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E1" w:rsidRPr="001E1126" w:rsidRDefault="001E1126">
      <w:pPr>
        <w:pStyle w:val="a4"/>
        <w:spacing w:before="63" w:line="251" w:lineRule="exact"/>
        <w:rPr>
          <w:b w:val="0"/>
          <w:sz w:val="24"/>
          <w:szCs w:val="24"/>
        </w:rPr>
      </w:pPr>
      <w:r w:rsidRPr="001E1126">
        <w:rPr>
          <w:b w:val="0"/>
          <w:sz w:val="24"/>
          <w:szCs w:val="24"/>
        </w:rPr>
        <w:t>Описание</w:t>
      </w:r>
    </w:p>
    <w:p w:rsidR="004256E1" w:rsidRDefault="001E1126" w:rsidP="001E1126">
      <w:pPr>
        <w:pStyle w:val="a4"/>
        <w:ind w:left="0" w:right="0"/>
        <w:rPr>
          <w:b w:val="0"/>
          <w:spacing w:val="-3"/>
          <w:sz w:val="24"/>
          <w:szCs w:val="24"/>
        </w:rPr>
      </w:pPr>
      <w:r w:rsidRPr="001E1126">
        <w:rPr>
          <w:b w:val="0"/>
          <w:sz w:val="24"/>
          <w:szCs w:val="24"/>
        </w:rPr>
        <w:t>ООП</w:t>
      </w:r>
      <w:r w:rsidRPr="001E1126">
        <w:rPr>
          <w:b w:val="0"/>
          <w:spacing w:val="-3"/>
          <w:sz w:val="24"/>
          <w:szCs w:val="24"/>
        </w:rPr>
        <w:t xml:space="preserve"> </w:t>
      </w:r>
      <w:r w:rsidRPr="001E1126">
        <w:rPr>
          <w:b w:val="0"/>
          <w:sz w:val="24"/>
          <w:szCs w:val="24"/>
        </w:rPr>
        <w:t>СОО</w:t>
      </w:r>
      <w:r w:rsidRPr="001E1126">
        <w:rPr>
          <w:b w:val="0"/>
          <w:spacing w:val="-4"/>
          <w:sz w:val="24"/>
          <w:szCs w:val="24"/>
        </w:rPr>
        <w:t xml:space="preserve"> </w:t>
      </w:r>
      <w:r w:rsidRPr="001E1126">
        <w:rPr>
          <w:b w:val="0"/>
          <w:sz w:val="24"/>
          <w:szCs w:val="24"/>
        </w:rPr>
        <w:t>МБОУ «</w:t>
      </w:r>
      <w:proofErr w:type="spellStart"/>
      <w:proofErr w:type="gramStart"/>
      <w:r w:rsidRPr="001E1126">
        <w:rPr>
          <w:b w:val="0"/>
          <w:sz w:val="24"/>
          <w:szCs w:val="24"/>
        </w:rPr>
        <w:t>Вурнарская</w:t>
      </w:r>
      <w:proofErr w:type="spellEnd"/>
      <w:r w:rsidRPr="001E1126">
        <w:rPr>
          <w:b w:val="0"/>
          <w:sz w:val="24"/>
          <w:szCs w:val="24"/>
        </w:rPr>
        <w:t xml:space="preserve">  СОШ</w:t>
      </w:r>
      <w:proofErr w:type="gramEnd"/>
      <w:r w:rsidRPr="001E1126">
        <w:rPr>
          <w:b w:val="0"/>
          <w:sz w:val="24"/>
          <w:szCs w:val="24"/>
        </w:rPr>
        <w:t xml:space="preserve"> №1 им. И.Н. </w:t>
      </w:r>
      <w:proofErr w:type="spellStart"/>
      <w:r w:rsidRPr="001E1126">
        <w:rPr>
          <w:b w:val="0"/>
          <w:sz w:val="24"/>
          <w:szCs w:val="24"/>
        </w:rPr>
        <w:t>Никифоорва</w:t>
      </w:r>
      <w:proofErr w:type="spellEnd"/>
      <w:r w:rsidRPr="001E1126">
        <w:rPr>
          <w:b w:val="0"/>
          <w:sz w:val="24"/>
          <w:szCs w:val="24"/>
        </w:rPr>
        <w:t>»</w:t>
      </w:r>
      <w:r w:rsidRPr="001E1126">
        <w:rPr>
          <w:b w:val="0"/>
          <w:spacing w:val="-3"/>
          <w:sz w:val="24"/>
          <w:szCs w:val="24"/>
        </w:rPr>
        <w:t xml:space="preserve"> </w:t>
      </w:r>
    </w:p>
    <w:p w:rsidR="001E1126" w:rsidRPr="001E1126" w:rsidRDefault="001E1126" w:rsidP="001E1126">
      <w:pPr>
        <w:pStyle w:val="a4"/>
        <w:ind w:left="0" w:right="0"/>
        <w:rPr>
          <w:b w:val="0"/>
          <w:sz w:val="24"/>
          <w:szCs w:val="24"/>
        </w:rPr>
      </w:pPr>
    </w:p>
    <w:p w:rsidR="004256E1" w:rsidRDefault="001E1126" w:rsidP="001E1126">
      <w:pPr>
        <w:pStyle w:val="a3"/>
        <w:ind w:left="0" w:right="116" w:firstLine="851"/>
      </w:pPr>
      <w:bookmarkStart w:id="0" w:name="_GoBack"/>
      <w:r w:rsidRPr="001E1126">
        <w:rPr>
          <w:sz w:val="24"/>
          <w:szCs w:val="24"/>
        </w:rPr>
        <w:t>МБОУ «</w:t>
      </w:r>
      <w:proofErr w:type="spellStart"/>
      <w:r w:rsidRPr="001E1126">
        <w:rPr>
          <w:sz w:val="24"/>
          <w:szCs w:val="24"/>
        </w:rPr>
        <w:t>Вурнарская</w:t>
      </w:r>
      <w:proofErr w:type="spellEnd"/>
      <w:r w:rsidRPr="001E1126">
        <w:rPr>
          <w:sz w:val="24"/>
          <w:szCs w:val="24"/>
        </w:rPr>
        <w:t xml:space="preserve">  СОШ №1 им. И.Н. </w:t>
      </w:r>
      <w:proofErr w:type="spellStart"/>
      <w:r w:rsidRPr="001E1126">
        <w:rPr>
          <w:sz w:val="24"/>
          <w:szCs w:val="24"/>
        </w:rPr>
        <w:t>Никифоорва</w:t>
      </w:r>
      <w:proofErr w:type="spellEnd"/>
      <w:r w:rsidRPr="001E1126">
        <w:rPr>
          <w:sz w:val="24"/>
          <w:szCs w:val="24"/>
        </w:rPr>
        <w:t>»</w:t>
      </w:r>
      <w:r>
        <w:t xml:space="preserve"> </w:t>
      </w:r>
      <w:bookmarkEnd w:id="0"/>
      <w:r>
        <w:t>разработала основную образовательную программу среднего 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(далее соответственно - </w:t>
      </w:r>
      <w:r>
        <w:t>Школа, ООП СОО) в соответствии с федеральным государственным</w:t>
      </w:r>
      <w:r>
        <w:rPr>
          <w:spacing w:val="1"/>
        </w:rPr>
        <w:t xml:space="preserve"> </w:t>
      </w:r>
      <w:r>
        <w:t xml:space="preserve">образовательным </w:t>
      </w:r>
      <w:hyperlink r:id="rId5">
        <w:r>
          <w:t>стандартом</w:t>
        </w:r>
      </w:hyperlink>
      <w:r>
        <w:t xml:space="preserve"> среднего общего образования (далее - ФГОС СОО) и ФОП СОО. При 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ФОП</w:t>
      </w:r>
      <w:r>
        <w:rPr>
          <w:spacing w:val="4"/>
        </w:rPr>
        <w:t xml:space="preserve"> </w:t>
      </w:r>
      <w:r>
        <w:t>СОО.</w:t>
      </w:r>
    </w:p>
    <w:p w:rsidR="004256E1" w:rsidRDefault="001E1126" w:rsidP="001E1126">
      <w:pPr>
        <w:pStyle w:val="a3"/>
        <w:spacing w:before="1"/>
        <w:ind w:left="0" w:right="112" w:firstLine="851"/>
      </w:pPr>
      <w:r>
        <w:t>При разработке ООП СОО Школой предусмотрено непосредственное применение при реализации</w:t>
      </w:r>
      <w:r>
        <w:rPr>
          <w:spacing w:val="1"/>
        </w:rPr>
        <w:t xml:space="preserve"> </w:t>
      </w:r>
      <w:r>
        <w:t>обязательной части ООП СОО федеральных рабочих программ по учебным предметам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t>,</w:t>
      </w:r>
      <w:r>
        <w:rPr>
          <w:spacing w:val="1"/>
        </w:rPr>
        <w:t xml:space="preserve"> </w:t>
      </w:r>
      <w:r>
        <w:t>"Литература",</w:t>
      </w:r>
      <w:r>
        <w:rPr>
          <w:spacing w:val="-1"/>
        </w:rPr>
        <w:t xml:space="preserve"> </w:t>
      </w:r>
      <w:r>
        <w:t>"История", "Обществознание",</w:t>
      </w:r>
      <w:r>
        <w:rPr>
          <w:spacing w:val="-1"/>
        </w:rPr>
        <w:t xml:space="preserve"> </w:t>
      </w:r>
      <w:r>
        <w:t>"География"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жизнедеятельности".</w:t>
      </w:r>
    </w:p>
    <w:p w:rsidR="004256E1" w:rsidRDefault="001E1126" w:rsidP="001E1126">
      <w:pPr>
        <w:pStyle w:val="a3"/>
        <w:spacing w:line="252" w:lineRule="exact"/>
        <w:ind w:left="0" w:firstLine="851"/>
      </w:pPr>
      <w:r>
        <w:t>ООП</w:t>
      </w:r>
      <w:r>
        <w:rPr>
          <w:spacing w:val="-8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6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4"/>
        </w:rPr>
        <w:t xml:space="preserve"> </w:t>
      </w:r>
      <w:proofErr w:type="gramStart"/>
      <w:r>
        <w:t>организационный</w:t>
      </w:r>
      <w:r>
        <w:rPr>
          <w:spacing w:val="-3"/>
        </w:rPr>
        <w:t xml:space="preserve"> </w:t>
      </w:r>
      <w:r>
        <w:t>.</w:t>
      </w:r>
      <w:proofErr w:type="gramEnd"/>
    </w:p>
    <w:p w:rsidR="004256E1" w:rsidRDefault="001E1126" w:rsidP="001E1126">
      <w:pPr>
        <w:pStyle w:val="a3"/>
        <w:spacing w:before="3" w:line="237" w:lineRule="auto"/>
        <w:ind w:left="0" w:right="123" w:firstLine="851"/>
      </w:pPr>
      <w:r>
        <w:t>Целевой раздел определяет общее назначение, цели, задачи и планируемые результаты реализации</w:t>
      </w:r>
      <w:r>
        <w:rPr>
          <w:spacing w:val="1"/>
        </w:rPr>
        <w:t xml:space="preserve"> </w:t>
      </w:r>
      <w:r>
        <w:t>ООП СОО,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определения 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3"/>
        </w:rPr>
        <w:t xml:space="preserve"> </w:t>
      </w:r>
      <w:proofErr w:type="spellStart"/>
      <w:r>
        <w:t>ирезультатов</w:t>
      </w:r>
      <w:proofErr w:type="spellEnd"/>
      <w:r>
        <w:t>.</w:t>
      </w:r>
    </w:p>
    <w:p w:rsidR="004256E1" w:rsidRDefault="001E1126" w:rsidP="001E1126">
      <w:pPr>
        <w:pStyle w:val="a3"/>
        <w:spacing w:before="2"/>
        <w:ind w:left="0" w:firstLine="851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12"/>
        </w:rPr>
        <w:t xml:space="preserve"> </w:t>
      </w:r>
      <w:r>
        <w:t>включает:</w:t>
      </w:r>
    </w:p>
    <w:p w:rsidR="004256E1" w:rsidRDefault="001E1126" w:rsidP="001E1126">
      <w:pPr>
        <w:pStyle w:val="a3"/>
        <w:spacing w:before="1" w:line="251" w:lineRule="exact"/>
        <w:ind w:left="0" w:firstLine="851"/>
      </w:pPr>
      <w:r>
        <w:t>-пояснительную</w:t>
      </w:r>
      <w:r>
        <w:rPr>
          <w:spacing w:val="-9"/>
        </w:rPr>
        <w:t xml:space="preserve"> </w:t>
      </w:r>
      <w:r>
        <w:t>записку;</w:t>
      </w:r>
    </w:p>
    <w:p w:rsidR="004256E1" w:rsidRDefault="001E1126" w:rsidP="001E1126">
      <w:pPr>
        <w:pStyle w:val="a3"/>
        <w:spacing w:line="251" w:lineRule="exact"/>
        <w:ind w:left="0" w:firstLine="851"/>
      </w:pPr>
      <w:r>
        <w:t>-планируемые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СОО;</w:t>
      </w:r>
    </w:p>
    <w:p w:rsidR="004256E1" w:rsidRDefault="001E1126" w:rsidP="001E1126">
      <w:pPr>
        <w:pStyle w:val="a3"/>
        <w:spacing w:before="2"/>
        <w:ind w:left="0" w:right="124" w:firstLine="851"/>
      </w:pPr>
      <w:r>
        <w:rPr>
          <w:spacing w:val="-1"/>
        </w:rPr>
        <w:t>-систему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6"/>
        </w:rPr>
        <w:t xml:space="preserve"> </w:t>
      </w:r>
      <w:r>
        <w:rPr>
          <w:spacing w:val="-1"/>
        </w:rPr>
        <w:t>достижения</w:t>
      </w:r>
      <w:r>
        <w:rPr>
          <w:spacing w:val="-8"/>
        </w:rPr>
        <w:t xml:space="preserve"> </w:t>
      </w:r>
      <w:r>
        <w:rPr>
          <w:spacing w:val="-1"/>
        </w:rPr>
        <w:t>планируемых</w:t>
      </w:r>
      <w:r>
        <w:rPr>
          <w:spacing w:val="-7"/>
        </w:rPr>
        <w:t xml:space="preserve"> </w:t>
      </w:r>
      <w:r>
        <w:rPr>
          <w:spacing w:val="-1"/>
        </w:rPr>
        <w:t>результатов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rPr>
          <w:spacing w:val="-1"/>
        </w:rPr>
        <w:t>ООП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СОО</w:t>
      </w:r>
      <w:r>
        <w:rPr>
          <w:spacing w:val="-18"/>
        </w:rPr>
        <w:t xml:space="preserve"> </w:t>
      </w:r>
      <w:r>
        <w:t>.</w:t>
      </w:r>
      <w:proofErr w:type="gramEnd"/>
      <w:r>
        <w:rPr>
          <w:spacing w:val="-10"/>
        </w:rPr>
        <w:t xml:space="preserve"> </w:t>
      </w:r>
      <w:r>
        <w:t>Содержательный</w:t>
      </w:r>
      <w:r>
        <w:rPr>
          <w:spacing w:val="25"/>
        </w:rPr>
        <w:t xml:space="preserve"> </w:t>
      </w:r>
      <w:r>
        <w:t>раздел</w:t>
      </w:r>
      <w:r>
        <w:rPr>
          <w:spacing w:val="-53"/>
        </w:rPr>
        <w:t xml:space="preserve"> </w:t>
      </w:r>
      <w:r>
        <w:t>ООП</w:t>
      </w:r>
      <w:r>
        <w:rPr>
          <w:spacing w:val="32"/>
        </w:rPr>
        <w:t xml:space="preserve"> </w:t>
      </w:r>
      <w:r>
        <w:t>СОО</w:t>
      </w:r>
      <w:r>
        <w:rPr>
          <w:spacing w:val="27"/>
        </w:rPr>
        <w:t xml:space="preserve"> </w:t>
      </w:r>
      <w:r>
        <w:t>включает</w:t>
      </w:r>
      <w:r>
        <w:rPr>
          <w:spacing w:val="33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программы,</w:t>
      </w:r>
    </w:p>
    <w:p w:rsidR="004256E1" w:rsidRDefault="001E1126" w:rsidP="001E1126">
      <w:pPr>
        <w:pStyle w:val="a3"/>
        <w:spacing w:before="3" w:line="251" w:lineRule="exact"/>
        <w:ind w:left="0" w:firstLine="851"/>
      </w:pPr>
      <w:r>
        <w:rPr>
          <w:spacing w:val="-1"/>
        </w:rPr>
        <w:t>ориентированные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предметных,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личностных результатов:</w:t>
      </w:r>
    </w:p>
    <w:p w:rsidR="004256E1" w:rsidRDefault="001E1126" w:rsidP="001E1126">
      <w:pPr>
        <w:pStyle w:val="a3"/>
        <w:spacing w:line="251" w:lineRule="exact"/>
        <w:ind w:left="0" w:firstLine="851"/>
      </w:pPr>
      <w:r>
        <w:t>-рабочие</w:t>
      </w:r>
      <w:r>
        <w:rPr>
          <w:spacing w:val="-1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предметов;</w:t>
      </w:r>
    </w:p>
    <w:p w:rsidR="004256E1" w:rsidRDefault="001E1126" w:rsidP="001E1126">
      <w:pPr>
        <w:pStyle w:val="a3"/>
        <w:spacing w:before="2"/>
        <w:ind w:left="0" w:firstLine="851"/>
      </w:pPr>
      <w:r>
        <w:rPr>
          <w:spacing w:val="-1"/>
        </w:rPr>
        <w:t>-программу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2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обучающихся;</w:t>
      </w:r>
    </w:p>
    <w:p w:rsidR="004256E1" w:rsidRDefault="001E1126" w:rsidP="001E1126">
      <w:pPr>
        <w:pStyle w:val="a3"/>
        <w:spacing w:before="1"/>
        <w:ind w:left="0" w:firstLine="851"/>
      </w:pPr>
      <w:r>
        <w:t>-</w:t>
      </w:r>
      <w:r>
        <w:rPr>
          <w:spacing w:val="-2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воспитания.</w:t>
      </w:r>
    </w:p>
    <w:p w:rsidR="004256E1" w:rsidRDefault="001E1126" w:rsidP="001E1126">
      <w:pPr>
        <w:pStyle w:val="a3"/>
        <w:spacing w:before="1"/>
        <w:ind w:left="0" w:right="114" w:firstLine="851"/>
      </w:pPr>
      <w:r>
        <w:t>Рабочие</w:t>
      </w:r>
      <w:r>
        <w:rPr>
          <w:spacing w:val="-1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 xml:space="preserve">ООП СОО и разработаны на основе требований </w:t>
      </w:r>
      <w:hyperlink r:id="rId6">
        <w:r>
          <w:t xml:space="preserve">ФГОС СОО </w:t>
        </w:r>
      </w:hyperlink>
      <w:proofErr w:type="spellStart"/>
      <w:r>
        <w:t>крезультатам</w:t>
      </w:r>
      <w:proofErr w:type="spellEnd"/>
      <w:r>
        <w:t xml:space="preserve">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256E1" w:rsidRDefault="001E1126" w:rsidP="001E1126">
      <w:pPr>
        <w:pStyle w:val="a3"/>
        <w:spacing w:line="251" w:lineRule="exact"/>
        <w:ind w:left="0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содержит:</w:t>
      </w:r>
    </w:p>
    <w:p w:rsidR="004256E1" w:rsidRDefault="001E1126" w:rsidP="001E1126">
      <w:pPr>
        <w:pStyle w:val="a3"/>
        <w:spacing w:line="251" w:lineRule="exact"/>
        <w:ind w:left="0" w:firstLine="851"/>
      </w:pPr>
      <w:r>
        <w:t>-описание</w:t>
      </w:r>
      <w:r>
        <w:rPr>
          <w:spacing w:val="-9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предметов;</w:t>
      </w:r>
    </w:p>
    <w:p w:rsidR="004256E1" w:rsidRDefault="001E1126" w:rsidP="001E1126">
      <w:pPr>
        <w:pStyle w:val="a3"/>
        <w:spacing w:before="2"/>
        <w:ind w:left="0" w:right="123" w:firstLine="851"/>
      </w:pPr>
      <w:r>
        <w:t>-характеристики регулятивных, познавательных, коммуникативных универсальных учебных действий</w:t>
      </w:r>
      <w:r>
        <w:rPr>
          <w:spacing w:val="1"/>
        </w:rPr>
        <w:t xml:space="preserve"> </w:t>
      </w:r>
      <w:r>
        <w:t>обучающих</w:t>
      </w:r>
      <w:r>
        <w:t>ся.</w:t>
      </w:r>
    </w:p>
    <w:p w:rsidR="004256E1" w:rsidRDefault="001E1126" w:rsidP="001E1126">
      <w:pPr>
        <w:pStyle w:val="a3"/>
        <w:spacing w:before="3"/>
        <w:ind w:left="0" w:right="127" w:firstLine="851"/>
      </w:pPr>
      <w:r>
        <w:t>Рабочая программа воспитания направлена на сохранение и укрепление традиционных российских</w:t>
      </w:r>
      <w:r>
        <w:rPr>
          <w:spacing w:val="1"/>
        </w:rPr>
        <w:t xml:space="preserve"> </w:t>
      </w:r>
      <w:r>
        <w:t>духовно-нравственных ценностей, к которым относятся жизнь,</w:t>
      </w:r>
      <w:r>
        <w:rPr>
          <w:spacing w:val="1"/>
        </w:rPr>
        <w:t xml:space="preserve"> </w:t>
      </w:r>
      <w:r>
        <w:t>достоинство, права и свободы человека,</w:t>
      </w:r>
      <w:r>
        <w:rPr>
          <w:spacing w:val="1"/>
        </w:rPr>
        <w:t xml:space="preserve"> </w:t>
      </w:r>
      <w:r>
        <w:rPr>
          <w:spacing w:val="-1"/>
        </w:rPr>
        <w:t>патриотизм,</w:t>
      </w:r>
      <w:r>
        <w:rPr>
          <w:spacing w:val="-4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3"/>
        </w:rPr>
        <w:t xml:space="preserve"> </w:t>
      </w:r>
      <w:r>
        <w:rPr>
          <w:spacing w:val="-1"/>
        </w:rPr>
        <w:t>служение</w:t>
      </w:r>
      <w:r>
        <w:rPr>
          <w:spacing w:val="-13"/>
        </w:rPr>
        <w:t xml:space="preserve"> </w:t>
      </w:r>
      <w:r>
        <w:rPr>
          <w:spacing w:val="-1"/>
        </w:rPr>
        <w:t>Отечеству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</w:t>
      </w:r>
      <w:r>
        <w:t>ость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судьбу,</w:t>
      </w:r>
      <w:r>
        <w:rPr>
          <w:spacing w:val="-5"/>
        </w:rPr>
        <w:t xml:space="preserve"> </w:t>
      </w:r>
      <w:r>
        <w:t>высокие</w:t>
      </w:r>
      <w:r>
        <w:rPr>
          <w:spacing w:val="-14"/>
        </w:rPr>
        <w:t xml:space="preserve"> </w:t>
      </w:r>
      <w:r>
        <w:t>нравственные</w:t>
      </w:r>
      <w:r>
        <w:rPr>
          <w:spacing w:val="-53"/>
        </w:rPr>
        <w:t xml:space="preserve"> </w:t>
      </w:r>
      <w:r>
        <w:rPr>
          <w:spacing w:val="-1"/>
        </w:rPr>
        <w:t>идеалы,</w:t>
      </w:r>
      <w:r>
        <w:rPr>
          <w:spacing w:val="-10"/>
        </w:rPr>
        <w:t xml:space="preserve"> </w:t>
      </w:r>
      <w:r>
        <w:rPr>
          <w:spacing w:val="-1"/>
        </w:rPr>
        <w:t>крепкая</w:t>
      </w:r>
      <w:r>
        <w:rPr>
          <w:spacing w:val="-13"/>
        </w:rPr>
        <w:t xml:space="preserve"> </w:t>
      </w:r>
      <w:r>
        <w:rPr>
          <w:spacing w:val="-1"/>
        </w:rPr>
        <w:t>семья,</w:t>
      </w:r>
      <w:r>
        <w:rPr>
          <w:spacing w:val="-8"/>
        </w:rPr>
        <w:t xml:space="preserve"> </w:t>
      </w:r>
      <w:r>
        <w:rPr>
          <w:spacing w:val="-1"/>
        </w:rPr>
        <w:t>созидательный</w:t>
      </w:r>
      <w:r>
        <w:rPr>
          <w:spacing w:val="1"/>
        </w:rPr>
        <w:t xml:space="preserve"> </w:t>
      </w:r>
      <w:r>
        <w:rPr>
          <w:spacing w:val="-1"/>
        </w:rPr>
        <w:t>труд,</w:t>
      </w:r>
      <w:r>
        <w:t xml:space="preserve"> </w:t>
      </w:r>
      <w:r>
        <w:rPr>
          <w:spacing w:val="-1"/>
        </w:rPr>
        <w:t>приоритет</w:t>
      </w:r>
      <w:r>
        <w:rPr>
          <w:spacing w:val="-3"/>
        </w:rPr>
        <w:t xml:space="preserve"> </w:t>
      </w:r>
      <w:r>
        <w:rPr>
          <w:spacing w:val="-1"/>
        </w:rPr>
        <w:t>духовного</w:t>
      </w:r>
      <w:r>
        <w:rPr>
          <w:spacing w:val="-5"/>
        </w:rPr>
        <w:t xml:space="preserve"> </w:t>
      </w:r>
      <w:r>
        <w:rPr>
          <w:spacing w:val="-1"/>
        </w:rPr>
        <w:t>над</w:t>
      </w:r>
      <w:r>
        <w:rPr>
          <w:spacing w:val="-4"/>
        </w:rPr>
        <w:t xml:space="preserve"> </w:t>
      </w:r>
      <w:r>
        <w:t>материальным,</w:t>
      </w:r>
      <w:r>
        <w:rPr>
          <w:spacing w:val="-4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</w:p>
    <w:p w:rsidR="004256E1" w:rsidRDefault="001E1126" w:rsidP="001E1126">
      <w:pPr>
        <w:pStyle w:val="a3"/>
        <w:spacing w:before="71" w:line="237" w:lineRule="auto"/>
        <w:ind w:left="0" w:right="130" w:firstLine="851"/>
      </w:pPr>
      <w:r>
        <w:t>справедливость, коллективизм, взаимопомощь и взаимоуважение, историческая память и 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4256E1" w:rsidRDefault="001E1126" w:rsidP="001E1126">
      <w:pPr>
        <w:pStyle w:val="a3"/>
        <w:spacing w:before="1"/>
        <w:ind w:left="0" w:right="117" w:firstLine="851"/>
      </w:pP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rPr>
          <w:spacing w:val="-1"/>
        </w:rPr>
        <w:t>направлена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личности</w:t>
      </w:r>
      <w:r>
        <w:rPr>
          <w:spacing w:val="-5"/>
        </w:rPr>
        <w:t xml:space="preserve"> </w:t>
      </w:r>
      <w:r>
        <w:rPr>
          <w:spacing w:val="-1"/>
        </w:rP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томчисле</w:t>
      </w:r>
      <w:proofErr w:type="spellEnd"/>
      <w:r>
        <w:rPr>
          <w:spacing w:val="-3"/>
        </w:rPr>
        <w:t xml:space="preserve"> </w:t>
      </w:r>
      <w:r>
        <w:t>укрепление</w:t>
      </w:r>
      <w:r>
        <w:rPr>
          <w:spacing w:val="-5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4256E1" w:rsidRDefault="001E1126" w:rsidP="001E1126">
      <w:pPr>
        <w:pStyle w:val="a3"/>
        <w:ind w:left="0" w:right="127" w:firstLine="851"/>
      </w:pPr>
      <w:r>
        <w:t>Рабочая</w:t>
      </w:r>
      <w:r>
        <w:rPr>
          <w:spacing w:val="1"/>
        </w:rPr>
        <w:t xml:space="preserve"> </w:t>
      </w:r>
      <w:r>
        <w:t>прог</w:t>
      </w:r>
      <w:r>
        <w:t>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5"/>
        </w:rPr>
        <w:t xml:space="preserve"> </w:t>
      </w:r>
      <w:r>
        <w:t>Школой</w:t>
      </w:r>
      <w:r>
        <w:rPr>
          <w:spacing w:val="4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5"/>
        </w:rPr>
        <w:t xml:space="preserve"> </w:t>
      </w:r>
      <w:r>
        <w:t>воспитания.</w:t>
      </w:r>
    </w:p>
    <w:p w:rsidR="004256E1" w:rsidRDefault="001E1126" w:rsidP="001E1126">
      <w:pPr>
        <w:pStyle w:val="a3"/>
        <w:spacing w:before="3"/>
        <w:ind w:left="0" w:right="125" w:firstLine="85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52"/>
        </w:rPr>
        <w:t xml:space="preserve"> </w:t>
      </w:r>
      <w:r>
        <w:t>традиционным духовным ценностям, включая культурные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обществе.</w:t>
      </w:r>
    </w:p>
    <w:p w:rsidR="004256E1" w:rsidRDefault="001E1126" w:rsidP="001E1126">
      <w:pPr>
        <w:pStyle w:val="a3"/>
        <w:ind w:left="0" w:right="122" w:firstLine="85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деятельности, а также организационные</w:t>
      </w:r>
      <w:r>
        <w:rPr>
          <w:spacing w:val="-1"/>
        </w:rPr>
        <w:t xml:space="preserve"> </w:t>
      </w:r>
      <w:r>
        <w:t>механизмы и условия реализации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4256E1" w:rsidRDefault="001E1126" w:rsidP="001E1126">
      <w:pPr>
        <w:pStyle w:val="a5"/>
        <w:numPr>
          <w:ilvl w:val="0"/>
          <w:numId w:val="1"/>
        </w:numPr>
        <w:tabs>
          <w:tab w:val="left" w:pos="783"/>
        </w:tabs>
        <w:spacing w:line="275" w:lineRule="exact"/>
        <w:ind w:left="0" w:firstLine="851"/>
        <w:jc w:val="both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4256E1" w:rsidRDefault="001E1126" w:rsidP="001E1126">
      <w:pPr>
        <w:pStyle w:val="a5"/>
        <w:numPr>
          <w:ilvl w:val="0"/>
          <w:numId w:val="1"/>
        </w:numPr>
        <w:tabs>
          <w:tab w:val="left" w:pos="783"/>
        </w:tabs>
        <w:ind w:left="0" w:firstLine="851"/>
        <w:jc w:val="both"/>
      </w:pP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4256E1" w:rsidRDefault="001E1126" w:rsidP="001E1126">
      <w:pPr>
        <w:pStyle w:val="a5"/>
        <w:numPr>
          <w:ilvl w:val="0"/>
          <w:numId w:val="1"/>
        </w:numPr>
        <w:tabs>
          <w:tab w:val="left" w:pos="855"/>
        </w:tabs>
        <w:ind w:left="0" w:firstLine="851"/>
        <w:jc w:val="both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</w:p>
    <w:p w:rsidR="004256E1" w:rsidRDefault="001E1126" w:rsidP="001E1126">
      <w:pPr>
        <w:pStyle w:val="a5"/>
        <w:numPr>
          <w:ilvl w:val="0"/>
          <w:numId w:val="1"/>
        </w:numPr>
        <w:tabs>
          <w:tab w:val="left" w:pos="855"/>
        </w:tabs>
        <w:spacing w:line="274" w:lineRule="exact"/>
        <w:ind w:left="0" w:firstLine="851"/>
        <w:jc w:val="both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работы;</w:t>
      </w:r>
    </w:p>
    <w:p w:rsidR="004256E1" w:rsidRDefault="001E1126" w:rsidP="001E1126">
      <w:pPr>
        <w:pStyle w:val="a5"/>
        <w:numPr>
          <w:ilvl w:val="0"/>
          <w:numId w:val="1"/>
        </w:numPr>
        <w:tabs>
          <w:tab w:val="left" w:pos="855"/>
        </w:tabs>
        <w:spacing w:line="275" w:lineRule="exact"/>
        <w:ind w:left="0" w:firstLine="851"/>
        <w:jc w:val="both"/>
      </w:pPr>
      <w:r>
        <w:t>характеристику</w:t>
      </w:r>
      <w:r>
        <w:rPr>
          <w:spacing w:val="-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sectPr w:rsidR="004256E1">
      <w:type w:val="continuous"/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CFF"/>
    <w:multiLevelType w:val="hybridMultilevel"/>
    <w:tmpl w:val="7A14BF60"/>
    <w:lvl w:ilvl="0" w:tplc="3A9A7292">
      <w:numFmt w:val="bullet"/>
      <w:lvlText w:val="-"/>
      <w:lvlJc w:val="left"/>
      <w:pPr>
        <w:ind w:left="782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6624798">
      <w:numFmt w:val="bullet"/>
      <w:lvlText w:val="•"/>
      <w:lvlJc w:val="left"/>
      <w:pPr>
        <w:ind w:left="1750" w:hanging="144"/>
      </w:pPr>
      <w:rPr>
        <w:rFonts w:hint="default"/>
        <w:lang w:val="ru-RU" w:eastAsia="en-US" w:bidi="ar-SA"/>
      </w:rPr>
    </w:lvl>
    <w:lvl w:ilvl="2" w:tplc="F8FA2CC6">
      <w:numFmt w:val="bullet"/>
      <w:lvlText w:val="•"/>
      <w:lvlJc w:val="left"/>
      <w:pPr>
        <w:ind w:left="2721" w:hanging="144"/>
      </w:pPr>
      <w:rPr>
        <w:rFonts w:hint="default"/>
        <w:lang w:val="ru-RU" w:eastAsia="en-US" w:bidi="ar-SA"/>
      </w:rPr>
    </w:lvl>
    <w:lvl w:ilvl="3" w:tplc="101C7802">
      <w:numFmt w:val="bullet"/>
      <w:lvlText w:val="•"/>
      <w:lvlJc w:val="left"/>
      <w:pPr>
        <w:ind w:left="3692" w:hanging="144"/>
      </w:pPr>
      <w:rPr>
        <w:rFonts w:hint="default"/>
        <w:lang w:val="ru-RU" w:eastAsia="en-US" w:bidi="ar-SA"/>
      </w:rPr>
    </w:lvl>
    <w:lvl w:ilvl="4" w:tplc="6B4E25EC">
      <w:numFmt w:val="bullet"/>
      <w:lvlText w:val="•"/>
      <w:lvlJc w:val="left"/>
      <w:pPr>
        <w:ind w:left="4663" w:hanging="144"/>
      </w:pPr>
      <w:rPr>
        <w:rFonts w:hint="default"/>
        <w:lang w:val="ru-RU" w:eastAsia="en-US" w:bidi="ar-SA"/>
      </w:rPr>
    </w:lvl>
    <w:lvl w:ilvl="5" w:tplc="154C8D34">
      <w:numFmt w:val="bullet"/>
      <w:lvlText w:val="•"/>
      <w:lvlJc w:val="left"/>
      <w:pPr>
        <w:ind w:left="5634" w:hanging="144"/>
      </w:pPr>
      <w:rPr>
        <w:rFonts w:hint="default"/>
        <w:lang w:val="ru-RU" w:eastAsia="en-US" w:bidi="ar-SA"/>
      </w:rPr>
    </w:lvl>
    <w:lvl w:ilvl="6" w:tplc="8D3A4CBC">
      <w:numFmt w:val="bullet"/>
      <w:lvlText w:val="•"/>
      <w:lvlJc w:val="left"/>
      <w:pPr>
        <w:ind w:left="6605" w:hanging="144"/>
      </w:pPr>
      <w:rPr>
        <w:rFonts w:hint="default"/>
        <w:lang w:val="ru-RU" w:eastAsia="en-US" w:bidi="ar-SA"/>
      </w:rPr>
    </w:lvl>
    <w:lvl w:ilvl="7" w:tplc="2CE838B0">
      <w:numFmt w:val="bullet"/>
      <w:lvlText w:val="•"/>
      <w:lvlJc w:val="left"/>
      <w:pPr>
        <w:ind w:left="7576" w:hanging="144"/>
      </w:pPr>
      <w:rPr>
        <w:rFonts w:hint="default"/>
        <w:lang w:val="ru-RU" w:eastAsia="en-US" w:bidi="ar-SA"/>
      </w:rPr>
    </w:lvl>
    <w:lvl w:ilvl="8" w:tplc="2932DD24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1"/>
    <w:rsid w:val="001E1126"/>
    <w:rsid w:val="004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B381"/>
  <w15:docId w15:val="{C83652B9-0660-4577-8265-BA92F5C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</w:style>
  <w:style w:type="paragraph" w:styleId="a4">
    <w:name w:val="Title"/>
    <w:basedOn w:val="a"/>
    <w:uiPriority w:val="1"/>
    <w:qFormat/>
    <w:pPr>
      <w:spacing w:line="250" w:lineRule="exact"/>
      <w:ind w:left="3090" w:right="311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71" w:lineRule="exact"/>
      <w:ind w:left="854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4647&amp;date=13.01.2023&amp;dst=100016&amp;field=134" TargetMode="Externa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2</cp:revision>
  <dcterms:created xsi:type="dcterms:W3CDTF">2023-11-02T07:28:00Z</dcterms:created>
  <dcterms:modified xsi:type="dcterms:W3CDTF">2023-11-02T07:28:00Z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