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421" w:type="dxa"/>
        <w:tblInd w:w="-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36"/>
      </w:tblGrid>
      <w:tr w:rsidR="00A7793E" w:rsidRPr="00A7793E" w:rsidTr="0049762D">
        <w:tc>
          <w:tcPr>
            <w:tcW w:w="10421" w:type="dxa"/>
            <w:gridSpan w:val="2"/>
          </w:tcPr>
          <w:p w:rsidR="00A7793E" w:rsidRPr="00A7793E" w:rsidRDefault="00A7793E" w:rsidP="00A7793E">
            <w:pPr>
              <w:tabs>
                <w:tab w:val="left" w:pos="364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793E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6EB7F" wp14:editId="035549AC">
                  <wp:extent cx="776856" cy="796363"/>
                  <wp:effectExtent l="19050" t="0" r="4194" b="0"/>
                  <wp:docPr id="1" name="Рисунок 1" descr="C:\Users\Гость\Downloads\gerb-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ость\Downloads\gerb-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587" cy="799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93E" w:rsidRPr="00A7793E" w:rsidRDefault="00A7793E" w:rsidP="00A7793E">
            <w:pPr>
              <w:tabs>
                <w:tab w:val="left" w:pos="364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793E">
              <w:rPr>
                <w:rFonts w:eastAsia="Calibri"/>
                <w:sz w:val="24"/>
                <w:szCs w:val="24"/>
              </w:rPr>
              <w:t xml:space="preserve">БЮДЖЕТНОЕ ОБЩЕОБРАЗОВАТЕЛЬНОЕ УЧРЕЖДЕНИЕ ЧУВАШСКОЙ РЕСПУБЛИКИ «КАЛИНИНСКАЯ ОБЩЕОБРАЗОВАТЕЛЬНАЯ ШКОЛА-ИНТЕРНАТ ДЛЯ </w:t>
            </w:r>
            <w:proofErr w:type="gramStart"/>
            <w:r w:rsidRPr="00A7793E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A7793E">
              <w:rPr>
                <w:rFonts w:eastAsia="Calibri"/>
                <w:sz w:val="24"/>
                <w:szCs w:val="24"/>
              </w:rPr>
              <w:t xml:space="preserve"> С ОГРАНИЧЕННЫМИ ВОЗМОЖНОСТЯМИ ЗДОРОВЬЯ» МИНИСТЕРСТВА ОБРАЗОВАНИЯ И МОЛОДЕЖНОЙ ПОЛИТИКИ</w:t>
            </w:r>
          </w:p>
          <w:p w:rsidR="00A7793E" w:rsidRPr="00A7793E" w:rsidRDefault="00A7793E" w:rsidP="00A7793E">
            <w:pPr>
              <w:tabs>
                <w:tab w:val="left" w:pos="364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793E">
              <w:rPr>
                <w:rFonts w:eastAsia="Calibri"/>
                <w:sz w:val="24"/>
                <w:szCs w:val="24"/>
              </w:rPr>
              <w:t>ЧУВАШСКОЙ РЕСПУБЛИКИ</w:t>
            </w:r>
          </w:p>
        </w:tc>
      </w:tr>
      <w:tr w:rsidR="00A7793E" w:rsidRPr="00A7793E" w:rsidTr="0049762D">
        <w:tc>
          <w:tcPr>
            <w:tcW w:w="10421" w:type="dxa"/>
            <w:gridSpan w:val="2"/>
          </w:tcPr>
          <w:p w:rsidR="00A7793E" w:rsidRPr="00A7793E" w:rsidRDefault="00A7793E" w:rsidP="00A7793E">
            <w:pPr>
              <w:tabs>
                <w:tab w:val="left" w:pos="3640"/>
              </w:tabs>
              <w:jc w:val="center"/>
              <w:rPr>
                <w:rFonts w:eastAsia="Calibri"/>
                <w:b/>
                <w:spacing w:val="60"/>
                <w:sz w:val="24"/>
                <w:szCs w:val="24"/>
              </w:rPr>
            </w:pPr>
            <w:r w:rsidRPr="00A7793E">
              <w:rPr>
                <w:rFonts w:eastAsia="Calibri"/>
                <w:b/>
                <w:spacing w:val="60"/>
                <w:sz w:val="24"/>
                <w:szCs w:val="24"/>
              </w:rPr>
              <w:t>ПРИКАЗ</w:t>
            </w:r>
          </w:p>
        </w:tc>
      </w:tr>
      <w:tr w:rsidR="00A7793E" w:rsidRPr="00A7793E" w:rsidTr="0049762D">
        <w:tc>
          <w:tcPr>
            <w:tcW w:w="4785" w:type="dxa"/>
          </w:tcPr>
          <w:p w:rsidR="00A7793E" w:rsidRPr="00A7793E" w:rsidRDefault="00A7793E" w:rsidP="00A7793E">
            <w:pPr>
              <w:tabs>
                <w:tab w:val="left" w:pos="364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793E">
              <w:rPr>
                <w:rFonts w:eastAsia="Calibri"/>
                <w:sz w:val="24"/>
                <w:szCs w:val="24"/>
              </w:rPr>
              <w:t xml:space="preserve">от </w:t>
            </w:r>
            <w:r w:rsidR="004D7434">
              <w:rPr>
                <w:rFonts w:eastAsia="Calibri"/>
                <w:sz w:val="24"/>
                <w:szCs w:val="24"/>
              </w:rPr>
              <w:t>19.01.2023</w:t>
            </w:r>
            <w:r w:rsidRPr="00A7793E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5636" w:type="dxa"/>
          </w:tcPr>
          <w:p w:rsidR="00A7793E" w:rsidRPr="00A7793E" w:rsidRDefault="004D7434" w:rsidP="00A7793E">
            <w:pPr>
              <w:tabs>
                <w:tab w:val="left" w:pos="364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11/1</w:t>
            </w:r>
            <w:r w:rsidR="00A7793E" w:rsidRPr="00A7793E">
              <w:rPr>
                <w:rFonts w:eastAsia="Calibri"/>
                <w:sz w:val="24"/>
                <w:szCs w:val="24"/>
              </w:rPr>
              <w:t xml:space="preserve"> од</w:t>
            </w:r>
          </w:p>
          <w:p w:rsidR="00A7793E" w:rsidRPr="00A7793E" w:rsidRDefault="00A7793E" w:rsidP="00A7793E">
            <w:pPr>
              <w:tabs>
                <w:tab w:val="left" w:pos="364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7793E" w:rsidRPr="00A7793E" w:rsidRDefault="00A7793E" w:rsidP="00A77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7793E">
        <w:rPr>
          <w:rFonts w:ascii="Times New Roman" w:eastAsia="Calibri" w:hAnsi="Times New Roman" w:cs="Times New Roman"/>
          <w:sz w:val="26"/>
          <w:szCs w:val="26"/>
        </w:rPr>
        <w:t>Калинино</w:t>
      </w:r>
    </w:p>
    <w:p w:rsidR="00A7793E" w:rsidRPr="00817942" w:rsidRDefault="00A7793E" w:rsidP="00A77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79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внесении изменений в учетную политику для целей бухгалтерского учета</w:t>
      </w:r>
    </w:p>
    <w:p w:rsidR="00A7793E" w:rsidRPr="00A7793E" w:rsidRDefault="00A7793E" w:rsidP="00A7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На основании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 изменений в постановление Кабинета Министров Чувашской Республики от 9 апреля 2015 года № 109 «О порядке и размерах возмещения расходов, связанных со служебными командировками, работникам, заключившим трудовой договор о работе в органах государственной власти Чувашской Республики, и работникам государственных учреждений Чувашской Республики» от 19.01.2023</w:t>
      </w:r>
      <w:r w:rsidR="00C05D65">
        <w:rPr>
          <w:rFonts w:ascii="Times New Roman" w:eastAsia="Times New Roman" w:hAnsi="Times New Roman" w:cs="Times New Roman"/>
          <w:color w:val="000000"/>
          <w:sz w:val="24"/>
          <w:szCs w:val="24"/>
        </w:rPr>
        <w:t>г №11/1од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793E" w:rsidRPr="00A7793E" w:rsidRDefault="00A7793E" w:rsidP="00A7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A7793E" w:rsidRPr="00A7793E" w:rsidRDefault="00A7793E" w:rsidP="00A7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Внести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учетную политику для целей бухгалтерского учета, утвержденную при</w:t>
      </w:r>
      <w:r w:rsidR="00817942"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 руководителя от 31.12.2022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C05D65">
        <w:rPr>
          <w:rFonts w:ascii="Times New Roman" w:eastAsia="Times New Roman" w:hAnsi="Times New Roman" w:cs="Times New Roman"/>
          <w:color w:val="000000"/>
          <w:sz w:val="24"/>
          <w:szCs w:val="24"/>
        </w:rPr>
        <w:t>№ 86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приложению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1 к настоящему приказу.</w:t>
      </w:r>
    </w:p>
    <w:p w:rsidR="00A7793E" w:rsidRPr="00A7793E" w:rsidRDefault="00A7793E" w:rsidP="00A7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Внесенные изменения действуют при формировании объектов учета с 19.01.2023</w:t>
      </w:r>
      <w:r w:rsidR="00C05D6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793E" w:rsidRPr="00A7793E" w:rsidRDefault="00A7793E" w:rsidP="00A7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3. Опубликовать основные положения учетной политики в новой редакции на официальном сайте учреждения.</w:t>
      </w:r>
    </w:p>
    <w:p w:rsidR="00A7793E" w:rsidRPr="00A7793E" w:rsidRDefault="00A7793E" w:rsidP="00A7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приказа оставить за собой</w:t>
      </w:r>
    </w:p>
    <w:p w:rsidR="00A7793E" w:rsidRPr="00A7793E" w:rsidRDefault="00A7793E" w:rsidP="00A7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93E" w:rsidRPr="00A7793E" w:rsidRDefault="00A7793E" w:rsidP="00A7793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3E" w:rsidRDefault="00A7793E" w:rsidP="00A779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школы-интернат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Е.Н.Ананьева</w:t>
      </w:r>
      <w:proofErr w:type="spellEnd"/>
    </w:p>
    <w:p w:rsidR="00A7793E" w:rsidRDefault="00A7793E" w:rsidP="00A779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93E" w:rsidRDefault="00A7793E" w:rsidP="00A779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93E" w:rsidRDefault="00A7793E" w:rsidP="00A779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93E" w:rsidRDefault="00A7793E" w:rsidP="00A779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93E" w:rsidRDefault="00A7793E" w:rsidP="00A779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93E" w:rsidRDefault="00A7793E" w:rsidP="00A779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93E" w:rsidRPr="00A7793E" w:rsidRDefault="00A7793E" w:rsidP="00A779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A7793E" w:rsidRPr="00A7793E" w:rsidRDefault="00817942" w:rsidP="00A779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от 30.12.2022</w:t>
      </w:r>
      <w:r w:rsidR="00A7793E"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="00313254"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bookmarkStart w:id="0" w:name="_GoBack"/>
      <w:bookmarkEnd w:id="0"/>
    </w:p>
    <w:p w:rsidR="00A7793E" w:rsidRPr="00A7793E" w:rsidRDefault="00A7793E" w:rsidP="00A77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93E" w:rsidRPr="00A7793E" w:rsidRDefault="00A7793E" w:rsidP="00A77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к учетной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политике для целей бухгалтерского учета,</w:t>
      </w:r>
      <w:r w:rsidRPr="00A7793E">
        <w:rPr>
          <w:rFonts w:ascii="Times New Roman" w:eastAsia="Times New Roman" w:hAnsi="Times New Roman" w:cs="Times New Roman"/>
        </w:rPr>
        <w:br/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утвержденной приказом руководителя от 31.12.2021г.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</w:p>
    <w:p w:rsidR="00A7793E" w:rsidRPr="00A7793E" w:rsidRDefault="00A7793E" w:rsidP="00A7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93E" w:rsidRPr="00A7793E" w:rsidRDefault="00A7793E" w:rsidP="00A7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1. В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 №8 к учетной политике для целей бухгалтерского учёта «Положение о служебных командировках»:</w:t>
      </w:r>
    </w:p>
    <w:p w:rsidR="00A7793E" w:rsidRPr="00A7793E" w:rsidRDefault="00A7793E" w:rsidP="00A7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1.1. Пункт 5.8. изложить в следующей редакции:</w:t>
      </w:r>
    </w:p>
    <w:p w:rsidR="00A7793E" w:rsidRPr="00A7793E" w:rsidRDefault="00A7793E" w:rsidP="00A7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«5.8. При командировках по России размер суточных составляет:</w:t>
      </w:r>
    </w:p>
    <w:p w:rsidR="00A7793E" w:rsidRPr="00A7793E" w:rsidRDefault="00A7793E" w:rsidP="00A7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направлении в служебную командировку в пределах Чувашской Республики - 200 рублей; </w:t>
      </w:r>
    </w:p>
    <w:p w:rsidR="00A7793E" w:rsidRPr="00A7793E" w:rsidRDefault="00A7793E" w:rsidP="00A7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A779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направлении в служебную командировку в иные субъекты Российской Федерации (за исключением нахождения работника на территориях Донецкой Народной Республики, Луганской Народной Республики, Запорожской области и Херсонской области) - 500 рублей.</w:t>
      </w:r>
    </w:p>
    <w:p w:rsidR="00A7793E" w:rsidRPr="00A7793E" w:rsidRDefault="00A7793E" w:rsidP="00A779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93E" w:rsidRPr="00A7793E" w:rsidRDefault="00A7793E" w:rsidP="00A7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93E" w:rsidRPr="00A7793E" w:rsidRDefault="00A7793E" w:rsidP="00A7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260" w:rsidRDefault="00671260"/>
    <w:sectPr w:rsidR="0067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3E"/>
    <w:rsid w:val="00313254"/>
    <w:rsid w:val="004D7434"/>
    <w:rsid w:val="00671260"/>
    <w:rsid w:val="00817942"/>
    <w:rsid w:val="00A7793E"/>
    <w:rsid w:val="00C0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793E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793E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</dc:creator>
  <cp:lastModifiedBy>rnd</cp:lastModifiedBy>
  <cp:revision>4</cp:revision>
  <dcterms:created xsi:type="dcterms:W3CDTF">2023-11-01T05:10:00Z</dcterms:created>
  <dcterms:modified xsi:type="dcterms:W3CDTF">2023-11-03T07:47:00Z</dcterms:modified>
</cp:coreProperties>
</file>