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39" w:rsidRPr="003B7239" w:rsidRDefault="003B7239" w:rsidP="003B7239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3B723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 по родной (чувашской) литературе </w:t>
      </w:r>
    </w:p>
    <w:p w:rsidR="003B7239" w:rsidRPr="003B7239" w:rsidRDefault="003B7239" w:rsidP="003B7239">
      <w:pPr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B723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10-11 классы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0"/>
        <w:gridCol w:w="6690"/>
      </w:tblGrid>
      <w:tr w:rsidR="003B7239" w:rsidRPr="003B7239" w:rsidTr="00406737"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239" w:rsidRPr="003B7239" w:rsidRDefault="003B7239" w:rsidP="0040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Место предмета в структуре ООП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239" w:rsidRPr="003B7239" w:rsidRDefault="003B7239" w:rsidP="00406737">
            <w:pPr>
              <w:tabs>
                <w:tab w:val="left" w:pos="993"/>
              </w:tabs>
              <w:spacing w:after="16" w:line="240" w:lineRule="auto"/>
              <w:ind w:right="5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3B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 родной (чувашской) литературе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Министерства просвещения РФ от 12 августа 2022 г. №732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</w:t>
            </w:r>
            <w:proofErr w:type="gramEnd"/>
            <w:r w:rsidRPr="003B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от 17 мая 2012 г. №413"), </w:t>
            </w:r>
            <w:r w:rsidRPr="003B72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Федеральной образовательной программой среднего общего образования.</w:t>
            </w:r>
            <w:proofErr w:type="gramEnd"/>
            <w:r w:rsidRPr="003B72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3B72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74228), </w:t>
            </w:r>
            <w:r w:rsidRPr="003B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Федеральной рабочей программы по учебному предмету «Родная (чувашская) литература»,  а также федеральной </w:t>
            </w:r>
            <w:r w:rsidRPr="003B7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рабочей </w:t>
            </w:r>
            <w:r w:rsidRPr="003B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программы воспитания, с учётом Концепции преподавания родного (чувашского) языка и родной (чувашской) литературы в Российской Федерации (одобрен решением чувашского республиканского учебно-методического объединения по общему образованию, Протокол от 15</w:t>
            </w:r>
            <w:proofErr w:type="gramEnd"/>
            <w:r w:rsidRPr="003B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марта 2018 г. № 3). </w:t>
            </w:r>
          </w:p>
          <w:p w:rsidR="003B7239" w:rsidRPr="003B7239" w:rsidRDefault="003B7239" w:rsidP="00406737">
            <w:pPr>
              <w:tabs>
                <w:tab w:val="left" w:pos="993"/>
              </w:tabs>
              <w:spacing w:after="16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      </w:r>
          </w:p>
          <w:p w:rsidR="003B7239" w:rsidRPr="003B7239" w:rsidRDefault="003B7239" w:rsidP="00406737">
            <w:pPr>
              <w:widowControl w:val="0"/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 по родной (чувашской) литературе включают личностные,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за весь период обучения на уровне среднего общего образования, а также предметные результаты за каждый год обучения.</w:t>
            </w:r>
          </w:p>
          <w:p w:rsidR="003B7239" w:rsidRPr="003B7239" w:rsidRDefault="003B7239" w:rsidP="00406737">
            <w:pPr>
              <w:widowControl w:val="0"/>
              <w:tabs>
                <w:tab w:val="left" w:pos="1340"/>
              </w:tabs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39" w:rsidRPr="003B7239" w:rsidTr="00406737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239" w:rsidRPr="003B7239" w:rsidRDefault="003B7239" w:rsidP="0040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Цель изучения предмета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239" w:rsidRPr="003B7239" w:rsidRDefault="003B7239" w:rsidP="00406737">
            <w:pPr>
              <w:widowControl w:val="0"/>
              <w:tabs>
                <w:tab w:val="left" w:pos="15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родной (чувашской) литературы направлено на достижение следующих целей: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российской гражданской идентичности </w:t>
            </w:r>
            <w:proofErr w:type="gramStart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учебной деятельности обучающихся;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эстетического вкуса обучающихся и умений развернутых высказываний аналитического и </w:t>
            </w:r>
            <w:r w:rsidRPr="003B7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интерпретирующего характера;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речевой деятельности обучающихся на родном (чувашском) языке: умений и навыков,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обеспечивающих владение литературным языком и его изобразительно-выразительными средствами;</w:t>
            </w:r>
          </w:p>
          <w:p w:rsidR="003B7239" w:rsidRPr="003B7239" w:rsidRDefault="003B7239" w:rsidP="003B72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использование историко-литературных сведений и теоретико-литературоведческих понятий для формирования представления о самобытности чувашской литературы;</w:t>
            </w:r>
          </w:p>
          <w:p w:rsidR="003B7239" w:rsidRPr="003B7239" w:rsidRDefault="003B7239" w:rsidP="003B723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3B72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коммуникативно-эстетических способностей обучающихся посредством активизации устной и письменной речи, исследовательской и творческой рефлексии.</w:t>
            </w:r>
          </w:p>
        </w:tc>
      </w:tr>
      <w:tr w:rsidR="003B7239" w:rsidRPr="003B7239" w:rsidTr="00406737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239" w:rsidRPr="003B7239" w:rsidRDefault="003B7239" w:rsidP="0040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Общая трудоемкость предмета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239" w:rsidRPr="003B7239" w:rsidRDefault="003B7239" w:rsidP="00406737">
            <w:pPr>
              <w:spacing w:line="24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_DdeLink__3450_84981943"/>
            <w:proofErr w:type="gramStart"/>
            <w:r w:rsidRPr="003B7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изучение учебного предмета «Родная (чувашская) литература» в средней школе выделяется:  </w:t>
            </w:r>
            <w:bookmarkEnd w:id="0"/>
            <w:r w:rsidRPr="003B7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10 классе – 34 часа (1 час в неделю) в год, в 11 классе – 34 часа (1 час в неделю) в год. </w:t>
            </w:r>
            <w:proofErr w:type="gramEnd"/>
          </w:p>
        </w:tc>
      </w:tr>
      <w:tr w:rsidR="003B7239" w:rsidRPr="003B7239" w:rsidTr="00406737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239" w:rsidRPr="003B7239" w:rsidRDefault="003B7239" w:rsidP="0040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Структура предмета (содержание/разделы курса за каждый класс)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2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3B72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  <w:proofErr w:type="spellEnd"/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Чă</w:t>
            </w:r>
            <w:proofErr w:type="gram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халăх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сăмахлăхĕ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XX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ĕмĕрчченхи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чăваш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литературин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историйĕ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XX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ĕмĕ</w:t>
            </w:r>
            <w:proofErr w:type="gram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пуçламăшĕнчи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литература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пултарулăхĕнчи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илемлĕх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шыравĕсем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XX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ĕмĕ</w:t>
            </w:r>
            <w:proofErr w:type="gram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пуçламăшĕнчи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литература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çитĕнĕвĕсемпе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çĕнĕлĕхĕсем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К.В. Иванов.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Пултарулăх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портречĕ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Çеç</w:t>
            </w:r>
            <w:proofErr w:type="gram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ĕл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Мишши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Пултарулăх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портречĕ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Чă</w:t>
            </w:r>
            <w:proofErr w:type="gram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драматургийĕн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малтанхи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утăмĕсем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Литературăри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идейăпа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эстетика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кĕрешĕ</w:t>
            </w:r>
            <w:proofErr w:type="gram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ĕ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Чăваш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ача-пăчапа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çамрăксен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пуçланса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кайни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тата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аталанни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Чăваш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литературинчи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кулăшпа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питлев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прозин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хăйне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</w:t>
            </w:r>
            <w:proofErr w:type="gram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ĕрлĕхĕ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1930-1950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çулсенчи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драматургири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идеологи </w:t>
            </w:r>
            <w:proofErr w:type="spellStart"/>
            <w:proofErr w:type="gram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</w:t>
            </w:r>
            <w:proofErr w:type="gram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ĕмĕн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çитменлĕхĕсем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В.Е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Рсай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Пултарулăх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портречĕ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В.Е.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Митта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Пултарулăх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портречĕ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 xml:space="preserve">1940-мĕш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çулсенчи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литературăри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вă</w:t>
            </w:r>
            <w:proofErr w:type="gramStart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çă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 xml:space="preserve"> поэтики: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вăхăтпа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çынсен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паттăрлăхĕ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тата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синкерлĕхĕ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Вă</w:t>
            </w:r>
            <w:proofErr w:type="gram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çă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синкерлĕхĕ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чăваш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литературинчи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хĕрарăм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прозинче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П.П.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Хусанкай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Пултарулăх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портречĕ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Л.Я.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Агаков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Пултарулăх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портречĕ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Чăваш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поэзийĕнчи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хура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çĕ</w:t>
            </w:r>
            <w:proofErr w:type="gram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юрăçисем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Хайлав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поэтикинчи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халăх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тата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этемлĕх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этики.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Чăваш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литературинчи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хĕрарăм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сăнарĕн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идеалĕ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Уралпа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Атăл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тă</w:t>
            </w:r>
            <w:proofErr w:type="gram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ăхĕнчи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халăхсен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XX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ĕмĕрĕн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пĕрремĕш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çурринчи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литератури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239" w:rsidRPr="003B7239" w:rsidRDefault="003B7239" w:rsidP="003B7239">
            <w:pPr>
              <w:pStyle w:val="a3"/>
            </w:pPr>
            <w:r w:rsidRPr="003B7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Диагностика.</w:t>
            </w:r>
            <w:r w:rsidRPr="003B7239">
              <w:rPr>
                <w:lang w:eastAsia="en-US"/>
              </w:rPr>
              <w:t xml:space="preserve"> </w:t>
            </w:r>
          </w:p>
        </w:tc>
      </w:tr>
      <w:tr w:rsidR="003B7239" w:rsidRPr="003B7239" w:rsidTr="00406737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239" w:rsidRPr="003B7239" w:rsidRDefault="003B7239" w:rsidP="0040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Требования к результатам освоения предмета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239" w:rsidRPr="003B7239" w:rsidRDefault="003B7239" w:rsidP="00406737">
            <w:pPr>
              <w:widowControl w:val="0"/>
              <w:tabs>
                <w:tab w:val="left" w:pos="153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 освоения программы по родной (чувашской) литературе к концу 10 класса должны обеспечивать:</w:t>
            </w:r>
          </w:p>
          <w:p w:rsidR="003B7239" w:rsidRPr="003B7239" w:rsidRDefault="003B7239" w:rsidP="00406737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 значении чувашской литературы в культуре и истории чувашского </w:t>
            </w:r>
            <w:r w:rsidRPr="003B7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народа;</w:t>
            </w:r>
          </w:p>
          <w:p w:rsidR="003B7239" w:rsidRPr="003B7239" w:rsidRDefault="003B7239" w:rsidP="00406737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осознание тесной связи между языковым, литературным, интеллектуальным, духовно-нравственным становлением личности;</w:t>
            </w:r>
          </w:p>
          <w:p w:rsidR="003B7239" w:rsidRPr="003B7239" w:rsidRDefault="003B7239" w:rsidP="00406737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мотивации к систематическому чтению на чувашском языке как средству познания культуры чувашского народа и других культур на основе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 xml:space="preserve"> диалога, уважительного отношения к ним как форме приобщения к литературному наследию и через него к сокровищам отечественной и мировой культуры;</w:t>
            </w:r>
          </w:p>
          <w:p w:rsidR="003B7239" w:rsidRPr="003B7239" w:rsidRDefault="003B7239" w:rsidP="00406737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понимание чувашской литературы как особого способа познания жизни, культурной самоидентификации;</w:t>
            </w:r>
          </w:p>
          <w:p w:rsidR="003B7239" w:rsidRPr="003B7239" w:rsidRDefault="003B7239" w:rsidP="00406737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владение основными фактами жизненного и творческого пути чувашских писателей, знаниями и пониманием основных этапов развития чувашской литературы;</w:t>
            </w:r>
          </w:p>
          <w:p w:rsidR="003B7239" w:rsidRPr="003B7239" w:rsidRDefault="003B7239" w:rsidP="00406737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умение выявлять идейно-тематическое содержание произведений чувашской литературы разных жанров с использованием различных приемов анализа и понятийного аппарата теории литературы;</w:t>
            </w:r>
          </w:p>
          <w:p w:rsidR="003B7239" w:rsidRPr="003B7239" w:rsidRDefault="003B7239" w:rsidP="00406737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владение умением использовать словари и справочную литературу, опираясь на ресурсы традиционных библиотек и электронных библиотечных систем;</w:t>
            </w:r>
          </w:p>
          <w:p w:rsidR="003B7239" w:rsidRPr="003B7239" w:rsidRDefault="003B7239" w:rsidP="00406737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7239">
              <w:rPr>
                <w:rFonts w:ascii="Times New Roman" w:eastAsia="Times New Roman" w:hAnsi="Times New Roman" w:cs="Times New Roman"/>
                <w:sz w:val="24"/>
              </w:rPr>
              <w:t>сформированность</w:t>
            </w:r>
            <w:proofErr w:type="spellEnd"/>
            <w:r w:rsidRPr="003B7239">
              <w:rPr>
                <w:rFonts w:ascii="Times New Roman" w:eastAsia="Times New Roman" w:hAnsi="Times New Roman" w:cs="Times New Roman"/>
                <w:sz w:val="24"/>
              </w:rPr>
              <w:t xml:space="preserve"> представлений об изобразительно-выразительных возможностях языка чувашской литературы и умений самостоятельного смыслового и эстетического анализа художественных текстов;</w:t>
            </w:r>
          </w:p>
          <w:p w:rsidR="003B7239" w:rsidRPr="003B7239" w:rsidRDefault="003B7239" w:rsidP="0040673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B7239">
              <w:rPr>
                <w:rFonts w:ascii="Times New Roman" w:eastAsia="Times New Roman" w:hAnsi="Times New Roman" w:cs="Times New Roman"/>
                <w:sz w:val="24"/>
              </w:rPr>
              <w:t>владение умением создавать самостоятельные письменные работы разных жанров (развернутые ответы на вопросы, сочинения, эссе, доклады и другие работы).</w:t>
            </w:r>
          </w:p>
          <w:p w:rsidR="003B7239" w:rsidRPr="003B7239" w:rsidRDefault="003B7239" w:rsidP="00406737">
            <w:pPr>
              <w:widowControl w:val="0"/>
              <w:tabs>
                <w:tab w:val="left" w:pos="1537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 освоения программы по родной (чувашской) литературе к концу 11 класса должны обеспечивать:</w:t>
            </w:r>
          </w:p>
          <w:p w:rsidR="003B7239" w:rsidRPr="003B7239" w:rsidRDefault="003B7239" w:rsidP="00406737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включение в культурно-языковое поле чувашской литературы, воспитание ценностного отношения к чувашскому языку и литературе как носителям культуры чувашского народа;</w:t>
            </w:r>
          </w:p>
          <w:p w:rsidR="003B7239" w:rsidRPr="003B7239" w:rsidRDefault="003B7239" w:rsidP="00406737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понимание чувашской литературы как художественного отражения традиционных духовно-нравственных российских и национально-культурных ценностей;</w:t>
            </w:r>
          </w:p>
          <w:p w:rsidR="003B7239" w:rsidRPr="003B7239" w:rsidRDefault="003B7239" w:rsidP="00406737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причастности к истории, традициям своего народа и осознание исторической преемственности поколений;</w:t>
            </w:r>
          </w:p>
          <w:p w:rsidR="003B7239" w:rsidRPr="003B7239" w:rsidRDefault="003B7239" w:rsidP="00406737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содержание произведения со временем его написания, выявлять нравственно-духовные </w:t>
            </w:r>
            <w:r w:rsidRPr="003B7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ценности;</w:t>
            </w:r>
          </w:p>
          <w:p w:rsidR="003B7239" w:rsidRPr="003B7239" w:rsidRDefault="003B7239" w:rsidP="00406737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владение знаниями и пониманием ключевых проблем произведений чувашской литературы, сопоставление их с текстами литератур региона, русской и зарубежной литературы, затрагивающими общие темы или проблемы;</w:t>
            </w:r>
          </w:p>
          <w:p w:rsidR="003B7239" w:rsidRPr="003B7239" w:rsidRDefault="003B7239" w:rsidP="00406737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контекстуального значения слов и фраз, используемых в художественном произведении (включая переносные и </w:t>
            </w:r>
            <w:proofErr w:type="spellStart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коннотативные</w:t>
            </w:r>
            <w:proofErr w:type="spellEnd"/>
            <w:r w:rsidRPr="003B723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значения), умение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</w:p>
          <w:p w:rsidR="003B7239" w:rsidRPr="003B7239" w:rsidRDefault="003B7239" w:rsidP="00406737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владение умениями познавательной, учебной проектно-исследовательской деятельности;</w:t>
            </w:r>
          </w:p>
          <w:p w:rsidR="003B7239" w:rsidRPr="003B7239" w:rsidRDefault="003B7239" w:rsidP="0040673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7239">
              <w:rPr>
                <w:rFonts w:ascii="Times New Roman" w:eastAsia="Times New Roman" w:hAnsi="Times New Roman" w:cs="Times New Roman"/>
                <w:sz w:val="24"/>
              </w:rPr>
              <w:t>сформированность</w:t>
            </w:r>
            <w:proofErr w:type="spellEnd"/>
            <w:r w:rsidRPr="003B7239">
              <w:rPr>
                <w:rFonts w:ascii="Times New Roman" w:eastAsia="Times New Roman" w:hAnsi="Times New Roman" w:cs="Times New Roman"/>
                <w:sz w:val="24"/>
              </w:rPr>
              <w:t xml:space="preserve"> умения интерпретировать изученные и самостоятельно прочитанные произведения чувашской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технологий;</w:t>
            </w:r>
          </w:p>
          <w:p w:rsidR="003B7239" w:rsidRPr="003B7239" w:rsidRDefault="003B7239" w:rsidP="00406737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для раскрытия тезисов своего высказывания фрагменты произведения, носящие проблемный характер и требующие анализа;</w:t>
            </w:r>
          </w:p>
          <w:p w:rsidR="003B7239" w:rsidRPr="003B7239" w:rsidRDefault="003B7239" w:rsidP="0040673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3B7239">
              <w:rPr>
                <w:rFonts w:ascii="Times New Roman" w:eastAsia="Times New Roman" w:hAnsi="Times New Roman" w:cs="Times New Roman"/>
                <w:sz w:val="24"/>
              </w:rPr>
              <w:t>владение умением создавать самостоятельные письменные работы разных жанров (рецензии на самостоятельно прочитанные произведения, эссе, доклады, рефераты и другие работы).</w:t>
            </w:r>
          </w:p>
        </w:tc>
      </w:tr>
      <w:tr w:rsidR="003B7239" w:rsidRPr="003B7239" w:rsidTr="00406737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239" w:rsidRPr="003B7239" w:rsidRDefault="003B7239" w:rsidP="0040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Основные образовательные технологии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239" w:rsidRPr="003B7239" w:rsidRDefault="003B7239" w:rsidP="00406737">
            <w:pPr>
              <w:spacing w:after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Проблемное обучение.  </w:t>
            </w:r>
          </w:p>
          <w:p w:rsidR="003B7239" w:rsidRPr="003B7239" w:rsidRDefault="003B7239" w:rsidP="00406737">
            <w:pPr>
              <w:spacing w:after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Индивидуально-развивающее обучение.  </w:t>
            </w:r>
          </w:p>
          <w:p w:rsidR="003B7239" w:rsidRPr="003B7239" w:rsidRDefault="003B7239" w:rsidP="00406737">
            <w:pPr>
              <w:spacing w:after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2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3B7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обучение.  </w:t>
            </w:r>
          </w:p>
          <w:p w:rsidR="003B7239" w:rsidRPr="003B7239" w:rsidRDefault="003B7239" w:rsidP="004067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проектного обучения.  </w:t>
            </w:r>
          </w:p>
          <w:p w:rsidR="003B7239" w:rsidRPr="003B7239" w:rsidRDefault="003B7239" w:rsidP="004067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использования в обучении игровых методов: ролевых, деловых и других видов обучающих игр.  </w:t>
            </w:r>
          </w:p>
          <w:p w:rsidR="003B7239" w:rsidRPr="003B7239" w:rsidRDefault="003B7239" w:rsidP="00406737">
            <w:pPr>
              <w:spacing w:after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Тестовые технологии.  </w:t>
            </w:r>
          </w:p>
          <w:p w:rsidR="003B7239" w:rsidRPr="003B7239" w:rsidRDefault="003B7239" w:rsidP="00406737">
            <w:pPr>
              <w:spacing w:after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 сотрудничестве (командная, групповая работа).  </w:t>
            </w:r>
          </w:p>
          <w:p w:rsidR="003B7239" w:rsidRPr="003B7239" w:rsidRDefault="003B7239" w:rsidP="00406737">
            <w:pPr>
              <w:spacing w:after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технологии.  </w:t>
            </w:r>
          </w:p>
          <w:p w:rsidR="003B7239" w:rsidRPr="003B7239" w:rsidRDefault="003B7239" w:rsidP="0040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23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B7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технологии. </w:t>
            </w:r>
          </w:p>
        </w:tc>
      </w:tr>
      <w:tr w:rsidR="003B7239" w:rsidRPr="003B7239" w:rsidTr="00406737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239" w:rsidRPr="003B7239" w:rsidRDefault="003B7239" w:rsidP="0040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Формы контроля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239" w:rsidRPr="003B7239" w:rsidRDefault="003B7239" w:rsidP="00406737">
            <w:pPr>
              <w:spacing w:after="0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методами и формами контроля являются: устный опрос, письменный контроль, литературный диктант, индивидуальные, фронтальные, комбинированные и групповые оценивания, тесты, самостоятельные и проверочные работы, сочинения, проект, самоконтроль, контрольная работа. </w:t>
            </w:r>
            <w:proofErr w:type="gramEnd"/>
          </w:p>
        </w:tc>
      </w:tr>
    </w:tbl>
    <w:p w:rsidR="003B7239" w:rsidRPr="003B7239" w:rsidRDefault="003B7239" w:rsidP="003B7239">
      <w:pPr>
        <w:rPr>
          <w:rFonts w:ascii="Times New Roman" w:hAnsi="Times New Roman" w:cs="Times New Roman"/>
          <w:sz w:val="24"/>
          <w:szCs w:val="24"/>
        </w:rPr>
      </w:pPr>
    </w:p>
    <w:p w:rsidR="00F25476" w:rsidRPr="003B7239" w:rsidRDefault="00F25476">
      <w:pPr>
        <w:rPr>
          <w:rFonts w:ascii="Times New Roman" w:hAnsi="Times New Roman" w:cs="Times New Roman"/>
          <w:sz w:val="24"/>
          <w:szCs w:val="24"/>
        </w:rPr>
      </w:pPr>
    </w:p>
    <w:sectPr w:rsidR="00F25476" w:rsidRPr="003B723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54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54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547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54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547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547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7239"/>
    <w:rsid w:val="003B7239"/>
    <w:rsid w:val="00F2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7239"/>
    <w:pPr>
      <w:suppressAutoHyphens/>
      <w:ind w:left="720"/>
      <w:contextualSpacing/>
    </w:pPr>
    <w:rPr>
      <w:rFonts w:ascii="Liberation Serif" w:eastAsia="Times New Roman" w:hAnsi="Liberation Serif" w:cs="Arial"/>
      <w:kern w:val="1"/>
      <w:sz w:val="24"/>
      <w:szCs w:val="24"/>
      <w:lang w:eastAsia="zh-CN" w:bidi="hi-IN"/>
    </w:rPr>
  </w:style>
  <w:style w:type="paragraph" w:customStyle="1" w:styleId="NoSpacing">
    <w:name w:val="No Spacing"/>
    <w:rsid w:val="003B7239"/>
    <w:pPr>
      <w:suppressAutoHyphens/>
      <w:spacing w:after="0" w:line="240" w:lineRule="auto"/>
      <w:ind w:firstLine="720"/>
    </w:pPr>
    <w:rPr>
      <w:rFonts w:ascii="Calibri" w:eastAsia="0" w:hAnsi="Calibri" w:cs="Liberation Serif"/>
      <w:color w:val="00000A"/>
      <w:kern w:val="1"/>
      <w:szCs w:val="24"/>
      <w:lang w:eastAsia="zh-CN" w:bidi="hi-IN"/>
    </w:rPr>
  </w:style>
  <w:style w:type="paragraph" w:styleId="a3">
    <w:name w:val="No Spacing"/>
    <w:uiPriority w:val="1"/>
    <w:qFormat/>
    <w:rsid w:val="003B72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ИНФОРМАТИКА5</dc:creator>
  <cp:keywords/>
  <dc:description/>
  <cp:lastModifiedBy>ИНФОРМАТИКА5</cp:lastModifiedBy>
  <cp:revision>2</cp:revision>
  <dcterms:created xsi:type="dcterms:W3CDTF">2023-11-01T05:31:00Z</dcterms:created>
  <dcterms:modified xsi:type="dcterms:W3CDTF">2023-11-01T05:34:00Z</dcterms:modified>
</cp:coreProperties>
</file>