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41" w:rsidRPr="00B45E41" w:rsidRDefault="00B45E41" w:rsidP="00B45E41">
      <w:pPr>
        <w:rPr>
          <w:rFonts w:ascii="Calibri" w:eastAsia="Calibri" w:hAnsi="Calibri" w:cs="Times New Roman"/>
        </w:rPr>
      </w:pPr>
      <w:r w:rsidRPr="00B45E41">
        <w:rPr>
          <w:rFonts w:ascii="Calibri" w:eastAsia="Calibri" w:hAnsi="Calibri" w:cs="Times New Roman"/>
        </w:rPr>
        <w:t>Сведения о педагогах МАОУ «</w:t>
      </w:r>
      <w:proofErr w:type="spellStart"/>
      <w:r w:rsidRPr="00B45E41">
        <w:rPr>
          <w:rFonts w:ascii="Calibri" w:eastAsia="Calibri" w:hAnsi="Calibri" w:cs="Times New Roman"/>
        </w:rPr>
        <w:t>Алдиаровская</w:t>
      </w:r>
      <w:proofErr w:type="spellEnd"/>
      <w:r w:rsidRPr="00B45E41">
        <w:rPr>
          <w:rFonts w:ascii="Calibri" w:eastAsia="Calibri" w:hAnsi="Calibri" w:cs="Times New Roman"/>
        </w:rPr>
        <w:t xml:space="preserve"> СОШ», реализующих начальное общее образование 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36"/>
        <w:gridCol w:w="1861"/>
        <w:gridCol w:w="18"/>
        <w:gridCol w:w="2757"/>
        <w:gridCol w:w="1378"/>
        <w:gridCol w:w="1792"/>
        <w:gridCol w:w="3999"/>
        <w:gridCol w:w="2055"/>
      </w:tblGrid>
      <w:tr w:rsidR="00B45E41" w:rsidRPr="00B45E41" w:rsidTr="009D2372">
        <w:trPr>
          <w:trHeight w:val="546"/>
        </w:trPr>
        <w:tc>
          <w:tcPr>
            <w:tcW w:w="736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№п/п</w:t>
            </w:r>
          </w:p>
        </w:tc>
        <w:tc>
          <w:tcPr>
            <w:tcW w:w="1861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ФИО педагога</w:t>
            </w:r>
          </w:p>
        </w:tc>
        <w:tc>
          <w:tcPr>
            <w:tcW w:w="2775" w:type="dxa"/>
            <w:gridSpan w:val="2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Образование</w:t>
            </w:r>
          </w:p>
        </w:tc>
        <w:tc>
          <w:tcPr>
            <w:tcW w:w="1378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Категория</w:t>
            </w:r>
          </w:p>
        </w:tc>
        <w:tc>
          <w:tcPr>
            <w:tcW w:w="1792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Педагогический стаж</w:t>
            </w:r>
          </w:p>
        </w:tc>
        <w:tc>
          <w:tcPr>
            <w:tcW w:w="3999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Повышение квалификации</w:t>
            </w:r>
          </w:p>
        </w:tc>
        <w:tc>
          <w:tcPr>
            <w:tcW w:w="2055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Преподаваемые предметы</w:t>
            </w:r>
          </w:p>
        </w:tc>
      </w:tr>
      <w:tr w:rsidR="00B45E41" w:rsidRPr="00B45E41" w:rsidTr="009D2372">
        <w:trPr>
          <w:trHeight w:val="2440"/>
        </w:trPr>
        <w:tc>
          <w:tcPr>
            <w:tcW w:w="736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61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proofErr w:type="spellStart"/>
            <w:r w:rsidRPr="00B45E41">
              <w:rPr>
                <w:rFonts w:ascii="Calibri" w:eastAsia="Calibri" w:hAnsi="Calibri" w:cs="Times New Roman"/>
              </w:rPr>
              <w:t>Иварбеева</w:t>
            </w:r>
            <w:proofErr w:type="spellEnd"/>
            <w:r w:rsidRPr="00B45E41">
              <w:rPr>
                <w:rFonts w:ascii="Calibri" w:eastAsia="Calibri" w:hAnsi="Calibri" w:cs="Times New Roman"/>
              </w:rPr>
              <w:t xml:space="preserve"> Наталия Николаевна</w:t>
            </w:r>
          </w:p>
        </w:tc>
        <w:tc>
          <w:tcPr>
            <w:tcW w:w="2775" w:type="dxa"/>
            <w:gridSpan w:val="2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Высшее.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 xml:space="preserve">Чувашский государственный педагогический институт им. И.Я. Яковлева по специальности "Педагогика и методика начального обучения». Квалификация «Учитель начальных классов», 1987год. </w:t>
            </w:r>
          </w:p>
        </w:tc>
        <w:tc>
          <w:tcPr>
            <w:tcW w:w="1378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792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35 лет</w:t>
            </w:r>
          </w:p>
        </w:tc>
        <w:tc>
          <w:tcPr>
            <w:tcW w:w="3999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«Профессиональная компетентность учителя начальных классов по ФГОС: обязательные документы, современное оценивание и гибкие навыки», 120 часов, 2022 г., «ФОП НОО, ООО, СОО: требования и особенности организации образовательного процесса (Учитель начальных классов)», 2023 год, 72 часа</w:t>
            </w:r>
          </w:p>
        </w:tc>
        <w:tc>
          <w:tcPr>
            <w:tcW w:w="2055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Русский язык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Литературное чтение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Родной язык (чувашский)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Литературное чтение на родном языке (чувашском)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Математика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Окружающий мир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Изобразительное искусство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ОРКСЭ</w:t>
            </w:r>
          </w:p>
        </w:tc>
      </w:tr>
      <w:tr w:rsidR="00B45E41" w:rsidRPr="00B45E41" w:rsidTr="009D2372">
        <w:trPr>
          <w:trHeight w:val="2707"/>
        </w:trPr>
        <w:tc>
          <w:tcPr>
            <w:tcW w:w="736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61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Ильина Надежда Анатольевна</w:t>
            </w:r>
          </w:p>
        </w:tc>
        <w:tc>
          <w:tcPr>
            <w:tcW w:w="2775" w:type="dxa"/>
            <w:gridSpan w:val="2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Высшее.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Высшее.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Чувашский государственный педагогический университет им. И.Я. Яковлева по специальности "Педагогика и методика начального образования». Квалификация «Учитель начальных классов», 1999 г.</w:t>
            </w:r>
          </w:p>
        </w:tc>
        <w:tc>
          <w:tcPr>
            <w:tcW w:w="1378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высшая</w:t>
            </w:r>
          </w:p>
        </w:tc>
        <w:tc>
          <w:tcPr>
            <w:tcW w:w="1792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31 год</w:t>
            </w:r>
          </w:p>
        </w:tc>
        <w:tc>
          <w:tcPr>
            <w:tcW w:w="3999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«Профессиональная компетентность учителя начальных классов по ФГОС: обязательные документы, современное оценивание и гибкие навыки», 120 часов, 2022 г., «ФОП НОО, ООО, СОО: требования и особенности организации образовательного процесса (Учитель начальных классов)», 2023 год, 72 часа</w:t>
            </w:r>
          </w:p>
        </w:tc>
        <w:tc>
          <w:tcPr>
            <w:tcW w:w="2055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Русский язык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Литературное чтение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Родной язык (чувашский)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Литературное чтение на родном языке (чувашском)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Математика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Окружающий мир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Изобразительное искусство</w:t>
            </w:r>
          </w:p>
        </w:tc>
      </w:tr>
      <w:tr w:rsidR="00B45E41" w:rsidRPr="00B45E41" w:rsidTr="009D2372">
        <w:trPr>
          <w:trHeight w:val="2999"/>
        </w:trPr>
        <w:tc>
          <w:tcPr>
            <w:tcW w:w="736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lastRenderedPageBreak/>
              <w:t>3</w:t>
            </w:r>
          </w:p>
        </w:tc>
        <w:tc>
          <w:tcPr>
            <w:tcW w:w="1861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Константинова Светлана Федоровна</w:t>
            </w:r>
          </w:p>
        </w:tc>
        <w:tc>
          <w:tcPr>
            <w:tcW w:w="2775" w:type="dxa"/>
            <w:gridSpan w:val="2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Высшее.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Высшее.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Чувашский государственный педагогический институт им. И.Я. Яковлева "Педагогика и методика начального обучения» по специальности «Учитель начальных классов». Квалификация «Учитель начальных классов», 1986 год.</w:t>
            </w:r>
          </w:p>
        </w:tc>
        <w:tc>
          <w:tcPr>
            <w:tcW w:w="1378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792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36 лет</w:t>
            </w:r>
          </w:p>
        </w:tc>
        <w:tc>
          <w:tcPr>
            <w:tcW w:w="3999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«Профессиональная компетентность учителя начальных классов по ФГОС: обязательные документы, современное оценивание и гибкие навыки», 120 часов, 2022 г., «ФОП НОО, ООО, СОО: требования и особенности организации образовательного процесса (Учитель начальных классов)», 2023 год, 72 часа;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«Технологии инклюзивного образования младших школьников с ОВЗ», 72 часа, 2022 год</w:t>
            </w:r>
          </w:p>
        </w:tc>
        <w:tc>
          <w:tcPr>
            <w:tcW w:w="2055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Русский язык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Литературное чтение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Родной язык (чувашский)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Литературное чтение на родном языке (чувашском)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Математика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Окружающий мир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Изобразительное искусство</w:t>
            </w:r>
          </w:p>
        </w:tc>
      </w:tr>
      <w:tr w:rsidR="00B45E41" w:rsidRPr="00B45E41" w:rsidTr="009D2372">
        <w:trPr>
          <w:trHeight w:val="2173"/>
        </w:trPr>
        <w:tc>
          <w:tcPr>
            <w:tcW w:w="736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79" w:type="dxa"/>
            <w:gridSpan w:val="2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Леонтьева Елена Анатольевна</w:t>
            </w:r>
          </w:p>
        </w:tc>
        <w:tc>
          <w:tcPr>
            <w:tcW w:w="2757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Высшее.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Чувашский государственный педагогический институт им. И.Я. Яковлева по специальности "Педагогика и методика начального образования». Квалификация «Учитель начальных классов», 2001 г.</w:t>
            </w:r>
          </w:p>
        </w:tc>
        <w:tc>
          <w:tcPr>
            <w:tcW w:w="1378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высшая</w:t>
            </w:r>
          </w:p>
        </w:tc>
        <w:tc>
          <w:tcPr>
            <w:tcW w:w="1792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30 лет</w:t>
            </w:r>
          </w:p>
        </w:tc>
        <w:tc>
          <w:tcPr>
            <w:tcW w:w="3999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«Профессиональная компетентность учителя начальных классов по ФГОС: обязательные документы, современное оценивание и гибкие навыки», 120 часов, 2022 г., «ФОП НОО, ООО, СОО: требования и особенности организации образовательного процесса (Учитель начальных классов)», 2023 год, 72 часа</w:t>
            </w:r>
          </w:p>
        </w:tc>
        <w:tc>
          <w:tcPr>
            <w:tcW w:w="2055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Русский язык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Литературное чтение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Родной язык (чувашский)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Литературное чтение на родном языке (чувашском)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Математика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Окружающий мир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Изобразительное искусство</w:t>
            </w:r>
          </w:p>
        </w:tc>
      </w:tr>
      <w:tr w:rsidR="00B45E41" w:rsidRPr="00B45E41" w:rsidTr="009D2372">
        <w:trPr>
          <w:trHeight w:val="2173"/>
        </w:trPr>
        <w:tc>
          <w:tcPr>
            <w:tcW w:w="736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61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Моисеева Лариса Геннадьевна</w:t>
            </w:r>
          </w:p>
        </w:tc>
        <w:tc>
          <w:tcPr>
            <w:tcW w:w="2775" w:type="dxa"/>
            <w:gridSpan w:val="2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Высшее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proofErr w:type="spellStart"/>
            <w:r w:rsidRPr="00B45E41">
              <w:rPr>
                <w:rFonts w:ascii="Calibri" w:eastAsia="Calibri" w:hAnsi="Calibri" w:cs="Times New Roman"/>
              </w:rPr>
              <w:t>Арзамасский</w:t>
            </w:r>
            <w:proofErr w:type="spellEnd"/>
            <w:r w:rsidRPr="00B45E41">
              <w:rPr>
                <w:rFonts w:ascii="Calibri" w:eastAsia="Calibri" w:hAnsi="Calibri" w:cs="Times New Roman"/>
              </w:rPr>
              <w:t xml:space="preserve"> 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 xml:space="preserve">государственный педагогический университет им. А.П. Гайдара по специальности «Иностранный язык», Квалификация «Учитель </w:t>
            </w:r>
            <w:r w:rsidRPr="00B45E41">
              <w:rPr>
                <w:rFonts w:ascii="Calibri" w:eastAsia="Calibri" w:hAnsi="Calibri" w:cs="Times New Roman"/>
              </w:rPr>
              <w:lastRenderedPageBreak/>
              <w:t>иностранного языка», 2012 год</w:t>
            </w:r>
          </w:p>
        </w:tc>
        <w:tc>
          <w:tcPr>
            <w:tcW w:w="1378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lastRenderedPageBreak/>
              <w:t>первая</w:t>
            </w:r>
          </w:p>
        </w:tc>
        <w:tc>
          <w:tcPr>
            <w:tcW w:w="1792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14 лет</w:t>
            </w:r>
          </w:p>
        </w:tc>
        <w:tc>
          <w:tcPr>
            <w:tcW w:w="3999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«Профессиональная компетентность учителя иностранного языка по ФГОС: обязательные документы, современное оценивание и гибкие навыки», 120 часов, 2022 г., «ФОП НОО, ООО, СОО: требования и особенности организации образовательного процесса (Учитель иностранного языка)», 2023 год, 72 часа</w:t>
            </w:r>
          </w:p>
        </w:tc>
        <w:tc>
          <w:tcPr>
            <w:tcW w:w="2055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английский язык</w:t>
            </w:r>
          </w:p>
        </w:tc>
      </w:tr>
      <w:tr w:rsidR="00B45E41" w:rsidRPr="00B45E41" w:rsidTr="009D2372">
        <w:trPr>
          <w:trHeight w:val="1080"/>
        </w:trPr>
        <w:tc>
          <w:tcPr>
            <w:tcW w:w="736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lastRenderedPageBreak/>
              <w:t>6</w:t>
            </w:r>
          </w:p>
        </w:tc>
        <w:tc>
          <w:tcPr>
            <w:tcW w:w="1861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Игнатьева Наталия Николаевна</w:t>
            </w:r>
          </w:p>
        </w:tc>
        <w:tc>
          <w:tcPr>
            <w:tcW w:w="2775" w:type="dxa"/>
            <w:gridSpan w:val="2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Высшее.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Чувашский государственный педагогический университет им. И.Я. Яковлева по специальности «Музыкальное образование», квалификация «Учитель» 1999 год</w:t>
            </w:r>
          </w:p>
        </w:tc>
        <w:tc>
          <w:tcPr>
            <w:tcW w:w="1378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792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19 лет</w:t>
            </w:r>
          </w:p>
        </w:tc>
        <w:tc>
          <w:tcPr>
            <w:tcW w:w="3999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"Реализация требований обновлённого ФГОС ООО в работе учителя музыки", 2022 г.</w:t>
            </w:r>
          </w:p>
        </w:tc>
        <w:tc>
          <w:tcPr>
            <w:tcW w:w="2055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музыка</w:t>
            </w:r>
          </w:p>
        </w:tc>
      </w:tr>
      <w:tr w:rsidR="00B45E41" w:rsidRPr="00B45E41" w:rsidTr="009D2372">
        <w:trPr>
          <w:trHeight w:val="2173"/>
        </w:trPr>
        <w:tc>
          <w:tcPr>
            <w:tcW w:w="736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61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Николаев Александр Алексеевич</w:t>
            </w:r>
          </w:p>
        </w:tc>
        <w:tc>
          <w:tcPr>
            <w:tcW w:w="2775" w:type="dxa"/>
            <w:gridSpan w:val="2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Среднее-специальное.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proofErr w:type="spellStart"/>
            <w:r w:rsidRPr="00B45E41">
              <w:rPr>
                <w:rFonts w:ascii="Calibri" w:eastAsia="Calibri" w:hAnsi="Calibri" w:cs="Times New Roman"/>
              </w:rPr>
              <w:t>Канашское</w:t>
            </w:r>
            <w:proofErr w:type="spellEnd"/>
            <w:r w:rsidRPr="00B45E41">
              <w:rPr>
                <w:rFonts w:ascii="Calibri" w:eastAsia="Calibri" w:hAnsi="Calibri" w:cs="Times New Roman"/>
              </w:rPr>
              <w:t xml:space="preserve"> педагогическое училище по специальности «Физическая культура».</w:t>
            </w:r>
          </w:p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Квалификация «Учитель физической культуры, организатор спортивно-массовой работы», 1992 год</w:t>
            </w:r>
          </w:p>
        </w:tc>
        <w:tc>
          <w:tcPr>
            <w:tcW w:w="1378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792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11 лет</w:t>
            </w:r>
          </w:p>
        </w:tc>
        <w:tc>
          <w:tcPr>
            <w:tcW w:w="3999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«Профессиональная компетентность учителя физической культуры по ФГОС: обязательные документы, современное оценивание и гибкие навыки», 120 часов, 2022 г.», «ФОП НОО, ООО, СОО: требования и особенности организации образовательного процесса (учитель физической культуры)», 2023 год, 72 часа</w:t>
            </w:r>
          </w:p>
        </w:tc>
        <w:tc>
          <w:tcPr>
            <w:tcW w:w="2055" w:type="dxa"/>
          </w:tcPr>
          <w:p w:rsidR="00B45E41" w:rsidRPr="00B45E41" w:rsidRDefault="00B45E41" w:rsidP="00B45E41">
            <w:pPr>
              <w:rPr>
                <w:rFonts w:ascii="Calibri" w:eastAsia="Calibri" w:hAnsi="Calibri" w:cs="Times New Roman"/>
              </w:rPr>
            </w:pPr>
            <w:r w:rsidRPr="00B45E41">
              <w:rPr>
                <w:rFonts w:ascii="Calibri" w:eastAsia="Calibri" w:hAnsi="Calibri" w:cs="Times New Roman"/>
              </w:rPr>
              <w:t>физическая культура</w:t>
            </w:r>
          </w:p>
        </w:tc>
      </w:tr>
    </w:tbl>
    <w:p w:rsidR="00B45E41" w:rsidRPr="00B45E41" w:rsidRDefault="00B45E41" w:rsidP="00B45E41">
      <w:pPr>
        <w:rPr>
          <w:rFonts w:ascii="Calibri" w:eastAsia="Calibri" w:hAnsi="Calibri" w:cs="Times New Roman"/>
        </w:rPr>
      </w:pPr>
    </w:p>
    <w:p w:rsidR="003D3EDE" w:rsidRDefault="003D3EDE">
      <w:bookmarkStart w:id="0" w:name="_GoBack"/>
      <w:bookmarkEnd w:id="0"/>
    </w:p>
    <w:sectPr w:rsidR="003D3EDE" w:rsidSect="00B45E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41"/>
    <w:rsid w:val="003D3EDE"/>
    <w:rsid w:val="00B4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06D98-A023-4392-AB58-6312A196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RelyOnCSS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2023-11-03T08:49:00Z</dcterms:created>
  <dcterms:modified xsi:type="dcterms:W3CDTF">2023-11-03T08:49:00Z</dcterms:modified>
</cp:coreProperties>
</file>