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9D" w:rsidRPr="00B6089D" w:rsidRDefault="00B6089D" w:rsidP="00B6089D">
      <w:pPr>
        <w:rPr>
          <w:bCs w:val="0"/>
          <w:color w:val="auto"/>
          <w:sz w:val="24"/>
          <w:szCs w:val="24"/>
        </w:rPr>
      </w:pP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sz w:val="24"/>
          <w:szCs w:val="24"/>
          <w:lang w:eastAsia="en-US"/>
        </w:rPr>
      </w:pPr>
      <w:r w:rsidRPr="00B6089D">
        <w:rPr>
          <w:b/>
          <w:bCs w:val="0"/>
          <w:sz w:val="24"/>
          <w:szCs w:val="24"/>
          <w:lang w:eastAsia="en-US"/>
        </w:rPr>
        <w:t>МИНИСТЕРСТВО ПРОСВЕЩЕНИЯ РОССИЙСКОЙ ФЕДЕРАЦИИ</w:t>
      </w: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sz w:val="24"/>
          <w:szCs w:val="24"/>
          <w:lang w:eastAsia="en-US"/>
        </w:rPr>
      </w:pP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sz w:val="24"/>
          <w:szCs w:val="24"/>
          <w:lang w:eastAsia="en-US"/>
        </w:rPr>
      </w:pPr>
      <w:r w:rsidRPr="00B6089D">
        <w:rPr>
          <w:b/>
          <w:bCs w:val="0"/>
          <w:sz w:val="24"/>
          <w:szCs w:val="24"/>
          <w:lang w:eastAsia="en-US"/>
        </w:rPr>
        <w:t>МИНИСТЕРСТВО ОБРАЗОВАНИЯ И МОЛОДЕЖНОЙ ПОЛИТИКИ</w:t>
      </w: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sz w:val="24"/>
          <w:szCs w:val="24"/>
          <w:lang w:eastAsia="en-US"/>
        </w:rPr>
      </w:pPr>
      <w:r w:rsidRPr="00B6089D">
        <w:rPr>
          <w:b/>
          <w:bCs w:val="0"/>
          <w:sz w:val="24"/>
          <w:szCs w:val="24"/>
          <w:lang w:eastAsia="en-US"/>
        </w:rPr>
        <w:t>ЧУВАШСКОЙ РЕСПУБЛИКИ</w:t>
      </w: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sz w:val="24"/>
          <w:szCs w:val="24"/>
          <w:lang w:eastAsia="en-US"/>
        </w:rPr>
      </w:pP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color w:val="auto"/>
          <w:sz w:val="24"/>
          <w:szCs w:val="24"/>
          <w:lang w:eastAsia="en-US"/>
        </w:rPr>
      </w:pPr>
      <w:proofErr w:type="gramStart"/>
      <w:r w:rsidRPr="00B6089D">
        <w:rPr>
          <w:b/>
          <w:bCs w:val="0"/>
          <w:color w:val="auto"/>
          <w:sz w:val="24"/>
          <w:szCs w:val="24"/>
          <w:lang w:eastAsia="en-US"/>
        </w:rPr>
        <w:t>АДМИНИСТРАЦИЯ  АЛИКОВСКОГО</w:t>
      </w:r>
      <w:proofErr w:type="gramEnd"/>
      <w:r w:rsidRPr="00B6089D">
        <w:rPr>
          <w:b/>
          <w:bCs w:val="0"/>
          <w:color w:val="auto"/>
          <w:sz w:val="24"/>
          <w:szCs w:val="24"/>
          <w:lang w:eastAsia="en-US"/>
        </w:rPr>
        <w:t xml:space="preserve">  МУНИЦИПАЛЬНОГО ОКРУГА</w:t>
      </w: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color w:val="auto"/>
          <w:sz w:val="24"/>
          <w:szCs w:val="24"/>
          <w:lang w:eastAsia="en-US"/>
        </w:rPr>
      </w:pPr>
      <w:proofErr w:type="gramStart"/>
      <w:r w:rsidRPr="00B6089D">
        <w:rPr>
          <w:b/>
          <w:bCs w:val="0"/>
          <w:color w:val="auto"/>
          <w:sz w:val="24"/>
          <w:szCs w:val="24"/>
          <w:lang w:eastAsia="en-US"/>
        </w:rPr>
        <w:t>ЧУВАШСКОЙ  РЕСПУБЛИКИ</w:t>
      </w:r>
      <w:proofErr w:type="gramEnd"/>
    </w:p>
    <w:p w:rsidR="00B6089D" w:rsidRPr="00B6089D" w:rsidRDefault="00B6089D" w:rsidP="00B6089D">
      <w:pPr>
        <w:widowControl w:val="0"/>
        <w:tabs>
          <w:tab w:val="left" w:pos="-132"/>
        </w:tabs>
        <w:autoSpaceDE w:val="0"/>
        <w:autoSpaceDN w:val="0"/>
        <w:ind w:hanging="567"/>
        <w:rPr>
          <w:b/>
          <w:bCs w:val="0"/>
          <w:color w:val="auto"/>
          <w:sz w:val="24"/>
          <w:szCs w:val="24"/>
        </w:rPr>
      </w:pPr>
      <w:r w:rsidRPr="00B6089D">
        <w:rPr>
          <w:b/>
          <w:bCs w:val="0"/>
          <w:color w:val="auto"/>
          <w:sz w:val="24"/>
          <w:szCs w:val="24"/>
        </w:rPr>
        <w:tab/>
      </w: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color w:val="auto"/>
          <w:sz w:val="24"/>
          <w:szCs w:val="24"/>
          <w:lang w:eastAsia="en-US"/>
        </w:rPr>
      </w:pPr>
      <w:proofErr w:type="gramStart"/>
      <w:r w:rsidRPr="00B6089D">
        <w:rPr>
          <w:b/>
          <w:bCs w:val="0"/>
          <w:color w:val="auto"/>
          <w:sz w:val="24"/>
          <w:szCs w:val="24"/>
          <w:lang w:eastAsia="en-US"/>
        </w:rPr>
        <w:t>МУНИЦИПАЛЬНОЕ  АВТОНОМНОЕ</w:t>
      </w:r>
      <w:proofErr w:type="gramEnd"/>
      <w:r w:rsidRPr="00B6089D">
        <w:rPr>
          <w:b/>
          <w:bCs w:val="0"/>
          <w:color w:val="auto"/>
          <w:sz w:val="24"/>
          <w:szCs w:val="24"/>
          <w:lang w:eastAsia="en-US"/>
        </w:rPr>
        <w:t xml:space="preserve">  ОБЩЕОБРАЗОВАТЕЛЬНОЕ  УЧРЕЖДЕНИЕ</w:t>
      </w: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color w:val="auto"/>
          <w:sz w:val="24"/>
          <w:szCs w:val="24"/>
          <w:lang w:eastAsia="en-US"/>
        </w:rPr>
      </w:pPr>
      <w:r w:rsidRPr="00B6089D">
        <w:rPr>
          <w:b/>
          <w:bCs w:val="0"/>
          <w:color w:val="auto"/>
          <w:sz w:val="24"/>
          <w:szCs w:val="24"/>
          <w:lang w:eastAsia="en-US"/>
        </w:rPr>
        <w:t>«ЧУВАШСКО-</w:t>
      </w:r>
      <w:proofErr w:type="gramStart"/>
      <w:r w:rsidRPr="00B6089D">
        <w:rPr>
          <w:b/>
          <w:bCs w:val="0"/>
          <w:color w:val="auto"/>
          <w:sz w:val="24"/>
          <w:szCs w:val="24"/>
          <w:lang w:eastAsia="en-US"/>
        </w:rPr>
        <w:t>СОРМИНСКАЯ  СРЕДНЯЯ</w:t>
      </w:r>
      <w:proofErr w:type="gramEnd"/>
      <w:r w:rsidRPr="00B6089D">
        <w:rPr>
          <w:b/>
          <w:bCs w:val="0"/>
          <w:color w:val="auto"/>
          <w:sz w:val="24"/>
          <w:szCs w:val="24"/>
          <w:lang w:eastAsia="en-US"/>
        </w:rPr>
        <w:t xml:space="preserve">  ОБЩЕОБРАЗОВАТЕЛЬНАЯ  ШКОЛА»</w:t>
      </w:r>
    </w:p>
    <w:p w:rsidR="00B6089D" w:rsidRPr="00B6089D" w:rsidRDefault="00B6089D" w:rsidP="00B6089D">
      <w:pPr>
        <w:widowControl w:val="0"/>
        <w:autoSpaceDE w:val="0"/>
        <w:autoSpaceDN w:val="0"/>
        <w:ind w:hanging="567"/>
        <w:jc w:val="center"/>
        <w:rPr>
          <w:b/>
          <w:bCs w:val="0"/>
          <w:color w:val="auto"/>
          <w:sz w:val="24"/>
          <w:szCs w:val="24"/>
          <w:lang w:eastAsia="en-US"/>
        </w:rPr>
      </w:pPr>
      <w:proofErr w:type="gramStart"/>
      <w:r w:rsidRPr="00B6089D">
        <w:rPr>
          <w:b/>
          <w:bCs w:val="0"/>
          <w:color w:val="auto"/>
          <w:sz w:val="24"/>
          <w:szCs w:val="24"/>
          <w:lang w:eastAsia="en-US"/>
        </w:rPr>
        <w:t>АЛИКОВСКОГО  МУНИЦИПАЛЬНОГО</w:t>
      </w:r>
      <w:proofErr w:type="gramEnd"/>
      <w:r w:rsidRPr="00B6089D">
        <w:rPr>
          <w:b/>
          <w:bCs w:val="0"/>
          <w:color w:val="auto"/>
          <w:sz w:val="24"/>
          <w:szCs w:val="24"/>
          <w:lang w:eastAsia="en-US"/>
        </w:rPr>
        <w:t xml:space="preserve"> ОКРУГА  ЧУВАШСКОЙ  РЕСПУБЛИКИ</w:t>
      </w:r>
    </w:p>
    <w:p w:rsidR="00B6089D" w:rsidRPr="00B6089D" w:rsidRDefault="00B6089D" w:rsidP="00B6089D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  <w:lang w:eastAsia="en-US"/>
        </w:rPr>
      </w:pPr>
    </w:p>
    <w:p w:rsidR="00B6089D" w:rsidRPr="00B6089D" w:rsidRDefault="00B6089D" w:rsidP="00B6089D">
      <w:pPr>
        <w:widowControl w:val="0"/>
        <w:autoSpaceDE w:val="0"/>
        <w:autoSpaceDN w:val="0"/>
        <w:jc w:val="center"/>
        <w:rPr>
          <w:rFonts w:eastAsia="TimesNewRomanPS-BoldMT"/>
          <w:b/>
          <w:bCs w:val="0"/>
          <w:color w:val="auto"/>
          <w:sz w:val="24"/>
          <w:szCs w:val="24"/>
          <w:lang w:eastAsia="en-US"/>
        </w:rPr>
      </w:pPr>
    </w:p>
    <w:p w:rsidR="00B6089D" w:rsidRPr="00B6089D" w:rsidRDefault="00B6089D" w:rsidP="00B6089D">
      <w:pPr>
        <w:jc w:val="center"/>
        <w:rPr>
          <w:bCs w:val="0"/>
          <w:color w:val="auto"/>
          <w:sz w:val="24"/>
          <w:szCs w:val="24"/>
        </w:rPr>
      </w:pPr>
    </w:p>
    <w:p w:rsidR="00B6089D" w:rsidRPr="00B6089D" w:rsidRDefault="00B6089D" w:rsidP="00B6089D">
      <w:pPr>
        <w:tabs>
          <w:tab w:val="left" w:pos="1572"/>
        </w:tabs>
        <w:rPr>
          <w:bCs w:val="0"/>
          <w:color w:val="auto"/>
          <w:sz w:val="24"/>
          <w:szCs w:val="24"/>
        </w:rPr>
      </w:pPr>
      <w:r w:rsidRPr="00B6089D">
        <w:rPr>
          <w:bCs w:val="0"/>
          <w:color w:val="auto"/>
          <w:sz w:val="24"/>
          <w:szCs w:val="24"/>
        </w:rPr>
        <w:tab/>
      </w:r>
    </w:p>
    <w:tbl>
      <w:tblPr>
        <w:tblStyle w:val="2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3156"/>
        <w:gridCol w:w="4328"/>
      </w:tblGrid>
      <w:tr w:rsidR="00B6089D" w:rsidRPr="00B6089D" w:rsidTr="00B46FA4">
        <w:trPr>
          <w:trHeight w:val="1692"/>
          <w:jc w:val="center"/>
        </w:trPr>
        <w:tc>
          <w:tcPr>
            <w:tcW w:w="2776" w:type="dxa"/>
          </w:tcPr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РАССМОТРЕНО</w:t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на</w:t>
            </w:r>
            <w:r w:rsidRPr="00B6089D">
              <w:rPr>
                <w:bCs w:val="0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заседании ШМО</w:t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b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B6089D" w:rsidRPr="00B6089D" w:rsidRDefault="00B6089D" w:rsidP="00B6089D">
            <w:pPr>
              <w:widowControl w:val="0"/>
              <w:tabs>
                <w:tab w:val="left" w:pos="1898"/>
              </w:tabs>
              <w:autoSpaceDE w:val="0"/>
              <w:autoSpaceDN w:val="0"/>
              <w:spacing w:before="91"/>
              <w:ind w:left="-256" w:firstLine="256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Протокол</w:t>
            </w:r>
            <w:r w:rsidRPr="00B6089D">
              <w:rPr>
                <w:bCs w:val="0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№</w:t>
            </w:r>
            <w:r w:rsidRPr="00B6089D">
              <w:rPr>
                <w:bCs w:val="0"/>
                <w:color w:val="auto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u w:val="single"/>
                <w:lang w:eastAsia="en-US"/>
              </w:rPr>
              <w:tab/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ind w:left="-256" w:firstLine="256"/>
              <w:rPr>
                <w:rFonts w:eastAsia="TimesNewRomanPS-BoldMT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от</w:t>
            </w:r>
            <w:r w:rsidRPr="00B6089D">
              <w:rPr>
                <w:bCs w:val="0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«____» августа 2023</w:t>
            </w:r>
            <w:r w:rsidRPr="00B6089D">
              <w:rPr>
                <w:bCs w:val="0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56" w:type="dxa"/>
          </w:tcPr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-93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СОГЛАСОВАНО</w:t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-93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на</w:t>
            </w:r>
            <w:r w:rsidRPr="00B6089D">
              <w:rPr>
                <w:bCs w:val="0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педагогическом</w:t>
            </w:r>
            <w:r w:rsidRPr="00B6089D">
              <w:rPr>
                <w:bCs w:val="0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совете</w:t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-93"/>
              <w:rPr>
                <w:b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B6089D" w:rsidRPr="00B6089D" w:rsidRDefault="00B6089D" w:rsidP="00B6089D">
            <w:pPr>
              <w:widowControl w:val="0"/>
              <w:tabs>
                <w:tab w:val="left" w:pos="2009"/>
              </w:tabs>
              <w:autoSpaceDE w:val="0"/>
              <w:autoSpaceDN w:val="0"/>
              <w:spacing w:before="91"/>
              <w:ind w:left="-93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Протокол</w:t>
            </w:r>
            <w:r w:rsidRPr="00B6089D">
              <w:rPr>
                <w:bCs w:val="0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№</w:t>
            </w:r>
            <w:r w:rsidRPr="00B6089D">
              <w:rPr>
                <w:bCs w:val="0"/>
                <w:color w:val="auto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u w:val="single"/>
                <w:lang w:eastAsia="en-US"/>
              </w:rPr>
              <w:tab/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ind w:left="-93"/>
              <w:rPr>
                <w:rFonts w:eastAsia="TimesNewRomanPS-BoldMT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от</w:t>
            </w:r>
            <w:r w:rsidRPr="00B6089D">
              <w:rPr>
                <w:bCs w:val="0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«_____» августа 2023</w:t>
            </w:r>
            <w:r w:rsidRPr="00B6089D">
              <w:rPr>
                <w:bCs w:val="0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328" w:type="dxa"/>
            <w:hideMark/>
          </w:tcPr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УТВЕРЖДЕНО</w:t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Директор      МАОУ         </w:t>
            </w:r>
            <w:proofErr w:type="spellStart"/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Чувашско</w:t>
            </w:r>
            <w:proofErr w:type="spellEnd"/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-</w:t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Сорминская</w:t>
            </w:r>
            <w:proofErr w:type="spellEnd"/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                            СОШ»</w:t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__________________   П.П. Павлов</w:t>
            </w:r>
          </w:p>
          <w:p w:rsidR="00B6089D" w:rsidRPr="00B6089D" w:rsidRDefault="00B6089D" w:rsidP="00B6089D">
            <w:pPr>
              <w:widowControl w:val="0"/>
              <w:autoSpaceDE w:val="0"/>
              <w:autoSpaceDN w:val="0"/>
              <w:ind w:left="32"/>
              <w:rPr>
                <w:rFonts w:eastAsia="TimesNewRomanPS-BoldMT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B6089D">
              <w:rPr>
                <w:bCs w:val="0"/>
                <w:color w:val="auto"/>
                <w:sz w:val="24"/>
                <w:szCs w:val="24"/>
                <w:lang w:eastAsia="en-US"/>
              </w:rPr>
              <w:t>Приказ № ___ от ___ августа 2023 г.</w:t>
            </w:r>
          </w:p>
        </w:tc>
      </w:tr>
    </w:tbl>
    <w:p w:rsidR="009342B1" w:rsidRPr="00B6089D" w:rsidRDefault="009342B1" w:rsidP="00B6089D">
      <w:pPr>
        <w:widowControl w:val="0"/>
        <w:suppressAutoHyphens/>
        <w:jc w:val="center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jc w:val="center"/>
        <w:rPr>
          <w:b/>
          <w:sz w:val="24"/>
          <w:szCs w:val="24"/>
        </w:rPr>
      </w:pPr>
    </w:p>
    <w:p w:rsidR="009342B1" w:rsidRPr="00B6089D" w:rsidRDefault="009342B1" w:rsidP="00B6089D">
      <w:pPr>
        <w:widowControl w:val="0"/>
        <w:suppressAutoHyphens/>
        <w:jc w:val="center"/>
        <w:rPr>
          <w:b/>
          <w:sz w:val="24"/>
          <w:szCs w:val="24"/>
        </w:rPr>
      </w:pPr>
    </w:p>
    <w:p w:rsidR="009342B1" w:rsidRPr="00B6089D" w:rsidRDefault="009342B1" w:rsidP="00B6089D">
      <w:pPr>
        <w:widowControl w:val="0"/>
        <w:suppressAutoHyphens/>
        <w:jc w:val="center"/>
        <w:rPr>
          <w:b/>
          <w:sz w:val="24"/>
          <w:szCs w:val="24"/>
        </w:rPr>
      </w:pPr>
      <w:r w:rsidRPr="00B6089D">
        <w:rPr>
          <w:b/>
          <w:sz w:val="24"/>
          <w:szCs w:val="24"/>
        </w:rPr>
        <w:t>ДОПОЛНИТЕЛЬНАЯ ОБЩЕРАЗВИВАЮЩАЯ ПРОГРАММА</w:t>
      </w:r>
    </w:p>
    <w:p w:rsidR="009342B1" w:rsidRPr="00B6089D" w:rsidRDefault="009342B1" w:rsidP="00B6089D">
      <w:pPr>
        <w:widowControl w:val="0"/>
        <w:suppressAutoHyphens/>
        <w:jc w:val="center"/>
        <w:rPr>
          <w:b/>
          <w:sz w:val="24"/>
          <w:szCs w:val="24"/>
        </w:rPr>
      </w:pPr>
      <w:r w:rsidRPr="00B6089D">
        <w:rPr>
          <w:b/>
          <w:sz w:val="24"/>
          <w:szCs w:val="24"/>
        </w:rPr>
        <w:t>СОЦИАЛЬНО-ГУМАНИТАРНОЙ НАПРАВЛЕННОСТИ</w:t>
      </w:r>
    </w:p>
    <w:p w:rsidR="009342B1" w:rsidRPr="00B6089D" w:rsidRDefault="009342B1" w:rsidP="00B6089D">
      <w:pPr>
        <w:widowControl w:val="0"/>
        <w:suppressAutoHyphens/>
        <w:jc w:val="center"/>
        <w:rPr>
          <w:b/>
          <w:sz w:val="24"/>
          <w:szCs w:val="24"/>
        </w:rPr>
      </w:pPr>
      <w:r w:rsidRPr="00B6089D">
        <w:rPr>
          <w:b/>
          <w:sz w:val="24"/>
          <w:szCs w:val="24"/>
        </w:rPr>
        <w:t>«АБИТУРИЕНТ»</w:t>
      </w:r>
    </w:p>
    <w:p w:rsidR="009342B1" w:rsidRPr="00B6089D" w:rsidRDefault="009342B1" w:rsidP="00B6089D">
      <w:pPr>
        <w:widowControl w:val="0"/>
        <w:suppressAutoHyphens/>
        <w:jc w:val="center"/>
        <w:rPr>
          <w:b/>
          <w:sz w:val="24"/>
          <w:szCs w:val="24"/>
        </w:rPr>
      </w:pPr>
      <w:r w:rsidRPr="00B6089D">
        <w:rPr>
          <w:b/>
          <w:sz w:val="24"/>
          <w:szCs w:val="24"/>
        </w:rPr>
        <w:t>ДЛЯ УЧАЩИХСЯ 11 КЛАССА</w:t>
      </w:r>
    </w:p>
    <w:p w:rsidR="00B6089D" w:rsidRPr="00B6089D" w:rsidRDefault="009342B1" w:rsidP="00B6089D">
      <w:pPr>
        <w:widowControl w:val="0"/>
        <w:suppressAutoHyphens/>
        <w:jc w:val="center"/>
        <w:rPr>
          <w:b/>
          <w:sz w:val="24"/>
          <w:szCs w:val="24"/>
        </w:rPr>
      </w:pPr>
      <w:r w:rsidRPr="00B6089D">
        <w:rPr>
          <w:b/>
          <w:sz w:val="24"/>
          <w:szCs w:val="24"/>
        </w:rPr>
        <w:t>(НА 1 ГОД ОБУЧЕНИЯ)</w:t>
      </w:r>
    </w:p>
    <w:p w:rsidR="00B6089D" w:rsidRPr="00B6089D" w:rsidRDefault="00B6089D" w:rsidP="00B6089D">
      <w:pPr>
        <w:widowControl w:val="0"/>
        <w:suppressAutoHyphens/>
        <w:jc w:val="center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jc w:val="center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jc w:val="center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jc w:val="center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jc w:val="center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jc w:val="center"/>
        <w:rPr>
          <w:sz w:val="24"/>
          <w:szCs w:val="24"/>
        </w:rPr>
      </w:pPr>
      <w:r w:rsidRPr="00B6089D">
        <w:rPr>
          <w:sz w:val="24"/>
          <w:szCs w:val="24"/>
        </w:rPr>
        <w:t xml:space="preserve"> </w:t>
      </w:r>
    </w:p>
    <w:p w:rsidR="00B6089D" w:rsidRPr="00B6089D" w:rsidRDefault="00B6089D" w:rsidP="00B6089D">
      <w:pPr>
        <w:pStyle w:val="12"/>
        <w:spacing w:line="240" w:lineRule="auto"/>
        <w:jc w:val="left"/>
        <w:outlineLvl w:val="9"/>
        <w:rPr>
          <w:rFonts w:eastAsia="Times New Roman"/>
          <w:b w:val="0"/>
          <w:bCs w:val="0"/>
          <w:caps w:val="0"/>
          <w:kern w:val="0"/>
          <w:sz w:val="24"/>
          <w:szCs w:val="24"/>
          <w:lang w:val="ru-RU" w:eastAsia="ar-SA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B6089D">
        <w:rPr>
          <w:rFonts w:eastAsia="Times New Roman"/>
          <w:b w:val="0"/>
          <w:bCs w:val="0"/>
          <w:caps w:val="0"/>
          <w:kern w:val="0"/>
          <w:sz w:val="24"/>
          <w:szCs w:val="24"/>
          <w:lang w:val="ru-RU" w:eastAsia="ar-SA"/>
        </w:rPr>
        <w:t>СОСТАВИТЕЛЬ:</w:t>
      </w:r>
    </w:p>
    <w:p w:rsidR="00B6089D" w:rsidRPr="00B6089D" w:rsidRDefault="00B6089D" w:rsidP="00B6089D">
      <w:pPr>
        <w:pStyle w:val="12"/>
        <w:spacing w:line="240" w:lineRule="auto"/>
        <w:jc w:val="left"/>
        <w:outlineLvl w:val="9"/>
        <w:rPr>
          <w:rFonts w:eastAsia="Times New Roman"/>
          <w:b w:val="0"/>
          <w:bCs w:val="0"/>
          <w:caps w:val="0"/>
          <w:kern w:val="0"/>
          <w:sz w:val="24"/>
          <w:szCs w:val="24"/>
          <w:lang w:val="ru-RU" w:eastAsia="ar-SA"/>
        </w:rPr>
      </w:pPr>
      <w:r>
        <w:rPr>
          <w:rFonts w:eastAsia="Times New Roman"/>
          <w:b w:val="0"/>
          <w:bCs w:val="0"/>
          <w:caps w:val="0"/>
          <w:kern w:val="0"/>
          <w:sz w:val="24"/>
          <w:szCs w:val="24"/>
          <w:lang w:val="ru-RU" w:eastAsia="ar-SA"/>
        </w:rPr>
        <w:t xml:space="preserve">                                                                                                     </w:t>
      </w:r>
      <w:r w:rsidRPr="00B6089D">
        <w:rPr>
          <w:rFonts w:eastAsia="Times New Roman"/>
          <w:b w:val="0"/>
          <w:bCs w:val="0"/>
          <w:caps w:val="0"/>
          <w:kern w:val="0"/>
          <w:sz w:val="24"/>
          <w:szCs w:val="24"/>
          <w:lang w:val="ru-RU" w:eastAsia="ar-SA"/>
        </w:rPr>
        <w:t>Миронова И.И.</w:t>
      </w:r>
      <w:r w:rsidRPr="00B6089D">
        <w:rPr>
          <w:rFonts w:eastAsia="Times New Roman"/>
          <w:b w:val="0"/>
          <w:bCs w:val="0"/>
          <w:caps w:val="0"/>
          <w:kern w:val="0"/>
          <w:sz w:val="24"/>
          <w:szCs w:val="24"/>
          <w:lang w:val="ru-RU" w:eastAsia="ar-SA"/>
        </w:rPr>
        <w:t>,</w:t>
      </w:r>
    </w:p>
    <w:p w:rsidR="009342B1" w:rsidRPr="00B6089D" w:rsidRDefault="00B6089D" w:rsidP="00B6089D">
      <w:pPr>
        <w:widowControl w:val="0"/>
        <w:suppressAutoHyphens/>
        <w:jc w:val="right"/>
        <w:rPr>
          <w:b/>
          <w:sz w:val="24"/>
          <w:szCs w:val="24"/>
        </w:rPr>
      </w:pPr>
      <w:r w:rsidRPr="00B6089D">
        <w:rPr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B6089D">
        <w:rPr>
          <w:bCs w:val="0"/>
          <w:sz w:val="24"/>
          <w:szCs w:val="24"/>
          <w:lang w:eastAsia="ar-SA"/>
        </w:rPr>
        <w:t>учитель русского языка и литературы</w:t>
      </w:r>
    </w:p>
    <w:p w:rsidR="00B6089D" w:rsidRPr="00B6089D" w:rsidRDefault="00B6089D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6089D" w:rsidRDefault="00B6089D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6089D" w:rsidRDefault="00B6089D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13D08" w:rsidRDefault="00B13D08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13D08" w:rsidRDefault="00B13D08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13D08" w:rsidRDefault="00B13D08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13D08" w:rsidRDefault="00B13D08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13D08" w:rsidRPr="00B6089D" w:rsidRDefault="00B13D08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6089D" w:rsidRPr="00B6089D" w:rsidRDefault="00B6089D" w:rsidP="00B6089D">
      <w:pPr>
        <w:widowControl w:val="0"/>
        <w:suppressAutoHyphens/>
        <w:ind w:left="426" w:right="-794"/>
        <w:jc w:val="both"/>
        <w:rPr>
          <w:b/>
          <w:sz w:val="24"/>
          <w:szCs w:val="24"/>
        </w:rPr>
      </w:pPr>
    </w:p>
    <w:p w:rsidR="00B6089D" w:rsidRPr="00B13D08" w:rsidRDefault="00B13D08" w:rsidP="00B13D08">
      <w:pPr>
        <w:widowControl w:val="0"/>
        <w:tabs>
          <w:tab w:val="left" w:pos="0"/>
        </w:tabs>
        <w:autoSpaceDE w:val="0"/>
        <w:autoSpaceDN w:val="0"/>
        <w:ind w:right="141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с. Чувашская </w:t>
      </w:r>
      <w:proofErr w:type="spellStart"/>
      <w:r>
        <w:rPr>
          <w:b/>
          <w:sz w:val="24"/>
          <w:szCs w:val="24"/>
          <w:lang w:bidi="ru-RU"/>
        </w:rPr>
        <w:t>Сорма</w:t>
      </w:r>
      <w:proofErr w:type="spellEnd"/>
      <w:r>
        <w:rPr>
          <w:b/>
          <w:sz w:val="24"/>
          <w:szCs w:val="24"/>
          <w:lang w:bidi="ru-RU"/>
        </w:rPr>
        <w:t xml:space="preserve"> -2023</w:t>
      </w:r>
    </w:p>
    <w:p w:rsidR="00B13D08" w:rsidRPr="00B6089D" w:rsidRDefault="00B13D08" w:rsidP="00B6089D">
      <w:pPr>
        <w:pStyle w:val="a5"/>
        <w:rPr>
          <w:rFonts w:ascii="Times New Roman" w:hAnsi="Times New Roman"/>
          <w:b/>
          <w:sz w:val="24"/>
          <w:szCs w:val="24"/>
        </w:rPr>
      </w:pPr>
    </w:p>
    <w:p w:rsidR="009342B1" w:rsidRPr="00501675" w:rsidRDefault="009342B1" w:rsidP="005016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6089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342B1" w:rsidRPr="00B6089D" w:rsidRDefault="009342B1" w:rsidP="00B608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89D">
        <w:rPr>
          <w:rFonts w:ascii="Times New Roman" w:hAnsi="Times New Roman"/>
          <w:sz w:val="24"/>
          <w:szCs w:val="24"/>
        </w:rPr>
        <w:t>Дополнительная общеразвивающая программа социально-гуманитарной направленности «</w:t>
      </w:r>
      <w:r w:rsidR="00F74609" w:rsidRPr="00B6089D">
        <w:rPr>
          <w:rFonts w:ascii="Times New Roman" w:hAnsi="Times New Roman"/>
          <w:sz w:val="24"/>
          <w:szCs w:val="24"/>
        </w:rPr>
        <w:t>Абитуриент</w:t>
      </w:r>
      <w:r w:rsidRPr="00B6089D">
        <w:rPr>
          <w:rFonts w:ascii="Times New Roman" w:hAnsi="Times New Roman"/>
          <w:sz w:val="24"/>
          <w:szCs w:val="24"/>
        </w:rPr>
        <w:t>» разработана в соответствии:</w:t>
      </w:r>
    </w:p>
    <w:p w:rsidR="009342B1" w:rsidRPr="00B6089D" w:rsidRDefault="009342B1" w:rsidP="00B608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89D">
        <w:rPr>
          <w:rFonts w:ascii="Times New Roman" w:hAnsi="Times New Roman"/>
          <w:sz w:val="24"/>
          <w:szCs w:val="24"/>
        </w:rPr>
        <w:t xml:space="preserve">- с Федеральным Законом от 29 декабря 2012 г. № 273-ФЗ «Об образовании в Российской Федерации»; </w:t>
      </w:r>
    </w:p>
    <w:p w:rsidR="009342B1" w:rsidRPr="00B6089D" w:rsidRDefault="009342B1" w:rsidP="00B608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89D">
        <w:rPr>
          <w:rFonts w:ascii="Times New Roman" w:hAnsi="Times New Roman"/>
          <w:sz w:val="24"/>
          <w:szCs w:val="24"/>
        </w:rPr>
        <w:t xml:space="preserve">- приказом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342B1" w:rsidRPr="00B6089D" w:rsidRDefault="009342B1" w:rsidP="00B608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089D">
        <w:rPr>
          <w:rFonts w:ascii="Times New Roman" w:hAnsi="Times New Roman"/>
          <w:sz w:val="24"/>
          <w:szCs w:val="24"/>
        </w:rPr>
        <w:t xml:space="preserve">             - </w:t>
      </w:r>
      <w:proofErr w:type="spellStart"/>
      <w:r w:rsidRPr="00B6089D">
        <w:rPr>
          <w:rFonts w:ascii="Times New Roman" w:hAnsi="Times New Roman"/>
          <w:sz w:val="24"/>
          <w:szCs w:val="24"/>
        </w:rPr>
        <w:t>СанПин</w:t>
      </w:r>
      <w:proofErr w:type="spellEnd"/>
      <w:r w:rsidRPr="00B6089D">
        <w:rPr>
          <w:rFonts w:ascii="Times New Roman" w:hAnsi="Times New Roman"/>
          <w:sz w:val="24"/>
          <w:szCs w:val="24"/>
        </w:rPr>
        <w:t xml:space="preserve"> 2.4.4. 3648-20 «Санитарно-эпидемиологические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г. №28</w:t>
      </w:r>
    </w:p>
    <w:p w:rsidR="009342B1" w:rsidRPr="00B6089D" w:rsidRDefault="009342B1" w:rsidP="00B6089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342B1" w:rsidRPr="00B6089D" w:rsidRDefault="009342B1" w:rsidP="00B6089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6089D">
        <w:t xml:space="preserve"> </w:t>
      </w:r>
      <w:r w:rsidRPr="00B6089D">
        <w:tab/>
      </w:r>
      <w:r w:rsidRPr="00B6089D">
        <w:rPr>
          <w:b/>
        </w:rPr>
        <w:t>АКТУАЛЬНОСТЬ ПРОГРАММЫ</w:t>
      </w:r>
    </w:p>
    <w:p w:rsidR="009342B1" w:rsidRPr="00B6089D" w:rsidRDefault="009342B1" w:rsidP="0050167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6089D">
        <w:t>Отличительными чертами</w:t>
      </w:r>
      <w:r w:rsidRPr="00B6089D">
        <w:rPr>
          <w:b/>
          <w:bCs/>
        </w:rPr>
        <w:t> </w:t>
      </w:r>
      <w:r w:rsidRPr="00B6089D">
        <w:t>предлагаемого кружка являются:</w:t>
      </w:r>
    </w:p>
    <w:p w:rsidR="009342B1" w:rsidRPr="00B6089D" w:rsidRDefault="009342B1" w:rsidP="00501675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</w:pPr>
      <w:r w:rsidRPr="00B6089D">
        <w:t>объединение сведений теоретического характера и тестовых заданий, соответствующих требованиям и формату ЕГЭ;</w:t>
      </w:r>
    </w:p>
    <w:p w:rsidR="009342B1" w:rsidRPr="00B6089D" w:rsidRDefault="009342B1" w:rsidP="00501675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</w:pPr>
      <w:r w:rsidRPr="00B6089D">
        <w:t>направленность на углубление, расширение и систематизацию материалов школьного курса русского языка и наличие специальных разделов по содержательной и структурно-языковой организации текста, средствам языковой выразительности, а также по анализу и информационной обработке текстов различных стилей и типов речи;</w:t>
      </w:r>
    </w:p>
    <w:p w:rsidR="009342B1" w:rsidRPr="00B6089D" w:rsidRDefault="009342B1" w:rsidP="00501675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</w:pPr>
      <w:r w:rsidRPr="00B6089D">
        <w:t>ориентация материалов на написание сочинения-рассуждения по готовому тексту в соответствии со всеми требованиями части С Единого государственного экзамена по русскому языку;</w:t>
      </w:r>
    </w:p>
    <w:p w:rsidR="009342B1" w:rsidRPr="00B6089D" w:rsidRDefault="009342B1" w:rsidP="00501675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</w:pPr>
      <w:r w:rsidRPr="00B6089D">
        <w:t>четкая практическая направленность, предполагающая активную самостоятельную работу обучающихся.</w:t>
      </w:r>
    </w:p>
    <w:p w:rsidR="009342B1" w:rsidRPr="00B6089D" w:rsidRDefault="009342B1" w:rsidP="00B608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342B1" w:rsidRPr="00B6089D" w:rsidRDefault="009342B1" w:rsidP="005016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6089D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9342B1" w:rsidRPr="00D860F8" w:rsidRDefault="009342B1" w:rsidP="00D860F8">
      <w:pPr>
        <w:ind w:firstLine="360"/>
        <w:jc w:val="both"/>
        <w:rPr>
          <w:b/>
          <w:sz w:val="24"/>
          <w:szCs w:val="24"/>
        </w:rPr>
      </w:pPr>
      <w:r w:rsidRPr="00B6089D">
        <w:rPr>
          <w:b/>
          <w:sz w:val="24"/>
          <w:szCs w:val="24"/>
        </w:rPr>
        <w:t xml:space="preserve">Цель: </w:t>
      </w:r>
      <w:r w:rsidRPr="00D860F8">
        <w:rPr>
          <w:sz w:val="24"/>
          <w:szCs w:val="24"/>
        </w:rPr>
        <w:t xml:space="preserve">создание условий для </w:t>
      </w:r>
      <w:r w:rsidRPr="00D860F8">
        <w:rPr>
          <w:sz w:val="24"/>
          <w:szCs w:val="24"/>
          <w:lang w:bidi="he-IL"/>
        </w:rPr>
        <w:t xml:space="preserve">развития умений и навыков литературоведческого анализа художественного произведения, полученных в </w:t>
      </w:r>
      <w:r w:rsidRPr="00D860F8">
        <w:rPr>
          <w:w w:val="134"/>
          <w:sz w:val="24"/>
          <w:szCs w:val="24"/>
          <w:lang w:bidi="he-IL"/>
        </w:rPr>
        <w:t xml:space="preserve">5-10 </w:t>
      </w:r>
      <w:r w:rsidRPr="00D860F8">
        <w:rPr>
          <w:sz w:val="24"/>
          <w:szCs w:val="24"/>
          <w:lang w:bidi="he-IL"/>
        </w:rPr>
        <w:t>классах на основе системы знаний по теории литературы и русскому языку и расширяемых в старших классах.</w:t>
      </w:r>
    </w:p>
    <w:p w:rsidR="009342B1" w:rsidRPr="00B6089D" w:rsidRDefault="009342B1" w:rsidP="00501675">
      <w:pPr>
        <w:ind w:firstLine="360"/>
        <w:jc w:val="both"/>
        <w:rPr>
          <w:sz w:val="24"/>
          <w:szCs w:val="24"/>
          <w:lang w:bidi="he-IL"/>
        </w:rPr>
      </w:pPr>
      <w:r w:rsidRPr="00B6089D">
        <w:rPr>
          <w:b/>
          <w:sz w:val="24"/>
          <w:szCs w:val="24"/>
        </w:rPr>
        <w:t>Задачи:</w:t>
      </w:r>
    </w:p>
    <w:p w:rsidR="009342B1" w:rsidRPr="00B6089D" w:rsidRDefault="009342B1" w:rsidP="0050167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89D">
        <w:rPr>
          <w:rFonts w:ascii="Times New Roman" w:hAnsi="Times New Roman"/>
          <w:sz w:val="24"/>
          <w:szCs w:val="24"/>
        </w:rPr>
        <w:t>расширение и углубление программного материала;</w:t>
      </w:r>
    </w:p>
    <w:p w:rsidR="009342B1" w:rsidRPr="00B6089D" w:rsidRDefault="009342B1" w:rsidP="0050167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6089D">
        <w:rPr>
          <w:rFonts w:ascii="Times New Roman" w:hAnsi="Times New Roman"/>
          <w:iCs/>
          <w:sz w:val="24"/>
          <w:szCs w:val="24"/>
        </w:rPr>
        <w:t>воспитание коммуникативной культуры школьников;</w:t>
      </w:r>
    </w:p>
    <w:p w:rsidR="009342B1" w:rsidRPr="00B6089D" w:rsidRDefault="009342B1" w:rsidP="0050167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6089D">
        <w:rPr>
          <w:rFonts w:ascii="Times New Roman" w:hAnsi="Times New Roman"/>
          <w:iCs/>
          <w:sz w:val="24"/>
          <w:szCs w:val="24"/>
        </w:rPr>
        <w:t>формирование лингвистической, коммуникативной компетенции;</w:t>
      </w:r>
    </w:p>
    <w:p w:rsidR="009342B1" w:rsidRPr="00B6089D" w:rsidRDefault="009342B1" w:rsidP="00B6089D">
      <w:pPr>
        <w:jc w:val="center"/>
        <w:rPr>
          <w:b/>
          <w:sz w:val="24"/>
          <w:szCs w:val="24"/>
        </w:rPr>
      </w:pPr>
    </w:p>
    <w:p w:rsidR="009342B1" w:rsidRPr="00B6089D" w:rsidRDefault="009342B1" w:rsidP="00501675">
      <w:pPr>
        <w:pStyle w:val="a5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6089D">
        <w:rPr>
          <w:rFonts w:ascii="Times New Roman" w:hAnsi="Times New Roman"/>
          <w:b/>
          <w:sz w:val="24"/>
          <w:szCs w:val="24"/>
        </w:rPr>
        <w:t>СОДЕРЖАНИЕ ПРОГРАММЫ ОБЕСПЕЧИВАЕТ:</w:t>
      </w:r>
    </w:p>
    <w:p w:rsidR="009342B1" w:rsidRPr="00B6089D" w:rsidRDefault="009342B1" w:rsidP="0050167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089D">
        <w:rPr>
          <w:rFonts w:ascii="Times New Roman" w:eastAsia="Times New Roman" w:hAnsi="Times New Roman"/>
          <w:sz w:val="24"/>
          <w:szCs w:val="24"/>
        </w:rPr>
        <w:t xml:space="preserve">углубление и расширение приобретаемых на уроках знаний, тем самым помогая ученикам лучше усвоить программный материал, </w:t>
      </w:r>
    </w:p>
    <w:p w:rsidR="009342B1" w:rsidRPr="00B6089D" w:rsidRDefault="00D860F8" w:rsidP="0050167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совершенствование </w:t>
      </w:r>
      <w:r w:rsidR="009342B1" w:rsidRPr="00B6089D">
        <w:rPr>
          <w:rFonts w:ascii="Times New Roman" w:eastAsia="Times New Roman" w:hAnsi="Times New Roman"/>
          <w:sz w:val="24"/>
          <w:szCs w:val="24"/>
        </w:rPr>
        <w:t xml:space="preserve">навыков анализа различных фактов языка, </w:t>
      </w:r>
    </w:p>
    <w:p w:rsidR="009342B1" w:rsidRPr="00B6089D" w:rsidRDefault="00D860F8" w:rsidP="0050167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расширение лингвистического </w:t>
      </w:r>
      <w:r w:rsidR="009342B1" w:rsidRPr="00B6089D">
        <w:rPr>
          <w:rFonts w:ascii="Times New Roman" w:eastAsia="Times New Roman" w:hAnsi="Times New Roman"/>
          <w:sz w:val="24"/>
          <w:szCs w:val="24"/>
        </w:rPr>
        <w:t xml:space="preserve">кругозора школьников, </w:t>
      </w:r>
    </w:p>
    <w:p w:rsidR="009342B1" w:rsidRPr="00B6089D" w:rsidRDefault="00D860F8" w:rsidP="0050167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воспитание </w:t>
      </w:r>
      <w:r w:rsidR="009342B1" w:rsidRPr="00B6089D">
        <w:rPr>
          <w:rFonts w:ascii="Times New Roman" w:eastAsia="Times New Roman" w:hAnsi="Times New Roman"/>
          <w:sz w:val="24"/>
          <w:szCs w:val="24"/>
        </w:rPr>
        <w:t xml:space="preserve">языкового чутья, </w:t>
      </w:r>
    </w:p>
    <w:p w:rsidR="009342B1" w:rsidRPr="00501675" w:rsidRDefault="009342B1" w:rsidP="0050167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089D">
        <w:rPr>
          <w:rFonts w:ascii="Times New Roman" w:hAnsi="Times New Roman"/>
          <w:sz w:val="24"/>
          <w:szCs w:val="24"/>
        </w:rPr>
        <w:t>развитие творческих способностей.</w:t>
      </w:r>
    </w:p>
    <w:p w:rsidR="009342B1" w:rsidRPr="00B6089D" w:rsidRDefault="009342B1" w:rsidP="005016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6089D">
        <w:rPr>
          <w:rFonts w:ascii="Times New Roman" w:hAnsi="Times New Roman"/>
          <w:b/>
          <w:sz w:val="24"/>
          <w:szCs w:val="24"/>
        </w:rPr>
        <w:t>ВОЗРАСТ ДЕТЕЙ, СРОКИ РЕАЛИЗАЦИИ ПРОГРАММЫ</w:t>
      </w:r>
    </w:p>
    <w:p w:rsidR="009342B1" w:rsidRPr="00B6089D" w:rsidRDefault="009342B1" w:rsidP="00B608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89D">
        <w:rPr>
          <w:rFonts w:ascii="Times New Roman" w:hAnsi="Times New Roman"/>
          <w:sz w:val="24"/>
          <w:szCs w:val="24"/>
        </w:rPr>
        <w:t>Программа предназначена для обучающихся 11 класса. Срок реализации программы 1 год. Учебная нагрузка соответствует гигиеническим требованиям и составляет — 40 минут.</w:t>
      </w:r>
    </w:p>
    <w:p w:rsidR="009342B1" w:rsidRPr="00B6089D" w:rsidRDefault="009342B1" w:rsidP="00B608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342B1" w:rsidRPr="00B6089D" w:rsidRDefault="009342B1" w:rsidP="00B608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6089D">
        <w:rPr>
          <w:rFonts w:ascii="Times New Roman" w:hAnsi="Times New Roman"/>
          <w:b/>
          <w:sz w:val="24"/>
          <w:szCs w:val="24"/>
        </w:rPr>
        <w:t>ФОРМЫ И РЕЖИМ ЗАНЯТИЙ</w:t>
      </w:r>
    </w:p>
    <w:p w:rsidR="009342B1" w:rsidRPr="00B6089D" w:rsidRDefault="009342B1" w:rsidP="00B608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89D">
        <w:rPr>
          <w:rFonts w:ascii="Times New Roman" w:hAnsi="Times New Roman"/>
          <w:sz w:val="24"/>
          <w:szCs w:val="24"/>
        </w:rPr>
        <w:t xml:space="preserve">Занятия проводятся с группой детей во второй половине дня, один раз в неделю. Распределение программного материала соответствует возрастным особенностям детей и реальным требованиям, предъявляемым к современному обучению. При организации занятий </w:t>
      </w:r>
      <w:r w:rsidRPr="00B6089D">
        <w:rPr>
          <w:rFonts w:ascii="Times New Roman" w:hAnsi="Times New Roman"/>
          <w:sz w:val="24"/>
          <w:szCs w:val="24"/>
        </w:rPr>
        <w:lastRenderedPageBreak/>
        <w:t xml:space="preserve">широко используются такие средства, как игровые упражнения, художественные произведения, </w:t>
      </w:r>
      <w:bookmarkStart w:id="0" w:name="_GoBack"/>
      <w:bookmarkEnd w:id="0"/>
      <w:r w:rsidRPr="00B6089D">
        <w:rPr>
          <w:rFonts w:ascii="Times New Roman" w:hAnsi="Times New Roman"/>
          <w:sz w:val="24"/>
          <w:szCs w:val="24"/>
        </w:rPr>
        <w:t>задания практического характера, а также наглядный материал.</w:t>
      </w:r>
    </w:p>
    <w:p w:rsidR="009342B1" w:rsidRPr="00B6089D" w:rsidRDefault="009342B1" w:rsidP="00B6089D">
      <w:pPr>
        <w:jc w:val="center"/>
        <w:rPr>
          <w:b/>
          <w:color w:val="auto"/>
          <w:sz w:val="24"/>
          <w:szCs w:val="24"/>
        </w:rPr>
      </w:pPr>
    </w:p>
    <w:p w:rsidR="009C1DD3" w:rsidRDefault="009C1DD3" w:rsidP="009C1DD3">
      <w:pPr>
        <w:suppressAutoHyphens/>
        <w:autoSpaceDN w:val="0"/>
        <w:ind w:firstLine="357"/>
        <w:jc w:val="center"/>
        <w:rPr>
          <w:b/>
          <w:bCs w:val="0"/>
          <w:kern w:val="3"/>
          <w:sz w:val="24"/>
          <w:szCs w:val="24"/>
        </w:rPr>
      </w:pPr>
      <w:r w:rsidRPr="006F4E62">
        <w:rPr>
          <w:b/>
          <w:kern w:val="3"/>
          <w:sz w:val="24"/>
          <w:szCs w:val="24"/>
        </w:rPr>
        <w:t>ПЛАНИРУЕМЫЕ РЕЗУЛЬТАТЫ ОСВОЕНИЯ ПРОГРАММЫ</w:t>
      </w:r>
    </w:p>
    <w:p w:rsidR="009C1DD3" w:rsidRPr="006F4E62" w:rsidRDefault="009C1DD3" w:rsidP="009C1DD3">
      <w:pPr>
        <w:suppressAutoHyphens/>
        <w:autoSpaceDN w:val="0"/>
        <w:ind w:firstLine="357"/>
        <w:jc w:val="center"/>
        <w:rPr>
          <w:b/>
          <w:bCs w:val="0"/>
          <w:kern w:val="3"/>
          <w:sz w:val="24"/>
          <w:szCs w:val="24"/>
        </w:rPr>
      </w:pPr>
    </w:p>
    <w:p w:rsidR="009C1DD3" w:rsidRPr="00A006A5" w:rsidRDefault="009C1DD3" w:rsidP="009C1DD3">
      <w:pPr>
        <w:suppressAutoHyphens/>
        <w:autoSpaceDN w:val="0"/>
        <w:ind w:firstLine="709"/>
        <w:jc w:val="both"/>
        <w:rPr>
          <w:kern w:val="3"/>
          <w:sz w:val="24"/>
          <w:szCs w:val="24"/>
        </w:rPr>
      </w:pPr>
      <w:r w:rsidRPr="00A006A5">
        <w:rPr>
          <w:kern w:val="3"/>
          <w:sz w:val="24"/>
          <w:szCs w:val="24"/>
        </w:rPr>
        <w:t>В процессе освоения программы у школьников</w:t>
      </w:r>
      <w:r>
        <w:rPr>
          <w:kern w:val="3"/>
          <w:sz w:val="24"/>
          <w:szCs w:val="24"/>
        </w:rPr>
        <w:t xml:space="preserve"> будут сформированы личностные, </w:t>
      </w:r>
      <w:proofErr w:type="spellStart"/>
      <w:r w:rsidRPr="00A006A5">
        <w:rPr>
          <w:kern w:val="3"/>
          <w:sz w:val="24"/>
          <w:szCs w:val="24"/>
        </w:rPr>
        <w:t>метапредметные</w:t>
      </w:r>
      <w:proofErr w:type="spellEnd"/>
      <w:r w:rsidRPr="00A006A5">
        <w:rPr>
          <w:kern w:val="3"/>
          <w:sz w:val="24"/>
          <w:szCs w:val="24"/>
        </w:rPr>
        <w:t xml:space="preserve"> и предметные результаты.</w:t>
      </w:r>
    </w:p>
    <w:p w:rsidR="009C1DD3" w:rsidRPr="00A006A5" w:rsidRDefault="009C1DD3" w:rsidP="009C1DD3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A006A5">
        <w:rPr>
          <w:b/>
          <w:sz w:val="24"/>
          <w:szCs w:val="24"/>
        </w:rPr>
        <w:t xml:space="preserve">Личностные: </w:t>
      </w:r>
    </w:p>
    <w:p w:rsidR="009C1DD3" w:rsidRDefault="009C1DD3" w:rsidP="009C1DD3">
      <w:pPr>
        <w:shd w:val="clear" w:color="auto" w:fill="FFFFFF"/>
        <w:jc w:val="both"/>
        <w:rPr>
          <w:sz w:val="24"/>
          <w:szCs w:val="24"/>
        </w:rPr>
      </w:pPr>
      <w:r w:rsidRPr="00A006A5">
        <w:rPr>
          <w:sz w:val="24"/>
          <w:szCs w:val="24"/>
        </w:rPr>
        <w:t xml:space="preserve">- понимание значимости владения русского языка для успешности в профессиональной деятельности и межличностном общении; </w:t>
      </w:r>
    </w:p>
    <w:p w:rsidR="009C1DD3" w:rsidRDefault="009C1DD3" w:rsidP="009C1DD3">
      <w:pPr>
        <w:shd w:val="clear" w:color="auto" w:fill="FFFFFF"/>
        <w:jc w:val="both"/>
        <w:rPr>
          <w:sz w:val="24"/>
          <w:szCs w:val="24"/>
        </w:rPr>
      </w:pPr>
      <w:r w:rsidRPr="00A006A5">
        <w:rPr>
          <w:sz w:val="24"/>
          <w:szCs w:val="24"/>
        </w:rPr>
        <w:t xml:space="preserve">- формирование мотивации изучения русского языка, стремление к речевому самосовершенствованию; умение осмыслить собственный речевой поступок и адекватно себя оценивать; </w:t>
      </w:r>
    </w:p>
    <w:p w:rsidR="009C1DD3" w:rsidRDefault="009C1DD3" w:rsidP="009C1DD3">
      <w:pPr>
        <w:shd w:val="clear" w:color="auto" w:fill="FFFFFF"/>
        <w:jc w:val="both"/>
        <w:rPr>
          <w:sz w:val="24"/>
          <w:szCs w:val="24"/>
        </w:rPr>
      </w:pPr>
      <w:r w:rsidRPr="00A006A5">
        <w:rPr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9C1DD3" w:rsidRDefault="009C1DD3" w:rsidP="009C1DD3">
      <w:pPr>
        <w:shd w:val="clear" w:color="auto" w:fill="FFFFFF"/>
        <w:jc w:val="both"/>
        <w:rPr>
          <w:sz w:val="24"/>
          <w:szCs w:val="24"/>
        </w:rPr>
      </w:pPr>
      <w:r w:rsidRPr="00A006A5">
        <w:rPr>
          <w:sz w:val="24"/>
          <w:szCs w:val="24"/>
        </w:rPr>
        <w:t xml:space="preserve">-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 </w:t>
      </w:r>
    </w:p>
    <w:p w:rsidR="009C1DD3" w:rsidRDefault="009C1DD3" w:rsidP="009C1DD3">
      <w:pPr>
        <w:shd w:val="clear" w:color="auto" w:fill="FFFFFF"/>
        <w:jc w:val="both"/>
        <w:rPr>
          <w:sz w:val="24"/>
          <w:szCs w:val="24"/>
        </w:rPr>
      </w:pPr>
      <w:r w:rsidRPr="00A006A5">
        <w:rPr>
          <w:sz w:val="24"/>
          <w:szCs w:val="24"/>
        </w:rPr>
        <w:t xml:space="preserve">- формирование коммуникативной компетенции в межкультурной и межэтнической коммуникации. </w:t>
      </w:r>
    </w:p>
    <w:p w:rsidR="009C1DD3" w:rsidRPr="00A006A5" w:rsidRDefault="009C1DD3" w:rsidP="009C1DD3">
      <w:pPr>
        <w:shd w:val="clear" w:color="auto" w:fill="FFFFFF"/>
        <w:ind w:firstLine="708"/>
        <w:jc w:val="both"/>
        <w:rPr>
          <w:b/>
          <w:sz w:val="24"/>
          <w:szCs w:val="24"/>
        </w:rPr>
      </w:pPr>
      <w:proofErr w:type="spellStart"/>
      <w:r w:rsidRPr="00A006A5">
        <w:rPr>
          <w:b/>
          <w:sz w:val="24"/>
          <w:szCs w:val="24"/>
        </w:rPr>
        <w:t>Метапредметные</w:t>
      </w:r>
      <w:proofErr w:type="spellEnd"/>
      <w:r w:rsidRPr="00A006A5">
        <w:rPr>
          <w:b/>
          <w:sz w:val="24"/>
          <w:szCs w:val="24"/>
        </w:rPr>
        <w:t xml:space="preserve">: </w:t>
      </w:r>
    </w:p>
    <w:p w:rsidR="009342B1" w:rsidRPr="00B6089D" w:rsidRDefault="009342B1" w:rsidP="00B6089D">
      <w:pPr>
        <w:pStyle w:val="a3"/>
        <w:shd w:val="clear" w:color="auto" w:fill="FFFFFF"/>
        <w:spacing w:before="0" w:beforeAutospacing="0" w:after="0" w:afterAutospacing="0"/>
        <w:jc w:val="both"/>
      </w:pPr>
      <w:r w:rsidRPr="00B6089D">
        <w:t>изучения курса </w:t>
      </w:r>
      <w:r w:rsidRPr="00B6089D">
        <w:rPr>
          <w:b/>
          <w:bCs/>
        </w:rPr>
        <w:t>«Абитуриент»</w:t>
      </w:r>
      <w:r w:rsidRPr="00B6089D">
        <w:t> является формирование универсальных учебных действий (УУД).</w:t>
      </w:r>
    </w:p>
    <w:p w:rsidR="009342B1" w:rsidRPr="00B6089D" w:rsidRDefault="009342B1" w:rsidP="0050167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6089D">
        <w:rPr>
          <w:b/>
          <w:bCs/>
          <w:i/>
          <w:iCs/>
        </w:rPr>
        <w:t>Регулятивные УУД:</w:t>
      </w:r>
    </w:p>
    <w:p w:rsidR="009342B1" w:rsidRPr="00B6089D" w:rsidRDefault="009342B1" w:rsidP="009C1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B6089D">
        <w:t>самостоятельно формулировать тему и цели занятия;</w:t>
      </w:r>
    </w:p>
    <w:p w:rsidR="009342B1" w:rsidRPr="00B6089D" w:rsidRDefault="009342B1" w:rsidP="009C1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B6089D">
        <w:t>составлять план решения проблемы совместно с учителем;</w:t>
      </w:r>
    </w:p>
    <w:p w:rsidR="009342B1" w:rsidRPr="00B6089D" w:rsidRDefault="009342B1" w:rsidP="009C1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B6089D">
        <w:t>работать по плану, сверяя свои действия с целью, корректировать свою деятельность;</w:t>
      </w:r>
    </w:p>
    <w:p w:rsidR="009342B1" w:rsidRPr="00B6089D" w:rsidRDefault="009342B1" w:rsidP="009C1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B6089D"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342B1" w:rsidRPr="00B6089D" w:rsidRDefault="009342B1" w:rsidP="0050167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6089D">
        <w:rPr>
          <w:b/>
          <w:bCs/>
          <w:i/>
          <w:iCs/>
        </w:rPr>
        <w:t>Познавательные УУД:</w:t>
      </w:r>
    </w:p>
    <w:p w:rsidR="009342B1" w:rsidRPr="00B6089D" w:rsidRDefault="009342B1" w:rsidP="009C1D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6089D">
        <w:t xml:space="preserve">вычитывать все виды текстовой информации: </w:t>
      </w:r>
      <w:proofErr w:type="spellStart"/>
      <w:r w:rsidRPr="00B6089D">
        <w:t>фактуальную</w:t>
      </w:r>
      <w:proofErr w:type="spellEnd"/>
      <w:r w:rsidRPr="00B6089D">
        <w:t>, подтекстовую, концептуальную;</w:t>
      </w:r>
    </w:p>
    <w:p w:rsidR="009342B1" w:rsidRPr="00B6089D" w:rsidRDefault="009342B1" w:rsidP="009C1D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6089D">
        <w:t>пользоваться разными видами чтения: изучающим, просмотровым,</w:t>
      </w:r>
    </w:p>
    <w:p w:rsidR="009342B1" w:rsidRPr="00B6089D" w:rsidRDefault="009342B1" w:rsidP="009C1D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6089D">
        <w:t>ознакомительным;</w:t>
      </w:r>
    </w:p>
    <w:p w:rsidR="009342B1" w:rsidRPr="00B6089D" w:rsidRDefault="009342B1" w:rsidP="009C1D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6089D">
        <w:t xml:space="preserve">извлекать информацию, представленную в разных формах (сплошной текст; </w:t>
      </w:r>
      <w:proofErr w:type="spellStart"/>
      <w:r w:rsidRPr="00B6089D">
        <w:t>несплошной</w:t>
      </w:r>
      <w:proofErr w:type="spellEnd"/>
      <w:r w:rsidRPr="00B6089D">
        <w:t xml:space="preserve"> текст – иллюстрация, таблица, схема);</w:t>
      </w:r>
    </w:p>
    <w:p w:rsidR="009342B1" w:rsidRPr="00B6089D" w:rsidRDefault="009342B1" w:rsidP="009C1D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6089D">
        <w:t>перерабатывать и преобразовывать информацию из одной формы в другую (составлять план, таблицу, схему);</w:t>
      </w:r>
    </w:p>
    <w:p w:rsidR="009342B1" w:rsidRPr="00B6089D" w:rsidRDefault="009342B1" w:rsidP="009C1D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6089D">
        <w:t>пользоваться словарями, справочниками;</w:t>
      </w:r>
    </w:p>
    <w:p w:rsidR="009342B1" w:rsidRPr="00B6089D" w:rsidRDefault="009342B1" w:rsidP="009C1D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6089D">
        <w:t>осуществлять анализ и синтез;</w:t>
      </w:r>
    </w:p>
    <w:p w:rsidR="009342B1" w:rsidRPr="00B6089D" w:rsidRDefault="009342B1" w:rsidP="009C1D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6089D">
        <w:t>устанавливать причинно-следственные связи;</w:t>
      </w:r>
    </w:p>
    <w:p w:rsidR="009342B1" w:rsidRPr="00B6089D" w:rsidRDefault="009342B1" w:rsidP="00B6089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6089D">
        <w:t>строить рассуждения;</w:t>
      </w:r>
    </w:p>
    <w:p w:rsidR="009342B1" w:rsidRPr="00B6089D" w:rsidRDefault="009342B1" w:rsidP="009C1DD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6089D">
        <w:rPr>
          <w:b/>
          <w:bCs/>
          <w:i/>
          <w:iCs/>
        </w:rPr>
        <w:t>Коммуникативные УУД:</w:t>
      </w:r>
    </w:p>
    <w:p w:rsidR="009342B1" w:rsidRPr="00B6089D" w:rsidRDefault="009342B1" w:rsidP="00B608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6089D">
        <w:t>оформлять свои мысли в устной и письменной форме с учётом речевой ситуации;</w:t>
      </w:r>
    </w:p>
    <w:p w:rsidR="009342B1" w:rsidRPr="00B6089D" w:rsidRDefault="009342B1" w:rsidP="00B608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6089D">
        <w:t>адекватно использовать речевые средства для решения различных</w:t>
      </w:r>
    </w:p>
    <w:p w:rsidR="009342B1" w:rsidRPr="00B6089D" w:rsidRDefault="009342B1" w:rsidP="00B608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6089D">
        <w:t>коммуникативных задач; владеть монологической и диалогической формами речи;</w:t>
      </w:r>
    </w:p>
    <w:p w:rsidR="009342B1" w:rsidRPr="00B6089D" w:rsidRDefault="009342B1" w:rsidP="00B608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6089D">
        <w:t>высказывать и обосновывать свою точку зрения;</w:t>
      </w:r>
    </w:p>
    <w:p w:rsidR="009342B1" w:rsidRPr="00B6089D" w:rsidRDefault="009342B1" w:rsidP="00B608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6089D">
        <w:t>слушать и слышать других, пытаться принимать иную точку зрения, быть готовым корректировать свою точку зрения;</w:t>
      </w:r>
    </w:p>
    <w:p w:rsidR="009342B1" w:rsidRPr="00B6089D" w:rsidRDefault="009342B1" w:rsidP="00B608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6089D">
        <w:t>договариваться и приходить к общему решению в совместной деятельности;</w:t>
      </w:r>
    </w:p>
    <w:p w:rsidR="009342B1" w:rsidRPr="009C1DD3" w:rsidRDefault="009342B1" w:rsidP="009C1D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6089D">
        <w:t>задавать вопросы.</w:t>
      </w:r>
    </w:p>
    <w:p w:rsidR="009C1DD3" w:rsidRPr="00A006A5" w:rsidRDefault="009C1DD3" w:rsidP="009C1DD3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A006A5">
        <w:rPr>
          <w:b/>
          <w:sz w:val="24"/>
          <w:szCs w:val="24"/>
        </w:rPr>
        <w:t xml:space="preserve">Предметные: </w:t>
      </w:r>
    </w:p>
    <w:p w:rsidR="009C1DD3" w:rsidRPr="00A006A5" w:rsidRDefault="009C1DD3" w:rsidP="009C1DD3">
      <w:pPr>
        <w:shd w:val="clear" w:color="auto" w:fill="FFFFFF"/>
        <w:jc w:val="both"/>
        <w:rPr>
          <w:b/>
          <w:bCs w:val="0"/>
          <w:color w:val="181818"/>
          <w:sz w:val="24"/>
          <w:szCs w:val="24"/>
        </w:rPr>
      </w:pPr>
      <w:r w:rsidRPr="00A006A5">
        <w:rPr>
          <w:sz w:val="24"/>
          <w:szCs w:val="24"/>
        </w:rPr>
        <w:t xml:space="preserve">- освоение обучающимися в ходе изучения учебного предмета специфическими для данной предметной области умениями, видами деятельности по получению нового знания в рамках </w:t>
      </w:r>
      <w:r>
        <w:rPr>
          <w:sz w:val="24"/>
          <w:szCs w:val="24"/>
        </w:rPr>
        <w:t>кружка</w:t>
      </w:r>
      <w:r w:rsidRPr="00A006A5">
        <w:rPr>
          <w:sz w:val="24"/>
          <w:szCs w:val="24"/>
        </w:rPr>
        <w:t xml:space="preserve">, его преобразованию и применению в учебных, </w:t>
      </w:r>
      <w:proofErr w:type="spellStart"/>
      <w:r w:rsidRPr="00A006A5">
        <w:rPr>
          <w:sz w:val="24"/>
          <w:szCs w:val="24"/>
        </w:rPr>
        <w:t>учебнопроектных</w:t>
      </w:r>
      <w:proofErr w:type="spellEnd"/>
      <w:r w:rsidRPr="00A006A5">
        <w:rPr>
          <w:sz w:val="24"/>
          <w:szCs w:val="24"/>
        </w:rPr>
        <w:t xml:space="preserve"> ситуациях; - </w:t>
      </w:r>
      <w:r w:rsidRPr="00A006A5">
        <w:rPr>
          <w:sz w:val="24"/>
          <w:szCs w:val="24"/>
        </w:rPr>
        <w:lastRenderedPageBreak/>
        <w:t>демонстрация результатов освоения русского языка в коммуникативной сфере (говорении, чтении); в социокультурной сфере; в познавательной сфере (</w:t>
      </w:r>
      <w:proofErr w:type="spellStart"/>
      <w:r w:rsidRPr="00A006A5">
        <w:rPr>
          <w:sz w:val="24"/>
          <w:szCs w:val="24"/>
        </w:rPr>
        <w:t>учебнопознавательная</w:t>
      </w:r>
      <w:proofErr w:type="spellEnd"/>
      <w:r w:rsidRPr="00A006A5">
        <w:rPr>
          <w:sz w:val="24"/>
          <w:szCs w:val="24"/>
        </w:rPr>
        <w:t xml:space="preserve"> компетенция) - универсальные учебные действия и специальные учебные умения; в ценностно-ориентационной сфере; в эстетической сфере.</w:t>
      </w:r>
    </w:p>
    <w:p w:rsidR="009C1DD3" w:rsidRDefault="009C1DD3" w:rsidP="00B6089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342B1" w:rsidRPr="009C1DD3" w:rsidRDefault="009C1DD3" w:rsidP="009C1DD3">
      <w:pPr>
        <w:suppressAutoHyphens/>
        <w:autoSpaceDN w:val="0"/>
        <w:ind w:firstLine="708"/>
        <w:jc w:val="center"/>
        <w:rPr>
          <w:b/>
          <w:kern w:val="3"/>
          <w:sz w:val="24"/>
          <w:szCs w:val="24"/>
        </w:rPr>
      </w:pPr>
      <w:r w:rsidRPr="006F4E62">
        <w:rPr>
          <w:b/>
          <w:kern w:val="3"/>
          <w:sz w:val="24"/>
          <w:szCs w:val="24"/>
        </w:rPr>
        <w:t>СОДЕРЖАНИЕ ПРОГРАММЫ</w:t>
      </w:r>
    </w:p>
    <w:p w:rsidR="009342B1" w:rsidRPr="00B6089D" w:rsidRDefault="009342B1" w:rsidP="009C1DD3">
      <w:pPr>
        <w:pStyle w:val="a3"/>
        <w:spacing w:before="0" w:beforeAutospacing="0" w:after="0" w:afterAutospacing="0"/>
        <w:rPr>
          <w:b/>
          <w:bCs/>
        </w:rPr>
      </w:pPr>
      <w:r w:rsidRPr="00B6089D">
        <w:rPr>
          <w:b/>
          <w:bCs/>
        </w:rPr>
        <w:t xml:space="preserve">РАЗДЕЛ I Разноаспектный анализ текста. </w:t>
      </w:r>
      <w:r w:rsidRPr="00B6089D">
        <w:rPr>
          <w:bCs/>
        </w:rPr>
        <w:t>(</w:t>
      </w:r>
      <w:r w:rsidRPr="00B6089D">
        <w:t>17 часов)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rPr>
          <w:b/>
          <w:bCs/>
        </w:rPr>
        <w:t>Тема 1.</w:t>
      </w:r>
      <w:r w:rsidRPr="00B6089D">
        <w:t xml:space="preserve"> Стилистический и типологический анализ текста. (8 часов)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 xml:space="preserve">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B6089D">
        <w:t>микротем</w:t>
      </w:r>
      <w:proofErr w:type="spellEnd"/>
      <w:r w:rsidRPr="00B6089D">
        <w:t>. Лексические, морфологические, синтаксические средства организации текста. Стили речи. Типы речи.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rPr>
          <w:b/>
          <w:bCs/>
        </w:rPr>
        <w:t xml:space="preserve">Тема 2. </w:t>
      </w:r>
      <w:r w:rsidRPr="00B6089D">
        <w:t>Лингвистический анализ текста. (9 часов)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Изобразительно-выразительные средства языка, оформляющие описание и рассуждение.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Анализ изобразительно-выразительных средств, оформляющих описание и рассуждение.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Фонетические средства выразительности: аллитерация, ассонанс, благозвучие (эвфония), диссонанс, звукопись.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342B1" w:rsidRPr="009C1DD3" w:rsidRDefault="009342B1" w:rsidP="009C1DD3">
      <w:pPr>
        <w:pStyle w:val="a3"/>
        <w:spacing w:before="0" w:beforeAutospacing="0" w:after="0" w:afterAutospacing="0"/>
        <w:rPr>
          <w:b/>
          <w:bCs/>
        </w:rPr>
      </w:pPr>
      <w:r w:rsidRPr="00B6089D">
        <w:rPr>
          <w:b/>
          <w:bCs/>
        </w:rPr>
        <w:t xml:space="preserve">РАЗДЕЛ II Сочинение-рассуждение на основе текста. </w:t>
      </w:r>
      <w:r w:rsidRPr="00B6089D">
        <w:rPr>
          <w:bCs/>
        </w:rPr>
        <w:t>(</w:t>
      </w:r>
      <w:r w:rsidRPr="00B6089D">
        <w:t>17 часов)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rPr>
          <w:b/>
          <w:bCs/>
        </w:rPr>
        <w:t>Тема 1.</w:t>
      </w:r>
      <w:r w:rsidRPr="00B6089D">
        <w:t xml:space="preserve"> Анализ текста. (3 часа)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Содержание исходного текста.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rPr>
          <w:b/>
          <w:bCs/>
        </w:rPr>
        <w:t xml:space="preserve">Тема 2. </w:t>
      </w:r>
      <w:r w:rsidRPr="00B6089D">
        <w:t>Композиция и языковое оформление сочинения. (14 часов)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Вступление к сочинению. Смысловые и грамматические связи предложений.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Авторская позиция.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Основная часть сочинения.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>Финал сочинения-рассуждения. Изложение собственного мнения.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t xml:space="preserve">Тренировочные сочинения. </w:t>
      </w:r>
    </w:p>
    <w:p w:rsidR="009342B1" w:rsidRPr="00B6089D" w:rsidRDefault="009342B1" w:rsidP="00B6089D">
      <w:pPr>
        <w:pStyle w:val="a3"/>
        <w:spacing w:before="0" w:beforeAutospacing="0" w:after="0" w:afterAutospacing="0"/>
        <w:jc w:val="both"/>
      </w:pPr>
      <w:r w:rsidRPr="00B6089D">
        <w:rPr>
          <w:b/>
          <w:bCs/>
        </w:rPr>
        <w:t>Практические работы:</w:t>
      </w:r>
      <w:r w:rsidRPr="00B6089D">
        <w:t xml:space="preserve"> </w:t>
      </w:r>
    </w:p>
    <w:p w:rsidR="009342B1" w:rsidRPr="00B6089D" w:rsidRDefault="009342B1" w:rsidP="00B6089D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B6089D">
        <w:rPr>
          <w:sz w:val="24"/>
          <w:szCs w:val="24"/>
        </w:rPr>
        <w:t xml:space="preserve">написание сочинений-рассуждений; </w:t>
      </w:r>
    </w:p>
    <w:p w:rsidR="009342B1" w:rsidRPr="00B6089D" w:rsidRDefault="009342B1" w:rsidP="00B6089D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B6089D">
        <w:rPr>
          <w:sz w:val="24"/>
          <w:szCs w:val="24"/>
        </w:rPr>
        <w:t xml:space="preserve">редактирование. </w:t>
      </w:r>
    </w:p>
    <w:p w:rsidR="009342B1" w:rsidRPr="00B6089D" w:rsidRDefault="009342B1" w:rsidP="00B6089D">
      <w:pPr>
        <w:pStyle w:val="a3"/>
        <w:spacing w:before="0" w:beforeAutospacing="0"/>
        <w:jc w:val="both"/>
        <w:rPr>
          <w:b/>
          <w:bCs/>
        </w:rPr>
      </w:pPr>
    </w:p>
    <w:p w:rsidR="009342B1" w:rsidRPr="00B6089D" w:rsidRDefault="009342B1" w:rsidP="00B6089D">
      <w:pPr>
        <w:pStyle w:val="a3"/>
        <w:spacing w:before="0" w:after="0"/>
        <w:jc w:val="center"/>
        <w:rPr>
          <w:b/>
          <w:bCs/>
        </w:rPr>
      </w:pPr>
    </w:p>
    <w:p w:rsidR="009342B1" w:rsidRPr="00B6089D" w:rsidRDefault="009342B1" w:rsidP="00B6089D">
      <w:pPr>
        <w:pStyle w:val="a3"/>
        <w:spacing w:before="0" w:after="0"/>
        <w:jc w:val="center"/>
        <w:rPr>
          <w:b/>
          <w:bCs/>
        </w:rPr>
      </w:pPr>
    </w:p>
    <w:p w:rsidR="009342B1" w:rsidRPr="00B6089D" w:rsidRDefault="009342B1" w:rsidP="00B6089D">
      <w:pPr>
        <w:pStyle w:val="a3"/>
        <w:spacing w:before="0" w:after="0"/>
        <w:jc w:val="center"/>
        <w:rPr>
          <w:b/>
          <w:bCs/>
        </w:rPr>
      </w:pPr>
    </w:p>
    <w:p w:rsidR="009342B1" w:rsidRPr="00B6089D" w:rsidRDefault="009342B1" w:rsidP="00B6089D">
      <w:pPr>
        <w:pStyle w:val="a3"/>
        <w:spacing w:before="0" w:after="0"/>
        <w:jc w:val="center"/>
        <w:rPr>
          <w:b/>
          <w:bCs/>
        </w:rPr>
      </w:pPr>
    </w:p>
    <w:p w:rsidR="009342B1" w:rsidRPr="00B6089D" w:rsidRDefault="009342B1" w:rsidP="00B6089D">
      <w:pPr>
        <w:pStyle w:val="a3"/>
        <w:spacing w:before="0" w:after="0"/>
        <w:jc w:val="center"/>
        <w:rPr>
          <w:b/>
          <w:bCs/>
        </w:rPr>
      </w:pPr>
    </w:p>
    <w:p w:rsidR="009342B1" w:rsidRPr="00B6089D" w:rsidRDefault="009342B1" w:rsidP="00B6089D">
      <w:pPr>
        <w:pStyle w:val="a3"/>
        <w:spacing w:before="0" w:after="0"/>
        <w:jc w:val="center"/>
        <w:rPr>
          <w:b/>
          <w:bCs/>
        </w:rPr>
      </w:pPr>
    </w:p>
    <w:p w:rsidR="009C1DD3" w:rsidRPr="00B6089D" w:rsidRDefault="009C1DD3" w:rsidP="009C1DD3">
      <w:pPr>
        <w:pStyle w:val="a3"/>
        <w:spacing w:before="0" w:after="0"/>
        <w:rPr>
          <w:b/>
          <w:bCs/>
        </w:rPr>
      </w:pPr>
    </w:p>
    <w:p w:rsidR="009C1DD3" w:rsidRDefault="009C1DD3" w:rsidP="009C1DD3">
      <w:pPr>
        <w:suppressAutoHyphens/>
        <w:autoSpaceDN w:val="0"/>
        <w:jc w:val="center"/>
        <w:rPr>
          <w:b/>
          <w:kern w:val="3"/>
          <w:sz w:val="24"/>
          <w:szCs w:val="24"/>
        </w:rPr>
      </w:pPr>
      <w:r>
        <w:rPr>
          <w:b/>
          <w:kern w:val="3"/>
          <w:sz w:val="24"/>
          <w:szCs w:val="24"/>
        </w:rPr>
        <w:lastRenderedPageBreak/>
        <w:t>ТЕМАТИЧЕСКОЕ ПЛАНИРОВАНИЕ</w:t>
      </w:r>
    </w:p>
    <w:p w:rsidR="009C1DD3" w:rsidRDefault="009C1DD3" w:rsidP="009C1DD3">
      <w:pPr>
        <w:suppressAutoHyphens/>
        <w:autoSpaceDN w:val="0"/>
        <w:jc w:val="center"/>
        <w:rPr>
          <w:b/>
          <w:bCs w:val="0"/>
          <w:color w:val="auto"/>
          <w:kern w:val="3"/>
          <w:sz w:val="24"/>
          <w:szCs w:val="24"/>
        </w:rPr>
      </w:pPr>
    </w:p>
    <w:tbl>
      <w:tblPr>
        <w:tblW w:w="9781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2268"/>
        <w:gridCol w:w="992"/>
      </w:tblGrid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B6089D">
              <w:rPr>
                <w:b/>
                <w:bCs/>
              </w:rPr>
              <w:t xml:space="preserve">№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B6089D">
              <w:rPr>
                <w:b/>
                <w:bCs/>
              </w:rPr>
              <w:t>Раздел. Тема урока.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B6089D">
              <w:rPr>
                <w:b/>
                <w:bCs/>
              </w:rPr>
              <w:t>Форма работы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B6089D">
              <w:rPr>
                <w:b/>
                <w:bCs/>
              </w:rPr>
              <w:t>К-во часов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 </w:t>
            </w:r>
          </w:p>
        </w:tc>
        <w:tc>
          <w:tcPr>
            <w:tcW w:w="8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b/>
                <w:sz w:val="24"/>
                <w:szCs w:val="24"/>
              </w:rPr>
              <w:t xml:space="preserve">Стилистический </w:t>
            </w:r>
            <w:r w:rsidR="009C1DD3">
              <w:rPr>
                <w:b/>
                <w:sz w:val="24"/>
                <w:szCs w:val="24"/>
              </w:rPr>
              <w:t xml:space="preserve">и типологический анализ текста </w:t>
            </w:r>
            <w:r w:rsidRPr="00B6089D">
              <w:rPr>
                <w:b/>
                <w:sz w:val="24"/>
                <w:szCs w:val="24"/>
              </w:rPr>
              <w:t>(8 часов).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Текст. Тема и основная мысль текста.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Средства связи между частями текста Способы связи предложений в тексте.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 xml:space="preserve">Выделение </w:t>
            </w:r>
            <w:proofErr w:type="spellStart"/>
            <w:r w:rsidRPr="00B6089D">
              <w:rPr>
                <w:sz w:val="24"/>
                <w:szCs w:val="24"/>
              </w:rPr>
              <w:t>микротем</w:t>
            </w:r>
            <w:proofErr w:type="spellEnd"/>
            <w:r w:rsidRPr="00B6089D">
              <w:rPr>
                <w:sz w:val="24"/>
                <w:szCs w:val="24"/>
              </w:rPr>
              <w:t xml:space="preserve"> в тексте.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4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Лексические средства организации текста.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5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Морфологические средства организации текста.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6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Синтаксические средства организации текста.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7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Стили речи.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8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Типы речи.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 </w:t>
            </w:r>
          </w:p>
        </w:tc>
        <w:tc>
          <w:tcPr>
            <w:tcW w:w="8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9C1DD3" w:rsidRDefault="009342B1" w:rsidP="009C1DD3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B6089D">
              <w:rPr>
                <w:b/>
                <w:bCs/>
              </w:rPr>
              <w:t>Лингвистический анализ текста (9</w:t>
            </w:r>
            <w:r w:rsidR="009C1DD3">
              <w:rPr>
                <w:b/>
                <w:bCs/>
              </w:rPr>
              <w:t xml:space="preserve"> </w:t>
            </w:r>
            <w:r w:rsidRPr="00B6089D">
              <w:rPr>
                <w:b/>
                <w:bCs/>
              </w:rPr>
              <w:t>часов).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9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Изобразительно-выразительные средства языка, оформляющие описание и рассуждение.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9C1DD3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Анализ изобразительно-выразительных средств, оформляющих описание и рассуждение.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Многозначные слова. Переносное значение слова. Лексика ограниченного употребления. Фразеологизм.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Синонимы. Контекстные синонимы Антонимы. Контекстные антонимы.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Фонетические средства выразительности: аллитерация, ассонанс, эвфония, диссонанс. Звукопись.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14-15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Тропы: метафоры, сравнение, эпитет, олицетворение, ирония, гипербола,</w:t>
            </w:r>
          </w:p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метафора, аллегория, перифраза. Художественный символ, паронимы.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2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16-17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Стилистические фигуры: градация, антитеза, оксюморон, лексический повтор, анафора, эпифора, параллелизм, эллипсис, умолчание, риторические фигуры, синтаксические конструкции.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2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 </w:t>
            </w:r>
          </w:p>
        </w:tc>
        <w:tc>
          <w:tcPr>
            <w:tcW w:w="8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9C1DD3" w:rsidRDefault="009342B1" w:rsidP="009C1DD3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B6089D">
              <w:rPr>
                <w:b/>
                <w:bCs/>
              </w:rPr>
              <w:t>Анализ текста. (3 часа).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18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Содержание исходного текста.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lastRenderedPageBreak/>
              <w:t>19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Тексты функционального стиля. Анализ композиции текстов научного, публицистического, разговорного стилей.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pacing w:after="20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Самостоятельная работа учащихся</w:t>
            </w:r>
          </w:p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20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C1DD3" w:rsidP="00B608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Рецензия. Эссе.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 </w:t>
            </w:r>
          </w:p>
        </w:tc>
        <w:tc>
          <w:tcPr>
            <w:tcW w:w="8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9C1DD3" w:rsidRDefault="009342B1" w:rsidP="009C1DD3">
            <w:pPr>
              <w:pStyle w:val="a3"/>
              <w:snapToGrid w:val="0"/>
              <w:spacing w:before="0" w:after="0"/>
              <w:jc w:val="center"/>
              <w:rPr>
                <w:b/>
                <w:bCs/>
              </w:rPr>
            </w:pPr>
            <w:r w:rsidRPr="00B6089D">
              <w:rPr>
                <w:b/>
                <w:bCs/>
              </w:rPr>
              <w:t>Композиция и языковое оформление сочинения. (14 часов)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Формулировка задания части С ЕГЭ по русскому языку. Критерии проверки и оценки заданий с развернутым ответом.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Этапы выполнения задания с развернутым ответом.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Что такое проблема текста? Проблемы в художественных и публицистических текстах.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Определение авторской позиции. Круг рассматриваемых вопросов в тексте.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Языковой анализ текста как способ определения авторской 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jc w:val="center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Роль вступления и заключения в сочинении-рассуждении.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27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Вступление к сочинению. Смысловые и грамматические связи предложений.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rPr>
          <w:trHeight w:val="72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28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Вступление к сочинению. Разные способы построения вступления к сочинению.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pacing w:after="20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29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Основная часть сочинения. Определение собственного мнения по проблеме, аргументация своей 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30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Основная часть сочинения. Определение собственного мнения по проблеме, аргументация своей 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31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Заключительная часть сочинения. Цель и форма заключения.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32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Смысловая цельность, речевая связность и последовательность изложения.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1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33,34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Тренировочные сочинения.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sz w:val="24"/>
                <w:szCs w:val="24"/>
              </w:rPr>
            </w:pPr>
            <w:r w:rsidRPr="00B6089D"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  <w:r w:rsidRPr="00B6089D">
              <w:t>2</w:t>
            </w:r>
          </w:p>
        </w:tc>
      </w:tr>
      <w:tr w:rsidR="009342B1" w:rsidRPr="00B6089D" w:rsidTr="009342B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b/>
                <w:sz w:val="24"/>
                <w:szCs w:val="24"/>
              </w:rPr>
            </w:pPr>
            <w:r w:rsidRPr="00B608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2B1" w:rsidRPr="00B6089D" w:rsidRDefault="009342B1" w:rsidP="00B6089D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B6089D">
              <w:rPr>
                <w:b/>
              </w:rPr>
              <w:t>34часа</w:t>
            </w:r>
          </w:p>
        </w:tc>
      </w:tr>
    </w:tbl>
    <w:p w:rsidR="009342B1" w:rsidRPr="00B6089D" w:rsidRDefault="009342B1" w:rsidP="00B6089D">
      <w:pPr>
        <w:rPr>
          <w:sz w:val="24"/>
          <w:szCs w:val="24"/>
        </w:rPr>
      </w:pPr>
    </w:p>
    <w:p w:rsidR="009342B1" w:rsidRPr="00B6089D" w:rsidRDefault="009342B1" w:rsidP="00B6089D">
      <w:pPr>
        <w:pStyle w:val="a4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9342B1" w:rsidRDefault="009342B1" w:rsidP="00B6089D">
      <w:pPr>
        <w:pStyle w:val="a4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9C1DD3" w:rsidRDefault="009C1DD3" w:rsidP="00B6089D">
      <w:pPr>
        <w:pStyle w:val="a4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9C1DD3" w:rsidRDefault="009C1DD3" w:rsidP="00B6089D">
      <w:pPr>
        <w:pStyle w:val="a4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9C1DD3" w:rsidRPr="00B6089D" w:rsidRDefault="009C1DD3" w:rsidP="00B6089D">
      <w:pPr>
        <w:pStyle w:val="a4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9342B1" w:rsidRPr="00B6089D" w:rsidRDefault="009342B1" w:rsidP="009C1DD3">
      <w:pPr>
        <w:ind w:left="720" w:hanging="12"/>
        <w:rPr>
          <w:sz w:val="24"/>
          <w:szCs w:val="24"/>
        </w:rPr>
      </w:pPr>
      <w:r w:rsidRPr="00B6089D">
        <w:rPr>
          <w:sz w:val="24"/>
          <w:szCs w:val="24"/>
        </w:rPr>
        <w:lastRenderedPageBreak/>
        <w:t>Литература</w:t>
      </w:r>
    </w:p>
    <w:p w:rsidR="009342B1" w:rsidRPr="00B6089D" w:rsidRDefault="009342B1" w:rsidP="00B6089D">
      <w:pPr>
        <w:ind w:left="720" w:hanging="360"/>
        <w:jc w:val="both"/>
        <w:rPr>
          <w:sz w:val="24"/>
          <w:szCs w:val="24"/>
        </w:rPr>
      </w:pPr>
      <w:r w:rsidRPr="00B6089D">
        <w:rPr>
          <w:sz w:val="24"/>
          <w:szCs w:val="24"/>
        </w:rPr>
        <w:t>1.Драбкина С. В. Субботин Д.И. оптимальный банк для подготовки учащихся. Единый государственный экзамен. 2020. Русский язык. Ступени подготовки к успешной сдаче экзамена. Задания и алгоритмы их выполнения. Учебное пособие. – Москва: Интеллект-Центр, 2019. – 320с.</w:t>
      </w:r>
    </w:p>
    <w:p w:rsidR="009342B1" w:rsidRPr="00B6089D" w:rsidRDefault="009342B1" w:rsidP="00B6089D">
      <w:pPr>
        <w:ind w:left="360"/>
        <w:jc w:val="both"/>
        <w:rPr>
          <w:sz w:val="24"/>
          <w:szCs w:val="24"/>
        </w:rPr>
      </w:pPr>
      <w:r w:rsidRPr="00B6089D">
        <w:rPr>
          <w:sz w:val="24"/>
          <w:szCs w:val="24"/>
        </w:rPr>
        <w:t>2.  </w:t>
      </w:r>
      <w:proofErr w:type="spellStart"/>
      <w:r w:rsidRPr="00B6089D">
        <w:rPr>
          <w:sz w:val="24"/>
          <w:szCs w:val="24"/>
        </w:rPr>
        <w:t>Егораева</w:t>
      </w:r>
      <w:proofErr w:type="spellEnd"/>
      <w:r w:rsidRPr="00B6089D">
        <w:rPr>
          <w:sz w:val="24"/>
          <w:szCs w:val="24"/>
        </w:rPr>
        <w:t xml:space="preserve"> Г. Т. </w:t>
      </w:r>
      <w:proofErr w:type="gramStart"/>
      <w:r w:rsidRPr="00B6089D">
        <w:rPr>
          <w:sz w:val="24"/>
          <w:szCs w:val="24"/>
        </w:rPr>
        <w:t>ЕГЭ .</w:t>
      </w:r>
      <w:proofErr w:type="gramEnd"/>
      <w:r w:rsidRPr="00B6089D">
        <w:rPr>
          <w:sz w:val="24"/>
          <w:szCs w:val="24"/>
        </w:rPr>
        <w:t xml:space="preserve"> Русский язык. Сборник заданий и методических рекомендаций/ 5-е изд., </w:t>
      </w:r>
      <w:proofErr w:type="spellStart"/>
      <w:r w:rsidRPr="00B6089D">
        <w:rPr>
          <w:sz w:val="24"/>
          <w:szCs w:val="24"/>
        </w:rPr>
        <w:t>переработ</w:t>
      </w:r>
      <w:proofErr w:type="spellEnd"/>
      <w:r w:rsidRPr="00B6089D">
        <w:rPr>
          <w:sz w:val="24"/>
          <w:szCs w:val="24"/>
        </w:rPr>
        <w:t>. И доп. – М.: Издательство «Экзамен», 2019 – 429 с.</w:t>
      </w:r>
    </w:p>
    <w:p w:rsidR="009342B1" w:rsidRPr="00B6089D" w:rsidRDefault="009342B1" w:rsidP="00B6089D">
      <w:pPr>
        <w:ind w:left="720" w:hanging="360"/>
        <w:jc w:val="both"/>
        <w:rPr>
          <w:sz w:val="24"/>
          <w:szCs w:val="24"/>
        </w:rPr>
      </w:pPr>
      <w:r w:rsidRPr="00B6089D">
        <w:rPr>
          <w:sz w:val="24"/>
          <w:szCs w:val="24"/>
        </w:rPr>
        <w:t xml:space="preserve">3. </w:t>
      </w:r>
      <w:proofErr w:type="spellStart"/>
      <w:r w:rsidRPr="00B6089D">
        <w:rPr>
          <w:sz w:val="24"/>
          <w:szCs w:val="24"/>
        </w:rPr>
        <w:t>Егораева</w:t>
      </w:r>
      <w:proofErr w:type="spellEnd"/>
      <w:r w:rsidRPr="00B6089D">
        <w:rPr>
          <w:sz w:val="24"/>
          <w:szCs w:val="24"/>
        </w:rPr>
        <w:t xml:space="preserve"> Г. Т. ЕГЭ. 2014. Русский язык. Комментарий к основной проблеме текста. Аргументация. Универсальные материалы с методическими рекомендациями, решениями и ответами/ 2-е изд., </w:t>
      </w:r>
      <w:proofErr w:type="spellStart"/>
      <w:r w:rsidRPr="00B6089D">
        <w:rPr>
          <w:sz w:val="24"/>
          <w:szCs w:val="24"/>
        </w:rPr>
        <w:t>переработ</w:t>
      </w:r>
      <w:proofErr w:type="spellEnd"/>
      <w:r w:rsidRPr="00B6089D">
        <w:rPr>
          <w:sz w:val="24"/>
          <w:szCs w:val="24"/>
        </w:rPr>
        <w:t xml:space="preserve">. И доп.- М.: Издательство «Экзамен» </w:t>
      </w:r>
      <w:proofErr w:type="gramStart"/>
      <w:r w:rsidRPr="00B6089D">
        <w:rPr>
          <w:sz w:val="24"/>
          <w:szCs w:val="24"/>
        </w:rPr>
        <w:t>2019.-</w:t>
      </w:r>
      <w:proofErr w:type="gramEnd"/>
      <w:r w:rsidRPr="00B6089D">
        <w:rPr>
          <w:sz w:val="24"/>
          <w:szCs w:val="24"/>
        </w:rPr>
        <w:t xml:space="preserve"> 318 с.</w:t>
      </w:r>
    </w:p>
    <w:p w:rsidR="009342B1" w:rsidRPr="00B6089D" w:rsidRDefault="009342B1" w:rsidP="00B6089D">
      <w:pPr>
        <w:ind w:left="720" w:hanging="360"/>
        <w:jc w:val="both"/>
        <w:rPr>
          <w:sz w:val="24"/>
          <w:szCs w:val="24"/>
        </w:rPr>
      </w:pPr>
      <w:r w:rsidRPr="00B6089D">
        <w:rPr>
          <w:sz w:val="24"/>
          <w:szCs w:val="24"/>
        </w:rPr>
        <w:t>4. Назарова Т. Н. Е. Н. Скрипка ЕГЭ 2020. Практикум по русскому языку. - М.: Издательство «Экзамен№, 2019. -174 с.</w:t>
      </w:r>
    </w:p>
    <w:p w:rsidR="009342B1" w:rsidRPr="00B6089D" w:rsidRDefault="009342B1" w:rsidP="00B6089D">
      <w:pPr>
        <w:ind w:left="720" w:hanging="360"/>
        <w:jc w:val="both"/>
        <w:rPr>
          <w:sz w:val="24"/>
          <w:szCs w:val="24"/>
        </w:rPr>
      </w:pPr>
      <w:r w:rsidRPr="00B6089D">
        <w:rPr>
          <w:sz w:val="24"/>
          <w:szCs w:val="24"/>
        </w:rPr>
        <w:t xml:space="preserve">5.  Сенина Н. С., </w:t>
      </w:r>
      <w:proofErr w:type="spellStart"/>
      <w:r w:rsidRPr="00B6089D">
        <w:rPr>
          <w:sz w:val="24"/>
          <w:szCs w:val="24"/>
        </w:rPr>
        <w:t>Нарушевич</w:t>
      </w:r>
      <w:proofErr w:type="spellEnd"/>
      <w:r w:rsidRPr="00B6089D">
        <w:rPr>
          <w:sz w:val="24"/>
          <w:szCs w:val="24"/>
        </w:rPr>
        <w:t xml:space="preserve"> А. Г. Русский язык. Сочинение на ЕГЭ. Курс интенсивной подготовки: учебно-методическое пособие. – Изд. 4-е, </w:t>
      </w:r>
      <w:proofErr w:type="spellStart"/>
      <w:proofErr w:type="gramStart"/>
      <w:r w:rsidRPr="00B6089D">
        <w:rPr>
          <w:sz w:val="24"/>
          <w:szCs w:val="24"/>
        </w:rPr>
        <w:t>переработ</w:t>
      </w:r>
      <w:proofErr w:type="spellEnd"/>
      <w:r w:rsidRPr="00B6089D">
        <w:rPr>
          <w:sz w:val="24"/>
          <w:szCs w:val="24"/>
        </w:rPr>
        <w:t>.,</w:t>
      </w:r>
      <w:proofErr w:type="gramEnd"/>
      <w:r w:rsidRPr="00B6089D">
        <w:rPr>
          <w:sz w:val="24"/>
          <w:szCs w:val="24"/>
        </w:rPr>
        <w:t xml:space="preserve"> Ростов -на- Дону: легион, 2019.- 230 с.</w:t>
      </w:r>
    </w:p>
    <w:p w:rsidR="009342B1" w:rsidRPr="00B6089D" w:rsidRDefault="009342B1" w:rsidP="00B608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2B1" w:rsidRPr="00B6089D" w:rsidRDefault="009342B1" w:rsidP="00B6089D">
      <w:pPr>
        <w:pStyle w:val="a4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9342B1" w:rsidRPr="00B6089D" w:rsidRDefault="009342B1" w:rsidP="00B6089D">
      <w:pPr>
        <w:pStyle w:val="a4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9342B1" w:rsidRPr="00B6089D" w:rsidRDefault="009342B1" w:rsidP="00B6089D">
      <w:pPr>
        <w:rPr>
          <w:sz w:val="24"/>
          <w:szCs w:val="24"/>
        </w:rPr>
      </w:pPr>
    </w:p>
    <w:p w:rsidR="009342B1" w:rsidRPr="00B6089D" w:rsidRDefault="009342B1" w:rsidP="00B6089D">
      <w:pPr>
        <w:pStyle w:val="a4"/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9342B1" w:rsidRPr="00B6089D" w:rsidRDefault="009342B1" w:rsidP="00B6089D">
      <w:pPr>
        <w:jc w:val="center"/>
        <w:rPr>
          <w:bCs w:val="0"/>
          <w:sz w:val="24"/>
          <w:szCs w:val="24"/>
        </w:rPr>
      </w:pPr>
    </w:p>
    <w:p w:rsidR="009342B1" w:rsidRPr="00B6089D" w:rsidRDefault="009342B1" w:rsidP="00B6089D">
      <w:pPr>
        <w:jc w:val="center"/>
        <w:rPr>
          <w:bCs w:val="0"/>
          <w:sz w:val="24"/>
          <w:szCs w:val="24"/>
        </w:rPr>
      </w:pPr>
    </w:p>
    <w:p w:rsidR="009342B1" w:rsidRPr="00B6089D" w:rsidRDefault="009342B1" w:rsidP="00B6089D">
      <w:pPr>
        <w:jc w:val="center"/>
        <w:rPr>
          <w:bCs w:val="0"/>
          <w:sz w:val="24"/>
          <w:szCs w:val="24"/>
        </w:rPr>
      </w:pPr>
    </w:p>
    <w:p w:rsidR="009342B1" w:rsidRPr="00B6089D" w:rsidRDefault="009342B1" w:rsidP="00B6089D">
      <w:pPr>
        <w:jc w:val="center"/>
        <w:rPr>
          <w:bCs w:val="0"/>
          <w:sz w:val="24"/>
          <w:szCs w:val="24"/>
        </w:rPr>
      </w:pPr>
    </w:p>
    <w:p w:rsidR="009342B1" w:rsidRPr="00B6089D" w:rsidRDefault="009342B1" w:rsidP="00B6089D">
      <w:pPr>
        <w:widowControl w:val="0"/>
        <w:tabs>
          <w:tab w:val="left" w:pos="0"/>
        </w:tabs>
        <w:autoSpaceDE w:val="0"/>
        <w:autoSpaceDN w:val="0"/>
        <w:ind w:right="141"/>
        <w:jc w:val="center"/>
        <w:rPr>
          <w:b/>
          <w:sz w:val="24"/>
          <w:szCs w:val="24"/>
          <w:lang w:bidi="ru-RU"/>
        </w:rPr>
      </w:pPr>
    </w:p>
    <w:p w:rsidR="009342B1" w:rsidRPr="00B6089D" w:rsidRDefault="009342B1" w:rsidP="00B6089D">
      <w:pPr>
        <w:widowControl w:val="0"/>
        <w:tabs>
          <w:tab w:val="left" w:pos="0"/>
        </w:tabs>
        <w:autoSpaceDE w:val="0"/>
        <w:autoSpaceDN w:val="0"/>
        <w:ind w:right="141"/>
        <w:jc w:val="center"/>
        <w:rPr>
          <w:b/>
          <w:sz w:val="24"/>
          <w:szCs w:val="24"/>
          <w:lang w:bidi="ru-RU"/>
        </w:rPr>
      </w:pPr>
    </w:p>
    <w:p w:rsidR="00E733E7" w:rsidRPr="00B6089D" w:rsidRDefault="00E733E7" w:rsidP="00B6089D">
      <w:pPr>
        <w:rPr>
          <w:sz w:val="24"/>
          <w:szCs w:val="24"/>
        </w:rPr>
      </w:pPr>
    </w:p>
    <w:sectPr w:rsidR="00E733E7" w:rsidRPr="00B6089D" w:rsidSect="00B608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92A39A6"/>
    <w:multiLevelType w:val="multilevel"/>
    <w:tmpl w:val="89D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7006F"/>
    <w:multiLevelType w:val="hybridMultilevel"/>
    <w:tmpl w:val="A444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3225B"/>
    <w:multiLevelType w:val="multilevel"/>
    <w:tmpl w:val="485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668C1"/>
    <w:multiLevelType w:val="multilevel"/>
    <w:tmpl w:val="E5A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F4A6C"/>
    <w:multiLevelType w:val="multilevel"/>
    <w:tmpl w:val="89D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82EC0"/>
    <w:multiLevelType w:val="hybridMultilevel"/>
    <w:tmpl w:val="809C8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80F0A"/>
    <w:multiLevelType w:val="hybridMultilevel"/>
    <w:tmpl w:val="6492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791C"/>
    <w:multiLevelType w:val="hybridMultilevel"/>
    <w:tmpl w:val="FA82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60A2"/>
    <w:multiLevelType w:val="multilevel"/>
    <w:tmpl w:val="EFA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D73D6"/>
    <w:multiLevelType w:val="multilevel"/>
    <w:tmpl w:val="71D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1"/>
    <w:rsid w:val="002661C4"/>
    <w:rsid w:val="00501675"/>
    <w:rsid w:val="009342B1"/>
    <w:rsid w:val="009C1DD3"/>
    <w:rsid w:val="00AB673B"/>
    <w:rsid w:val="00B13D08"/>
    <w:rsid w:val="00B34E6B"/>
    <w:rsid w:val="00B6089D"/>
    <w:rsid w:val="00BB0FDC"/>
    <w:rsid w:val="00BB2DD5"/>
    <w:rsid w:val="00D860F8"/>
    <w:rsid w:val="00E733E7"/>
    <w:rsid w:val="00F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82D21-E8C3-4634-984D-D5FAEB06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B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B1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342B1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342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342B1"/>
    <w:rPr>
      <w:rFonts w:ascii="Calibri" w:eastAsia="Calibri" w:hAnsi="Calibri" w:cs="Times New Roman"/>
    </w:rPr>
  </w:style>
  <w:style w:type="paragraph" w:customStyle="1" w:styleId="12">
    <w:name w:val="Стиль12"/>
    <w:basedOn w:val="1"/>
    <w:link w:val="120"/>
    <w:qFormat/>
    <w:rsid w:val="009342B1"/>
    <w:pPr>
      <w:keepLines w:val="0"/>
      <w:spacing w:before="0" w:line="360" w:lineRule="auto"/>
      <w:jc w:val="center"/>
    </w:pPr>
    <w:rPr>
      <w:rFonts w:ascii="Times New Roman" w:eastAsia="MS Gothic" w:hAnsi="Times New Roman" w:cs="Times New Roman"/>
      <w:bCs/>
      <w:caps/>
      <w:color w:val="auto"/>
      <w:kern w:val="32"/>
      <w:sz w:val="32"/>
      <w:szCs w:val="32"/>
      <w:lang w:val="en-US" w:eastAsia="en-US"/>
    </w:rPr>
  </w:style>
  <w:style w:type="character" w:customStyle="1" w:styleId="120">
    <w:name w:val="Стиль12 Знак"/>
    <w:link w:val="12"/>
    <w:rsid w:val="009342B1"/>
    <w:rPr>
      <w:rFonts w:ascii="Times New Roman" w:eastAsia="MS Gothic" w:hAnsi="Times New Roman" w:cs="Times New Roman"/>
      <w:b/>
      <w:bCs/>
      <w:caps/>
      <w:kern w:val="32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342B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next w:val="a7"/>
    <w:uiPriority w:val="59"/>
    <w:rsid w:val="00B6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6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60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60F8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Ирина Ивановна</cp:lastModifiedBy>
  <cp:revision>6</cp:revision>
  <cp:lastPrinted>2023-10-13T06:55:00Z</cp:lastPrinted>
  <dcterms:created xsi:type="dcterms:W3CDTF">2023-09-16T08:34:00Z</dcterms:created>
  <dcterms:modified xsi:type="dcterms:W3CDTF">2023-10-13T06:56:00Z</dcterms:modified>
</cp:coreProperties>
</file>