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32" w:rsidRPr="004300AC" w:rsidRDefault="004300AC">
      <w:pPr>
        <w:spacing w:after="0"/>
        <w:ind w:left="120"/>
        <w:jc w:val="center"/>
        <w:rPr>
          <w:lang w:val="ru-RU"/>
        </w:rPr>
      </w:pPr>
      <w:bookmarkStart w:id="0" w:name="block-20504809"/>
      <w:r>
        <w:rPr>
          <w:noProof/>
          <w:lang w:eastAsia="ru-RU"/>
        </w:rPr>
        <w:drawing>
          <wp:inline distT="0" distB="0" distL="0" distR="0" wp14:anchorId="174C6D6C" wp14:editId="6A0E7FAE">
            <wp:extent cx="5940425" cy="8883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892" t="14117" r="21672" b="5888"/>
                    <a:stretch/>
                  </pic:blipFill>
                  <pic:spPr bwMode="auto">
                    <a:xfrm>
                      <a:off x="0" y="0"/>
                      <a:ext cx="5940425" cy="8883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532" w:rsidRPr="004300AC" w:rsidRDefault="006E3532">
      <w:pPr>
        <w:spacing w:after="0"/>
        <w:ind w:left="120"/>
        <w:jc w:val="center"/>
        <w:rPr>
          <w:lang w:val="ru-RU"/>
        </w:rPr>
      </w:pPr>
    </w:p>
    <w:p w:rsidR="006E3532" w:rsidRPr="004300AC" w:rsidRDefault="006E3532">
      <w:pPr>
        <w:spacing w:after="0"/>
        <w:ind w:left="120"/>
        <w:jc w:val="center"/>
        <w:rPr>
          <w:lang w:val="ru-RU"/>
        </w:rPr>
      </w:pPr>
    </w:p>
    <w:p w:rsidR="006E3532" w:rsidRPr="004300AC" w:rsidRDefault="004300AC" w:rsidP="004300AC">
      <w:pPr>
        <w:spacing w:after="0"/>
        <w:ind w:left="120"/>
        <w:jc w:val="center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​</w:t>
      </w:r>
      <w:r w:rsidRPr="004300AC">
        <w:rPr>
          <w:rFonts w:ascii="Times New Roman" w:hAnsi="Times New Roman"/>
          <w:b/>
          <w:color w:val="000000"/>
          <w:sz w:val="28"/>
          <w:lang w:val="ru-RU"/>
        </w:rPr>
        <w:t>‌ ‌</w:t>
      </w:r>
      <w:bookmarkStart w:id="1" w:name="block-2050480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bookmarkStart w:id="2" w:name="_GoBack"/>
      <w:bookmarkEnd w:id="2"/>
      <w:r w:rsidRPr="004300AC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основе ФГОС СОО.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4300AC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4300AC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</w:t>
      </w:r>
      <w:r w:rsidRPr="004300AC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4300AC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</w:t>
      </w: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мира. Изучение иностранного языка направлено на формирование коммуникативной культуры обучающихся, осознание роли языка как </w:t>
      </w:r>
      <w:r w:rsidRPr="004300AC">
        <w:rPr>
          <w:rFonts w:ascii="Times New Roman" w:hAnsi="Times New Roman"/>
          <w:color w:val="000000"/>
          <w:sz w:val="28"/>
          <w:lang w:val="ru-RU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4300AC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4300AC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4300AC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4300AC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4300AC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4300AC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4300AC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4300AC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4300AC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4300AC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На п</w:t>
      </w:r>
      <w:r w:rsidRPr="004300AC"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4300AC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4300AC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4300AC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4300AC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и коммуник</w:t>
      </w:r>
      <w:r w:rsidRPr="004300AC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ого для </w:t>
      </w: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</w:t>
      </w:r>
      <w:r w:rsidRPr="004300AC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1cb9ba3-8936-440c-ac0f-95944fbe2f65"/>
      <w:r w:rsidRPr="004300A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3"/>
      <w:r w:rsidRPr="004300A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E3532" w:rsidRPr="004300AC" w:rsidRDefault="006E3532">
      <w:pPr>
        <w:rPr>
          <w:lang w:val="ru-RU"/>
        </w:rPr>
        <w:sectPr w:rsidR="006E3532" w:rsidRPr="004300AC">
          <w:pgSz w:w="11906" w:h="16383"/>
          <w:pgMar w:top="1134" w:right="850" w:bottom="1134" w:left="1701" w:header="720" w:footer="720" w:gutter="0"/>
          <w:cols w:space="720"/>
        </w:sectPr>
      </w:pPr>
    </w:p>
    <w:p w:rsidR="006E3532" w:rsidRPr="004300AC" w:rsidRDefault="004300AC">
      <w:pPr>
        <w:spacing w:after="0" w:line="264" w:lineRule="auto"/>
        <w:ind w:left="120"/>
        <w:jc w:val="both"/>
        <w:rPr>
          <w:lang w:val="ru-RU"/>
        </w:rPr>
      </w:pPr>
      <w:bookmarkStart w:id="4" w:name="block-20504810"/>
      <w:bookmarkEnd w:id="1"/>
      <w:r w:rsidRPr="004300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left="12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4300AC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4300AC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4300AC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4300AC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4300AC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4300AC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300A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соглашаться/н</w:t>
      </w:r>
      <w:r w:rsidRPr="004300AC">
        <w:rPr>
          <w:rFonts w:ascii="Times New Roman" w:hAnsi="Times New Roman"/>
          <w:color w:val="000000"/>
          <w:sz w:val="28"/>
          <w:lang w:val="ru-RU"/>
        </w:rPr>
        <w:t>е соглашаться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4300AC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4300AC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300A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4300AC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</w:t>
      </w:r>
      <w:r w:rsidRPr="004300AC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4300AC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4300AC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</w:t>
      </w: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4300AC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4300AC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4300AC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4300AC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300AC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сочинения и другие) на основе плана, иллюстрации, таблицы, диаграммы и/или </w:t>
      </w: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4300AC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4300AC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4300AC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4300AC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4300AC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4300AC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афф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иксация: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300A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300A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300A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300A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</w:t>
      </w:r>
      <w:r w:rsidRPr="004300AC">
        <w:rPr>
          <w:rFonts w:ascii="Times New Roman" w:hAnsi="Times New Roman"/>
          <w:color w:val="000000"/>
          <w:sz w:val="28"/>
          <w:lang w:val="ru-RU"/>
        </w:rPr>
        <w:t>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4300AC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4300AC">
        <w:rPr>
          <w:rFonts w:ascii="Times New Roman" w:hAnsi="Times New Roman"/>
          <w:color w:val="000000"/>
          <w:sz w:val="28"/>
          <w:lang w:val="ru-RU"/>
        </w:rPr>
        <w:t>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300AC">
        <w:rPr>
          <w:rFonts w:ascii="Times New Roman" w:hAnsi="Times New Roman"/>
          <w:color w:val="000000"/>
          <w:sz w:val="28"/>
          <w:lang w:val="ru-RU"/>
        </w:rPr>
        <w:t>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Интернациональные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300AC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300AC">
        <w:rPr>
          <w:rFonts w:ascii="Times New Roman" w:hAnsi="Times New Roman"/>
          <w:color w:val="000000"/>
          <w:sz w:val="28"/>
          <w:lang w:val="ru-RU"/>
        </w:rPr>
        <w:t>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300AC">
        <w:rPr>
          <w:rFonts w:ascii="Times New Roman" w:hAnsi="Times New Roman"/>
          <w:color w:val="000000"/>
          <w:sz w:val="28"/>
          <w:lang w:val="ru-RU"/>
        </w:rPr>
        <w:t>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300A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300AC">
        <w:rPr>
          <w:rFonts w:ascii="Times New Roman" w:hAnsi="Times New Roman"/>
          <w:color w:val="000000"/>
          <w:sz w:val="28"/>
          <w:lang w:val="ru-RU"/>
        </w:rPr>
        <w:t>).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300AC">
        <w:rPr>
          <w:rFonts w:ascii="Times New Roman" w:hAnsi="Times New Roman"/>
          <w:color w:val="000000"/>
          <w:sz w:val="28"/>
          <w:lang w:val="ru-RU"/>
        </w:rPr>
        <w:t>.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>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по правилу, 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4300AC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4300AC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4300AC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4300AC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4300AC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4300AC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left="12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4300AC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4300AC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4300AC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4300AC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4300AC">
        <w:rPr>
          <w:rFonts w:ascii="Times New Roman" w:hAnsi="Times New Roman"/>
          <w:color w:val="000000"/>
          <w:sz w:val="28"/>
          <w:lang w:val="ru-RU"/>
        </w:rPr>
        <w:t>, актёры и другие.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300A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300AC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4300AC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4300AC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4300AC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4300AC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4300AC">
        <w:rPr>
          <w:rFonts w:ascii="Times New Roman" w:hAnsi="Times New Roman"/>
          <w:color w:val="000000"/>
          <w:sz w:val="28"/>
          <w:lang w:val="ru-RU"/>
        </w:rPr>
        <w:t>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300A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300AC">
        <w:rPr>
          <w:rFonts w:ascii="Times New Roman" w:hAnsi="Times New Roman"/>
          <w:color w:val="000000"/>
          <w:sz w:val="28"/>
          <w:lang w:val="ru-RU"/>
        </w:rPr>
        <w:t>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характеристика (черты характера р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4300AC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графиков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Аудирование с пониманием ос</w:t>
      </w:r>
      <w:r w:rsidRPr="004300AC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4300AC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6E3532" w:rsidRDefault="004300AC">
      <w:pPr>
        <w:spacing w:after="0" w:line="264" w:lineRule="auto"/>
        <w:ind w:firstLine="600"/>
        <w:jc w:val="both"/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4300AC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4300AC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6E3532" w:rsidRDefault="004300AC">
      <w:pPr>
        <w:spacing w:after="0" w:line="264" w:lineRule="auto"/>
        <w:ind w:firstLine="600"/>
        <w:jc w:val="both"/>
      </w:pPr>
      <w:r w:rsidRPr="004300AC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</w:t>
      </w:r>
      <w:r w:rsidRPr="004300AC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4300AC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письменное </w:t>
      </w:r>
      <w:r w:rsidRPr="004300AC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4300AC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4300AC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4300AC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4300AC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4300AC">
        <w:rPr>
          <w:rFonts w:ascii="Times New Roman" w:hAnsi="Times New Roman"/>
          <w:color w:val="000000"/>
          <w:sz w:val="28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300A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300A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300A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300A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числител</w:t>
      </w:r>
      <w:r w:rsidRPr="004300AC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300AC">
        <w:rPr>
          <w:rFonts w:ascii="Times New Roman" w:hAnsi="Times New Roman"/>
          <w:color w:val="000000"/>
          <w:sz w:val="28"/>
          <w:lang w:val="ru-RU"/>
        </w:rPr>
        <w:t>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300AC">
        <w:rPr>
          <w:rFonts w:ascii="Times New Roman" w:hAnsi="Times New Roman"/>
          <w:color w:val="000000"/>
          <w:sz w:val="28"/>
          <w:lang w:val="ru-RU"/>
        </w:rPr>
        <w:t>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мы. </w:t>
      </w:r>
      <w:proofErr w:type="gramStart"/>
      <w:r>
        <w:rPr>
          <w:rFonts w:ascii="Times New Roman" w:hAnsi="Times New Roman"/>
          <w:color w:val="000000"/>
          <w:sz w:val="28"/>
        </w:rPr>
        <w:t>Интернациональные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300AC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300AC">
        <w:rPr>
          <w:rFonts w:ascii="Times New Roman" w:hAnsi="Times New Roman"/>
          <w:color w:val="000000"/>
          <w:sz w:val="28"/>
          <w:lang w:val="ru-RU"/>
        </w:rPr>
        <w:t>.).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Предло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жения с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300AC">
        <w:rPr>
          <w:rFonts w:ascii="Times New Roman" w:hAnsi="Times New Roman"/>
          <w:color w:val="000000"/>
          <w:sz w:val="28"/>
          <w:lang w:val="ru-RU"/>
        </w:rPr>
        <w:t>.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300AC">
        <w:rPr>
          <w:rFonts w:ascii="Times New Roman" w:hAnsi="Times New Roman"/>
          <w:color w:val="000000"/>
          <w:sz w:val="28"/>
          <w:lang w:val="ru-RU"/>
        </w:rPr>
        <w:t>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300AC">
        <w:rPr>
          <w:rFonts w:ascii="Times New Roman" w:hAnsi="Times New Roman"/>
          <w:color w:val="000000"/>
          <w:sz w:val="28"/>
          <w:lang w:val="ru-RU"/>
        </w:rPr>
        <w:t>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300A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300AC">
        <w:rPr>
          <w:rFonts w:ascii="Times New Roman" w:hAnsi="Times New Roman"/>
          <w:color w:val="000000"/>
          <w:sz w:val="28"/>
          <w:lang w:val="ru-RU"/>
        </w:rPr>
        <w:t>).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300AC">
        <w:rPr>
          <w:rFonts w:ascii="Times New Roman" w:hAnsi="Times New Roman"/>
          <w:color w:val="000000"/>
          <w:sz w:val="28"/>
          <w:lang w:val="ru-RU"/>
        </w:rPr>
        <w:t>.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4300AC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4300AC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4300AC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4300AC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4300AC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4300AC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4300AC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6E3532" w:rsidRPr="004300AC" w:rsidRDefault="006E3532">
      <w:pPr>
        <w:rPr>
          <w:lang w:val="ru-RU"/>
        </w:rPr>
        <w:sectPr w:rsidR="006E3532" w:rsidRPr="004300AC">
          <w:pgSz w:w="11906" w:h="16383"/>
          <w:pgMar w:top="1134" w:right="850" w:bottom="1134" w:left="1701" w:header="720" w:footer="720" w:gutter="0"/>
          <w:cols w:space="720"/>
        </w:sectPr>
      </w:pPr>
    </w:p>
    <w:p w:rsidR="006E3532" w:rsidRPr="004300AC" w:rsidRDefault="004300AC">
      <w:pPr>
        <w:spacing w:after="0" w:line="264" w:lineRule="auto"/>
        <w:ind w:left="120"/>
        <w:jc w:val="both"/>
        <w:rPr>
          <w:lang w:val="ru-RU"/>
        </w:rPr>
      </w:pPr>
      <w:bookmarkStart w:id="5" w:name="block-20504811"/>
      <w:bookmarkEnd w:id="4"/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left="12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4300AC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</w:t>
      </w:r>
      <w:r w:rsidRPr="004300AC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</w:t>
      </w:r>
      <w:r w:rsidRPr="004300AC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4300AC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4300AC">
        <w:rPr>
          <w:rFonts w:ascii="Times New Roman" w:hAnsi="Times New Roman"/>
          <w:color w:val="000000"/>
          <w:sz w:val="28"/>
          <w:lang w:val="ru-RU"/>
        </w:rPr>
        <w:t>ка;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4300AC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4300AC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4300AC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4300AC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4300AC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4300AC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4300AC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4300AC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4300AC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4300AC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</w:t>
      </w:r>
      <w:r w:rsidRPr="004300AC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left="12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4300AC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left="12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left="12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E3532" w:rsidRPr="004300AC" w:rsidRDefault="004300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E3532" w:rsidRPr="004300AC" w:rsidRDefault="004300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6E3532" w:rsidRPr="004300AC" w:rsidRDefault="004300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E3532" w:rsidRPr="004300AC" w:rsidRDefault="004300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532" w:rsidRPr="004300AC" w:rsidRDefault="004300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6E3532" w:rsidRPr="004300AC" w:rsidRDefault="004300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E3532" w:rsidRPr="004300AC" w:rsidRDefault="004300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4300AC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6E3532" w:rsidRPr="004300AC" w:rsidRDefault="004300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E3532" w:rsidRDefault="004300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4300AC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4300AC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осущес</w:t>
      </w:r>
      <w:r w:rsidRPr="004300AC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6E3532" w:rsidRPr="004300AC" w:rsidRDefault="004300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6E3532" w:rsidRDefault="004300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E3532" w:rsidRPr="004300AC" w:rsidRDefault="004300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4300AC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6E3532" w:rsidRPr="004300AC" w:rsidRDefault="004300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4300AC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6E3532" w:rsidRPr="004300AC" w:rsidRDefault="004300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6E3532" w:rsidRPr="004300AC" w:rsidRDefault="004300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4300AC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E3532" w:rsidRPr="004300AC" w:rsidRDefault="004300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4300AC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left="12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left="12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E3532" w:rsidRPr="004300AC" w:rsidRDefault="004300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E3532" w:rsidRPr="004300AC" w:rsidRDefault="004300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4300AC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6E3532" w:rsidRPr="004300AC" w:rsidRDefault="004300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6E3532" w:rsidRPr="004300AC" w:rsidRDefault="004300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4300AC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Default="004300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E3532" w:rsidRDefault="006E3532">
      <w:pPr>
        <w:spacing w:after="0" w:line="264" w:lineRule="auto"/>
        <w:ind w:left="120"/>
        <w:jc w:val="both"/>
      </w:pPr>
    </w:p>
    <w:p w:rsidR="006E3532" w:rsidRDefault="004300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6E3532" w:rsidRPr="004300AC" w:rsidRDefault="004300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E3532" w:rsidRPr="004300AC" w:rsidRDefault="004300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</w:t>
      </w:r>
      <w:r w:rsidRPr="004300AC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6E3532" w:rsidRDefault="004300A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6E3532" w:rsidRPr="004300AC" w:rsidRDefault="004300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E3532" w:rsidRDefault="004300A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E3532" w:rsidRPr="004300AC" w:rsidRDefault="004300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4300AC">
        <w:rPr>
          <w:rFonts w:ascii="Times New Roman" w:hAnsi="Times New Roman"/>
          <w:color w:val="000000"/>
          <w:sz w:val="28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E3532" w:rsidRDefault="004300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6E3532" w:rsidRDefault="004300A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6E3532" w:rsidRPr="004300AC" w:rsidRDefault="004300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6E3532" w:rsidRPr="004300AC" w:rsidRDefault="004300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6E3532" w:rsidRPr="004300AC" w:rsidRDefault="004300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6E3532" w:rsidRPr="004300AC" w:rsidRDefault="004300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6E3532" w:rsidRPr="004300AC" w:rsidRDefault="004300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E3532" w:rsidRPr="004300AC" w:rsidRDefault="004300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E3532" w:rsidRPr="004300AC" w:rsidRDefault="004300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</w:t>
      </w:r>
      <w:r w:rsidRPr="004300AC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6E3532" w:rsidRPr="004300AC" w:rsidRDefault="004300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E3532" w:rsidRPr="004300AC" w:rsidRDefault="004300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E3532" w:rsidRPr="004300AC" w:rsidRDefault="004300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E3532" w:rsidRDefault="004300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6E3532" w:rsidRPr="004300AC" w:rsidRDefault="004300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4300AC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6E3532" w:rsidRPr="004300AC" w:rsidRDefault="004300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6E3532" w:rsidRPr="004300AC" w:rsidRDefault="004300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</w:t>
      </w: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6E3532" w:rsidRPr="004300AC" w:rsidRDefault="004300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E3532" w:rsidRPr="004300AC" w:rsidRDefault="004300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4300AC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left="120"/>
        <w:jc w:val="both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3532" w:rsidRPr="004300AC" w:rsidRDefault="006E3532">
      <w:pPr>
        <w:spacing w:after="0" w:line="264" w:lineRule="auto"/>
        <w:ind w:left="120"/>
        <w:jc w:val="both"/>
        <w:rPr>
          <w:lang w:val="ru-RU"/>
        </w:rPr>
      </w:pP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4300AC">
        <w:rPr>
          <w:rFonts w:ascii="Times New Roman" w:hAnsi="Times New Roman"/>
          <w:color w:val="000000"/>
          <w:sz w:val="28"/>
          <w:lang w:val="ru-RU"/>
        </w:rPr>
        <w:t>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300A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4300AC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4300AC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4300AC">
        <w:rPr>
          <w:rFonts w:ascii="Times New Roman" w:hAnsi="Times New Roman"/>
          <w:i/>
          <w:color w:val="000000"/>
          <w:sz w:val="28"/>
          <w:lang w:val="ru-RU"/>
        </w:rPr>
        <w:t>ловое чтение: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4300AC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ис</w:t>
      </w:r>
      <w:r w:rsidRPr="004300AC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4300AC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300A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 и суффиксов -ance/-ence, -er/-or, -ing, -ist, -ity, -ment, -ness, -sion/-tion, -ship;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 при помощи префиксов un-, in-/im-, inter-, non- и суффиксов -able/-ible, -al, -ed, -ese, -ful, -ian/-an, -ing, -ish, -ive, -less, -ly, -ous, -y;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300AC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сложные существительные пут</w:t>
      </w:r>
      <w:r w:rsidRPr="004300AC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</w:t>
      </w:r>
      <w:r w:rsidRPr="004300AC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</w:t>
      </w:r>
      <w:r w:rsidRPr="004300AC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</w:t>
      </w:r>
      <w:r w:rsidRPr="004300AC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на</w:t>
      </w:r>
      <w:r w:rsidRPr="004300AC">
        <w:rPr>
          <w:rFonts w:ascii="Times New Roman" w:hAnsi="Times New Roman"/>
          <w:color w:val="000000"/>
          <w:sz w:val="28"/>
          <w:lang w:val="ru-RU"/>
        </w:rPr>
        <w:t>чальным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</w:t>
      </w:r>
      <w:r>
        <w:rPr>
          <w:rFonts w:ascii="Times New Roman" w:hAnsi="Times New Roman"/>
          <w:color w:val="000000"/>
          <w:sz w:val="28"/>
        </w:rPr>
        <w:t xml:space="preserve">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4300AC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</w:t>
      </w:r>
      <w:r w:rsidRPr="004300AC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при</w:t>
      </w:r>
      <w:r w:rsidRPr="004300AC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300A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4300AC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4300AC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4300AC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300A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4300AC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4300AC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4300AC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300AC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4300AC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4300AC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4300AC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4300A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4300A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300A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300A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300A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4300AC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4300AC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300AC">
        <w:rPr>
          <w:rFonts w:ascii="Times New Roman" w:hAnsi="Times New Roman"/>
          <w:color w:val="000000"/>
          <w:sz w:val="28"/>
          <w:lang w:val="ru-RU"/>
        </w:rPr>
        <w:t>);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300AC">
        <w:rPr>
          <w:rFonts w:ascii="Times New Roman" w:hAnsi="Times New Roman"/>
          <w:color w:val="000000"/>
          <w:sz w:val="28"/>
          <w:lang w:val="ru-RU"/>
        </w:rPr>
        <w:t>;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6E3532" w:rsidRDefault="004300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300AC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30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300A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>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300A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6E3532" w:rsidRDefault="004300A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00AC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  <w:proofErr w:type="gramEnd"/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300A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4300AC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ис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4300AC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6E3532" w:rsidRPr="004300AC" w:rsidRDefault="004300AC">
      <w:pPr>
        <w:spacing w:after="0" w:line="264" w:lineRule="auto"/>
        <w:ind w:firstLine="600"/>
        <w:jc w:val="both"/>
        <w:rPr>
          <w:lang w:val="ru-RU"/>
        </w:rPr>
      </w:pPr>
      <w:r w:rsidRPr="004300A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6E3532" w:rsidRPr="004300AC" w:rsidRDefault="006E3532">
      <w:pPr>
        <w:rPr>
          <w:lang w:val="ru-RU"/>
        </w:rPr>
        <w:sectPr w:rsidR="006E3532" w:rsidRPr="004300AC">
          <w:pgSz w:w="11906" w:h="16383"/>
          <w:pgMar w:top="1134" w:right="850" w:bottom="1134" w:left="1701" w:header="720" w:footer="720" w:gutter="0"/>
          <w:cols w:space="720"/>
        </w:sectPr>
      </w:pPr>
    </w:p>
    <w:p w:rsidR="006E3532" w:rsidRDefault="004300AC">
      <w:pPr>
        <w:spacing w:after="0"/>
        <w:ind w:left="120"/>
      </w:pPr>
      <w:bookmarkStart w:id="6" w:name="block-20504812"/>
      <w:bookmarkEnd w:id="5"/>
      <w:r w:rsidRPr="004300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3532" w:rsidRDefault="004300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6E35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отдыха.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поэты, художники, композиторы,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/>
        </w:tc>
      </w:tr>
    </w:tbl>
    <w:p w:rsidR="006E3532" w:rsidRDefault="006E3532">
      <w:pPr>
        <w:sectPr w:rsidR="006E35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32" w:rsidRDefault="004300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6E35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E3532" w:rsidRDefault="006E3532"/>
        </w:tc>
      </w:tr>
    </w:tbl>
    <w:p w:rsidR="006E3532" w:rsidRDefault="006E3532">
      <w:pPr>
        <w:sectPr w:rsidR="006E35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32" w:rsidRDefault="006E3532">
      <w:pPr>
        <w:sectPr w:rsidR="006E35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32" w:rsidRDefault="004300AC">
      <w:pPr>
        <w:spacing w:after="0"/>
        <w:ind w:left="120"/>
      </w:pPr>
      <w:bookmarkStart w:id="7" w:name="block-2050481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E3532" w:rsidRDefault="004300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6E3532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врача.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 и забота о здоровье: режим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других стран. Переписка </w:t>
            </w: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выбора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"Современный мир профессий. Проблемы выбора профессии.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Совместные занятия. </w:t>
            </w: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"Молодежь в современном обществе. Досуг молодежи: чтение, кино, театр, музыка, музеи, Интернет,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Причины и последствия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32" w:rsidRDefault="006E3532"/>
        </w:tc>
      </w:tr>
    </w:tbl>
    <w:p w:rsidR="006E3532" w:rsidRDefault="006E3532">
      <w:pPr>
        <w:sectPr w:rsidR="006E35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32" w:rsidRDefault="004300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6E3532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3532" w:rsidRDefault="006E35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532" w:rsidRDefault="006E3532"/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традиции и обычаи в стране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Конфликтные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характеристика человека, литературного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здоровье. Посещение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Важность изучения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"Место иностранного языка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экстремальный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Путешествие. Любимое </w:t>
            </w:r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"Вселенная и человек. Природа. Проблемы экологии. Защита окружающей среды.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гаджеты. Проблемы и последствия для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t>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родной страны и страны/стран </w:t>
            </w: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E3532" w:rsidRDefault="006E3532">
            <w:pPr>
              <w:spacing w:after="0"/>
              <w:ind w:left="135"/>
            </w:pPr>
          </w:p>
        </w:tc>
      </w:tr>
      <w:tr w:rsidR="006E35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32" w:rsidRPr="004300AC" w:rsidRDefault="004300AC">
            <w:pPr>
              <w:spacing w:after="0"/>
              <w:ind w:left="135"/>
              <w:rPr>
                <w:lang w:val="ru-RU"/>
              </w:rPr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 w:rsidRPr="00430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E3532" w:rsidRDefault="00430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532" w:rsidRDefault="006E3532"/>
        </w:tc>
      </w:tr>
    </w:tbl>
    <w:p w:rsidR="006E3532" w:rsidRDefault="006E3532">
      <w:pPr>
        <w:sectPr w:rsidR="006E35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32" w:rsidRDefault="006E3532">
      <w:pPr>
        <w:sectPr w:rsidR="006E35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532" w:rsidRDefault="004300AC">
      <w:pPr>
        <w:spacing w:after="0"/>
        <w:ind w:left="120"/>
      </w:pPr>
      <w:bookmarkStart w:id="8" w:name="block-2050481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E3532" w:rsidRDefault="004300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3532" w:rsidRDefault="004300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E3532" w:rsidRDefault="004300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E3532" w:rsidRDefault="004300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E3532" w:rsidRDefault="004300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E3532" w:rsidRDefault="004300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E3532" w:rsidRDefault="006E3532">
      <w:pPr>
        <w:spacing w:after="0"/>
        <w:ind w:left="120"/>
      </w:pPr>
    </w:p>
    <w:p w:rsidR="006E3532" w:rsidRPr="004300AC" w:rsidRDefault="004300AC">
      <w:pPr>
        <w:spacing w:after="0" w:line="480" w:lineRule="auto"/>
        <w:ind w:left="120"/>
        <w:rPr>
          <w:lang w:val="ru-RU"/>
        </w:rPr>
      </w:pPr>
      <w:r w:rsidRPr="004300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E3532" w:rsidRDefault="004300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E3532" w:rsidRDefault="006E3532">
      <w:pPr>
        <w:sectPr w:rsidR="006E353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4300A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EDD"/>
    <w:multiLevelType w:val="multilevel"/>
    <w:tmpl w:val="E71CC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B60795"/>
    <w:multiLevelType w:val="multilevel"/>
    <w:tmpl w:val="FA9E40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337A5"/>
    <w:multiLevelType w:val="multilevel"/>
    <w:tmpl w:val="0DDC07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35599"/>
    <w:multiLevelType w:val="multilevel"/>
    <w:tmpl w:val="3E8A94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11C7C"/>
    <w:multiLevelType w:val="multilevel"/>
    <w:tmpl w:val="0DCEF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46853"/>
    <w:multiLevelType w:val="multilevel"/>
    <w:tmpl w:val="F41ED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BA4A9D"/>
    <w:multiLevelType w:val="multilevel"/>
    <w:tmpl w:val="68E8E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3532"/>
    <w:rsid w:val="004300AC"/>
    <w:rsid w:val="006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15426</Words>
  <Characters>87929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2023-10-20T10:27:00Z</dcterms:created>
  <dcterms:modified xsi:type="dcterms:W3CDTF">2023-10-20T10:28:00Z</dcterms:modified>
</cp:coreProperties>
</file>