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AD2" w:rsidRDefault="003E2AD2" w:rsidP="003E2AD2">
      <w:pPr>
        <w:pStyle w:val="ConsPlusTitle"/>
        <w:jc w:val="center"/>
      </w:pPr>
    </w:p>
    <w:p w:rsidR="003E2AD2" w:rsidRDefault="003E2AD2" w:rsidP="003E2AD2">
      <w:pPr>
        <w:pStyle w:val="ConsPlusTitle"/>
        <w:jc w:val="center"/>
      </w:pPr>
      <w:r>
        <w:t>ПРИКАЗ</w:t>
      </w:r>
      <w:r>
        <w:br/>
        <w:t>Об утверждении ФОП ООО</w:t>
      </w:r>
    </w:p>
    <w:p w:rsidR="003E2AD2" w:rsidRDefault="003E2AD2" w:rsidP="003E2AD2">
      <w:pPr>
        <w:pStyle w:val="ConsPlusTitle"/>
        <w:jc w:val="center"/>
      </w:pPr>
      <w:r>
        <w:t>от 16 ноября 2022 г. N 993</w:t>
      </w:r>
    </w:p>
    <w:p w:rsidR="003E2AD2" w:rsidRDefault="003E2AD2" w:rsidP="003E2AD2">
      <w:pPr>
        <w:pStyle w:val="ConsPlusTitle"/>
        <w:ind w:firstLine="540"/>
        <w:jc w:val="both"/>
        <w:outlineLvl w:val="2"/>
      </w:pPr>
    </w:p>
    <w:p w:rsidR="003E2AD2" w:rsidRDefault="003E2AD2" w:rsidP="003E2AD2">
      <w:pPr>
        <w:pStyle w:val="ConsPlusTitle"/>
        <w:ind w:firstLine="540"/>
        <w:jc w:val="both"/>
        <w:outlineLvl w:val="2"/>
      </w:pPr>
    </w:p>
    <w:p w:rsidR="003E2AD2" w:rsidRDefault="003E2AD2" w:rsidP="003E2AD2">
      <w:pPr>
        <w:pStyle w:val="ConsPlusTitle"/>
        <w:ind w:firstLine="540"/>
        <w:jc w:val="both"/>
        <w:outlineLvl w:val="2"/>
      </w:pPr>
      <w:r>
        <w:t>26. Федеральная рабочая программа воспитания.</w:t>
      </w:r>
    </w:p>
    <w:p w:rsidR="003E2AD2" w:rsidRDefault="003E2AD2" w:rsidP="003E2AD2">
      <w:pPr>
        <w:pStyle w:val="ConsPlusNormal"/>
        <w:ind w:firstLine="540"/>
        <w:jc w:val="both"/>
      </w:pPr>
    </w:p>
    <w:p w:rsidR="003E2AD2" w:rsidRDefault="003E2AD2" w:rsidP="003E2AD2">
      <w:pPr>
        <w:pStyle w:val="ConsPlusTitle"/>
        <w:ind w:firstLine="540"/>
        <w:jc w:val="both"/>
        <w:outlineLvl w:val="3"/>
      </w:pPr>
      <w:r>
        <w:t>26.1. Пояснительная записка.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26.1.1. Федеральная рабочая программа воспитания для образовательных организаций (далее - Программа воспитания) служит основой для разработки рабочей программы воспитания ООП ООО. Программа воспитания основывается на единстве и преемственности образовательного процесса всех уровней общего образования, соотносится с рабочими программами воспитания для образовательных организаций дошкольного и среднего профессионального образования.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26.1.2. Программа воспитания: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proofErr w:type="gramStart"/>
      <w:r>
        <w:t>предназначена</w:t>
      </w:r>
      <w:proofErr w:type="gramEnd"/>
      <w:r>
        <w:t xml:space="preserve"> для планирования и организации системной воспитательной деятельности в образовательной организации;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разрабатывается и утверждается с участием коллегиальных органов управления образовательной организацией, в том числе советов обучающихся, советов родителей (законных представителей);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 xml:space="preserve">предусматривает историческое просвещение, формирование российской культурной и гражданской идентичности </w:t>
      </w:r>
      <w:proofErr w:type="gramStart"/>
      <w:r>
        <w:t>обучающихся</w:t>
      </w:r>
      <w:proofErr w:type="gramEnd"/>
      <w:r>
        <w:t>.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26.1.3. Программа воспитания включает три раздела: целевой, содержательный, организационный.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26.1.4. При разработке или обновлении рабочей программы воспитания ее содержание, за исключением целевого раздела, может изменяться в соответствии с особенностями 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углубленное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:rsidR="003E2AD2" w:rsidRDefault="003E2AD2" w:rsidP="003E2AD2">
      <w:pPr>
        <w:pStyle w:val="ConsPlusNormal"/>
        <w:ind w:firstLine="540"/>
        <w:jc w:val="both"/>
      </w:pPr>
    </w:p>
    <w:p w:rsidR="003E2AD2" w:rsidRDefault="003E2AD2" w:rsidP="003E2AD2">
      <w:pPr>
        <w:pStyle w:val="ConsPlusTitle"/>
        <w:ind w:firstLine="540"/>
        <w:jc w:val="both"/>
        <w:outlineLvl w:val="3"/>
      </w:pPr>
      <w:r>
        <w:t>26.2. Целевой раздел.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 xml:space="preserve">26.2.1. Содержание воспитания обучающихся в 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</w:t>
      </w:r>
      <w:r>
        <w:lastRenderedPageBreak/>
        <w:t xml:space="preserve">нормы определяют инвариантное содержание воспитания </w:t>
      </w:r>
      <w:proofErr w:type="gramStart"/>
      <w:r>
        <w:t>обучающихся</w:t>
      </w:r>
      <w:proofErr w:type="gramEnd"/>
      <w:r>
        <w:t>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26.2.2. 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 xml:space="preserve">26.2.3. Цель и задачи воспитания </w:t>
      </w:r>
      <w:proofErr w:type="gramStart"/>
      <w:r>
        <w:t>обучающихся</w:t>
      </w:r>
      <w:proofErr w:type="gramEnd"/>
      <w:r>
        <w:t>.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 xml:space="preserve">26.2.3.1. Цель воспитания </w:t>
      </w:r>
      <w:proofErr w:type="gramStart"/>
      <w:r>
        <w:t>обучающихся</w:t>
      </w:r>
      <w:proofErr w:type="gramEnd"/>
      <w:r>
        <w:t xml:space="preserve"> в образовательной организации: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 xml:space="preserve">развитие личности, создание условий для самоопределения и социализации на основе </w:t>
      </w:r>
      <w:proofErr w:type="spellStart"/>
      <w:r>
        <w:t>социокультурных</w:t>
      </w:r>
      <w:proofErr w:type="spellEnd"/>
      <w:r>
        <w:t>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proofErr w:type="gramStart"/>
      <w: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  <w:proofErr w:type="gramEnd"/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 xml:space="preserve">26.2.3.2. Задачи воспитания </w:t>
      </w:r>
      <w:proofErr w:type="gramStart"/>
      <w:r>
        <w:t>обучающихся</w:t>
      </w:r>
      <w:proofErr w:type="gramEnd"/>
      <w:r>
        <w:t xml:space="preserve"> в образовательной организации: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 xml:space="preserve">усвоение </w:t>
      </w:r>
      <w:proofErr w:type="gramStart"/>
      <w:r>
        <w:t>обучающимися</w:t>
      </w:r>
      <w:proofErr w:type="gramEnd"/>
      <w:r>
        <w:t xml:space="preserve"> знаний норм, духовно-нравственных ценностей, традиций, которые выработало российское общество (социально значимых знаний);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формирование и развитие личностных отношений к этим нормам, ценностям, традициям (их освоение, принятие);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 xml:space="preserve">приобретение соответствующего этим нормам, ценностям, традициям </w:t>
      </w:r>
      <w:proofErr w:type="spellStart"/>
      <w:r>
        <w:t>социокультурного</w:t>
      </w:r>
      <w:proofErr w:type="spellEnd"/>
      <w:r>
        <w:t xml:space="preserve"> опыта поведения, общения, межличностных социальных отношений, применения полученных знаний;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 xml:space="preserve">достижение личностных результатов освоения общеобразовательных программ в соответствии с </w:t>
      </w:r>
      <w:hyperlink r:id="rId4" w:history="1">
        <w:r>
          <w:rPr>
            <w:rStyle w:val="a3"/>
            <w:u w:val="none"/>
          </w:rPr>
          <w:t>ФГОС ООО</w:t>
        </w:r>
      </w:hyperlink>
      <w:r>
        <w:t>.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 xml:space="preserve">26.2.3.3. Личностные результаты освоения </w:t>
      </w:r>
      <w:proofErr w:type="gramStart"/>
      <w:r>
        <w:t>обучающимися</w:t>
      </w:r>
      <w:proofErr w:type="gramEnd"/>
      <w:r>
        <w:t xml:space="preserve"> образовательных программ включают: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осознание российской гражданской идентичности;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proofErr w:type="spellStart"/>
      <w:r>
        <w:t>сформированность</w:t>
      </w:r>
      <w:proofErr w:type="spellEnd"/>
      <w:r>
        <w:t xml:space="preserve"> ценностей самостоятельности и инициативы;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 xml:space="preserve">готовность </w:t>
      </w:r>
      <w:proofErr w:type="gramStart"/>
      <w:r>
        <w:t>обучающихся</w:t>
      </w:r>
      <w:proofErr w:type="gramEnd"/>
      <w:r>
        <w:t xml:space="preserve"> к саморазвитию, самостоятельности и личностному самоопределению;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наличие мотивации к целенаправленной социально значимой деятельности;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proofErr w:type="spellStart"/>
      <w:r>
        <w:t>сформированность</w:t>
      </w:r>
      <w:proofErr w:type="spellEnd"/>
      <w:r>
        <w:t xml:space="preserve"> внутренней позиции личности как особого ценностного </w:t>
      </w:r>
      <w:r>
        <w:lastRenderedPageBreak/>
        <w:t>отношения к себе, окружающим людям и жизни в целом.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 xml:space="preserve">26.2.3.4. Воспитательная деятельность в образовательной организации планируется и осуществляется на основе </w:t>
      </w:r>
      <w:proofErr w:type="spellStart"/>
      <w:r>
        <w:t>аксиологического</w:t>
      </w:r>
      <w:proofErr w:type="spellEnd"/>
      <w:r>
        <w:t xml:space="preserve">, антропологического, культурно-исторического, </w:t>
      </w:r>
      <w:proofErr w:type="spellStart"/>
      <w:r>
        <w:t>системно-деятельностного</w:t>
      </w:r>
      <w:proofErr w:type="spellEnd"/>
      <w:r>
        <w:t xml:space="preserve">, личностно-ориентированного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>
        <w:t>инклюзивности</w:t>
      </w:r>
      <w:proofErr w:type="spellEnd"/>
      <w:r>
        <w:t xml:space="preserve">, </w:t>
      </w:r>
      <w:proofErr w:type="spellStart"/>
      <w:r>
        <w:t>возрастосообразности</w:t>
      </w:r>
      <w:proofErr w:type="spellEnd"/>
      <w:r>
        <w:t>.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26.2.4. Направления воспитания.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 xml:space="preserve">26.2.4.1.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</w:t>
      </w:r>
      <w:hyperlink r:id="rId5" w:history="1">
        <w:r>
          <w:rPr>
            <w:rStyle w:val="a3"/>
            <w:u w:val="none"/>
          </w:rPr>
          <w:t>ФГОС ООО</w:t>
        </w:r>
      </w:hyperlink>
      <w:r>
        <w:t xml:space="preserve">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26.2.4.1.1. 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26.2.4.1.2. Патриотического воспитания,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 xml:space="preserve">26.2.4.1.3. Духовно-нравственного воспитания на основе </w:t>
      </w:r>
      <w:proofErr w:type="spellStart"/>
      <w:r>
        <w:t>духовнонравственной</w:t>
      </w:r>
      <w:proofErr w:type="spellEnd"/>
      <w:r>
        <w:t xml:space="preserve">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26.2.4.1.4. Эстетического воспитания,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26.2.4.1.5. Физического воспитания, ориентированного на формирование культуры здорового образа жизни и эмоционального благополучия -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ситуациях.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26.2.4.1.6. 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26.2.4.1.7. 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lastRenderedPageBreak/>
        <w:t>26.2.4.1.8. 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26.2.5. Целевые ориентиры результатов воспитания.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 xml:space="preserve">26.2.5.1. Требования к личностным результатам освоения обучающимися ООП ООО установлены </w:t>
      </w:r>
      <w:hyperlink r:id="rId6" w:history="1">
        <w:r>
          <w:rPr>
            <w:rStyle w:val="a3"/>
            <w:u w:val="none"/>
          </w:rPr>
          <w:t>ФГОС ООО</w:t>
        </w:r>
      </w:hyperlink>
      <w:r>
        <w:t>.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 xml:space="preserve"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</w:t>
      </w:r>
      <w:hyperlink r:id="rId7" w:history="1">
        <w:r>
          <w:rPr>
            <w:rStyle w:val="a3"/>
            <w:u w:val="none"/>
          </w:rPr>
          <w:t>ФГОС ООО</w:t>
        </w:r>
      </w:hyperlink>
      <w:r>
        <w:t>.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26.2.5.2. 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26.2.5.3. Целевые ориентиры результатов воспитания на уровне основного общего образования.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26.2.5.3.1. Гражданско-патриотическое воспитание: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знающий и любящий свою малую родину, свой край, имеющий представление о Родине - России, ее территории, расположении;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proofErr w:type="gramStart"/>
      <w:r>
        <w:t>сознающий</w:t>
      </w:r>
      <w:proofErr w:type="gramEnd"/>
      <w:r>
        <w:t xml:space="preserve"> принадлежность к своему народу и к общности граждан России, проявляющий уважение к своему и другим народам;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proofErr w:type="gramStart"/>
      <w:r>
        <w:t>понимающий</w:t>
      </w:r>
      <w:proofErr w:type="gramEnd"/>
      <w:r>
        <w:t xml:space="preserve"> свою сопричастность к прошлому, настоящему и будущему родного края, своей Родины - России, Российского государства;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proofErr w:type="gramStart"/>
      <w:r>
        <w:t>понимающий</w:t>
      </w:r>
      <w:proofErr w:type="gramEnd"/>
      <w:r>
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proofErr w:type="gramStart"/>
      <w:r>
        <w:t>имеющий</w:t>
      </w:r>
      <w:proofErr w:type="gramEnd"/>
      <w:r>
        <w:t xml:space="preserve"> первоначальные представления о правах и ответственности человека в обществе, гражданских правах и обязанностях;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proofErr w:type="gramStart"/>
      <w:r>
        <w:t>принимающий</w:t>
      </w:r>
      <w:proofErr w:type="gramEnd"/>
      <w:r>
        <w:t xml:space="preserve"> участие в жизни класса, общеобразовательной организации, в доступной по возрасту социально значимой деятельности.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26.2.5.3.2. Духовно-нравственное воспитание: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proofErr w:type="gramStart"/>
      <w:r>
        <w:t>уважающий</w:t>
      </w:r>
      <w:proofErr w:type="gramEnd"/>
      <w:r>
        <w:t xml:space="preserve"> духовно-нравственную культуру своей семьи, своего народа, семейные ценности с учетом национальной, религиозной принадлежности;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proofErr w:type="gramStart"/>
      <w:r>
        <w:t>сознающий</w:t>
      </w:r>
      <w:proofErr w:type="gramEnd"/>
      <w:r>
        <w:t xml:space="preserve"> ценность каждой человеческой жизни, признающий индивидуальность и достоинство каждого человека;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</w:t>
      </w:r>
      <w:r>
        <w:lastRenderedPageBreak/>
        <w:t>людям, уважающий старших;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Умеющий оценивать поступки с позиции их соответствия нравственным нормам, осознающий ответственность за свои поступки.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Сознающий нравственную и эстетическую ценность литературы, родного языка, русского языка, проявляющий интерес к чтению.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26.2.5.3.3. Эстетическое воспитание: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proofErr w:type="gramStart"/>
      <w:r>
        <w:t>способный воспринимать и чувствовать прекрасное в быту, природе, искусстве, творчестве людей;</w:t>
      </w:r>
      <w:proofErr w:type="gramEnd"/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проявляющий интерес и уважение к отечественной и мировой художественной культуре;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proofErr w:type="gramStart"/>
      <w:r>
        <w:t>проявляющий</w:t>
      </w:r>
      <w:proofErr w:type="gramEnd"/>
      <w:r>
        <w:t xml:space="preserve"> стремление к самовыражению в разных видах художественной деятельности, искусстве.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26.2.5.3.4. Физическое воспитание, формирование культуры здоровья и эмоционального благополучия: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proofErr w:type="gramStart"/>
      <w:r>
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среде;</w:t>
      </w:r>
      <w:proofErr w:type="gramEnd"/>
    </w:p>
    <w:p w:rsidR="003E2AD2" w:rsidRDefault="003E2AD2" w:rsidP="003E2AD2">
      <w:pPr>
        <w:pStyle w:val="ConsPlusNormal"/>
        <w:spacing w:before="240"/>
        <w:ind w:firstLine="540"/>
        <w:jc w:val="both"/>
      </w:pPr>
      <w:proofErr w:type="gramStart"/>
      <w:r>
        <w:t>владеющий</w:t>
      </w:r>
      <w:proofErr w:type="gramEnd"/>
      <w:r>
        <w:t xml:space="preserve"> основными навыками личной и общественной гигиены, безопасного поведения в быту, природе, обществе;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proofErr w:type="gramStart"/>
      <w:r>
        <w:t>ориентированный</w:t>
      </w:r>
      <w:proofErr w:type="gramEnd"/>
      <w:r>
        <w:t xml:space="preserve"> на физическое развитие с учетом возможностей здоровья, занятия физкультурой и спортом;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proofErr w:type="gramStart"/>
      <w:r>
        <w:t>сознающий</w:t>
      </w:r>
      <w:proofErr w:type="gramEnd"/>
      <w:r>
        <w:t xml:space="preserve"> и принимающий свою половую принадлежность, соответствующие ей психофизические и поведенческие особенности с учетом возраста.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26.2.5.3.5. Трудовое воспитание: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proofErr w:type="gramStart"/>
      <w:r>
        <w:t>сознающий</w:t>
      </w:r>
      <w:proofErr w:type="gramEnd"/>
      <w:r>
        <w:t xml:space="preserve"> ценность труда в жизни человека, семьи, общества;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proofErr w:type="gramStart"/>
      <w:r>
        <w:t>проявляющий</w:t>
      </w:r>
      <w:proofErr w:type="gramEnd"/>
      <w:r>
        <w:t xml:space="preserve"> уважение к труду, людям труда, бережное отношение к результатам труда, ответственное потребление;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проявляющий интерес к разным профессиям;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участвующий в различных видах доступного по возрасту труда, трудовой деятельности.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26.2.5.3.6. Экологическое воспитание: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proofErr w:type="gramStart"/>
      <w:r>
        <w:t>понимающий</w:t>
      </w:r>
      <w:proofErr w:type="gramEnd"/>
      <w:r>
        <w:t xml:space="preserve"> ценность природы, зависимость жизни людей от природы, влияние людей на природу, окружающую среду;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lastRenderedPageBreak/>
        <w:t>проявляющий любовь и бережное отношение к природе, неприятие действий, приносящих вред природе, особенно живым существам;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proofErr w:type="gramStart"/>
      <w:r>
        <w:t>выражающий</w:t>
      </w:r>
      <w:proofErr w:type="gramEnd"/>
      <w:r>
        <w:t xml:space="preserve"> готовность в своей деятельности придерживаться экологических норм.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26.2.5.3.7. Ценности научного познания: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выражающий познавательные интересы, активность, любознательность и самостоятельность в познании, интерес и уважение к научным знаниям, науке;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proofErr w:type="gramStart"/>
      <w:r>
        <w:t>имеющий</w:t>
      </w:r>
      <w:proofErr w:type="gramEnd"/>
      <w:r>
        <w:t xml:space="preserve"> первоначальные навыки наблюдений, систематизации и осмысления опыта в </w:t>
      </w:r>
      <w:proofErr w:type="spellStart"/>
      <w:r>
        <w:t>естественно-научной</w:t>
      </w:r>
      <w:proofErr w:type="spellEnd"/>
      <w:r>
        <w:t xml:space="preserve"> и гуманитарной областях знания.</w:t>
      </w:r>
    </w:p>
    <w:p w:rsidR="003E2AD2" w:rsidRDefault="003E2AD2" w:rsidP="003E2AD2">
      <w:pPr>
        <w:pStyle w:val="ConsPlusNormal"/>
        <w:ind w:firstLine="540"/>
        <w:jc w:val="both"/>
      </w:pPr>
    </w:p>
    <w:p w:rsidR="003E2AD2" w:rsidRDefault="003E2AD2" w:rsidP="003E2AD2">
      <w:pPr>
        <w:pStyle w:val="ConsPlusTitle"/>
        <w:ind w:firstLine="540"/>
        <w:jc w:val="both"/>
        <w:outlineLvl w:val="3"/>
      </w:pPr>
      <w:r>
        <w:t>26.3. Содержательный раздел.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26.3.1. Уклад образовательной организации.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26.3.1.1. В данном разделе раскрываются основные особенности уклада образовательной организации.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26.3.1.2. Уклад задает порядок жизни образовательной организации и аккумулирует ключевые характеристики, определяющие особенности воспитательного процесса. Уклад образовательной организации удерживает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отражающие самобытный облик общеобразовательной организац</w:t>
      </w:r>
      <w:proofErr w:type="gramStart"/>
      <w:r>
        <w:t>ии и ее</w:t>
      </w:r>
      <w:proofErr w:type="gramEnd"/>
      <w:r>
        <w:t xml:space="preserve"> репутацию в окружающем образовательном пространстве, социуме.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26.3.1.3. Ниже приведен перечень ряда основных и дополнительных характеристик, значимых для описания уклада, особенностей условий воспитания в образовательной организации.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26.3.1.4. Основные характеристики (целесообразно учитывать в описании):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основные вехи истории образовательной организации, выдающиеся события, деятели в ее истории;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цель образовательной организации в самосознании ее педагогического коллектива;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наиболее значимые традиционные дела, события, мероприятия в образовательной организации, составляющие основу воспитательной системы;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традиции и ритуалы, символика, особые нормы этикета в образовательной организации;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социальные партнеры образовательной организации, их роль, возможности в развитии, совершенствовании условий воспитания, воспитательной деятельности;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 xml:space="preserve">значимые для воспитания проекты и программы, в которых образовательная организация уже участвует или планирует участвовать (федеральные, региональные, </w:t>
      </w:r>
      <w:r>
        <w:lastRenderedPageBreak/>
        <w:t>муниципальные, международные, сетевые и другие), включенные в систему воспитательной деятельности;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реализуемые инновационные, перспективные воспитательные практики, определяющие "уникальность" образовательной организации; результаты их реализации, трансляции в системе образования;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наличие проблемных зон, дефицитов, препятствий достижению эффективных результатов в воспитательной деятельности и решения этих проблем, отсутствующие или недостаточно выраженные в массовой практике.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26.3.1.5. Дополнительные характеристики (могут учитываться в описании):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proofErr w:type="gramStart"/>
      <w:r>
        <w:t xml:space="preserve">особенности местоположения и </w:t>
      </w:r>
      <w:proofErr w:type="spellStart"/>
      <w:r>
        <w:t>социокультурного</w:t>
      </w:r>
      <w:proofErr w:type="spellEnd"/>
      <w:r>
        <w:t xml:space="preserve"> окружения образовательной организации, историко-культурная, этнокультурная, конфессиональная специфика населения местности, включенность в историко-культурный контекст территории;</w:t>
      </w:r>
      <w:proofErr w:type="gramEnd"/>
    </w:p>
    <w:p w:rsidR="003E2AD2" w:rsidRDefault="003E2AD2" w:rsidP="003E2AD2">
      <w:pPr>
        <w:pStyle w:val="ConsPlusNormal"/>
        <w:spacing w:before="240"/>
        <w:ind w:firstLine="540"/>
        <w:jc w:val="both"/>
      </w:pPr>
      <w:proofErr w:type="gramStart"/>
      <w:r>
        <w:t>контингент обучающихся, их семей, его социально-культурные, этнокультурные, конфессиональные и иные особенности, состав (стабильный или нет), наличие и состав обучающихся с особыми образовательными потребностями, обучающихся с ОВЗ, находящихся в трудной жизненной ситуации и другое;</w:t>
      </w:r>
      <w:proofErr w:type="gramEnd"/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организационно-правовая форма образовательной организации, наличие разных уровней общего образования, направленность образовательных программ, в том числе наличие образовательных программ с углубленным изучением учебных предметов;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 xml:space="preserve">режим деятельности образовательной организации, в том числе характеристики по решению участников образовательных отношений (форма обучающихся, организация питания и </w:t>
      </w:r>
      <w:proofErr w:type="gramStart"/>
      <w:r>
        <w:t>другое</w:t>
      </w:r>
      <w:proofErr w:type="gramEnd"/>
      <w:r>
        <w:t>);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 xml:space="preserve">наличие вариативных учебных курсов, практик гражданской, </w:t>
      </w:r>
      <w:proofErr w:type="spellStart"/>
      <w:r>
        <w:t>духовнонравственной</w:t>
      </w:r>
      <w:proofErr w:type="spellEnd"/>
      <w:r>
        <w:t xml:space="preserve">, </w:t>
      </w:r>
      <w:proofErr w:type="spellStart"/>
      <w:r>
        <w:t>социокультурной</w:t>
      </w:r>
      <w:proofErr w:type="spellEnd"/>
      <w:r>
        <w:t>, экологической и другой воспитательной направленности, в том числе включенных в учебные планы по решению участников образовательных отношений, авторских курсов, программ воспитательной направленности, самостоятельно разработанных и реализуемых педагогическими работниками образовательной организации.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26.3.2. Виды, формы и содержание воспитательной деятельности.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26.3.2.1. Виды, формы и содержание воспитательной деятельности в этом разделе планируются, представляются по модулям.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В модуле описываются виды, формы и содержание воспитательной работы в учебном году в рамках определенного направления деятельности в образовательной организации. Каждый из модулей обладает воспитательным потенциалом с особыми условиями, средствами, возможностями воспитания (урочная деятельность, внеурочная деятельность, взаимодействие с родителями и другое).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 xml:space="preserve">26.3.2.2. В Программе воспитания представлены описания воспитательной работы в рамках основных (инвариантных) модулей, согласно правовым условиям реализации образовательных программ (урочная деятельность, внеурочная деятельность и </w:t>
      </w:r>
      <w:proofErr w:type="gramStart"/>
      <w:r>
        <w:t>другое</w:t>
      </w:r>
      <w:proofErr w:type="gramEnd"/>
      <w:r>
        <w:t xml:space="preserve">). Раздел можно дополнить описанием дополнительных (вариативных) модулей, если такая деятельность реализуется в общеобразовательной организации (дополнительное образование, детские общественные объединения, школьные </w:t>
      </w:r>
      <w:proofErr w:type="spellStart"/>
      <w:r>
        <w:t>медиа</w:t>
      </w:r>
      <w:proofErr w:type="spellEnd"/>
      <w:r>
        <w:t xml:space="preserve">, школьный музей, </w:t>
      </w:r>
      <w:r>
        <w:lastRenderedPageBreak/>
        <w:t>добровольческая деятельность, школьные спортивные клубы, школьные театры, наставничество), а также описанием иных модулей, разработанных образовательной организацией.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26.3.2.3. Последовательность описания модулей является ориентировочной, в рабочей программе воспитания образовательной организации их можно расположить в последовательности, соответствующей значимости в воспитательной деятельности образовательной организации по самооценке педагогического коллектива.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26.3.2.4. Модуль "Урочная деятельность".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Реализация воспитательного потенциала уроков (урочной деятельности, аудиторных занятий в рамках максимально допустимой учебной нагрузки) может предусматривать (указываются конкретные позиции, имеющиеся в образовательной организации или запланированные):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 xml:space="preserve"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</w:t>
      </w:r>
      <w:proofErr w:type="spellStart"/>
      <w:r>
        <w:t>социокультурных</w:t>
      </w:r>
      <w:proofErr w:type="spellEnd"/>
      <w:r>
        <w:t xml:space="preserve">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включение учителями в рабочие программы по учебным предметам, курсам, модулям целевых ориентиров результатов воспитания, их учет в определении воспитательных задач уроков, занятий;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применение интерактивных форм учебной работы -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 xml:space="preserve">побуждение </w:t>
      </w:r>
      <w:proofErr w:type="gramStart"/>
      <w:r>
        <w:t>обучающихся</w:t>
      </w:r>
      <w:proofErr w:type="gramEnd"/>
      <w:r>
        <w:t xml:space="preserve"> соблюдать нормы поведения, правила общения со сверстниками и педагогическими работниками, соответствующие укладу общеобразовательной организации, установление и поддержку доброжелательной атмосферы;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 xml:space="preserve">организацию наставничества </w:t>
      </w:r>
      <w:proofErr w:type="gramStart"/>
      <w:r>
        <w:t>мотивированных</w:t>
      </w:r>
      <w:proofErr w:type="gramEnd"/>
      <w:r>
        <w:t xml:space="preserve">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lastRenderedPageBreak/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26.3.2.5. Модуль "Внеурочная деятельность".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курсов, занятий (указываются конкретные курсы, занятия, другие формы работы в рамках внеурочной деятельности, реализуемые в образовательной организации или запланированные):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курсы, занятия патриотической, гражданско-патриотической, военно-патриотической, краеведческой, историко-культурной направленности;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курсы, занятия 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курсы, занятия познавательной, научной, исследовательской, просветительской направленности;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курсы, занятия экологической, природоохранной направленности; курсы, занятия в области искусств, художественного творчества разных видов и жанров;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курсы, занятия туристско-краеведческой направленности; курсы, занятия оздоровительной и спортивной направленности.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26.3.2.6. Модуль "Классное руководство".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Реализация воспитательного потенциала классного руководства как особого вида педагогической деятельности, направленной, в первую очередь, на решение задач воспитания и социализации обучающихся, может предусматривать (указываются конкретные позиции, имеющиеся в образовательной организации или запланированные):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планирование и проведение классных часов целевой воспитательной тематической направленности;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 xml:space="preserve">инициирование и поддержку классными руководителями участия классов в общешкольных делах, мероприятиях, оказание необходимой помощи </w:t>
      </w:r>
      <w:proofErr w:type="gramStart"/>
      <w:r>
        <w:t>обучающимся</w:t>
      </w:r>
      <w:proofErr w:type="gramEnd"/>
      <w:r>
        <w:t xml:space="preserve"> в их подготовке, проведении и анализе;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 xml:space="preserve">сплочение коллектива класса через игры и тренинги на </w:t>
      </w:r>
      <w:proofErr w:type="spellStart"/>
      <w:r>
        <w:t>командообразование</w:t>
      </w:r>
      <w:proofErr w:type="spellEnd"/>
      <w:r>
        <w:t xml:space="preserve">, </w:t>
      </w:r>
      <w:proofErr w:type="spellStart"/>
      <w:r>
        <w:t>внеучебные</w:t>
      </w:r>
      <w:proofErr w:type="spellEnd"/>
      <w:r>
        <w:t xml:space="preserve"> и внешкольные мероприятия, походы, экскурсии, празднования дней рождения обучающихся, классные вечера;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 xml:space="preserve">выработку совместно с </w:t>
      </w:r>
      <w:proofErr w:type="gramStart"/>
      <w:r>
        <w:t>обучающимися</w:t>
      </w:r>
      <w:proofErr w:type="gramEnd"/>
      <w:r>
        <w:t xml:space="preserve"> правил поведения класса, участие в выработке таких правил поведения в образовательной организации;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lastRenderedPageBreak/>
        <w:t>изучение особенностей личностного развития обучающихся путем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 педагогом-психологом;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другое),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 xml:space="preserve">индивидуальную работу с </w:t>
      </w:r>
      <w:proofErr w:type="gramStart"/>
      <w:r>
        <w:t>обучающимися</w:t>
      </w:r>
      <w:proofErr w:type="gramEnd"/>
      <w:r>
        <w:t xml:space="preserve"> класса по ведению личных </w:t>
      </w:r>
      <w:proofErr w:type="spellStart"/>
      <w:r>
        <w:t>портфолио</w:t>
      </w:r>
      <w:proofErr w:type="spellEnd"/>
      <w:r>
        <w:t>, в которых они фиксируют свои учебные, творческие, спортивные, личностные достижения;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 (или) разрешение конфликтов между учителями и обучающимися;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proofErr w:type="gramStart"/>
      <w:r>
        <w:t xml:space="preserve">проведение педагогических 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</w:t>
      </w:r>
      <w:proofErr w:type="spellStart"/>
      <w:r>
        <w:t>внеучебной</w:t>
      </w:r>
      <w:proofErr w:type="spellEnd"/>
      <w:r>
        <w:t xml:space="preserve"> обстановке, участвовать в родительских собраниях класса;</w:t>
      </w:r>
      <w:proofErr w:type="gramEnd"/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проведение в классе праздников, конкурсов, соревнований и других мероприятий.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26.3.2.7. Модуль "Основные школьные дела".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Реализация воспитательного потенциала основных школьных дел может предусматривать (указываются конкретные позиции, имеющиеся в образовательной организации или запланированные):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proofErr w:type="gramStart"/>
      <w:r>
        <w:t>общешкольные праздники, ежегодные творческие (театрализованные, музыкальные, литературные и другие) мероприятия, связанные с общероссийскими, региональными праздниками, памятными датами, в которых участвуют все классы;</w:t>
      </w:r>
      <w:proofErr w:type="gramEnd"/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участие во всероссийских акциях, посвященных значимым событиям в России, мире;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образовательной организации, обществе;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lastRenderedPageBreak/>
        <w:t>церемонии награждения (по итогам учебного периода, года) обучающихся и педагогов за участие в жизни образовательной организации, достижения в конкурсах, соревнованиях, олимпиадах, вклад в развитие образовательной организации, своей местности;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социальные проекты в образовательной организации, совместно разрабатываемые и реализуемые обучающимися и педагогическими работниками, в том числе с участием социальных партнеров, комплексы дел благотворительной, экологической, патриотической, трудовой и другой направленности;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proofErr w:type="gramStart"/>
      <w:r>
        <w:t>проводимые для жителей населенного пункта и организуемые совместно с семьями обучающихся праздники, фестивали, представления в связи с памятными датами, значимыми событиями для жителей населенного пункта;</w:t>
      </w:r>
      <w:proofErr w:type="gramEnd"/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другой направленности;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вовлечение по 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других), помощь обучающимся в освоении навыков подготовки, проведения, анализа общешкольных дел;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педагогическими работниками и другими взрослыми.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26.3.2.8. Модуль "Внешкольные мероприятия".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Реализация воспитательного потенциала внешкольных мероприятий может предусматривать (указываются конкретные позиции, имеющиеся в образовательной организации или запланированные):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общие внешкольные мероприятия, в том числе организуемые совместно с социальными партнерами образовательной организации;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экскурсии,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proofErr w:type="gramStart"/>
      <w:r>
        <w:t>литературные, исторические, экологические и другие походы, экскурсии, экспедиции, слеты и другие, организуемые педагогическими работниками,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другого;</w:t>
      </w:r>
      <w:proofErr w:type="gramEnd"/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lastRenderedPageBreak/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26.3.2.9. Модуль "Организация предметно-пространственной среды". Реализация воспитательного потенциала предметно-пространственной среды может предусматривать 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 (указываются конкретные позиции, имеющиеся в образовательной организации или запланированные):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оформление внешнего вида здания, фасада, холла при входе в 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организацию и проведение церемоний поднятия (спуска) государственного флага Российской Федерации;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proofErr w:type="gramStart"/>
      <w: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  <w:proofErr w:type="gramEnd"/>
    </w:p>
    <w:p w:rsidR="003E2AD2" w:rsidRDefault="003E2AD2" w:rsidP="003E2AD2">
      <w:pPr>
        <w:pStyle w:val="ConsPlusNormal"/>
        <w:spacing w:before="240"/>
        <w:ind w:firstLine="540"/>
        <w:jc w:val="both"/>
      </w:pPr>
      <w:proofErr w:type="gramStart"/>
      <w: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  <w:proofErr w:type="gramEnd"/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организацию и поддержание в 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разработку, оформление, поддержание, использование в воспитательном процессе "мест гражданского почитания" (в том числе, если образовательная организация носит имя выдающегося исторического деятеля, ученого, героя, защитника Отечества и других) в помещениях образовательной организации 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 xml:space="preserve">оформление и обновление "мест новостей",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</w:t>
      </w:r>
      <w:proofErr w:type="spellStart"/>
      <w:r>
        <w:t>духовнонравственного</w:t>
      </w:r>
      <w:proofErr w:type="spellEnd"/>
      <w:r>
        <w:t xml:space="preserve"> содержания, </w:t>
      </w:r>
      <w:proofErr w:type="spellStart"/>
      <w:r>
        <w:t>фотоотчеты</w:t>
      </w:r>
      <w:proofErr w:type="spellEnd"/>
      <w:r>
        <w:t xml:space="preserve"> об интересных событиях, поздравления педагогов и обучающихся и другое;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lastRenderedPageBreak/>
        <w:t xml:space="preserve">разработку и популяризацию символики образовательной организации (эмблема, флаг, логотип, элементы костюма </w:t>
      </w:r>
      <w:proofErr w:type="gramStart"/>
      <w:r>
        <w:t>обучающихся</w:t>
      </w:r>
      <w:proofErr w:type="gramEnd"/>
      <w:r>
        <w:t xml:space="preserve"> и другое), используемой как повседневно, так и в торжественные моменты;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 xml:space="preserve">поддержание </w:t>
      </w:r>
      <w:proofErr w:type="gramStart"/>
      <w:r>
        <w:t>эстетического вида</w:t>
      </w:r>
      <w:proofErr w:type="gramEnd"/>
      <w:r>
        <w:t xml:space="preserve"> и благоустройство всех помещений в образовательной организации, доступных и безопасных рекреационных зон, озеленение территории при образовательной организации;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разработку, оформление, поддержание и использование игровых пространств, спортивных и игровых площадок, зон активного и тихого отдыха;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разработку и оформление простран</w:t>
      </w:r>
      <w:proofErr w:type="gramStart"/>
      <w:r>
        <w:t>ств пр</w:t>
      </w:r>
      <w:proofErr w:type="gramEnd"/>
      <w:r>
        <w:t>оведения значимых событий, праздников, церемоний, торжественных линеек, творческих вечеров (событийный дизайн);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разработку и обновление материалов (стендов, плакатов, инсталляций и других), акцентирующих внимание обучающихся на важных для воспитания ценностях, правилах, традициях, укладе образовательной организации, актуальных вопросах профилактики и безопасности.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 xml:space="preserve">Предметно-пространственная среда строится как максимально доступная для </w:t>
      </w:r>
      <w:proofErr w:type="gramStart"/>
      <w:r>
        <w:t>обучающихся</w:t>
      </w:r>
      <w:proofErr w:type="gramEnd"/>
      <w:r>
        <w:t xml:space="preserve"> с особыми образовательными потребностями.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26.3.2.10. Модуль "Взаимодействие с родителями (законными представителями)".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 xml:space="preserve">Реализация воспитательного потенциала взаимодействия с родителями (законными представителями) </w:t>
      </w:r>
      <w:proofErr w:type="gramStart"/>
      <w:r>
        <w:t>обучающихся</w:t>
      </w:r>
      <w:proofErr w:type="gramEnd"/>
      <w:r>
        <w:t xml:space="preserve"> может предусматривать (указываются конкретные позиции, имеющиеся в образовательной организации или запланированные):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создание и деятельность в образовательной организации, в классах представительных органов родительского сообщества (родительского комитета 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образовательной организации;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родительские дни, в которые родители (законные представители) могут посещать уроки и внеурочные занятия;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 xml:space="preserve">работу семейных клубов, родительских гостиных, предоставляющих родителям, </w:t>
      </w:r>
      <w:r>
        <w:lastRenderedPageBreak/>
        <w:t>педагогам и обучающимся площадку для совместного досуга и общения, с обсуждением актуальных вопросов воспитания;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 xml:space="preserve">родительские форумы на официальном сайте образовательной организации в информационно-коммуникационной сети "Интернет", </w:t>
      </w:r>
      <w:proofErr w:type="spellStart"/>
      <w:proofErr w:type="gramStart"/>
      <w:r>
        <w:t>интернет-сообщества</w:t>
      </w:r>
      <w:proofErr w:type="spellEnd"/>
      <w:proofErr w:type="gramEnd"/>
      <w:r>
        <w:t>, группы с участием педагогов, на которых обсуждаются интересующие родителей вопросы, согласуется совместная деятельность;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образовательной организации в соответствии с порядком привлечения родителей (законных представителей);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привлечение родителей (законных представителей) к подготовке и проведению классных и общешкольных мероприятий;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при наличии среди обучающихся детей-сирот, оставшихся без попечения родителей, приемных детей целевое взаимодействие с их законными представителями.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26.3.2.11. Модуль "Самоуправление".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Реализация воспитательного потенциала ученического самоуправления в образовательной организации может предусматривать (указываются конкретные позиции, имеющиеся в образовательной организации или запланированные):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 xml:space="preserve">организацию и деятельность органов ученического самоуправления (совет обучающихся или других), избранных </w:t>
      </w:r>
      <w:proofErr w:type="gramStart"/>
      <w:r>
        <w:t>обучающимися</w:t>
      </w:r>
      <w:proofErr w:type="gramEnd"/>
      <w:r>
        <w:t>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представление органами ученического самоуправления интересов обучающихся в процессе управления образовательной организацией;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защиту органами ученического самоуправления законных интересов и прав обучающихся;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образовательной организации.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26.3.2.12. Модуль "Профилактика и безопасность".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Реализация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может предусматривать (указываются конкретные позиции, имеющиеся в образовательной организации или запланированные):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lastRenderedPageBreak/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другое);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proofErr w:type="gramStart"/>
      <w: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</w:t>
      </w:r>
      <w:proofErr w:type="spellStart"/>
      <w:r>
        <w:t>конфликтологов</w:t>
      </w:r>
      <w:proofErr w:type="spellEnd"/>
      <w:r>
        <w:t>, коррекционных педагогов, работников социальных служб, правоохранительных органов, опеки и других);</w:t>
      </w:r>
      <w:proofErr w:type="gramEnd"/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 xml:space="preserve">разработку и реализацию профилактических программ, направленных на работу как с </w:t>
      </w:r>
      <w:proofErr w:type="spellStart"/>
      <w:r>
        <w:t>девиантными</w:t>
      </w:r>
      <w:proofErr w:type="spellEnd"/>
      <w:r>
        <w:t xml:space="preserve"> </w:t>
      </w:r>
      <w:proofErr w:type="gramStart"/>
      <w:r>
        <w:t>обучающимися</w:t>
      </w:r>
      <w:proofErr w:type="gramEnd"/>
      <w:r>
        <w:t>, так и с их окружением; организацию межведомственного взаимодействия;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 в образовательной организации и в </w:t>
      </w:r>
      <w:proofErr w:type="spellStart"/>
      <w:r>
        <w:t>социокультурном</w:t>
      </w:r>
      <w:proofErr w:type="spellEnd"/>
      <w:r>
        <w:t xml:space="preserve"> окружении с педагогами, родителями, социальными партнерами (</w:t>
      </w:r>
      <w:proofErr w:type="spellStart"/>
      <w:r>
        <w:t>антинаркотические</w:t>
      </w:r>
      <w:proofErr w:type="spellEnd"/>
      <w:r>
        <w:t xml:space="preserve">, антиалкогольные, против курения, вовлечения в деструктивные детские и молодежные объединения, культы, субкультуры, группы в социальных сетях; </w:t>
      </w:r>
      <w:proofErr w:type="gramStart"/>
      <w:r>
        <w:t xml:space="preserve">по безопасности в цифровой среде, на транспорте, на воде, безопасности дорожного движения, противопожарной безопасности, антитеррористической и </w:t>
      </w:r>
      <w:proofErr w:type="spellStart"/>
      <w:r>
        <w:t>антиэкстремистской</w:t>
      </w:r>
      <w:proofErr w:type="spellEnd"/>
      <w:r>
        <w:t xml:space="preserve"> безопасности, гражданской обороне и другие);</w:t>
      </w:r>
      <w:proofErr w:type="gramEnd"/>
    </w:p>
    <w:p w:rsidR="003E2AD2" w:rsidRDefault="003E2AD2" w:rsidP="003E2AD2">
      <w:pPr>
        <w:pStyle w:val="ConsPlusNormal"/>
        <w:spacing w:before="240"/>
        <w:ind w:firstLine="540"/>
        <w:jc w:val="both"/>
      </w:pPr>
      <w:proofErr w:type="gramStart"/>
      <w: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>
        <w:t>саморефлексии</w:t>
      </w:r>
      <w:proofErr w:type="spellEnd"/>
      <w:r>
        <w:t>, самоконтроля, устойчивости к негативным воздействиям, групповому давлению;</w:t>
      </w:r>
      <w:proofErr w:type="gramEnd"/>
    </w:p>
    <w:p w:rsidR="003E2AD2" w:rsidRDefault="003E2AD2" w:rsidP="003E2AD2">
      <w:pPr>
        <w:pStyle w:val="ConsPlusNormal"/>
        <w:spacing w:before="240"/>
        <w:ind w:firstLine="540"/>
        <w:jc w:val="both"/>
      </w:pPr>
      <w:proofErr w:type="gramStart"/>
      <w:r>
        <w:t xml:space="preserve">профилактику правонарушений, девиаций посредством организации деятельности, альтернативной </w:t>
      </w:r>
      <w:proofErr w:type="spellStart"/>
      <w:r>
        <w:t>девиантному</w:t>
      </w:r>
      <w:proofErr w:type="spellEnd"/>
      <w:r>
        <w:t xml:space="preserve"> поведению, -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другой);</w:t>
      </w:r>
      <w:proofErr w:type="gramEnd"/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предупреждение, профилактику и целенаправленную деятельность в случаях появления, расширения, влияния в образовательной организации маргинальных групп обучающихся (оставивших обучение, криминальной направленности, с агрессивным поведением и других);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другие).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26.3.2.13. Модуль "Социальное партнерство".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Реализация воспитательного потенциала социального партнерства может предусматривать (указываются конкретные позиции, имеющиеся в образовательной организации или запланированные):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другие);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 xml:space="preserve">участие представителей организаций-партнеров в проведении отдельных уроков, </w:t>
      </w:r>
      <w:r>
        <w:lastRenderedPageBreak/>
        <w:t>внеурочных занятий, внешкольных мероприятий соответствующей тематической направленности;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проведение на базе организаций-партнеров отдельных уроков, занятий, внешкольных мероприятий, акций воспитательной направленности;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проведение открытых дискуссионных площадок (детских, педагогических, родительских) с представителями организаций-партнеров для обсуждений актуальных проблем, касающихся жизни образовательной организации, муниципального образования, региона, страны;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реализация социальных проектов, совместно разрабатываемых обучающимися, педагогами с организациями-партнерами благотворительной, экологической, патриотической, трудовой и другой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26.3.2.14. Модуль "Профориентация".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 xml:space="preserve">Реализация воспитательного потенциала </w:t>
      </w:r>
      <w:proofErr w:type="spellStart"/>
      <w:r>
        <w:t>профориентационной</w:t>
      </w:r>
      <w:proofErr w:type="spellEnd"/>
      <w:r>
        <w:t xml:space="preserve"> работы образовательной организации может предусматривать (указываются конкретные позиции, имеющиеся в общеобразовательной организации или запланированные):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 xml:space="preserve">проведение циклов </w:t>
      </w:r>
      <w:proofErr w:type="spellStart"/>
      <w:r>
        <w:t>профориентационных</w:t>
      </w:r>
      <w:proofErr w:type="spellEnd"/>
      <w:r>
        <w:t xml:space="preserve">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proofErr w:type="spellStart"/>
      <w:r>
        <w:t>профориентационные</w:t>
      </w:r>
      <w:proofErr w:type="spellEnd"/>
      <w:r>
        <w:t xml:space="preserve"> игры (игры-симуляции, деловые игры, </w:t>
      </w:r>
      <w:proofErr w:type="spellStart"/>
      <w:r>
        <w:t>квесты</w:t>
      </w:r>
      <w:proofErr w:type="spellEnd"/>
      <w:r>
        <w:t>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экскурсии на предприятия, в организации, дающие начальные представления о существующих профессиях и условиях работы;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 xml:space="preserve">посещение </w:t>
      </w:r>
      <w:proofErr w:type="spellStart"/>
      <w:r>
        <w:t>профориентационных</w:t>
      </w:r>
      <w:proofErr w:type="spellEnd"/>
      <w:r>
        <w:t xml:space="preserve"> выставок, ярмарок профессий, тематических </w:t>
      </w:r>
      <w:proofErr w:type="spellStart"/>
      <w:r>
        <w:t>профориентационных</w:t>
      </w:r>
      <w:proofErr w:type="spellEnd"/>
      <w:r>
        <w:t xml:space="preserve"> парков, лагерей, дней открытых дверей в организациях профессионального, высшего образования;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 xml:space="preserve">организацию на базе детского лагеря при образовательной организации </w:t>
      </w:r>
      <w:proofErr w:type="spellStart"/>
      <w:r>
        <w:t>профориентационных</w:t>
      </w:r>
      <w:proofErr w:type="spellEnd"/>
      <w:r>
        <w:t xml:space="preserve">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 xml:space="preserve">совместное с педагогами изучение обучающимися </w:t>
      </w:r>
      <w:proofErr w:type="spellStart"/>
      <w:r>
        <w:t>интернет-ресурсов</w:t>
      </w:r>
      <w:proofErr w:type="spellEnd"/>
      <w:r>
        <w:t xml:space="preserve">, посвященных выбору профессий, прохождение </w:t>
      </w:r>
      <w:proofErr w:type="spellStart"/>
      <w:r>
        <w:t>профориентационного</w:t>
      </w:r>
      <w:proofErr w:type="spellEnd"/>
      <w:r>
        <w:t xml:space="preserve"> </w:t>
      </w:r>
      <w:proofErr w:type="spellStart"/>
      <w:r>
        <w:t>онлайн-тестирования</w:t>
      </w:r>
      <w:proofErr w:type="spellEnd"/>
      <w:r>
        <w:t xml:space="preserve">, </w:t>
      </w:r>
      <w:proofErr w:type="spellStart"/>
      <w:r>
        <w:t>онлайн-курсов</w:t>
      </w:r>
      <w:proofErr w:type="spellEnd"/>
      <w:r>
        <w:t xml:space="preserve"> по интересующим профессиям и направлениям профессионального образования;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 xml:space="preserve">участие в работе всероссийских </w:t>
      </w:r>
      <w:proofErr w:type="spellStart"/>
      <w:r>
        <w:t>профориентационных</w:t>
      </w:r>
      <w:proofErr w:type="spellEnd"/>
      <w:r>
        <w:t xml:space="preserve"> проектов;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lastRenderedPageBreak/>
        <w:t xml:space="preserve">освоение </w:t>
      </w:r>
      <w:proofErr w:type="gramStart"/>
      <w:r>
        <w:t>обучающимися</w:t>
      </w:r>
      <w:proofErr w:type="gramEnd"/>
      <w:r>
        <w:t xml:space="preserve"> основ профессии в рамках различных курсов, включенных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образования.</w:t>
      </w:r>
    </w:p>
    <w:p w:rsidR="003E2AD2" w:rsidRDefault="003E2AD2" w:rsidP="003E2AD2">
      <w:pPr>
        <w:pStyle w:val="ConsPlusNormal"/>
        <w:ind w:firstLine="540"/>
        <w:jc w:val="both"/>
      </w:pPr>
    </w:p>
    <w:p w:rsidR="003E2AD2" w:rsidRDefault="003E2AD2" w:rsidP="003E2AD2">
      <w:pPr>
        <w:pStyle w:val="ConsPlusTitle"/>
        <w:ind w:firstLine="540"/>
        <w:jc w:val="both"/>
        <w:outlineLvl w:val="3"/>
      </w:pPr>
      <w:r>
        <w:t>26.4. Организационный раздел.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26.4.1. Кадровое обеспечение.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proofErr w:type="gramStart"/>
      <w:r>
        <w:t xml:space="preserve">В данном разделе могут быть представлены решения в образовательной организации, в соответствии с ФГОС общего образования всех уровней, по разделению функционала, связанного с планированием, организацией, обеспечением, реализацией воспитательной деятельности; по вопросам повышения квалификации педагогических работников в сфере воспитания; </w:t>
      </w:r>
      <w:proofErr w:type="spellStart"/>
      <w:r>
        <w:t>психологопедагогического</w:t>
      </w:r>
      <w:proofErr w:type="spellEnd"/>
      <w:r>
        <w:t xml:space="preserve"> сопровождения обучающихся, в том числе с ОВЗ и других категорий; по привлечению специалистов других организаций (образовательных, социальных, правоохранительных и других).</w:t>
      </w:r>
      <w:proofErr w:type="gramEnd"/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26.4.2. Нормативно-методическое обеспечение.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В данном разделе могут быть представлены решения на уровне образовательной организации по принятию, внесению изменений в должностные инструкции педагогических работников по вопросам воспитательной деятельности, ведению договорных отношений, сетевой форме организации образовательного процесса, сотрудничеству с социальными партнерами, нормативному, методическому обеспечению воспитательной деятельности.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Представляются ссылки на локальные нормативные акты, в которые вносятся изменения в связи с утверждением рабочей программы воспитания.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 xml:space="preserve">26.4.3. </w:t>
      </w:r>
      <w:proofErr w:type="gramStart"/>
      <w:r>
        <w:t>Требования к условиям работы с обучающимися с особыми образовательными потребностями.</w:t>
      </w:r>
      <w:proofErr w:type="gramEnd"/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 xml:space="preserve">26.4.3.1. Данный раздел наполняется конкретными материалами с учетом наличия </w:t>
      </w:r>
      <w:proofErr w:type="gramStart"/>
      <w:r>
        <w:t>обучающихся</w:t>
      </w:r>
      <w:proofErr w:type="gramEnd"/>
      <w:r>
        <w:t xml:space="preserve"> с особыми образовательными потребностями. </w:t>
      </w:r>
      <w:proofErr w:type="gramStart"/>
      <w:r>
        <w:t>Требования к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группы.</w:t>
      </w:r>
      <w:proofErr w:type="gramEnd"/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26.4.3.2. В воспитательной работе с категориями обучающихся, имеющих особые образовательные потребности: обучающихся с инвалидностью, с ОВЗ, из социально уязвимых групп (например, воспитанники детских домов, из семей мигрантов, билингвы и другие), одаренных, с отклоняющимся поведением, - создаются особые условия (описываются эти условия).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 xml:space="preserve">26.4.3.3. Особыми задачами воспитания </w:t>
      </w:r>
      <w:proofErr w:type="gramStart"/>
      <w:r>
        <w:t>обучающихся</w:t>
      </w:r>
      <w:proofErr w:type="gramEnd"/>
      <w:r>
        <w:t xml:space="preserve"> с особыми образовательными потребностями являются: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построение воспитательной деятельности с учетом индивидуальных особенностей и возможностей каждого обучающегося;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lastRenderedPageBreak/>
        <w:t xml:space="preserve">обеспечение психолого-педагогической поддержки семей обучающихся, содействие повышению уровня их педагогической, психологической, </w:t>
      </w:r>
      <w:proofErr w:type="spellStart"/>
      <w:r>
        <w:t>медикосоциальной</w:t>
      </w:r>
      <w:proofErr w:type="spellEnd"/>
      <w:r>
        <w:t xml:space="preserve"> компетентности.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 xml:space="preserve">26.4.3.4. При организации воспитания </w:t>
      </w:r>
      <w:proofErr w:type="gramStart"/>
      <w:r>
        <w:t>обучающихся</w:t>
      </w:r>
      <w:proofErr w:type="gramEnd"/>
      <w:r>
        <w:t xml:space="preserve"> с особыми образовательными потребностями необходимо ориентироваться на: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 xml:space="preserve">создание оптимальных условий совместного воспитания и </w:t>
      </w:r>
      <w:proofErr w:type="gramStart"/>
      <w:r>
        <w:t>обучения</w:t>
      </w:r>
      <w:proofErr w:type="gramEnd"/>
      <w:r>
        <w:t xml:space="preserve"> обучающихся с особыми образовательными потребностями и их сверстников, с использованием адекватных вспомогательных средств и педагогических приемов, организацией совместных форм работы воспитателей, педагогов-психологов, учителей-логопедов, учителей-дефектологов;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личностно-ориентированный подход в организации всех видов деятельности обучающихся с особыми образовательными потребностями.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26.4.4. Система поощрения социальной успешности и проявлений активной жизненной позиции обучающихся.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 xml:space="preserve">26.4.4.1. </w:t>
      </w:r>
      <w:proofErr w:type="gramStart"/>
      <w: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26.4.4.2. Система проявлений активной жизненной позиции и поощрения социальной успешности обучающихся строится на принципах: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соответствия артефактов и процедур награждения укладу общеобразовательной организации, качеству воспитывающей среды, символике общеобразовательной организации;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регулирования частоты награждений (недопущение избыточности в поощрениях, чрезмерно больших групп поощряемых и другое);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 xml:space="preserve">сочетания индивидуального и коллективного поощрения (использование индивидуальных и коллективных наград дает возможность стимулировать индивидуальную и коллективную активность обучающихся, преодолевать межличностные противоречия между </w:t>
      </w:r>
      <w:proofErr w:type="gramStart"/>
      <w:r>
        <w:t>обучающимися</w:t>
      </w:r>
      <w:proofErr w:type="gramEnd"/>
      <w:r>
        <w:t>, получившими и не получившими награды);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 xml:space="preserve"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</w:t>
      </w:r>
      <w:r>
        <w:lastRenderedPageBreak/>
        <w:t>обучающихся, их представителей (с учетом наличия ученического самоуправления), сторонних организаций, их статусных представителей;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proofErr w:type="spellStart"/>
      <w:r>
        <w:t>дифференцированности</w:t>
      </w:r>
      <w:proofErr w:type="spellEnd"/>
      <w: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 xml:space="preserve">26.4.4.3. Формы поощрения проявлений активной жизненной позиции обучающихся и социальной успешности (формы могут быть изменены, их состав расширен): индивидуальные и групповые </w:t>
      </w:r>
      <w:proofErr w:type="spellStart"/>
      <w:r>
        <w:t>портфолио</w:t>
      </w:r>
      <w:proofErr w:type="spellEnd"/>
      <w:r>
        <w:t>, рейтинги, благотворительная поддержка.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 xml:space="preserve">26.4.4.4. Ведение </w:t>
      </w:r>
      <w:proofErr w:type="spellStart"/>
      <w:r>
        <w:t>портфолио</w:t>
      </w:r>
      <w:proofErr w:type="spellEnd"/>
      <w:r>
        <w:t xml:space="preserve"> отражает деятельность обучающихся при ее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proofErr w:type="spellStart"/>
      <w:r>
        <w:t>Портфолио</w:t>
      </w:r>
      <w:proofErr w:type="spellEnd"/>
      <w:r>
        <w:t xml:space="preserve">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другого, участвовавшего в конкурсах). Кроме индивидуального </w:t>
      </w:r>
      <w:proofErr w:type="spellStart"/>
      <w:r>
        <w:t>портфолио</w:t>
      </w:r>
      <w:proofErr w:type="spellEnd"/>
      <w:r>
        <w:t xml:space="preserve"> возможно ведение </w:t>
      </w:r>
      <w:proofErr w:type="spellStart"/>
      <w:r>
        <w:t>портфолио</w:t>
      </w:r>
      <w:proofErr w:type="spellEnd"/>
      <w:r>
        <w:t xml:space="preserve"> класса.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26.4.4.5. Рейтинги формируются через размещение имен (фамилий) обучающихся или названий (номеров) групп обучающихся, классов в последовательности, определяемой их успешностью, достижениями.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26.4.4.6. Благотворительная поддержка обучающихся, групп обучающихся (классов) может заключаться в материальной поддержке проведения в образовательной организации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Благотворительность предусматривает публичную презентацию благотворителей и их деятельности.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26.4.4.7. Использование рейтингов, их форма, публичность, привлечение благотворителей, в том числе из социальных партнеров, их статус, акции, деятельность должны соответствовать укладу общеобразовательной организации, цели, задачам, традициям воспитания,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организации.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 xml:space="preserve">26.4.5. 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уровне основного общего образования, установленными </w:t>
      </w:r>
      <w:hyperlink r:id="rId8" w:history="1">
        <w:r>
          <w:rPr>
            <w:rStyle w:val="a3"/>
            <w:u w:val="none"/>
          </w:rPr>
          <w:t>ФГОС ООО</w:t>
        </w:r>
      </w:hyperlink>
      <w:r>
        <w:t>.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Планирование анализа воспитательного процесса включается в календарный план воспитательной работы.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26.4.6. Основные принципы самоанализа воспитательной работы: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lastRenderedPageBreak/>
        <w:t>взаимное уважение всех участников образовательных отношений;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 xml:space="preserve">приоритет анализа сущностных сторон воспитания ориентирует на </w:t>
      </w:r>
      <w:proofErr w:type="gramStart"/>
      <w:r>
        <w:t>изучение</w:t>
      </w:r>
      <w:proofErr w:type="gramEnd"/>
      <w:r>
        <w:t xml:space="preserve"> прежде всего не количественных, а качественных показателей, таких как сохранение уклада образовательной организации, содержание и разнообразие деятельности, стиль общения, отношений между педагогическими работниками, обучающимися и родителями;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 xml:space="preserve">распределенная ответственность за результаты личностного развития </w:t>
      </w:r>
      <w:proofErr w:type="gramStart"/>
      <w:r>
        <w:t>обучающихся</w:t>
      </w:r>
      <w:proofErr w:type="gramEnd"/>
      <w:r>
        <w:t xml:space="preserve"> ориентирует на понимание того, что личностное развитие - это результат как организованного социального воспитания, в котором 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26.4.7. Основные направления анализа воспитательного процесса (предложенные направления можно уточнять, корректировать, исходя из особенностей уклада, традиций, ресурсов образовательной организации, контингента обучающихся и другого).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 xml:space="preserve">26.4.7.1. Результаты воспитания, социализации и саморазвития </w:t>
      </w:r>
      <w:proofErr w:type="gramStart"/>
      <w:r>
        <w:t>обучающихся</w:t>
      </w:r>
      <w:proofErr w:type="gramEnd"/>
      <w:r>
        <w:t>.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>
        <w:t>обучающихся</w:t>
      </w:r>
      <w:proofErr w:type="gramEnd"/>
      <w:r>
        <w:t xml:space="preserve"> в каждом классе.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proofErr w:type="gramStart"/>
      <w:r>
        <w:t>Анализ проводится классными руководителями вместе с заместителем директора по воспитательной работе (советником директора по воспитанию, педагогом-психологом, социальным педагогом (при наличии) с последующим обсуждением результатов на методическом объединении классных руководителей или педагогическом совете.</w:t>
      </w:r>
      <w:proofErr w:type="gramEnd"/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26.4.7.1.2. Основным 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26.4.7.1.3. Внимание педагогических работников сосредоточивается на вопросах: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 xml:space="preserve">какие проблемы, затруднения в личностном развитии </w:t>
      </w:r>
      <w:proofErr w:type="gramStart"/>
      <w:r>
        <w:t>обучающихся</w:t>
      </w:r>
      <w:proofErr w:type="gramEnd"/>
      <w:r>
        <w:t xml:space="preserve"> удалось решить за прошедший учебный год;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какие проблемы, затруднения решить не удалось и почему;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 xml:space="preserve">какие новые проблемы, трудности появились, </w:t>
      </w:r>
      <w:proofErr w:type="gramStart"/>
      <w:r>
        <w:t>над</w:t>
      </w:r>
      <w:proofErr w:type="gramEnd"/>
      <w:r>
        <w:t xml:space="preserve"> чем предстоит работать педагогическому коллективу.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26.4.7.2. Состояние совместной деятельности обучающихся и взрослых.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26.4.7.2.1. 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 xml:space="preserve">26.4.7.2.2. </w:t>
      </w:r>
      <w:proofErr w:type="gramStart"/>
      <w:r>
        <w:t xml:space="preserve">Анализ проводится заместителем директора по воспитательной работе (советником директора по воспитанию, педагогом-психологом, социальным педагогом </w:t>
      </w:r>
      <w:r>
        <w:lastRenderedPageBreak/>
        <w:t>(при наличии), классными руководителями с привлечением актива родителей (законных представителей) обучающихся, совета обучающихся.</w:t>
      </w:r>
      <w:proofErr w:type="gramEnd"/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26.4.7.2.3.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26.4.7.2.4. Результаты обсуждаются на заседании методических объединений классных руководителей или педагогическом совете.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26.4.7.2.5. Внимание сосредотачивается на вопросах, связанных с качеством (выбираются вопросы, которые помогут проанализировать проделанную работу):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реализации воспитательного потенциала урочной деятельности;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 xml:space="preserve">организуемой внеурочной деятельности </w:t>
      </w:r>
      <w:proofErr w:type="gramStart"/>
      <w:r>
        <w:t>обучающихся</w:t>
      </w:r>
      <w:proofErr w:type="gramEnd"/>
      <w:r>
        <w:t>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деятельности классных руководителей и их классов;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проводимых общешкольных основных дел, мероприятий;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внешкольных мероприятий;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создания и поддержки предметно-пространственной среды;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взаимодействия с родительским сообществом;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деятельности ученического самоуправления;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деятельности по профилактике и безопасности;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реализации потенциала социального партнерства;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 xml:space="preserve">деятельности по профориентации </w:t>
      </w:r>
      <w:proofErr w:type="gramStart"/>
      <w:r>
        <w:t>обучающихся</w:t>
      </w:r>
      <w:proofErr w:type="gramEnd"/>
      <w:r>
        <w:t>;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 xml:space="preserve">и </w:t>
      </w:r>
      <w:proofErr w:type="gramStart"/>
      <w:r>
        <w:t>другое</w:t>
      </w:r>
      <w:proofErr w:type="gramEnd"/>
      <w:r>
        <w:t xml:space="preserve"> по дополнительным модулям.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26.4.7.2.6. Итогом самоанализа является перечень выявленных проблем, над решением которых предстоит работать педагогическому коллективу.</w:t>
      </w:r>
    </w:p>
    <w:p w:rsidR="003E2AD2" w:rsidRDefault="003E2AD2" w:rsidP="003E2AD2">
      <w:pPr>
        <w:pStyle w:val="ConsPlusNormal"/>
        <w:spacing w:before="240"/>
        <w:ind w:firstLine="540"/>
        <w:jc w:val="both"/>
      </w:pPr>
      <w:r>
        <w:t>26.4.7.2.7. Итоги самоанализа оформляются в виде отчета, составляемого заместителем директора по воспитательной работе (совместно с советником директора по воспитательной работе при его наличии) в конце учебного года, рассматриваются и утверждаются педагогическим советом или иным коллегиальным органом управления в общеобразовательной организации.</w:t>
      </w:r>
    </w:p>
    <w:p w:rsidR="0049257C" w:rsidRDefault="0049257C"/>
    <w:sectPr w:rsidR="00492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2AD2"/>
    <w:rsid w:val="003E2AD2"/>
    <w:rsid w:val="00492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2A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3E2A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E2A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6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424647&amp;date=13.01.2023&amp;dst=100016&amp;fie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demo=2&amp;base=LAW&amp;n=424647&amp;date=13.01.2023&amp;dst=100016&amp;fie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424647&amp;date=13.01.2023&amp;dst=100016&amp;field=134" TargetMode="External"/><Relationship Id="rId5" Type="http://schemas.openxmlformats.org/officeDocument/2006/relationships/hyperlink" Target="https://login.consultant.ru/link/?req=doc&amp;demo=2&amp;base=LAW&amp;n=424647&amp;date=13.01.2023&amp;dst=100016&amp;field=13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ogin.consultant.ru/link/?req=doc&amp;demo=2&amp;base=LAW&amp;n=424647&amp;date=13.01.2023&amp;dst=100016&amp;field=13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8071</Words>
  <Characters>46009</Characters>
  <Application>Microsoft Office Word</Application>
  <DocSecurity>0</DocSecurity>
  <Lines>383</Lines>
  <Paragraphs>107</Paragraphs>
  <ScaleCrop>false</ScaleCrop>
  <Company/>
  <LinksUpToDate>false</LinksUpToDate>
  <CharactersWithSpaces>53973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Tres</dc:creator>
  <cp:keywords/>
  <dc:description/>
  <cp:lastModifiedBy>Tres</cp:lastModifiedBy>
  <cp:revision>3</cp:revision>
  <dcterms:created xsi:type="dcterms:W3CDTF">2023-03-25T17:27:00Z</dcterms:created>
  <dcterms:modified xsi:type="dcterms:W3CDTF">2023-03-25T17:29:00Z</dcterms:modified>
</cp:coreProperties>
</file>