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79" w:rsidRPr="00031CEC" w:rsidRDefault="008C5431" w:rsidP="008C5431">
      <w:pPr>
        <w:shd w:val="clear" w:color="auto" w:fill="FFFFFF"/>
        <w:spacing w:after="0" w:line="240" w:lineRule="auto"/>
        <w:jc w:val="center"/>
        <w:outlineLvl w:val="1"/>
        <w:rPr>
          <w:rFonts w:ascii="Monotype Corsiva" w:eastAsia="Times New Roman" w:hAnsi="Monotype Corsiva" w:cs="Times New Roman"/>
          <w:b/>
          <w:bCs/>
          <w:color w:val="000000"/>
          <w:sz w:val="32"/>
          <w:szCs w:val="32"/>
          <w:lang w:eastAsia="ru-RU"/>
        </w:rPr>
      </w:pPr>
      <w:r w:rsidRPr="00031CEC">
        <w:rPr>
          <w:rFonts w:ascii="Monotype Corsiva" w:eastAsia="Times New Roman" w:hAnsi="Monotype Corsiva" w:cs="Times New Roman"/>
          <w:b/>
          <w:bCs/>
          <w:color w:val="000000"/>
          <w:sz w:val="32"/>
          <w:szCs w:val="32"/>
          <w:lang w:eastAsia="ru-RU"/>
        </w:rPr>
        <w:t>Консультация</w:t>
      </w:r>
      <w:r w:rsidR="00031CEC" w:rsidRPr="00031CEC">
        <w:rPr>
          <w:rFonts w:ascii="Monotype Corsiva" w:eastAsia="Times New Roman" w:hAnsi="Monotype Corsiva" w:cs="Times New Roman"/>
          <w:b/>
          <w:bCs/>
          <w:color w:val="000000"/>
          <w:sz w:val="32"/>
          <w:szCs w:val="32"/>
          <w:lang w:eastAsia="ru-RU"/>
        </w:rPr>
        <w:t xml:space="preserve"> «Развиваем речь ребенка»</w:t>
      </w:r>
    </w:p>
    <w:p w:rsidR="00031CEC" w:rsidRPr="00031CEC" w:rsidRDefault="00031CEC" w:rsidP="008C5431">
      <w:pPr>
        <w:shd w:val="clear" w:color="auto" w:fill="FFFFFF"/>
        <w:spacing w:after="0" w:line="240" w:lineRule="auto"/>
        <w:jc w:val="center"/>
        <w:outlineLvl w:val="1"/>
        <w:rPr>
          <w:rFonts w:ascii="Monotype Corsiva" w:eastAsia="Times New Roman" w:hAnsi="Monotype Corsiva" w:cs="Times New Roman"/>
          <w:b/>
          <w:bCs/>
          <w:color w:val="000000"/>
          <w:sz w:val="32"/>
          <w:szCs w:val="32"/>
          <w:lang w:eastAsia="ru-RU"/>
        </w:rPr>
      </w:pPr>
    </w:p>
    <w:p w:rsidR="00031CEC" w:rsidRDefault="00031CEC" w:rsidP="00031CEC">
      <w:pPr>
        <w:spacing w:after="0"/>
        <w:jc w:val="right"/>
        <w:rPr>
          <w:rFonts w:ascii="Times New Roman" w:hAnsi="Times New Roman" w:cs="Times New Roman"/>
          <w:i/>
          <w:sz w:val="24"/>
          <w:szCs w:val="24"/>
        </w:rPr>
      </w:pPr>
      <w:bookmarkStart w:id="0" w:name="_GoBack"/>
      <w:r>
        <w:rPr>
          <w:rFonts w:ascii="Times New Roman" w:hAnsi="Times New Roman" w:cs="Times New Roman"/>
          <w:b/>
          <w:i/>
          <w:sz w:val="24"/>
          <w:szCs w:val="24"/>
        </w:rPr>
        <w:t>Михайлова Оксана Валентиновна</w:t>
      </w:r>
      <w:r>
        <w:rPr>
          <w:rFonts w:ascii="Times New Roman" w:hAnsi="Times New Roman" w:cs="Times New Roman"/>
          <w:i/>
          <w:sz w:val="24"/>
          <w:szCs w:val="24"/>
        </w:rPr>
        <w:t>, воспитатель</w:t>
      </w:r>
    </w:p>
    <w:p w:rsidR="00031CEC" w:rsidRDefault="00031CEC" w:rsidP="00031CEC">
      <w:pPr>
        <w:spacing w:after="0"/>
        <w:jc w:val="right"/>
        <w:rPr>
          <w:rFonts w:ascii="Times New Roman" w:hAnsi="Times New Roman" w:cs="Times New Roman"/>
          <w:i/>
          <w:sz w:val="24"/>
          <w:szCs w:val="24"/>
        </w:rPr>
      </w:pPr>
      <w:r>
        <w:rPr>
          <w:rFonts w:ascii="Times New Roman" w:hAnsi="Times New Roman" w:cs="Times New Roman"/>
          <w:i/>
          <w:sz w:val="24"/>
          <w:szCs w:val="24"/>
        </w:rPr>
        <w:t xml:space="preserve">МБДОУ «Детский сад №1 «Маленькая страна» </w:t>
      </w:r>
    </w:p>
    <w:p w:rsidR="00031CEC" w:rsidRDefault="00031CEC" w:rsidP="00031CEC">
      <w:pPr>
        <w:spacing w:after="0"/>
        <w:jc w:val="right"/>
        <w:rPr>
          <w:rFonts w:ascii="Times New Roman" w:hAnsi="Times New Roman" w:cs="Times New Roman"/>
          <w:i/>
          <w:sz w:val="24"/>
          <w:szCs w:val="24"/>
        </w:rPr>
      </w:pPr>
      <w:r>
        <w:rPr>
          <w:rFonts w:ascii="Times New Roman" w:hAnsi="Times New Roman" w:cs="Times New Roman"/>
          <w:i/>
          <w:sz w:val="24"/>
          <w:szCs w:val="24"/>
        </w:rPr>
        <w:t>города Новочебоксарск Чувашской Республики</w:t>
      </w:r>
    </w:p>
    <w:bookmarkEnd w:id="0"/>
    <w:p w:rsidR="00031CEC" w:rsidRDefault="00031CEC" w:rsidP="00031CEC">
      <w:pPr>
        <w:shd w:val="clear" w:color="auto" w:fill="FFFFFF"/>
        <w:spacing w:after="0" w:line="240" w:lineRule="auto"/>
        <w:jc w:val="both"/>
        <w:rPr>
          <w:rFonts w:ascii="Times New Roman" w:eastAsia="Times New Roman" w:hAnsi="Times New Roman" w:cs="Times New Roman"/>
          <w:sz w:val="24"/>
          <w:szCs w:val="24"/>
          <w:lang w:eastAsia="ru-RU"/>
        </w:rPr>
      </w:pP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Основной задачей работы с родителями является объяснение того, как следует вести себя по отношению к ребенку, как создать для него насыщенную речевую среду в случае, когда имеет место нарушение речи. Логопед должен объяснить родителям или другим близким ребенка, что развитие речи малыша требует более внимательного отношения и специальной работы дома, не следует надеяться только на занятия с логопедом. Родители должны осознать, что в случае, если имеет место отставание в речевом развитии, следует принять новый подход к воспитанию ребенка дома.</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1. Создание речевой среды.</w:t>
      </w:r>
      <w:r w:rsidRPr="00031CEC">
        <w:rPr>
          <w:rFonts w:ascii="Times New Roman" w:eastAsia="Times New Roman" w:hAnsi="Times New Roman" w:cs="Times New Roman"/>
          <w:sz w:val="24"/>
          <w:szCs w:val="24"/>
          <w:lang w:eastAsia="ru-RU"/>
        </w:rPr>
        <w:t> </w:t>
      </w:r>
      <w:proofErr w:type="gramStart"/>
      <w:r w:rsidRPr="00031CEC">
        <w:rPr>
          <w:rFonts w:ascii="Times New Roman" w:eastAsia="Times New Roman" w:hAnsi="Times New Roman" w:cs="Times New Roman"/>
          <w:sz w:val="24"/>
          <w:szCs w:val="24"/>
          <w:lang w:eastAsia="ru-RU"/>
        </w:rPr>
        <w:t>Под этим подразумевается следующее: с ребенком необходимо постоянно говорить, многократно проговаривая все режимные моменты (одевание и раздевание, умывание, купание, еда, прогулка, подготовка ко сну), и различные бытовые ситуации (раскладывание игрушек по местам, приготовление еды, уборка со стола, мытье посуды, подметание пола и др.).</w:t>
      </w:r>
      <w:proofErr w:type="gramEnd"/>
      <w:r w:rsidRPr="00031CEC">
        <w:rPr>
          <w:rFonts w:ascii="Times New Roman" w:eastAsia="Times New Roman" w:hAnsi="Times New Roman" w:cs="Times New Roman"/>
          <w:sz w:val="24"/>
          <w:szCs w:val="24"/>
          <w:lang w:eastAsia="ru-RU"/>
        </w:rPr>
        <w:t xml:space="preserve"> Такую же работу следует проводить во время игр с игрушками и картинками, при чтении книжек.</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При этом взрослый говорит простыми короткими предложениями из 2-4 слов, одни и те же словосочетания употребляет по несколько раз, делает паузы, использует различные интонации, различную силу голоса. Слова произносятся четко, с выделением ударного слога, для чего ударный слог немного растягивается.</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Взрослый часто обращается к ребенку, задает вопросы. Но не следует требовать от малыша немедленного ответа. Таким образом, взрослый задает вопрос, делает паузу, затем отвечает на вопрос сам. После того, как ребенок много раз слышал название предмета, брал его, ощупывал и рассматривал, действовал с ним, можно попросить малыша принести (показать, найти, подать) знакомый предмет, или совершить с ним какое-либо действие. Приведем примеры проговаривания взрослым различных ситуаций.</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i/>
          <w:iCs/>
          <w:sz w:val="24"/>
          <w:szCs w:val="24"/>
          <w:lang w:eastAsia="ru-RU"/>
        </w:rPr>
        <w:t>Умывание. </w:t>
      </w:r>
      <w:r w:rsidRPr="00031CEC">
        <w:rPr>
          <w:rFonts w:ascii="Times New Roman" w:eastAsia="Times New Roman" w:hAnsi="Times New Roman" w:cs="Times New Roman"/>
          <w:i/>
          <w:iCs/>
          <w:sz w:val="24"/>
          <w:szCs w:val="24"/>
          <w:lang w:eastAsia="ru-RU"/>
        </w:rPr>
        <w:t>Идём умываться. Давай откроем кран. Нет, не в ту сторону, в другую. Вот так. А где мыло? Вот мыло. Бери мыло и намыливай руки. Клади мыло в мыльницу. Давай я тебе помогу. Три ручки хорошенько. Теперь давай смоем мыло. Подставляй руки под водичку – вот так. Теперь давай умоем личико – вот так. Набери воды в ладошки и потри личико. Закрывай кран. Теперь давай стряхнем воду с ручек – вот так. Где полотенце? Бери полотенце, вытирай лицо и руки. Молодец! Смотри, какой чистенький стал.</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i/>
          <w:iCs/>
          <w:sz w:val="24"/>
          <w:szCs w:val="24"/>
          <w:lang w:eastAsia="ru-RU"/>
        </w:rPr>
        <w:t>Сборы на прогулку. </w:t>
      </w:r>
      <w:r w:rsidRPr="00031CEC">
        <w:rPr>
          <w:rFonts w:ascii="Times New Roman" w:eastAsia="Times New Roman" w:hAnsi="Times New Roman" w:cs="Times New Roman"/>
          <w:sz w:val="24"/>
          <w:szCs w:val="24"/>
          <w:lang w:eastAsia="ru-RU"/>
        </w:rPr>
        <w:t>(Все необходимые вещи разложены на стульчике) </w:t>
      </w:r>
      <w:r w:rsidRPr="00031CEC">
        <w:rPr>
          <w:rFonts w:ascii="Times New Roman" w:eastAsia="Times New Roman" w:hAnsi="Times New Roman" w:cs="Times New Roman"/>
          <w:i/>
          <w:iCs/>
          <w:sz w:val="24"/>
          <w:szCs w:val="24"/>
          <w:lang w:eastAsia="ru-RU"/>
        </w:rPr>
        <w:t>Сейчас мы с тобой пойдём гулять. Найди, где у нас лежат штанишки. Вот они. Давай наденем штанишки – вот так. Сначала на одну ножку, потом на другую ножку. Теперь застегнем пуговичку. Покажи, где пуговичка. Неси кофточку. Ой, какая красивая, теплая кофточка. А это что у кофточки? Кармашек. Найди, где на кофточке спрятался мишка. Правильно, вот он. А где цветочек? Тут. Давай наденем кофточку. И т.д.</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i/>
          <w:iCs/>
          <w:sz w:val="24"/>
          <w:szCs w:val="24"/>
          <w:lang w:eastAsia="ru-RU"/>
        </w:rPr>
        <w:t>На прогулке.</w:t>
      </w:r>
      <w:r w:rsidRPr="00031CEC">
        <w:rPr>
          <w:rFonts w:ascii="Times New Roman" w:eastAsia="Times New Roman" w:hAnsi="Times New Roman" w:cs="Times New Roman"/>
          <w:i/>
          <w:iCs/>
          <w:sz w:val="24"/>
          <w:szCs w:val="24"/>
          <w:lang w:eastAsia="ru-RU"/>
        </w:rPr>
        <w:t xml:space="preserve"> Посмотри, какая сегодня погода. Да, дождик идет. Надевай капюшон. А я раскрою зонтик. Вот так. Теперь можно гулять. А что это на дорожке? Это лужа. В луже водичка. Дождик капал, капал – и получилась лужа. Пойдем дальше. Вот дерево. Посмотри, что это такое под деревом? Это листики упали. Вот желтый листик. А этот </w:t>
      </w:r>
      <w:proofErr w:type="gramStart"/>
      <w:r w:rsidRPr="00031CEC">
        <w:rPr>
          <w:rFonts w:ascii="Times New Roman" w:eastAsia="Times New Roman" w:hAnsi="Times New Roman" w:cs="Times New Roman"/>
          <w:i/>
          <w:iCs/>
          <w:sz w:val="24"/>
          <w:szCs w:val="24"/>
          <w:lang w:eastAsia="ru-RU"/>
        </w:rPr>
        <w:t>листик</w:t>
      </w:r>
      <w:proofErr w:type="gramEnd"/>
      <w:r w:rsidRPr="00031CEC">
        <w:rPr>
          <w:rFonts w:ascii="Times New Roman" w:eastAsia="Times New Roman" w:hAnsi="Times New Roman" w:cs="Times New Roman"/>
          <w:i/>
          <w:iCs/>
          <w:sz w:val="24"/>
          <w:szCs w:val="24"/>
          <w:lang w:eastAsia="ru-RU"/>
        </w:rPr>
        <w:t xml:space="preserve"> какого цвета? Красный листик. Много листиков. Покажи, как много листиков. И т.д.</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i/>
          <w:iCs/>
          <w:sz w:val="24"/>
          <w:szCs w:val="24"/>
          <w:lang w:eastAsia="ru-RU"/>
        </w:rPr>
        <w:t>Приготовление обеда. </w:t>
      </w:r>
      <w:r w:rsidRPr="00031CEC">
        <w:rPr>
          <w:rFonts w:ascii="Times New Roman" w:eastAsia="Times New Roman" w:hAnsi="Times New Roman" w:cs="Times New Roman"/>
          <w:sz w:val="24"/>
          <w:szCs w:val="24"/>
          <w:lang w:eastAsia="ru-RU"/>
        </w:rPr>
        <w:t>(Во время совместного приготовления еды, соблюдайте осторожность, страхуйте ребенка) </w:t>
      </w:r>
      <w:r w:rsidRPr="00031CEC">
        <w:rPr>
          <w:rFonts w:ascii="Times New Roman" w:eastAsia="Times New Roman" w:hAnsi="Times New Roman" w:cs="Times New Roman"/>
          <w:i/>
          <w:iCs/>
          <w:sz w:val="24"/>
          <w:szCs w:val="24"/>
          <w:lang w:eastAsia="ru-RU"/>
        </w:rPr>
        <w:t xml:space="preserve">Я готовлю суп. Будешь мне помогать? Вот кастрюля. Нальем в кастрюлю водичку и поставим на плиту. Будем варить суп. Вот картошка. А </w:t>
      </w:r>
      <w:r w:rsidRPr="00031CEC">
        <w:rPr>
          <w:rFonts w:ascii="Times New Roman" w:eastAsia="Times New Roman" w:hAnsi="Times New Roman" w:cs="Times New Roman"/>
          <w:i/>
          <w:iCs/>
          <w:sz w:val="24"/>
          <w:szCs w:val="24"/>
          <w:lang w:eastAsia="ru-RU"/>
        </w:rPr>
        <w:lastRenderedPageBreak/>
        <w:t>это нож. Он острый, тебе трогать нельзя. Я порезала картошку, смотри, получились кусочки. А ты бросай кусочки картошки в кастрюльку. Осторожно, плита горячая! А это что? Морковка и лук. Бросай в кастрюлю. Теперь давай помешаем. Чем будешь суп мешать? </w:t>
      </w:r>
      <w:r w:rsidRPr="00031CEC">
        <w:rPr>
          <w:rFonts w:ascii="Times New Roman" w:eastAsia="Times New Roman" w:hAnsi="Times New Roman" w:cs="Times New Roman"/>
          <w:sz w:val="24"/>
          <w:szCs w:val="24"/>
          <w:lang w:eastAsia="ru-RU"/>
        </w:rPr>
        <w:t>(Предложите ребенку на выбор вилку, ложку, лопатку, половник, палочку.) </w:t>
      </w:r>
      <w:r w:rsidRPr="00031CEC">
        <w:rPr>
          <w:rFonts w:ascii="Times New Roman" w:eastAsia="Times New Roman" w:hAnsi="Times New Roman" w:cs="Times New Roman"/>
          <w:i/>
          <w:iCs/>
          <w:sz w:val="24"/>
          <w:szCs w:val="24"/>
          <w:lang w:eastAsia="ru-RU"/>
        </w:rPr>
        <w:t>А теперь посоли суп. Вот так. И т.д.</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i/>
          <w:iCs/>
          <w:sz w:val="24"/>
          <w:szCs w:val="24"/>
          <w:lang w:eastAsia="ru-RU"/>
        </w:rPr>
        <w:t>Построим домик. </w:t>
      </w:r>
      <w:r w:rsidRPr="00031CEC">
        <w:rPr>
          <w:rFonts w:ascii="Times New Roman" w:eastAsia="Times New Roman" w:hAnsi="Times New Roman" w:cs="Times New Roman"/>
          <w:sz w:val="24"/>
          <w:szCs w:val="24"/>
          <w:lang w:eastAsia="ru-RU"/>
        </w:rPr>
        <w:t>(Используется набор деревянных или пластмассовых кубиков) </w:t>
      </w:r>
      <w:r w:rsidRPr="00031CEC">
        <w:rPr>
          <w:rFonts w:ascii="Times New Roman" w:eastAsia="Times New Roman" w:hAnsi="Times New Roman" w:cs="Times New Roman"/>
          <w:i/>
          <w:iCs/>
          <w:sz w:val="24"/>
          <w:szCs w:val="24"/>
          <w:lang w:eastAsia="ru-RU"/>
        </w:rPr>
        <w:t>Смотри, какие у нас есть кубики. Покажи, где красный кубик. Правильно, вот он. А где желтый? А где кубик синего цвета? Вот тут. Давай построим из кубиков домик. Какой будет домик – большой или маленький? Покажи. Большой? Хорошо. Вот я поставила кубики. Теперь ты ставь. Ставь вот сюда. И т.д.</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2. Ведение дневника.</w:t>
      </w:r>
      <w:r w:rsidRPr="00031CEC">
        <w:rPr>
          <w:rFonts w:ascii="Times New Roman" w:eastAsia="Times New Roman" w:hAnsi="Times New Roman" w:cs="Times New Roman"/>
          <w:sz w:val="24"/>
          <w:szCs w:val="24"/>
          <w:lang w:eastAsia="ru-RU"/>
        </w:rPr>
        <w:t> </w:t>
      </w:r>
      <w:proofErr w:type="gramStart"/>
      <w:r w:rsidRPr="00031CEC">
        <w:rPr>
          <w:rFonts w:ascii="Times New Roman" w:eastAsia="Times New Roman" w:hAnsi="Times New Roman" w:cs="Times New Roman"/>
          <w:sz w:val="24"/>
          <w:szCs w:val="24"/>
          <w:lang w:eastAsia="ru-RU"/>
        </w:rPr>
        <w:t>Помимо создания речевой среды для ребенка, родителям рекомендуется вести дневник, в котором ведется учет активного словаря ребенка – все слова, которые употребляет ребенок (в том виде, в котором он их произносит, а также «расшифровка» значения), и пассивного словаря – те слова, значение которых ребенок понимает.</w:t>
      </w:r>
      <w:proofErr w:type="gramEnd"/>
      <w:r w:rsidRPr="00031CEC">
        <w:rPr>
          <w:rFonts w:ascii="Times New Roman" w:eastAsia="Times New Roman" w:hAnsi="Times New Roman" w:cs="Times New Roman"/>
          <w:sz w:val="24"/>
          <w:szCs w:val="24"/>
          <w:lang w:eastAsia="ru-RU"/>
        </w:rPr>
        <w:t xml:space="preserve"> Рядом со словами следует проставлять даты. Если родители будут достаточно внимательны, то при ведении дневника появляется возможность наглядно увидеть динамику развития речи ребенка. Также в дневнике полезно описывать занятия и игры, которые уже проводятся с ребенком, и которые планируется проводить. Это удобно, когда с ребенком занимаются разные члены семьи.</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3. Выполнение заданий логопеда.</w:t>
      </w:r>
      <w:r w:rsidR="00031CEC">
        <w:rPr>
          <w:rFonts w:ascii="Times New Roman" w:eastAsia="Times New Roman" w:hAnsi="Times New Roman" w:cs="Times New Roman"/>
          <w:b/>
          <w:bCs/>
          <w:sz w:val="24"/>
          <w:szCs w:val="24"/>
          <w:lang w:eastAsia="ru-RU"/>
        </w:rPr>
        <w:t xml:space="preserve"> </w:t>
      </w:r>
      <w:proofErr w:type="gramStart"/>
      <w:r w:rsidRPr="00031CEC">
        <w:rPr>
          <w:rFonts w:ascii="Times New Roman" w:eastAsia="Times New Roman" w:hAnsi="Times New Roman" w:cs="Times New Roman"/>
          <w:sz w:val="24"/>
          <w:szCs w:val="24"/>
          <w:lang w:eastAsia="ru-RU"/>
        </w:rPr>
        <w:t>Кроме вышеперечисленного, близкие ребенка должны выполнять задания логопеда.</w:t>
      </w:r>
      <w:proofErr w:type="gramEnd"/>
      <w:r w:rsidRPr="00031CEC">
        <w:rPr>
          <w:rFonts w:ascii="Times New Roman" w:eastAsia="Times New Roman" w:hAnsi="Times New Roman" w:cs="Times New Roman"/>
          <w:sz w:val="24"/>
          <w:szCs w:val="24"/>
          <w:lang w:eastAsia="ru-RU"/>
        </w:rPr>
        <w:t xml:space="preserve"> Сюда входит приобретение необходимых развивающих игрушек, пособий, книжек; подготовка фотографий из жизни ребенка и семьи, которые будут использоваться на занятиях; закрепление пройденного на занятиях материала и т.д.</w:t>
      </w:r>
    </w:p>
    <w:p w:rsidR="00DA4879" w:rsidRP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 </w:t>
      </w:r>
    </w:p>
    <w:p w:rsidR="00DA4879" w:rsidRPr="00031CEC" w:rsidRDefault="00DA4879" w:rsidP="00031CEC">
      <w:pPr>
        <w:shd w:val="clear" w:color="auto" w:fill="FFFFFF"/>
        <w:spacing w:after="0" w:line="240" w:lineRule="auto"/>
        <w:jc w:val="center"/>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Работа с ребёнком.</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Работа логопеда с ребенком включаем в себя систему специальных занятий. Если родители развивают понимание речи малыша в ходе режимных моментов и бытовых ситуаций, то логопед расширяют пассивный словарь ребенка в ходе проведения специальных игр, используя при этом различные материалы и игрушки, а также специальные приемы. Вот описание некоторых игр.</w:t>
      </w:r>
    </w:p>
    <w:p w:rsidR="00DA4879" w:rsidRPr="00031CEC" w:rsidRDefault="00DA4879"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1.Прятки.</w:t>
      </w:r>
    </w:p>
    <w:p w:rsidR="00031CEC" w:rsidRP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уточнение и расширение пассивного предметного словаря детей по теме «Игрушки».</w:t>
      </w: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b/>
          <w:bCs/>
          <w:sz w:val="24"/>
          <w:szCs w:val="24"/>
          <w:lang w:eastAsia="ru-RU"/>
        </w:rPr>
        <w:t>Материалы: </w:t>
      </w:r>
      <w:r w:rsidRPr="00031CEC">
        <w:rPr>
          <w:rFonts w:ascii="Times New Roman" w:eastAsia="Times New Roman" w:hAnsi="Times New Roman" w:cs="Times New Roman"/>
          <w:sz w:val="24"/>
          <w:szCs w:val="24"/>
          <w:lang w:eastAsia="ru-RU"/>
        </w:rPr>
        <w:t>игрушки – мишка, зайчик, машинка, мячик, кукла, ведерко и др.</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Ход игры:</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Перед началом игры разложите игрушки в разных местах комнаты – на стуле, под столом, на полке, на полу и в других местах. Игрушки должны быть хорошо видны. Предложите детям игру.</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i/>
          <w:iCs/>
          <w:sz w:val="24"/>
          <w:szCs w:val="24"/>
          <w:lang w:eastAsia="ru-RU"/>
        </w:rPr>
      </w:pPr>
      <w:r w:rsidRPr="00031CEC">
        <w:rPr>
          <w:rFonts w:ascii="Times New Roman" w:eastAsia="Times New Roman" w:hAnsi="Times New Roman" w:cs="Times New Roman"/>
          <w:i/>
          <w:iCs/>
          <w:sz w:val="24"/>
          <w:szCs w:val="24"/>
          <w:lang w:eastAsia="ru-RU"/>
        </w:rPr>
        <w:t>Вот к нам пришла кукла Маша. Она плачет. Знаете, почему кукла Маша плачет? Потому что все игрушки от нее спрятались! Давайте поможем Маше найти игрушки. Ваня, ты найди мишку. Молодец, Ванечка, нашел мишку! Смотри, как Маша радуется. А ты, Оля, найди, пожалуйста, мячик. Не можешь найти? Посмотри внизу, на полу. И т.д.</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 xml:space="preserve">В этой игре можно использовать не только различные игрушки, но и картинки с изображением игрушек. Количество игрушек и картинок постепенно увеличивайте. </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Можно одному ребенку давать задание найти и принести две игрушки (картинки).</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В дальнейшем можно использовать разнообразные знакомые детям предметы.</w:t>
      </w:r>
    </w:p>
    <w:p w:rsidR="00DA4879" w:rsidRPr="00031CEC" w:rsidRDefault="00DA4879"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2.У кого картинка?</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уточнение и расширение пассивного предметного словаря детей по разным темам.</w:t>
      </w: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b/>
          <w:bCs/>
          <w:sz w:val="24"/>
          <w:szCs w:val="24"/>
          <w:lang w:eastAsia="ru-RU"/>
        </w:rPr>
        <w:t>Материалы: </w:t>
      </w:r>
      <w:r w:rsidRPr="00031CEC">
        <w:rPr>
          <w:rFonts w:ascii="Times New Roman" w:eastAsia="Times New Roman" w:hAnsi="Times New Roman" w:cs="Times New Roman"/>
          <w:sz w:val="24"/>
          <w:szCs w:val="24"/>
          <w:lang w:eastAsia="ru-RU"/>
        </w:rPr>
        <w:t>предметные картинки по разным темам по количеству детей.</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Ход игры:</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lastRenderedPageBreak/>
        <w:t>Перед началом игры выберете тему, затем раздайте детям по одной предметной картинке.</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i/>
          <w:iCs/>
          <w:sz w:val="24"/>
          <w:szCs w:val="24"/>
          <w:lang w:eastAsia="ru-RU"/>
        </w:rPr>
      </w:pPr>
      <w:r w:rsidRPr="00031CEC">
        <w:rPr>
          <w:rFonts w:ascii="Times New Roman" w:eastAsia="Times New Roman" w:hAnsi="Times New Roman" w:cs="Times New Roman"/>
          <w:i/>
          <w:iCs/>
          <w:sz w:val="24"/>
          <w:szCs w:val="24"/>
          <w:lang w:eastAsia="ru-RU"/>
        </w:rPr>
        <w:t>Посмотрите, какие у вас красивые картинки. Они все разные. Давайте поиграем в интересную игру. Я буду называть слово, а вы слушайте внимательно. У кого такая картинка – пусть поднимет руку. Цветочек. Маша руку подняла. Правильно, Маша, у тебя на картинке цветочек. Покажи всем твой цветочек. Следующее слово – птичка. У кого птичка? Никто не поднимает руку</w:t>
      </w:r>
      <w:proofErr w:type="gramStart"/>
      <w:r w:rsidRPr="00031CEC">
        <w:rPr>
          <w:rFonts w:ascii="Times New Roman" w:eastAsia="Times New Roman" w:hAnsi="Times New Roman" w:cs="Times New Roman"/>
          <w:i/>
          <w:iCs/>
          <w:sz w:val="24"/>
          <w:szCs w:val="24"/>
          <w:lang w:eastAsia="ru-RU"/>
        </w:rPr>
        <w:t>… Г</w:t>
      </w:r>
      <w:proofErr w:type="gramEnd"/>
      <w:r w:rsidRPr="00031CEC">
        <w:rPr>
          <w:rFonts w:ascii="Times New Roman" w:eastAsia="Times New Roman" w:hAnsi="Times New Roman" w:cs="Times New Roman"/>
          <w:i/>
          <w:iCs/>
          <w:sz w:val="24"/>
          <w:szCs w:val="24"/>
          <w:lang w:eastAsia="ru-RU"/>
        </w:rPr>
        <w:t>де же птичка? Кто найдет птичку? Вот птичка, у Димы! Дима, подними руку. И т.д.</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В этой игре можно менять темы, используя различные слова и обозначающие их картинки в соответствии с приведенным выше словарем. Картинки должны быть конкретные, легко узнаваемые, изображать знакомые ребенку предметы. Со временем можно увеличить количество используемых в игре картинок (например, раздавать по две картинки).</w:t>
      </w:r>
    </w:p>
    <w:p w:rsidR="00DA4879" w:rsidRPr="00031CEC" w:rsidRDefault="00DA4879"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3.Покажи картинку!</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уточнение и расширение пассивного предметного словаря детей по разным темам.</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Материалы: </w:t>
      </w:r>
      <w:r w:rsidRPr="00031CEC">
        <w:rPr>
          <w:rFonts w:ascii="Times New Roman" w:eastAsia="Times New Roman" w:hAnsi="Times New Roman" w:cs="Times New Roman"/>
          <w:sz w:val="24"/>
          <w:szCs w:val="24"/>
          <w:lang w:eastAsia="ru-RU"/>
        </w:rPr>
        <w:t>предметные картинки по разным темам по количеству детей.</w:t>
      </w: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b/>
          <w:bCs/>
          <w:sz w:val="24"/>
          <w:szCs w:val="24"/>
          <w:lang w:eastAsia="ru-RU"/>
        </w:rPr>
        <w:t>Ход игры:</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Игра проводится на ковре. Посадите детей в кружок на полу. Разложите перед ними предметные картинки изображением вверх. По очереди просите детей найти и показать нужную картинку.</w:t>
      </w:r>
    </w:p>
    <w:p w:rsidR="00DA4879" w:rsidRPr="00031CEC" w:rsidRDefault="00DA4879" w:rsidP="00031CEC">
      <w:pPr>
        <w:shd w:val="clear" w:color="auto" w:fill="FFFFFF"/>
        <w:spacing w:after="0" w:line="240" w:lineRule="auto"/>
        <w:ind w:left="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t>Смотрите, сколько у нас красивых картинок. Все картинки разные. Ваня, покажи кубик. Правильно. Лена, найди и покажи пирамидку. Молодец! Саша, покажи самолет. И т.д.</w:t>
      </w:r>
      <w:r w:rsidRPr="00031CEC">
        <w:rPr>
          <w:rFonts w:ascii="Times New Roman" w:eastAsia="Times New Roman" w:hAnsi="Times New Roman" w:cs="Times New Roman"/>
          <w:sz w:val="24"/>
          <w:szCs w:val="24"/>
          <w:lang w:eastAsia="ru-RU"/>
        </w:rPr>
        <w:br/>
        <w:t>В этой игре можно подбирать картинки по темам, а можно смешивать картинки из розных тем. Со временем можно увеличить количество используемых в игре картинок.</w:t>
      </w:r>
    </w:p>
    <w:p w:rsidR="00DA4879" w:rsidRPr="00031CEC" w:rsidRDefault="00DA4879"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4.Отгадай загадку – покажи отгадку!</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уточнение и расширение пассивного предметного словаря детей по разным темам; научить детей узнавать предметы по их назначению; развитие мышления детей.</w:t>
      </w: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b/>
          <w:bCs/>
          <w:sz w:val="24"/>
          <w:szCs w:val="24"/>
          <w:lang w:eastAsia="ru-RU"/>
        </w:rPr>
        <w:t>Материалы: </w:t>
      </w:r>
      <w:r w:rsidRPr="00031CEC">
        <w:rPr>
          <w:rFonts w:ascii="Times New Roman" w:eastAsia="Times New Roman" w:hAnsi="Times New Roman" w:cs="Times New Roman"/>
          <w:sz w:val="24"/>
          <w:szCs w:val="24"/>
          <w:lang w:eastAsia="ru-RU"/>
        </w:rPr>
        <w:t>предметные картинки по разным темам.</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Ход игры:</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Игра проводится на ковре. Посадите детей в кружок на полу. Разложите перед ними предметные картинки изображением вверх. Можно давать общую инструкцию для всех, а можно давать инструкцию индивидуально для каждого ребенка.</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i/>
          <w:iCs/>
          <w:sz w:val="24"/>
          <w:szCs w:val="24"/>
          <w:lang w:eastAsia="ru-RU"/>
        </w:rPr>
      </w:pPr>
      <w:r w:rsidRPr="00031CEC">
        <w:rPr>
          <w:rFonts w:ascii="Times New Roman" w:eastAsia="Times New Roman" w:hAnsi="Times New Roman" w:cs="Times New Roman"/>
          <w:i/>
          <w:iCs/>
          <w:sz w:val="24"/>
          <w:szCs w:val="24"/>
          <w:lang w:eastAsia="ru-RU"/>
        </w:rPr>
        <w:t>А сейчас мы будем отгадывать загадки. Посмотрим, кто из вас самый внимательный. Покажите, чем едят суп </w:t>
      </w:r>
      <w:r w:rsidRPr="00031CEC">
        <w:rPr>
          <w:rFonts w:ascii="Times New Roman" w:eastAsia="Times New Roman" w:hAnsi="Times New Roman" w:cs="Times New Roman"/>
          <w:sz w:val="24"/>
          <w:szCs w:val="24"/>
          <w:lang w:eastAsia="ru-RU"/>
        </w:rPr>
        <w:t>(картинка – «ложка»)</w:t>
      </w:r>
      <w:r w:rsidRPr="00031CEC">
        <w:rPr>
          <w:rFonts w:ascii="Times New Roman" w:eastAsia="Times New Roman" w:hAnsi="Times New Roman" w:cs="Times New Roman"/>
          <w:i/>
          <w:iCs/>
          <w:sz w:val="24"/>
          <w:szCs w:val="24"/>
          <w:lang w:eastAsia="ru-RU"/>
        </w:rPr>
        <w:t>. Покажите, что катится </w:t>
      </w:r>
      <w:r w:rsidRPr="00031CEC">
        <w:rPr>
          <w:rFonts w:ascii="Times New Roman" w:eastAsia="Times New Roman" w:hAnsi="Times New Roman" w:cs="Times New Roman"/>
          <w:sz w:val="24"/>
          <w:szCs w:val="24"/>
          <w:lang w:eastAsia="ru-RU"/>
        </w:rPr>
        <w:t>(картинка – «мячик»)</w:t>
      </w:r>
      <w:r w:rsidRPr="00031CEC">
        <w:rPr>
          <w:rFonts w:ascii="Times New Roman" w:eastAsia="Times New Roman" w:hAnsi="Times New Roman" w:cs="Times New Roman"/>
          <w:i/>
          <w:iCs/>
          <w:sz w:val="24"/>
          <w:szCs w:val="24"/>
          <w:lang w:eastAsia="ru-RU"/>
        </w:rPr>
        <w:t>. Покажите, чем можно рисовать </w:t>
      </w:r>
      <w:r w:rsidRPr="00031CEC">
        <w:rPr>
          <w:rFonts w:ascii="Times New Roman" w:eastAsia="Times New Roman" w:hAnsi="Times New Roman" w:cs="Times New Roman"/>
          <w:sz w:val="24"/>
          <w:szCs w:val="24"/>
          <w:lang w:eastAsia="ru-RU"/>
        </w:rPr>
        <w:t>(картинка – «карандаш»)</w:t>
      </w:r>
      <w:r w:rsidRPr="00031CEC">
        <w:rPr>
          <w:rFonts w:ascii="Times New Roman" w:eastAsia="Times New Roman" w:hAnsi="Times New Roman" w:cs="Times New Roman"/>
          <w:i/>
          <w:iCs/>
          <w:sz w:val="24"/>
          <w:szCs w:val="24"/>
          <w:lang w:eastAsia="ru-RU"/>
        </w:rPr>
        <w:t xml:space="preserve">. </w:t>
      </w:r>
      <w:proofErr w:type="gramStart"/>
      <w:r w:rsidRPr="00031CEC">
        <w:rPr>
          <w:rFonts w:ascii="Times New Roman" w:eastAsia="Times New Roman" w:hAnsi="Times New Roman" w:cs="Times New Roman"/>
          <w:i/>
          <w:iCs/>
          <w:sz w:val="24"/>
          <w:szCs w:val="24"/>
          <w:lang w:eastAsia="ru-RU"/>
        </w:rPr>
        <w:t>Покажите, что надевают на голову </w:t>
      </w:r>
      <w:r w:rsidRPr="00031CEC">
        <w:rPr>
          <w:rFonts w:ascii="Times New Roman" w:eastAsia="Times New Roman" w:hAnsi="Times New Roman" w:cs="Times New Roman"/>
          <w:sz w:val="24"/>
          <w:szCs w:val="24"/>
          <w:lang w:eastAsia="ru-RU"/>
        </w:rPr>
        <w:t>(картинка «шапка»)</w:t>
      </w:r>
      <w:r w:rsidRPr="00031CEC">
        <w:rPr>
          <w:rFonts w:ascii="Times New Roman" w:eastAsia="Times New Roman" w:hAnsi="Times New Roman" w:cs="Times New Roman"/>
          <w:i/>
          <w:iCs/>
          <w:sz w:val="24"/>
          <w:szCs w:val="24"/>
          <w:lang w:eastAsia="ru-RU"/>
        </w:rPr>
        <w:t> Найдите и покажите то, что можно кушать </w:t>
      </w:r>
      <w:r w:rsidRPr="00031CEC">
        <w:rPr>
          <w:rFonts w:ascii="Times New Roman" w:eastAsia="Times New Roman" w:hAnsi="Times New Roman" w:cs="Times New Roman"/>
          <w:sz w:val="24"/>
          <w:szCs w:val="24"/>
          <w:lang w:eastAsia="ru-RU"/>
        </w:rPr>
        <w:t>(картинки – «яблоко», «конфетка», «сыр»)</w:t>
      </w:r>
      <w:r w:rsidRPr="00031CEC">
        <w:rPr>
          <w:rFonts w:ascii="Times New Roman" w:eastAsia="Times New Roman" w:hAnsi="Times New Roman" w:cs="Times New Roman"/>
          <w:i/>
          <w:iCs/>
          <w:sz w:val="24"/>
          <w:szCs w:val="24"/>
          <w:lang w:eastAsia="ru-RU"/>
        </w:rPr>
        <w:t> И т.д.</w:t>
      </w:r>
      <w:proofErr w:type="gramEnd"/>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sz w:val="24"/>
          <w:szCs w:val="24"/>
          <w:lang w:eastAsia="ru-RU"/>
        </w:rPr>
        <w:t xml:space="preserve">Если дети затрудняются в поиске нужной картинки, можно дать </w:t>
      </w:r>
      <w:proofErr w:type="gramStart"/>
      <w:r w:rsidRPr="00031CEC">
        <w:rPr>
          <w:rFonts w:ascii="Times New Roman" w:eastAsia="Times New Roman" w:hAnsi="Times New Roman" w:cs="Times New Roman"/>
          <w:sz w:val="24"/>
          <w:szCs w:val="24"/>
          <w:lang w:eastAsia="ru-RU"/>
        </w:rPr>
        <w:t>более развернутое</w:t>
      </w:r>
      <w:proofErr w:type="gramEnd"/>
      <w:r w:rsidRPr="00031CEC">
        <w:rPr>
          <w:rFonts w:ascii="Times New Roman" w:eastAsia="Times New Roman" w:hAnsi="Times New Roman" w:cs="Times New Roman"/>
          <w:sz w:val="24"/>
          <w:szCs w:val="24"/>
          <w:lang w:eastAsia="ru-RU"/>
        </w:rPr>
        <w:t xml:space="preserve"> описание нужного предмета. Если дети не смогли найти нужную картинку, следует показать им реальный предмет, описать его свойства, обыграть его.</w:t>
      </w:r>
    </w:p>
    <w:p w:rsidR="00DA4879" w:rsidRPr="00031CEC" w:rsidRDefault="00DA4879"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5.Весёлые загадки!</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уточнение и расширение пассивного предметного словаря детей по разным темам; научить детей узнавать игрушки и предметы по описанию.</w:t>
      </w: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b/>
          <w:bCs/>
          <w:sz w:val="24"/>
          <w:szCs w:val="24"/>
          <w:lang w:eastAsia="ru-RU"/>
        </w:rPr>
        <w:t>Материалы: </w:t>
      </w:r>
      <w:r w:rsidRPr="00031CEC">
        <w:rPr>
          <w:rFonts w:ascii="Times New Roman" w:eastAsia="Times New Roman" w:hAnsi="Times New Roman" w:cs="Times New Roman"/>
          <w:sz w:val="24"/>
          <w:szCs w:val="24"/>
          <w:lang w:eastAsia="ru-RU"/>
        </w:rPr>
        <w:t>различные игрушки и предметы.</w:t>
      </w: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b/>
          <w:bCs/>
          <w:sz w:val="24"/>
          <w:szCs w:val="24"/>
          <w:lang w:eastAsia="ru-RU"/>
        </w:rPr>
        <w:t>Ход игры:</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Игра проводится на ковре. Посадите детей в кружок на полу. Разложите перед ними несколько разных игрушек или предметов. Можно давать общую инструкцию для всех, а можно давать инструкцию индивидуально для каждого ребенка.</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t xml:space="preserve">А я знаю еще интересные загадки. Я буду рассказывать про какую-нибудь игрушку (предмет), а вы угадайте, про что я говорю, и покажите. Посмотрим, кто из вас самый </w:t>
      </w:r>
      <w:r w:rsidRPr="00031CEC">
        <w:rPr>
          <w:rFonts w:ascii="Times New Roman" w:eastAsia="Times New Roman" w:hAnsi="Times New Roman" w:cs="Times New Roman"/>
          <w:i/>
          <w:iCs/>
          <w:sz w:val="24"/>
          <w:szCs w:val="24"/>
          <w:lang w:eastAsia="ru-RU"/>
        </w:rPr>
        <w:lastRenderedPageBreak/>
        <w:t>внимательный. Он круглый, синего цвета, катится (мяч). Он беленький, пушистый, с длинными ушами и маленьким хвостиком (зайчик). Он длинный, деревянный, им рисуют (карандаш). И т.д.</w:t>
      </w:r>
    </w:p>
    <w:p w:rsidR="00DA4879" w:rsidRPr="00031CEC" w:rsidRDefault="00DA4879"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6.Выполняйте команды!</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уточнение и расширение пассивного глагольного словаря детей.</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Ход игры:</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Игра проводится на ковре. Расставьте детей на достаточном расстоянии, чтобы они не мешали друг другу выполнять движения. Встаньте напротив детей.</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i/>
          <w:iCs/>
          <w:sz w:val="24"/>
          <w:szCs w:val="24"/>
          <w:lang w:eastAsia="ru-RU"/>
        </w:rPr>
      </w:pPr>
      <w:r w:rsidRPr="00031CEC">
        <w:rPr>
          <w:rFonts w:ascii="Times New Roman" w:eastAsia="Times New Roman" w:hAnsi="Times New Roman" w:cs="Times New Roman"/>
          <w:i/>
          <w:iCs/>
          <w:sz w:val="24"/>
          <w:szCs w:val="24"/>
          <w:lang w:eastAsia="ru-RU"/>
        </w:rPr>
        <w:t>Давайте поиграем в такую игру: я буду отдавать команды, а вы выполняйте. Слушайте внимательно и не ошибайтесь! Начали! Идите. Стойте. Поднимите руки вверх. Опустите руки. Садитесь. Встаньте. Прыгайте. Бегите. Похлопайте. Потопайте. Поставьте руки на пояс. И т.д.</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В этой игре можно использовать простые, знакомые детям движения, которые были отработаны в подражательной игре, когда педагог называл и выполнял движение, а дети повторяли за ним. Педагог следит за выполнением детьми движений и исправляет ошибки.</w:t>
      </w:r>
    </w:p>
    <w:p w:rsidR="00DA4879" w:rsidRPr="00031CEC" w:rsidRDefault="00DA4879"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7.Что делает человечек?</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уточнение и расширение пассивного глагольного словаря детей.</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b/>
          <w:bCs/>
          <w:sz w:val="24"/>
          <w:szCs w:val="24"/>
          <w:lang w:eastAsia="ru-RU"/>
        </w:rPr>
        <w:t>Материалы: </w:t>
      </w:r>
      <w:r w:rsidRPr="00031CEC">
        <w:rPr>
          <w:rFonts w:ascii="Times New Roman" w:eastAsia="Times New Roman" w:hAnsi="Times New Roman" w:cs="Times New Roman"/>
          <w:sz w:val="24"/>
          <w:szCs w:val="24"/>
          <w:lang w:eastAsia="ru-RU"/>
        </w:rPr>
        <w:t>набор картинок, изображающих различные действия по количеству детей.</w:t>
      </w: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b/>
          <w:bCs/>
          <w:sz w:val="24"/>
          <w:szCs w:val="24"/>
          <w:lang w:eastAsia="ru-RU"/>
        </w:rPr>
        <w:t>Ход игры:</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br/>
        <w:t>Перед началом игры раздайте детям по одной картинке.</w:t>
      </w:r>
    </w:p>
    <w:p w:rsidR="00031CEC" w:rsidRDefault="00DA4879" w:rsidP="00031CEC">
      <w:pPr>
        <w:shd w:val="clear" w:color="auto" w:fill="FFFFFF"/>
        <w:spacing w:after="0" w:line="240" w:lineRule="auto"/>
        <w:jc w:val="both"/>
        <w:rPr>
          <w:rFonts w:ascii="Times New Roman" w:eastAsia="Times New Roman" w:hAnsi="Times New Roman" w:cs="Times New Roman"/>
          <w:i/>
          <w:iCs/>
          <w:sz w:val="24"/>
          <w:szCs w:val="24"/>
          <w:lang w:eastAsia="ru-RU"/>
        </w:rPr>
      </w:pP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i/>
          <w:iCs/>
          <w:sz w:val="24"/>
          <w:szCs w:val="24"/>
          <w:lang w:eastAsia="ru-RU"/>
        </w:rPr>
        <w:t>Посмотрите, у вас на картинках  мальчики и девочки что-то делают. Давайте поиграем в интересную игру. Я буду загадывать действия, а вы слушайте внимательно. Тот, у кого подходящая картинка – пусть поднимет руку. Кто сидит? Кто стоит? Кто лежит? Кто катается? Кто кушает? Кто пьет? Кто прыгает. И т.д.</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br/>
        <w:t>Если малыши затрудняются с ответом, можно сделать подсказку, расширив инструкцию. Для этого добавьте описание предметов, которые есть на картинке.</w:t>
      </w:r>
    </w:p>
    <w:p w:rsidR="00DA4879" w:rsidRP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i/>
          <w:iCs/>
          <w:sz w:val="24"/>
          <w:szCs w:val="24"/>
          <w:lang w:eastAsia="ru-RU"/>
        </w:rPr>
        <w:t>Кто кушает яблоко? Кто качается на качелях? Кто сидит на стуле? И т.п.</w:t>
      </w:r>
    </w:p>
    <w:p w:rsidR="00DA4879" w:rsidRPr="00031CEC" w:rsidRDefault="00031CEC"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8.Кто что делает? </w:t>
      </w:r>
      <w:r w:rsidR="00DA4879" w:rsidRPr="00031CEC">
        <w:rPr>
          <w:rFonts w:ascii="Times New Roman" w:eastAsia="Times New Roman" w:hAnsi="Times New Roman" w:cs="Times New Roman"/>
          <w:b/>
          <w:bCs/>
          <w:sz w:val="24"/>
          <w:szCs w:val="24"/>
          <w:lang w:eastAsia="ru-RU"/>
        </w:rPr>
        <w:t>(использование фотографий)</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уточнение и расширение пассивного глагольного словаря детей.</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Материалы: </w:t>
      </w:r>
      <w:r w:rsidRPr="00031CEC">
        <w:rPr>
          <w:rFonts w:ascii="Times New Roman" w:eastAsia="Times New Roman" w:hAnsi="Times New Roman" w:cs="Times New Roman"/>
          <w:sz w:val="24"/>
          <w:szCs w:val="24"/>
          <w:lang w:eastAsia="ru-RU"/>
        </w:rPr>
        <w:t>для проведения этой игры необходимо попросить родителей сделать фотографии, на которых ребенок совершает различные действия (см. словарь).</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Ход игры:</w:t>
      </w:r>
    </w:p>
    <w:p w:rsidR="00031CEC" w:rsidRDefault="00DA4879" w:rsidP="00031C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Дети любят рассматривать фотографии, на которых изображены они сами. Полезно использовать это в логопедических занятиях. Эта игра первоначально проводится индивидуально, с использованием фотографий ребенка. Сначала можно использовать только часть фотографий. Постепенно, по мере усвоения м</w:t>
      </w:r>
      <w:r w:rsidR="00031CEC">
        <w:rPr>
          <w:rFonts w:ascii="Times New Roman" w:eastAsia="Times New Roman" w:hAnsi="Times New Roman" w:cs="Times New Roman"/>
          <w:sz w:val="24"/>
          <w:szCs w:val="24"/>
          <w:lang w:eastAsia="ru-RU"/>
        </w:rPr>
        <w:t>атериала, добавляйте остальные.</w:t>
      </w:r>
    </w:p>
    <w:p w:rsidR="00031CEC" w:rsidRDefault="00DA4879" w:rsidP="00031C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Разложите фотографии перед ребенком.</w:t>
      </w:r>
    </w:p>
    <w:p w:rsidR="00031CEC" w:rsidRDefault="00DA4879" w:rsidP="00031C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t>Посмотри, это твои фотографии. Вот Ванечка. И вот Ванечка. На каждой фотографии ты делаешь что-то интересное. Покажи, где ты сидишь. А где ты кушаешь? Где ты купаешься? И т.д.</w:t>
      </w:r>
    </w:p>
    <w:p w:rsidR="00031CEC" w:rsidRDefault="00DA4879" w:rsidP="00031C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В дальнейшем можно проводить такую игру в группе. Для этого следует использовать выборочно фотографии разных детей так, чтобы одно действие не повторялось на фотографиях дважды.</w:t>
      </w:r>
    </w:p>
    <w:p w:rsidR="00031CEC" w:rsidRDefault="00DA4879" w:rsidP="00031C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lastRenderedPageBreak/>
        <w:t>Посмотрите, это ваши фотографии. Что это вы делаете? Найдите и покажите, кто спит. Правильно, Таня. А кто причесывается? Саша. А кто бегает? Оля бегает. И т.д.</w:t>
      </w:r>
    </w:p>
    <w:p w:rsidR="00031CEC" w:rsidRDefault="00DA4879" w:rsidP="00031C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Таким же образом можно проводить занятия с использованием фотографий близких ребенка, совершающих различные действия (см. словарь). Эта работа проводится индивидуально.</w:t>
      </w:r>
    </w:p>
    <w:p w:rsidR="00DA4879" w:rsidRPr="00031CEC" w:rsidRDefault="00DA4879" w:rsidP="00031C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t>Покажи, где мама моет посуду. Покажи фотографию, на которой папа забивает гвоздик. Покажи, где братик рисует. И т.д.</w:t>
      </w:r>
    </w:p>
    <w:p w:rsidR="00DA4879" w:rsidRPr="00031CEC" w:rsidRDefault="00DA4879"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9.Много или мало?</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научить детей соотносить слова «один», «много», «мало» с соответствующим количеством предметов.</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Материалы: </w:t>
      </w:r>
      <w:r w:rsidRPr="00031CEC">
        <w:rPr>
          <w:rFonts w:ascii="Times New Roman" w:eastAsia="Times New Roman" w:hAnsi="Times New Roman" w:cs="Times New Roman"/>
          <w:sz w:val="24"/>
          <w:szCs w:val="24"/>
          <w:lang w:eastAsia="ru-RU"/>
        </w:rPr>
        <w:t>в этой игре можно использовать игрушки небольших размеров – кубики, палочки, мячики и т.п.</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Ход игры:</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031CEC">
        <w:rPr>
          <w:rFonts w:ascii="Times New Roman" w:eastAsia="Times New Roman" w:hAnsi="Times New Roman" w:cs="Times New Roman"/>
          <w:sz w:val="24"/>
          <w:szCs w:val="24"/>
          <w:lang w:eastAsia="ru-RU"/>
        </w:rPr>
        <w:t>При формировании понятий «один», «много», «мало» полезно научить детей использовать соответствующие жесты: «один» - показать указательный пальчик; «много» - широкий обводящий жест рукой; «мало» - неширокий обводящий жест рукой, или сложить ладошки горсткой.</w:t>
      </w:r>
      <w:proofErr w:type="gramEnd"/>
      <w:r w:rsidRPr="00031CEC">
        <w:rPr>
          <w:rFonts w:ascii="Times New Roman" w:eastAsia="Times New Roman" w:hAnsi="Times New Roman" w:cs="Times New Roman"/>
          <w:sz w:val="24"/>
          <w:szCs w:val="24"/>
          <w:lang w:eastAsia="ru-RU"/>
        </w:rPr>
        <w:t xml:space="preserve"> Для этого логопед постоянно использует эти жесты и побуждает детей использовать их. Названия понятий следует выделять в речи.</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 xml:space="preserve">Игра проводится на ковре. Разложите перед детьми кубики: в одной кучке </w:t>
      </w:r>
      <w:r w:rsidR="00031CEC">
        <w:rPr>
          <w:rFonts w:ascii="Times New Roman" w:eastAsia="Times New Roman" w:hAnsi="Times New Roman" w:cs="Times New Roman"/>
          <w:sz w:val="24"/>
          <w:szCs w:val="24"/>
          <w:lang w:eastAsia="ru-RU"/>
        </w:rPr>
        <w:t>много кубиков, а в другой мало.</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t>Посмотрите, вот кубики, и вот тоже кубики. Тут много кубиков </w:t>
      </w:r>
      <w:r w:rsidRPr="00031CEC">
        <w:rPr>
          <w:rFonts w:ascii="Times New Roman" w:eastAsia="Times New Roman" w:hAnsi="Times New Roman" w:cs="Times New Roman"/>
          <w:sz w:val="24"/>
          <w:szCs w:val="24"/>
          <w:lang w:eastAsia="ru-RU"/>
        </w:rPr>
        <w:t>(логопед показывает соответствующий жест), </w:t>
      </w:r>
      <w:r w:rsidRPr="00031CEC">
        <w:rPr>
          <w:rFonts w:ascii="Times New Roman" w:eastAsia="Times New Roman" w:hAnsi="Times New Roman" w:cs="Times New Roman"/>
          <w:i/>
          <w:iCs/>
          <w:sz w:val="24"/>
          <w:szCs w:val="24"/>
          <w:lang w:eastAsia="ru-RU"/>
        </w:rPr>
        <w:t>а тут мало кубиков </w:t>
      </w:r>
      <w:r w:rsidRPr="00031CEC">
        <w:rPr>
          <w:rFonts w:ascii="Times New Roman" w:eastAsia="Times New Roman" w:hAnsi="Times New Roman" w:cs="Times New Roman"/>
          <w:sz w:val="24"/>
          <w:szCs w:val="24"/>
          <w:lang w:eastAsia="ru-RU"/>
        </w:rPr>
        <w:t>(логопед показывает соответствующий жест). </w:t>
      </w:r>
      <w:r w:rsidRPr="00031CEC">
        <w:rPr>
          <w:rFonts w:ascii="Times New Roman" w:eastAsia="Times New Roman" w:hAnsi="Times New Roman" w:cs="Times New Roman"/>
          <w:i/>
          <w:iCs/>
          <w:sz w:val="24"/>
          <w:szCs w:val="24"/>
          <w:lang w:eastAsia="ru-RU"/>
        </w:rPr>
        <w:t>Покажите, где мало кубиков. Как вы покажите, что кубиков мало?</w:t>
      </w:r>
      <w:r w:rsidRPr="00031CEC">
        <w:rPr>
          <w:rFonts w:ascii="Times New Roman" w:eastAsia="Times New Roman" w:hAnsi="Times New Roman" w:cs="Times New Roman"/>
          <w:sz w:val="24"/>
          <w:szCs w:val="24"/>
          <w:lang w:eastAsia="ru-RU"/>
        </w:rPr>
        <w:t> (логопед побуждает детей показать жест) </w:t>
      </w:r>
      <w:r w:rsidRPr="00031CEC">
        <w:rPr>
          <w:rFonts w:ascii="Times New Roman" w:eastAsia="Times New Roman" w:hAnsi="Times New Roman" w:cs="Times New Roman"/>
          <w:i/>
          <w:iCs/>
          <w:sz w:val="24"/>
          <w:szCs w:val="24"/>
          <w:lang w:eastAsia="ru-RU"/>
        </w:rPr>
        <w:t>А где много кубиков? Как вы покажите, что кубиков много?</w:t>
      </w:r>
      <w:r w:rsidRPr="00031CEC">
        <w:rPr>
          <w:rFonts w:ascii="Times New Roman" w:eastAsia="Times New Roman" w:hAnsi="Times New Roman" w:cs="Times New Roman"/>
          <w:sz w:val="24"/>
          <w:szCs w:val="24"/>
          <w:lang w:eastAsia="ru-RU"/>
        </w:rPr>
        <w:t> (логопед побуждает детей показать жест) </w:t>
      </w:r>
      <w:r w:rsidRPr="00031CEC">
        <w:rPr>
          <w:rFonts w:ascii="Times New Roman" w:eastAsia="Times New Roman" w:hAnsi="Times New Roman" w:cs="Times New Roman"/>
          <w:i/>
          <w:iCs/>
          <w:sz w:val="24"/>
          <w:szCs w:val="24"/>
          <w:lang w:eastAsia="ru-RU"/>
        </w:rPr>
        <w:t>А вот один кубик</w:t>
      </w:r>
      <w:proofErr w:type="gramStart"/>
      <w:r w:rsidRPr="00031CEC">
        <w:rPr>
          <w:rFonts w:ascii="Times New Roman" w:eastAsia="Times New Roman" w:hAnsi="Times New Roman" w:cs="Times New Roman"/>
          <w:i/>
          <w:iCs/>
          <w:sz w:val="24"/>
          <w:szCs w:val="24"/>
          <w:lang w:eastAsia="ru-RU"/>
        </w:rPr>
        <w:t>.</w:t>
      </w:r>
      <w:proofErr w:type="gramEnd"/>
      <w:r w:rsidRPr="00031CEC">
        <w:rPr>
          <w:rFonts w:ascii="Times New Roman" w:eastAsia="Times New Roman" w:hAnsi="Times New Roman" w:cs="Times New Roman"/>
          <w:i/>
          <w:iCs/>
          <w:sz w:val="24"/>
          <w:szCs w:val="24"/>
          <w:lang w:eastAsia="ru-RU"/>
        </w:rPr>
        <w:t> </w:t>
      </w:r>
      <w:r w:rsidRPr="00031CEC">
        <w:rPr>
          <w:rFonts w:ascii="Times New Roman" w:eastAsia="Times New Roman" w:hAnsi="Times New Roman" w:cs="Times New Roman"/>
          <w:sz w:val="24"/>
          <w:szCs w:val="24"/>
          <w:lang w:eastAsia="ru-RU"/>
        </w:rPr>
        <w:t>(</w:t>
      </w:r>
      <w:proofErr w:type="gramStart"/>
      <w:r w:rsidRPr="00031CEC">
        <w:rPr>
          <w:rFonts w:ascii="Times New Roman" w:eastAsia="Times New Roman" w:hAnsi="Times New Roman" w:cs="Times New Roman"/>
          <w:sz w:val="24"/>
          <w:szCs w:val="24"/>
          <w:lang w:eastAsia="ru-RU"/>
        </w:rPr>
        <w:t>л</w:t>
      </w:r>
      <w:proofErr w:type="gramEnd"/>
      <w:r w:rsidRPr="00031CEC">
        <w:rPr>
          <w:rFonts w:ascii="Times New Roman" w:eastAsia="Times New Roman" w:hAnsi="Times New Roman" w:cs="Times New Roman"/>
          <w:sz w:val="24"/>
          <w:szCs w:val="24"/>
          <w:lang w:eastAsia="ru-RU"/>
        </w:rPr>
        <w:t>огопед показывает соответствующий жест) </w:t>
      </w:r>
      <w:r w:rsidRPr="00031CEC">
        <w:rPr>
          <w:rFonts w:ascii="Times New Roman" w:eastAsia="Times New Roman" w:hAnsi="Times New Roman" w:cs="Times New Roman"/>
          <w:i/>
          <w:iCs/>
          <w:sz w:val="24"/>
          <w:szCs w:val="24"/>
          <w:lang w:eastAsia="ru-RU"/>
        </w:rPr>
        <w:t>Возьмите по одному кубику. Покажите, что кубик один</w:t>
      </w:r>
      <w:proofErr w:type="gramStart"/>
      <w:r w:rsidRPr="00031CEC">
        <w:rPr>
          <w:rFonts w:ascii="Times New Roman" w:eastAsia="Times New Roman" w:hAnsi="Times New Roman" w:cs="Times New Roman"/>
          <w:i/>
          <w:iCs/>
          <w:sz w:val="24"/>
          <w:szCs w:val="24"/>
          <w:lang w:eastAsia="ru-RU"/>
        </w:rPr>
        <w:t>.</w:t>
      </w:r>
      <w:proofErr w:type="gramEnd"/>
      <w:r w:rsidRPr="00031CEC">
        <w:rPr>
          <w:rFonts w:ascii="Times New Roman" w:eastAsia="Times New Roman" w:hAnsi="Times New Roman" w:cs="Times New Roman"/>
          <w:i/>
          <w:iCs/>
          <w:sz w:val="24"/>
          <w:szCs w:val="24"/>
          <w:lang w:eastAsia="ru-RU"/>
        </w:rPr>
        <w:t> </w:t>
      </w:r>
      <w:r w:rsidRPr="00031CEC">
        <w:rPr>
          <w:rFonts w:ascii="Times New Roman" w:eastAsia="Times New Roman" w:hAnsi="Times New Roman" w:cs="Times New Roman"/>
          <w:sz w:val="24"/>
          <w:szCs w:val="24"/>
          <w:lang w:eastAsia="ru-RU"/>
        </w:rPr>
        <w:t>(</w:t>
      </w:r>
      <w:proofErr w:type="gramStart"/>
      <w:r w:rsidRPr="00031CEC">
        <w:rPr>
          <w:rFonts w:ascii="Times New Roman" w:eastAsia="Times New Roman" w:hAnsi="Times New Roman" w:cs="Times New Roman"/>
          <w:sz w:val="24"/>
          <w:szCs w:val="24"/>
          <w:lang w:eastAsia="ru-RU"/>
        </w:rPr>
        <w:t>л</w:t>
      </w:r>
      <w:proofErr w:type="gramEnd"/>
      <w:r w:rsidRPr="00031CEC">
        <w:rPr>
          <w:rFonts w:ascii="Times New Roman" w:eastAsia="Times New Roman" w:hAnsi="Times New Roman" w:cs="Times New Roman"/>
          <w:sz w:val="24"/>
          <w:szCs w:val="24"/>
          <w:lang w:eastAsia="ru-RU"/>
        </w:rPr>
        <w:t>огопед</w:t>
      </w:r>
      <w:r w:rsidR="00031CEC">
        <w:rPr>
          <w:rFonts w:ascii="Times New Roman" w:eastAsia="Times New Roman" w:hAnsi="Times New Roman" w:cs="Times New Roman"/>
          <w:sz w:val="24"/>
          <w:szCs w:val="24"/>
          <w:lang w:eastAsia="ru-RU"/>
        </w:rPr>
        <w:t xml:space="preserve"> побуждает детей показать жест)</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Эту игру полезно повторять, используя разный предметный материал.</w:t>
      </w:r>
    </w:p>
    <w:p w:rsidR="00DA4879" w:rsidRPr="00031CEC" w:rsidRDefault="00DA4879"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10.Где много, а где мало?</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научить детей различать грамматическую форму единственного и множественного числа существительных.</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Материалы: </w:t>
      </w:r>
      <w:r w:rsidRPr="00031CEC">
        <w:rPr>
          <w:rFonts w:ascii="Times New Roman" w:eastAsia="Times New Roman" w:hAnsi="Times New Roman" w:cs="Times New Roman"/>
          <w:sz w:val="24"/>
          <w:szCs w:val="24"/>
          <w:lang w:eastAsia="ru-RU"/>
        </w:rPr>
        <w:t>предметные картинки, на которых изображены различные предметы в количестве один и много (можно подобрать из наглядного материала по развитию математических представлений).</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Ход игры:</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Разложите перед детьми картинки. Затем дайте задание.</w:t>
      </w: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i/>
          <w:iCs/>
          <w:sz w:val="24"/>
          <w:szCs w:val="24"/>
          <w:lang w:eastAsia="ru-RU"/>
        </w:rPr>
        <w:t>Покажите, где бабочка. А где бабочки? Где мяч? А где мячи? Где цветок? А где цветы? И т.д.</w:t>
      </w:r>
    </w:p>
    <w:p w:rsidR="00DA4879" w:rsidRPr="00031CEC" w:rsidRDefault="00DA4879"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11.Большой или маленький?</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научить детей соотносить слова «большой» и «маленький» с величиной предметов.</w:t>
      </w:r>
      <w:r w:rsidRPr="00031CEC">
        <w:rPr>
          <w:rFonts w:ascii="Times New Roman" w:eastAsia="Times New Roman" w:hAnsi="Times New Roman" w:cs="Times New Roman"/>
          <w:sz w:val="24"/>
          <w:szCs w:val="24"/>
          <w:lang w:eastAsia="ru-RU"/>
        </w:rPr>
        <w:br/>
      </w:r>
      <w:r w:rsidRPr="00031CEC">
        <w:rPr>
          <w:rFonts w:ascii="Times New Roman" w:eastAsia="Times New Roman" w:hAnsi="Times New Roman" w:cs="Times New Roman"/>
          <w:b/>
          <w:bCs/>
          <w:sz w:val="24"/>
          <w:szCs w:val="24"/>
          <w:lang w:eastAsia="ru-RU"/>
        </w:rPr>
        <w:t>Материалы: </w:t>
      </w:r>
      <w:r w:rsidRPr="00031CEC">
        <w:rPr>
          <w:rFonts w:ascii="Times New Roman" w:eastAsia="Times New Roman" w:hAnsi="Times New Roman" w:cs="Times New Roman"/>
          <w:sz w:val="24"/>
          <w:szCs w:val="24"/>
          <w:lang w:eastAsia="ru-RU"/>
        </w:rPr>
        <w:t>в этой игре можно сравнивать любые игрушки и предметы; в дальнейшей работе можно использовать картинки.</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Ход игры:</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При формировании понятий «большой» и «маленький» полезно научить детей использовать выразительные жесты: «большой» - развести руки в стороны (или одновременно вверх и в стороны), «маленький» - приблизить друг к другу ладошки (или приблизить друг к другу указательный и большой пальцы). Для этого логопед постоянно использует эти жесты и побуждает детей использовать их. Названия понятий следует выделять в речи.</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Покажите де</w:t>
      </w:r>
      <w:r w:rsidR="00031CEC">
        <w:rPr>
          <w:rFonts w:ascii="Times New Roman" w:eastAsia="Times New Roman" w:hAnsi="Times New Roman" w:cs="Times New Roman"/>
          <w:sz w:val="24"/>
          <w:szCs w:val="24"/>
          <w:lang w:eastAsia="ru-RU"/>
        </w:rPr>
        <w:t>тям большой и маленький мячики.</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lastRenderedPageBreak/>
        <w:t>Посмотрите, вот мячик, и вот тоже мячик. Мячики одинаковые? Нет, мячики разные. Этот мячик большой! </w:t>
      </w:r>
      <w:r w:rsidRPr="00031CEC">
        <w:rPr>
          <w:rFonts w:ascii="Times New Roman" w:eastAsia="Times New Roman" w:hAnsi="Times New Roman" w:cs="Times New Roman"/>
          <w:sz w:val="24"/>
          <w:szCs w:val="24"/>
          <w:lang w:eastAsia="ru-RU"/>
        </w:rPr>
        <w:t>(логопед показывает соответствующий жест), </w:t>
      </w:r>
      <w:r w:rsidRPr="00031CEC">
        <w:rPr>
          <w:rFonts w:ascii="Times New Roman" w:eastAsia="Times New Roman" w:hAnsi="Times New Roman" w:cs="Times New Roman"/>
          <w:i/>
          <w:iCs/>
          <w:sz w:val="24"/>
          <w:szCs w:val="24"/>
          <w:lang w:eastAsia="ru-RU"/>
        </w:rPr>
        <w:t>а этот мячик маленький </w:t>
      </w:r>
      <w:r w:rsidRPr="00031CEC">
        <w:rPr>
          <w:rFonts w:ascii="Times New Roman" w:eastAsia="Times New Roman" w:hAnsi="Times New Roman" w:cs="Times New Roman"/>
          <w:sz w:val="24"/>
          <w:szCs w:val="24"/>
          <w:lang w:eastAsia="ru-RU"/>
        </w:rPr>
        <w:t>(логопед показывает соответствующий жест). </w:t>
      </w:r>
      <w:r w:rsidRPr="00031CEC">
        <w:rPr>
          <w:rFonts w:ascii="Times New Roman" w:eastAsia="Times New Roman" w:hAnsi="Times New Roman" w:cs="Times New Roman"/>
          <w:i/>
          <w:iCs/>
          <w:sz w:val="24"/>
          <w:szCs w:val="24"/>
          <w:lang w:eastAsia="ru-RU"/>
        </w:rPr>
        <w:t>Какой этот мячик – покажите</w:t>
      </w:r>
      <w:proofErr w:type="gramStart"/>
      <w:r w:rsidRPr="00031CEC">
        <w:rPr>
          <w:rFonts w:ascii="Times New Roman" w:eastAsia="Times New Roman" w:hAnsi="Times New Roman" w:cs="Times New Roman"/>
          <w:i/>
          <w:iCs/>
          <w:sz w:val="24"/>
          <w:szCs w:val="24"/>
          <w:lang w:eastAsia="ru-RU"/>
        </w:rPr>
        <w:t>.</w:t>
      </w:r>
      <w:proofErr w:type="gramEnd"/>
      <w:r w:rsidRPr="00031CEC">
        <w:rPr>
          <w:rFonts w:ascii="Times New Roman" w:eastAsia="Times New Roman" w:hAnsi="Times New Roman" w:cs="Times New Roman"/>
          <w:sz w:val="24"/>
          <w:szCs w:val="24"/>
          <w:lang w:eastAsia="ru-RU"/>
        </w:rPr>
        <w:t> (</w:t>
      </w:r>
      <w:proofErr w:type="gramStart"/>
      <w:r w:rsidRPr="00031CEC">
        <w:rPr>
          <w:rFonts w:ascii="Times New Roman" w:eastAsia="Times New Roman" w:hAnsi="Times New Roman" w:cs="Times New Roman"/>
          <w:sz w:val="24"/>
          <w:szCs w:val="24"/>
          <w:lang w:eastAsia="ru-RU"/>
        </w:rPr>
        <w:t>л</w:t>
      </w:r>
      <w:proofErr w:type="gramEnd"/>
      <w:r w:rsidRPr="00031CEC">
        <w:rPr>
          <w:rFonts w:ascii="Times New Roman" w:eastAsia="Times New Roman" w:hAnsi="Times New Roman" w:cs="Times New Roman"/>
          <w:sz w:val="24"/>
          <w:szCs w:val="24"/>
          <w:lang w:eastAsia="ru-RU"/>
        </w:rPr>
        <w:t>огопед побуждает детей показать жест) </w:t>
      </w:r>
      <w:r w:rsidRPr="00031CEC">
        <w:rPr>
          <w:rFonts w:ascii="Times New Roman" w:eastAsia="Times New Roman" w:hAnsi="Times New Roman" w:cs="Times New Roman"/>
          <w:i/>
          <w:iCs/>
          <w:sz w:val="24"/>
          <w:szCs w:val="24"/>
          <w:lang w:eastAsia="ru-RU"/>
        </w:rPr>
        <w:t>Правильно маленький. А этот мячик какой? Покажите! </w:t>
      </w:r>
      <w:r w:rsidRPr="00031CEC">
        <w:rPr>
          <w:rFonts w:ascii="Times New Roman" w:eastAsia="Times New Roman" w:hAnsi="Times New Roman" w:cs="Times New Roman"/>
          <w:sz w:val="24"/>
          <w:szCs w:val="24"/>
          <w:lang w:eastAsia="ru-RU"/>
        </w:rPr>
        <w:t>(логопед</w:t>
      </w:r>
      <w:r w:rsidR="00031CEC">
        <w:rPr>
          <w:rFonts w:ascii="Times New Roman" w:eastAsia="Times New Roman" w:hAnsi="Times New Roman" w:cs="Times New Roman"/>
          <w:sz w:val="24"/>
          <w:szCs w:val="24"/>
          <w:lang w:eastAsia="ru-RU"/>
        </w:rPr>
        <w:t xml:space="preserve"> побуждает детей показать жест)</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Эту игру полезно повторять, используя разнообразный предметный материал.</w:t>
      </w:r>
    </w:p>
    <w:p w:rsidR="00DA4879" w:rsidRPr="00031CEC" w:rsidRDefault="00DA4879" w:rsidP="00031CEC">
      <w:pPr>
        <w:shd w:val="clear" w:color="auto" w:fill="FFFFFF"/>
        <w:spacing w:after="0" w:line="240" w:lineRule="auto"/>
        <w:ind w:firstLine="708"/>
        <w:jc w:val="both"/>
        <w:outlineLvl w:val="1"/>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12.Где что лежит?</w:t>
      </w:r>
    </w:p>
    <w:p w:rsidR="00031CEC" w:rsidRDefault="00DA4879" w:rsidP="00031CEC">
      <w:pPr>
        <w:shd w:val="clear" w:color="auto" w:fill="FFFFFF"/>
        <w:spacing w:after="0" w:line="240" w:lineRule="auto"/>
        <w:jc w:val="both"/>
        <w:rPr>
          <w:rFonts w:ascii="Times New Roman" w:eastAsia="Times New Roman" w:hAnsi="Times New Roman" w:cs="Times New Roman"/>
          <w:b/>
          <w:bCs/>
          <w:i/>
          <w:iCs/>
          <w:sz w:val="24"/>
          <w:szCs w:val="24"/>
          <w:lang w:eastAsia="ru-RU"/>
        </w:rPr>
      </w:pPr>
      <w:r w:rsidRPr="00031CEC">
        <w:rPr>
          <w:rFonts w:ascii="Times New Roman" w:eastAsia="Times New Roman" w:hAnsi="Times New Roman" w:cs="Times New Roman"/>
          <w:b/>
          <w:bCs/>
          <w:sz w:val="24"/>
          <w:szCs w:val="24"/>
          <w:lang w:eastAsia="ru-RU"/>
        </w:rPr>
        <w:t>Цель: </w:t>
      </w:r>
      <w:r w:rsidRPr="00031CEC">
        <w:rPr>
          <w:rFonts w:ascii="Times New Roman" w:eastAsia="Times New Roman" w:hAnsi="Times New Roman" w:cs="Times New Roman"/>
          <w:sz w:val="24"/>
          <w:szCs w:val="24"/>
          <w:lang w:eastAsia="ru-RU"/>
        </w:rPr>
        <w:t>научить детей понимать пространственные отношения двух предметов, выраженные предлогами </w:t>
      </w:r>
      <w:proofErr w:type="gramStart"/>
      <w:r w:rsidRPr="00031CEC">
        <w:rPr>
          <w:rFonts w:ascii="Times New Roman" w:eastAsia="Times New Roman" w:hAnsi="Times New Roman" w:cs="Times New Roman"/>
          <w:b/>
          <w:bCs/>
          <w:i/>
          <w:iCs/>
          <w:sz w:val="24"/>
          <w:szCs w:val="24"/>
          <w:lang w:eastAsia="ru-RU"/>
        </w:rPr>
        <w:t>на</w:t>
      </w:r>
      <w:proofErr w:type="gramEnd"/>
      <w:r w:rsidRPr="00031CEC">
        <w:rPr>
          <w:rFonts w:ascii="Times New Roman" w:eastAsia="Times New Roman" w:hAnsi="Times New Roman" w:cs="Times New Roman"/>
          <w:b/>
          <w:bCs/>
          <w:i/>
          <w:iCs/>
          <w:sz w:val="24"/>
          <w:szCs w:val="24"/>
          <w:lang w:eastAsia="ru-RU"/>
        </w:rPr>
        <w:t>, под, в, около.</w:t>
      </w:r>
    </w:p>
    <w:p w:rsid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Материалы: </w:t>
      </w:r>
      <w:r w:rsidRPr="00031CEC">
        <w:rPr>
          <w:rFonts w:ascii="Times New Roman" w:eastAsia="Times New Roman" w:hAnsi="Times New Roman" w:cs="Times New Roman"/>
          <w:sz w:val="24"/>
          <w:szCs w:val="24"/>
          <w:lang w:eastAsia="ru-RU"/>
        </w:rPr>
        <w:t>коробка, несколько мелких игрушек.</w:t>
      </w:r>
    </w:p>
    <w:p w:rsidR="00031CEC" w:rsidRDefault="00DA4879" w:rsidP="00031CEC">
      <w:pPr>
        <w:shd w:val="clear" w:color="auto" w:fill="FFFFFF"/>
        <w:spacing w:after="0" w:line="240" w:lineRule="auto"/>
        <w:jc w:val="both"/>
        <w:rPr>
          <w:rFonts w:ascii="Times New Roman" w:eastAsia="Times New Roman" w:hAnsi="Times New Roman" w:cs="Times New Roman"/>
          <w:b/>
          <w:bCs/>
          <w:sz w:val="24"/>
          <w:szCs w:val="24"/>
          <w:lang w:eastAsia="ru-RU"/>
        </w:rPr>
      </w:pPr>
      <w:r w:rsidRPr="00031CEC">
        <w:rPr>
          <w:rFonts w:ascii="Times New Roman" w:eastAsia="Times New Roman" w:hAnsi="Times New Roman" w:cs="Times New Roman"/>
          <w:b/>
          <w:bCs/>
          <w:sz w:val="24"/>
          <w:szCs w:val="24"/>
          <w:lang w:eastAsia="ru-RU"/>
        </w:rPr>
        <w:t>Ход игры:</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Поставьте на стол коробку с крышкой, а рядом – несколько мелких игрушек. Положите одну игрушку в коробку, другую под коробку, третью на коробку, четвертую около коробки. Сопровождайте свои действия соответствующими словами. Названия предлогов следует выделять в предложении.</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t>Вот карандаш. Я кладу карандаш в коробку. Где теперь карандаш? В коробке. А вот картинка. Я кладу картинку под коробку. Где теперь картинка? Под коробкой. И т.д.</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После объяснения и демонстрации действий с предметами, предложите детям действовать по</w:t>
      </w:r>
      <w:r w:rsidR="00031CEC">
        <w:rPr>
          <w:rFonts w:ascii="Times New Roman" w:eastAsia="Times New Roman" w:hAnsi="Times New Roman" w:cs="Times New Roman"/>
          <w:sz w:val="24"/>
          <w:szCs w:val="24"/>
          <w:lang w:eastAsia="ru-RU"/>
        </w:rPr>
        <w:t xml:space="preserve"> инструкции.</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t>Лена, положи карандаш под коробку. Саша, положи кубик на коробку. И т.д.</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Эту игру можно проводить и по-другому. Перед началом игры детям разда</w:t>
      </w:r>
      <w:r w:rsidR="00031CEC">
        <w:rPr>
          <w:rFonts w:ascii="Times New Roman" w:eastAsia="Times New Roman" w:hAnsi="Times New Roman" w:cs="Times New Roman"/>
          <w:sz w:val="24"/>
          <w:szCs w:val="24"/>
          <w:lang w:eastAsia="ru-RU"/>
        </w:rPr>
        <w:t>ют игрушки. Затем дают задания.</w:t>
      </w:r>
    </w:p>
    <w:p w:rsid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t>Ваня, вот тебе мишка. Посади мишку на стул. Лена, вот тебе мячик – спрячь мячик под стол. Катя, положи книжку в шкаф. И т.д.</w:t>
      </w:r>
    </w:p>
    <w:p w:rsidR="00DA4879" w:rsidRPr="00031CEC" w:rsidRDefault="00DA4879" w:rsidP="00031C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sz w:val="24"/>
          <w:szCs w:val="24"/>
          <w:lang w:eastAsia="ru-RU"/>
        </w:rPr>
        <w:t>Такие игры полезно повторять, используя разный предметный материал, что позволяет закрепить у детей понимание пространственных отношений.</w:t>
      </w:r>
    </w:p>
    <w:p w:rsidR="00DA4879" w:rsidRPr="00031CEC" w:rsidRDefault="00DA4879" w:rsidP="00031CEC">
      <w:pPr>
        <w:shd w:val="clear" w:color="auto" w:fill="FFFFFF"/>
        <w:spacing w:after="0" w:line="240" w:lineRule="auto"/>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b/>
          <w:bCs/>
          <w:sz w:val="24"/>
          <w:szCs w:val="24"/>
          <w:lang w:eastAsia="ru-RU"/>
        </w:rPr>
        <w:t>Литература</w:t>
      </w:r>
    </w:p>
    <w:p w:rsidR="00DA4879" w:rsidRPr="00031CEC" w:rsidRDefault="00DA4879" w:rsidP="00031CEC">
      <w:pPr>
        <w:numPr>
          <w:ilvl w:val="0"/>
          <w:numId w:val="1"/>
        </w:numPr>
        <w:shd w:val="clear" w:color="auto" w:fill="FFFFFF"/>
        <w:spacing w:after="0" w:line="240" w:lineRule="auto"/>
        <w:ind w:left="450" w:right="450"/>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t xml:space="preserve">Жукова Н.С., </w:t>
      </w:r>
      <w:proofErr w:type="spellStart"/>
      <w:r w:rsidRPr="00031CEC">
        <w:rPr>
          <w:rFonts w:ascii="Times New Roman" w:eastAsia="Times New Roman" w:hAnsi="Times New Roman" w:cs="Times New Roman"/>
          <w:i/>
          <w:iCs/>
          <w:sz w:val="24"/>
          <w:szCs w:val="24"/>
          <w:lang w:eastAsia="ru-RU"/>
        </w:rPr>
        <w:t>Мастюкова</w:t>
      </w:r>
      <w:proofErr w:type="spellEnd"/>
      <w:r w:rsidRPr="00031CEC">
        <w:rPr>
          <w:rFonts w:ascii="Times New Roman" w:eastAsia="Times New Roman" w:hAnsi="Times New Roman" w:cs="Times New Roman"/>
          <w:i/>
          <w:iCs/>
          <w:sz w:val="24"/>
          <w:szCs w:val="24"/>
          <w:lang w:eastAsia="ru-RU"/>
        </w:rPr>
        <w:t xml:space="preserve"> Е.М., Филичева Т.Б.</w:t>
      </w:r>
      <w:r w:rsidRPr="00031CEC">
        <w:rPr>
          <w:rFonts w:ascii="Times New Roman" w:eastAsia="Times New Roman" w:hAnsi="Times New Roman" w:cs="Times New Roman"/>
          <w:sz w:val="24"/>
          <w:szCs w:val="24"/>
          <w:lang w:eastAsia="ru-RU"/>
        </w:rPr>
        <w:t> Преодоление общего недоразвития речи у дошкольников – М.: Просвещение, 1990.</w:t>
      </w:r>
    </w:p>
    <w:p w:rsidR="00DA4879" w:rsidRPr="00031CEC" w:rsidRDefault="00DA4879" w:rsidP="00031CEC">
      <w:pPr>
        <w:numPr>
          <w:ilvl w:val="0"/>
          <w:numId w:val="1"/>
        </w:numPr>
        <w:shd w:val="clear" w:color="auto" w:fill="FFFFFF"/>
        <w:spacing w:after="0" w:line="240" w:lineRule="auto"/>
        <w:ind w:left="450" w:right="450"/>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t xml:space="preserve">Катаева А.А., </w:t>
      </w:r>
      <w:proofErr w:type="spellStart"/>
      <w:r w:rsidRPr="00031CEC">
        <w:rPr>
          <w:rFonts w:ascii="Times New Roman" w:eastAsia="Times New Roman" w:hAnsi="Times New Roman" w:cs="Times New Roman"/>
          <w:i/>
          <w:iCs/>
          <w:sz w:val="24"/>
          <w:szCs w:val="24"/>
          <w:lang w:eastAsia="ru-RU"/>
        </w:rPr>
        <w:t>Стребелева</w:t>
      </w:r>
      <w:proofErr w:type="spellEnd"/>
      <w:r w:rsidRPr="00031CEC">
        <w:rPr>
          <w:rFonts w:ascii="Times New Roman" w:eastAsia="Times New Roman" w:hAnsi="Times New Roman" w:cs="Times New Roman"/>
          <w:i/>
          <w:iCs/>
          <w:sz w:val="24"/>
          <w:szCs w:val="24"/>
          <w:lang w:eastAsia="ru-RU"/>
        </w:rPr>
        <w:t xml:space="preserve"> Е.А. </w:t>
      </w:r>
      <w:r w:rsidRPr="00031CEC">
        <w:rPr>
          <w:rFonts w:ascii="Times New Roman" w:eastAsia="Times New Roman" w:hAnsi="Times New Roman" w:cs="Times New Roman"/>
          <w:sz w:val="24"/>
          <w:szCs w:val="24"/>
          <w:lang w:eastAsia="ru-RU"/>
        </w:rPr>
        <w:t>Дидактические игры и упражнения в обучении умственно отсталых дошкольников. – М.: Бук-мастер, 1993.</w:t>
      </w:r>
    </w:p>
    <w:p w:rsidR="00DA4879" w:rsidRPr="00031CEC" w:rsidRDefault="00DA4879" w:rsidP="00031CEC">
      <w:pPr>
        <w:numPr>
          <w:ilvl w:val="0"/>
          <w:numId w:val="1"/>
        </w:numPr>
        <w:shd w:val="clear" w:color="auto" w:fill="FFFFFF"/>
        <w:spacing w:after="0" w:line="240" w:lineRule="auto"/>
        <w:ind w:left="450" w:right="450"/>
        <w:jc w:val="both"/>
        <w:rPr>
          <w:rFonts w:ascii="Times New Roman" w:eastAsia="Times New Roman" w:hAnsi="Times New Roman" w:cs="Times New Roman"/>
          <w:sz w:val="24"/>
          <w:szCs w:val="24"/>
          <w:lang w:eastAsia="ru-RU"/>
        </w:rPr>
      </w:pPr>
      <w:r w:rsidRPr="00031CEC">
        <w:rPr>
          <w:rFonts w:ascii="Times New Roman" w:eastAsia="Times New Roman" w:hAnsi="Times New Roman" w:cs="Times New Roman"/>
          <w:i/>
          <w:iCs/>
          <w:sz w:val="24"/>
          <w:szCs w:val="24"/>
          <w:lang w:eastAsia="ru-RU"/>
        </w:rPr>
        <w:t>Козак О.Н. </w:t>
      </w:r>
      <w:r w:rsidRPr="00031CEC">
        <w:rPr>
          <w:rFonts w:ascii="Times New Roman" w:eastAsia="Times New Roman" w:hAnsi="Times New Roman" w:cs="Times New Roman"/>
          <w:sz w:val="24"/>
          <w:szCs w:val="24"/>
          <w:lang w:eastAsia="ru-RU"/>
        </w:rPr>
        <w:t>Игры и занятия с детьми от рождения до трех лет. – С.-Петербург: Союз, 1998.</w:t>
      </w:r>
    </w:p>
    <w:p w:rsidR="00DA4879" w:rsidRDefault="00DA4879"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Default="00031CEC" w:rsidP="00031CEC">
      <w:pPr>
        <w:spacing w:after="0" w:line="240" w:lineRule="auto"/>
        <w:jc w:val="both"/>
        <w:rPr>
          <w:rFonts w:ascii="Times New Roman" w:hAnsi="Times New Roman" w:cs="Times New Roman"/>
          <w:sz w:val="24"/>
          <w:szCs w:val="24"/>
        </w:rPr>
      </w:pPr>
    </w:p>
    <w:p w:rsidR="00031CEC" w:rsidRPr="00031CEC" w:rsidRDefault="00031CEC" w:rsidP="00031CEC">
      <w:pPr>
        <w:spacing w:after="0" w:line="240" w:lineRule="auto"/>
        <w:jc w:val="both"/>
        <w:rPr>
          <w:rFonts w:ascii="Times New Roman" w:hAnsi="Times New Roman" w:cs="Times New Roman"/>
          <w:sz w:val="24"/>
          <w:szCs w:val="24"/>
        </w:rPr>
      </w:pPr>
    </w:p>
    <w:sectPr w:rsidR="00031CEC" w:rsidRPr="0003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15A86"/>
    <w:multiLevelType w:val="multilevel"/>
    <w:tmpl w:val="2884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79"/>
    <w:rsid w:val="00031CEC"/>
    <w:rsid w:val="001B27C2"/>
    <w:rsid w:val="00485C17"/>
    <w:rsid w:val="008C5431"/>
    <w:rsid w:val="00DA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81701">
      <w:bodyDiv w:val="1"/>
      <w:marLeft w:val="0"/>
      <w:marRight w:val="0"/>
      <w:marTop w:val="0"/>
      <w:marBottom w:val="0"/>
      <w:divBdr>
        <w:top w:val="none" w:sz="0" w:space="0" w:color="auto"/>
        <w:left w:val="none" w:sz="0" w:space="0" w:color="auto"/>
        <w:bottom w:val="none" w:sz="0" w:space="0" w:color="auto"/>
        <w:right w:val="none" w:sz="0" w:space="0" w:color="auto"/>
      </w:divBdr>
    </w:div>
    <w:div w:id="1239097218">
      <w:bodyDiv w:val="1"/>
      <w:marLeft w:val="0"/>
      <w:marRight w:val="0"/>
      <w:marTop w:val="0"/>
      <w:marBottom w:val="0"/>
      <w:divBdr>
        <w:top w:val="none" w:sz="0" w:space="0" w:color="auto"/>
        <w:left w:val="none" w:sz="0" w:space="0" w:color="auto"/>
        <w:bottom w:val="none" w:sz="0" w:space="0" w:color="auto"/>
        <w:right w:val="none" w:sz="0" w:space="0" w:color="auto"/>
      </w:divBdr>
      <w:divsChild>
        <w:div w:id="1165055267">
          <w:blockQuote w:val="1"/>
          <w:marLeft w:val="150"/>
          <w:marRight w:val="0"/>
          <w:marTop w:val="0"/>
          <w:marBottom w:val="105"/>
          <w:divBdr>
            <w:top w:val="single" w:sz="2" w:space="0" w:color="auto"/>
            <w:left w:val="single" w:sz="24" w:space="8" w:color="auto"/>
            <w:bottom w:val="single" w:sz="2" w:space="0" w:color="auto"/>
            <w:right w:val="single" w:sz="2" w:space="0" w:color="auto"/>
          </w:divBdr>
        </w:div>
      </w:divsChild>
    </w:div>
    <w:div w:id="17720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2624</Words>
  <Characters>14960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2020-10-25T20:36:00Z</dcterms:created>
  <dcterms:modified xsi:type="dcterms:W3CDTF">2023-10-15T17:23:00Z</dcterms:modified>
</cp:coreProperties>
</file>