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62" w:rsidRPr="00D03DBE" w:rsidRDefault="0052577B" w:rsidP="00525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5"/>
        <w:gridCol w:w="5556"/>
      </w:tblGrid>
      <w:tr w:rsidR="00402F62" w:rsidRPr="00D03DBE" w:rsidTr="00D03DBE">
        <w:tc>
          <w:tcPr>
            <w:tcW w:w="4361" w:type="dxa"/>
          </w:tcPr>
          <w:p w:rsidR="00D03DBE" w:rsidRPr="00D03DBE" w:rsidRDefault="00D03DBE" w:rsidP="00D03DBE">
            <w:pPr>
              <w:pStyle w:val="Default"/>
              <w:jc w:val="center"/>
            </w:pPr>
          </w:p>
          <w:p w:rsidR="00402F62" w:rsidRPr="00D03DBE" w:rsidRDefault="00402F62" w:rsidP="00D03DBE">
            <w:pPr>
              <w:pStyle w:val="Default"/>
              <w:jc w:val="center"/>
              <w:rPr>
                <w:color w:val="auto"/>
              </w:rPr>
            </w:pPr>
            <w:r w:rsidRPr="00D03DBE">
              <w:t>Название учебного предмета</w:t>
            </w:r>
          </w:p>
          <w:p w:rsidR="00402F62" w:rsidRPr="00D03DBE" w:rsidRDefault="00402F62" w:rsidP="00D03DB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932" w:type="dxa"/>
          </w:tcPr>
          <w:p w:rsidR="00D03DBE" w:rsidRPr="00D03DBE" w:rsidRDefault="00D03DBE" w:rsidP="00D03DBE">
            <w:pPr>
              <w:pStyle w:val="Default"/>
              <w:jc w:val="center"/>
            </w:pPr>
          </w:p>
          <w:p w:rsidR="00402F62" w:rsidRPr="00D03DBE" w:rsidRDefault="00C80DDB" w:rsidP="00D03DBE">
            <w:pPr>
              <w:pStyle w:val="Default"/>
              <w:jc w:val="center"/>
            </w:pPr>
            <w:r>
              <w:t>Физика</w:t>
            </w:r>
          </w:p>
          <w:p w:rsidR="00402F62" w:rsidRPr="00D03DBE" w:rsidRDefault="00402F62" w:rsidP="00D03DB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02F62" w:rsidRPr="00D03DBE" w:rsidTr="00D03DBE">
        <w:tc>
          <w:tcPr>
            <w:tcW w:w="4361" w:type="dxa"/>
          </w:tcPr>
          <w:p w:rsidR="00402F62" w:rsidRPr="00D03DBE" w:rsidRDefault="00D03DBE" w:rsidP="00402F62">
            <w:pPr>
              <w:pStyle w:val="Default"/>
            </w:pPr>
            <w:r>
              <w:t>Класс</w:t>
            </w:r>
          </w:p>
          <w:p w:rsidR="00D03DBE" w:rsidRPr="00D03DBE" w:rsidRDefault="00D03DBE" w:rsidP="00402F62">
            <w:pPr>
              <w:pStyle w:val="Default"/>
              <w:rPr>
                <w:color w:val="auto"/>
              </w:rPr>
            </w:pPr>
          </w:p>
        </w:tc>
        <w:tc>
          <w:tcPr>
            <w:tcW w:w="5932" w:type="dxa"/>
          </w:tcPr>
          <w:p w:rsidR="00402F62" w:rsidRPr="00D03DBE" w:rsidRDefault="00522F34" w:rsidP="00C80D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7 - 9</w:t>
            </w:r>
          </w:p>
        </w:tc>
      </w:tr>
      <w:tr w:rsidR="00402F62" w:rsidRPr="00D03DBE" w:rsidTr="00D03DBE">
        <w:tc>
          <w:tcPr>
            <w:tcW w:w="4361" w:type="dxa"/>
          </w:tcPr>
          <w:p w:rsidR="00D03DBE" w:rsidRPr="00D03DBE" w:rsidRDefault="00D03DBE" w:rsidP="00402F62">
            <w:pPr>
              <w:pStyle w:val="Default"/>
            </w:pPr>
          </w:p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Соответствует</w:t>
            </w:r>
          </w:p>
        </w:tc>
        <w:tc>
          <w:tcPr>
            <w:tcW w:w="5932" w:type="dxa"/>
          </w:tcPr>
          <w:p w:rsidR="00402F62" w:rsidRPr="006F53ED" w:rsidRDefault="006F53ED" w:rsidP="006F53ED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t>ф</w:t>
            </w:r>
            <w:r w:rsidR="00522F34" w:rsidRPr="004E5601">
              <w:t>едеральн</w:t>
            </w:r>
            <w:r>
              <w:t>ым</w:t>
            </w:r>
            <w:r w:rsidR="00522F34" w:rsidRPr="004E5601">
              <w:t xml:space="preserve"> государственн</w:t>
            </w:r>
            <w:r>
              <w:t>ым</w:t>
            </w:r>
            <w:r w:rsidR="00522F34" w:rsidRPr="004E5601">
              <w:t xml:space="preserve"> образовательн</w:t>
            </w:r>
            <w:r>
              <w:t>ым</w:t>
            </w:r>
            <w:r w:rsidR="00522F34" w:rsidRPr="004E5601">
              <w:t xml:space="preserve"> стандарт</w:t>
            </w:r>
            <w:r>
              <w:t>ам</w:t>
            </w:r>
            <w:r w:rsidR="00522F34" w:rsidRPr="004E5601">
              <w:t xml:space="preserve"> </w:t>
            </w:r>
            <w:r w:rsidR="00522F34">
              <w:t>основно</w:t>
            </w:r>
            <w:r w:rsidR="00522F34" w:rsidRPr="004E5601">
              <w:t>го общего образования</w:t>
            </w:r>
            <w:r>
              <w:t>, утв. приказом Минпросвещения России от31.05.2021 №287;</w:t>
            </w:r>
          </w:p>
          <w:p w:rsidR="006F53ED" w:rsidRPr="00D03DBE" w:rsidRDefault="006F53ED" w:rsidP="006F53ED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t>федеральной образовательной программе основно</w:t>
            </w:r>
            <w:r w:rsidRPr="004E5601">
              <w:t>го общего образования</w:t>
            </w:r>
            <w:r>
              <w:t xml:space="preserve"> , утв. приказом Минпросвещения России от18.05.2023 № 370.</w:t>
            </w:r>
          </w:p>
        </w:tc>
      </w:tr>
      <w:tr w:rsidR="00402F62" w:rsidRPr="00D03DBE" w:rsidTr="00D03DBE">
        <w:tc>
          <w:tcPr>
            <w:tcW w:w="4361" w:type="dxa"/>
          </w:tcPr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УМК</w:t>
            </w:r>
          </w:p>
        </w:tc>
        <w:tc>
          <w:tcPr>
            <w:tcW w:w="5932" w:type="dxa"/>
          </w:tcPr>
          <w:p w:rsidR="00402F62" w:rsidRDefault="00522F34" w:rsidP="00522F34">
            <w:pPr>
              <w:pStyle w:val="Default"/>
            </w:pPr>
            <w:r>
              <w:t>Физика,7</w:t>
            </w:r>
            <w:r w:rsidR="00402F62" w:rsidRPr="00D03DBE">
              <w:t xml:space="preserve"> класс./ </w:t>
            </w:r>
            <w:r>
              <w:t>А.В.Пёрышкин</w:t>
            </w:r>
            <w:r w:rsidR="00EF52A2">
              <w:t xml:space="preserve"> </w:t>
            </w:r>
            <w:r w:rsidR="00402F62" w:rsidRPr="00D03DBE">
              <w:t>/ -М.</w:t>
            </w:r>
            <w:r w:rsidR="00EF52A2">
              <w:t>,</w:t>
            </w:r>
            <w:r w:rsidR="00402F62" w:rsidRPr="00D03DBE">
              <w:t xml:space="preserve"> </w:t>
            </w:r>
            <w:r w:rsidR="00EF52A2">
              <w:t>«</w:t>
            </w:r>
            <w:r>
              <w:t>Дрофа</w:t>
            </w:r>
            <w:r w:rsidR="00EF52A2">
              <w:t>».</w:t>
            </w:r>
          </w:p>
          <w:p w:rsidR="00522F34" w:rsidRDefault="00522F34" w:rsidP="00522F34">
            <w:pPr>
              <w:pStyle w:val="Default"/>
            </w:pPr>
            <w:r>
              <w:t>Физика,8</w:t>
            </w:r>
            <w:r w:rsidRPr="00D03DBE">
              <w:t xml:space="preserve"> класс./ </w:t>
            </w:r>
            <w:r>
              <w:t xml:space="preserve">А.В.Пёрышкин </w:t>
            </w:r>
            <w:r w:rsidRPr="00D03DBE">
              <w:t>/ -М.</w:t>
            </w:r>
            <w:r>
              <w:t>,</w:t>
            </w:r>
            <w:r w:rsidRPr="00D03DBE">
              <w:t xml:space="preserve"> </w:t>
            </w:r>
            <w:r>
              <w:t>«Дрофа».</w:t>
            </w:r>
          </w:p>
          <w:p w:rsidR="00522F34" w:rsidRPr="0052577B" w:rsidRDefault="00522F34" w:rsidP="00522F34">
            <w:pPr>
              <w:pStyle w:val="Default"/>
            </w:pPr>
            <w:r>
              <w:t>Физика, 9</w:t>
            </w:r>
            <w:r w:rsidRPr="00D03DBE">
              <w:t xml:space="preserve"> класс./ </w:t>
            </w:r>
            <w:r>
              <w:t xml:space="preserve">А.В.Пёрышкин, Е.М.Гутник </w:t>
            </w:r>
            <w:r w:rsidRPr="00D03DBE">
              <w:t>/ -М.</w:t>
            </w:r>
            <w:r>
              <w:t>,</w:t>
            </w:r>
            <w:r w:rsidRPr="00D03DBE">
              <w:t xml:space="preserve"> </w:t>
            </w:r>
            <w:r>
              <w:t>«Дрофа».</w:t>
            </w:r>
          </w:p>
        </w:tc>
      </w:tr>
      <w:tr w:rsidR="00402F62" w:rsidRPr="00D03DBE" w:rsidTr="00D03DBE">
        <w:tc>
          <w:tcPr>
            <w:tcW w:w="4361" w:type="dxa"/>
          </w:tcPr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Количество часов</w:t>
            </w:r>
          </w:p>
        </w:tc>
        <w:tc>
          <w:tcPr>
            <w:tcW w:w="5932" w:type="dxa"/>
          </w:tcPr>
          <w:p w:rsidR="00522F34" w:rsidRDefault="00522F34" w:rsidP="00522F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класс- </w:t>
            </w:r>
            <w:r w:rsidR="003D4E77">
              <w:rPr>
                <w:color w:val="auto"/>
              </w:rPr>
              <w:t>68</w:t>
            </w:r>
            <w:r>
              <w:rPr>
                <w:color w:val="auto"/>
              </w:rPr>
              <w:t xml:space="preserve"> часов в год (2 часа в неделю);</w:t>
            </w:r>
          </w:p>
          <w:p w:rsidR="00522F34" w:rsidRDefault="00522F34" w:rsidP="00522F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класс- </w:t>
            </w:r>
            <w:r w:rsidR="003D4E77">
              <w:rPr>
                <w:color w:val="auto"/>
              </w:rPr>
              <w:t>68</w:t>
            </w:r>
            <w:r>
              <w:rPr>
                <w:color w:val="auto"/>
              </w:rPr>
              <w:t xml:space="preserve"> часов в год (2 часа в неделю);</w:t>
            </w:r>
          </w:p>
          <w:p w:rsidR="00402F62" w:rsidRPr="00D03DBE" w:rsidRDefault="00522F34" w:rsidP="00522F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 класс- 102 часа в год (3 часа в неделю);</w:t>
            </w:r>
          </w:p>
        </w:tc>
      </w:tr>
      <w:tr w:rsidR="00402F62" w:rsidRPr="00D03DBE" w:rsidTr="00D03DBE">
        <w:tc>
          <w:tcPr>
            <w:tcW w:w="4361" w:type="dxa"/>
          </w:tcPr>
          <w:p w:rsidR="00D03DBE" w:rsidRPr="00D03DBE" w:rsidRDefault="00D03DBE" w:rsidP="00402F62">
            <w:pPr>
              <w:pStyle w:val="Default"/>
            </w:pPr>
          </w:p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Цель учебного предмета</w:t>
            </w:r>
          </w:p>
        </w:tc>
        <w:tc>
          <w:tcPr>
            <w:tcW w:w="5932" w:type="dxa"/>
          </w:tcPr>
          <w:p w:rsidR="00D03DBE" w:rsidRPr="00DC14B5" w:rsidRDefault="00D03DBE" w:rsidP="00402F62">
            <w:pPr>
              <w:pStyle w:val="Default"/>
            </w:pPr>
          </w:p>
          <w:p w:rsidR="00DC14B5" w:rsidRPr="00DC14B5" w:rsidRDefault="00DC14B5" w:rsidP="00DC14B5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DC14B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интереса и стремления обучающихся к научному изучению природы, развитие их интеллектуальных и творческих способностей;</w:t>
            </w:r>
          </w:p>
          <w:p w:rsidR="00DC14B5" w:rsidRPr="00DC14B5" w:rsidRDefault="00DC14B5" w:rsidP="00DC14B5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DC14B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DC14B5" w:rsidRPr="00DC14B5" w:rsidRDefault="00DC14B5" w:rsidP="00DC14B5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DC14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DC14B5" w:rsidRPr="00DC14B5" w:rsidRDefault="00DC14B5" w:rsidP="00DC14B5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DC14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роли физики для развития других естественных наук, техники и технологий;</w:t>
            </w:r>
          </w:p>
          <w:p w:rsidR="00DC14B5" w:rsidRPr="00DC14B5" w:rsidRDefault="00DC14B5" w:rsidP="00DC14B5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DC1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      </w:r>
          </w:p>
          <w:p w:rsidR="00402F62" w:rsidRPr="00DC14B5" w:rsidRDefault="00402F62" w:rsidP="00402F62">
            <w:pPr>
              <w:pStyle w:val="Default"/>
              <w:rPr>
                <w:color w:val="auto"/>
              </w:rPr>
            </w:pPr>
          </w:p>
        </w:tc>
      </w:tr>
      <w:tr w:rsidR="00402F62" w:rsidRPr="00D03DBE" w:rsidTr="00D03DBE">
        <w:tc>
          <w:tcPr>
            <w:tcW w:w="4361" w:type="dxa"/>
          </w:tcPr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Структура рабочей программы</w:t>
            </w:r>
          </w:p>
        </w:tc>
        <w:tc>
          <w:tcPr>
            <w:tcW w:w="5932" w:type="dxa"/>
          </w:tcPr>
          <w:p w:rsidR="003D4E77" w:rsidRPr="00D03DBE" w:rsidRDefault="00402F62" w:rsidP="003D4E77">
            <w:pPr>
              <w:pStyle w:val="Default"/>
            </w:pPr>
            <w:r w:rsidRPr="00D03DBE">
              <w:t xml:space="preserve">1. </w:t>
            </w:r>
            <w:r w:rsidR="003D4E77" w:rsidRPr="00D03DBE">
              <w:t xml:space="preserve">Содержание учебного предмета. </w:t>
            </w:r>
          </w:p>
          <w:p w:rsidR="00402F62" w:rsidRPr="00D03DBE" w:rsidRDefault="00402F62" w:rsidP="00402F62">
            <w:pPr>
              <w:pStyle w:val="Default"/>
            </w:pPr>
            <w:bookmarkStart w:id="0" w:name="_GoBack"/>
            <w:bookmarkEnd w:id="0"/>
            <w:r w:rsidRPr="00D03DBE">
              <w:t xml:space="preserve">2. </w:t>
            </w:r>
            <w:r w:rsidR="003D4E77">
              <w:t>Планируемые результаты</w:t>
            </w:r>
            <w:r w:rsidR="0098099C">
              <w:t xml:space="preserve"> </w:t>
            </w:r>
            <w:r w:rsidR="003D4E77">
              <w:t>освоения учебного предмета.</w:t>
            </w:r>
            <w:r w:rsidRPr="00D03DBE">
              <w:t xml:space="preserve"> </w:t>
            </w:r>
          </w:p>
          <w:p w:rsidR="00402F62" w:rsidRPr="00D03DBE" w:rsidRDefault="00402F62" w:rsidP="00402F62">
            <w:pPr>
              <w:pStyle w:val="Default"/>
            </w:pPr>
            <w:r w:rsidRPr="00D03DBE">
              <w:t xml:space="preserve">3. Тематическое планирование </w:t>
            </w:r>
            <w:r w:rsidR="003D4E77">
              <w:t xml:space="preserve">с указанием количества академических часов, отводимых на </w:t>
            </w:r>
            <w:r w:rsidR="003D4E77">
              <w:lastRenderedPageBreak/>
              <w:t>освоение каждой темы</w:t>
            </w:r>
            <w:r w:rsidR="0098099C">
              <w:t xml:space="preserve"> </w:t>
            </w:r>
            <w:r w:rsidR="003D4E77">
              <w:t>учебного предмета и возможност</w:t>
            </w:r>
            <w:r w:rsidR="0098099C">
              <w:t>и использова</w:t>
            </w:r>
            <w:r w:rsidR="003D4E77">
              <w:t>ния по этой теме электронных (цифровых)образовательных ресурсов.</w:t>
            </w:r>
          </w:p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</w:p>
        </w:tc>
      </w:tr>
      <w:tr w:rsidR="0052577B" w:rsidRPr="00D03DBE" w:rsidTr="00D03DBE">
        <w:tc>
          <w:tcPr>
            <w:tcW w:w="4361" w:type="dxa"/>
          </w:tcPr>
          <w:p w:rsidR="0052577B" w:rsidRPr="00D03DBE" w:rsidRDefault="0052577B" w:rsidP="00402F62">
            <w:pPr>
              <w:pStyle w:val="Default"/>
            </w:pPr>
            <w:r w:rsidRPr="00CF3D4A">
              <w:lastRenderedPageBreak/>
              <w:t>Форма промежуточной аттестации</w:t>
            </w:r>
          </w:p>
        </w:tc>
        <w:tc>
          <w:tcPr>
            <w:tcW w:w="5932" w:type="dxa"/>
          </w:tcPr>
          <w:p w:rsidR="0052577B" w:rsidRPr="00D03DBE" w:rsidRDefault="0052577B" w:rsidP="00402F62">
            <w:pPr>
              <w:pStyle w:val="Default"/>
            </w:pPr>
            <w:r w:rsidRPr="004E5601">
              <w:rPr>
                <w:rFonts w:eastAsia="Times New Roman"/>
                <w:lang w:eastAsia="ru-RU"/>
              </w:rPr>
              <w:t>ГОУ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E5601">
              <w:rPr>
                <w:rFonts w:eastAsia="Times New Roman"/>
                <w:lang w:eastAsia="ru-RU"/>
              </w:rPr>
              <w:t>- годовая оценка успеваемости</w:t>
            </w:r>
          </w:p>
        </w:tc>
      </w:tr>
      <w:tr w:rsidR="003D4E77" w:rsidRPr="00D03DBE" w:rsidTr="00D03DBE">
        <w:tc>
          <w:tcPr>
            <w:tcW w:w="4361" w:type="dxa"/>
          </w:tcPr>
          <w:p w:rsidR="003D4E77" w:rsidRPr="00CF3D4A" w:rsidRDefault="003D4E77" w:rsidP="003D4E77">
            <w:pPr>
              <w:pStyle w:val="Default"/>
            </w:pPr>
            <w:r>
              <w:t>Срок, на который разработана РП</w:t>
            </w:r>
          </w:p>
        </w:tc>
        <w:tc>
          <w:tcPr>
            <w:tcW w:w="5932" w:type="dxa"/>
          </w:tcPr>
          <w:p w:rsidR="003D4E77" w:rsidRPr="004E5601" w:rsidRDefault="003D4E77" w:rsidP="00402F62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период реализации ООП ООО</w:t>
            </w:r>
          </w:p>
        </w:tc>
      </w:tr>
      <w:tr w:rsidR="003D4E77" w:rsidRPr="00D03DBE" w:rsidTr="00D03DBE">
        <w:tc>
          <w:tcPr>
            <w:tcW w:w="4361" w:type="dxa"/>
          </w:tcPr>
          <w:p w:rsidR="003D4E77" w:rsidRDefault="003D4E77" w:rsidP="003D4E77">
            <w:pPr>
              <w:pStyle w:val="Default"/>
            </w:pPr>
            <w:r>
              <w:t>Список приложений к РП</w:t>
            </w:r>
          </w:p>
        </w:tc>
        <w:tc>
          <w:tcPr>
            <w:tcW w:w="5932" w:type="dxa"/>
          </w:tcPr>
          <w:p w:rsidR="003D4E77" w:rsidRDefault="003D4E77" w:rsidP="00390DFC">
            <w:pPr>
              <w:pStyle w:val="Default"/>
              <w:rPr>
                <w:rFonts w:eastAsia="Times New Roman"/>
                <w:lang w:eastAsia="ru-RU"/>
              </w:rPr>
            </w:pPr>
            <w:r w:rsidRPr="003D4E77">
              <w:rPr>
                <w:rFonts w:eastAsia="Times New Roman"/>
                <w:lang w:eastAsia="ru-RU"/>
              </w:rPr>
              <w:t>1.</w:t>
            </w:r>
            <w:r>
              <w:rPr>
                <w:rFonts w:eastAsia="Times New Roman"/>
                <w:lang w:eastAsia="ru-RU"/>
              </w:rPr>
              <w:t xml:space="preserve"> Список итоговых планируемых результатов с указанием этапов </w:t>
            </w:r>
            <w:r w:rsidR="00DA64BE">
              <w:rPr>
                <w:rFonts w:eastAsia="Times New Roman"/>
                <w:lang w:eastAsia="ru-RU"/>
              </w:rPr>
              <w:t>их формирования</w:t>
            </w:r>
            <w:r w:rsidR="00390DFC">
              <w:rPr>
                <w:rFonts w:eastAsia="Times New Roman"/>
                <w:lang w:eastAsia="ru-RU"/>
              </w:rPr>
              <w:t xml:space="preserve"> и способов оценки.</w:t>
            </w:r>
          </w:p>
          <w:p w:rsidR="00390DFC" w:rsidRDefault="00390DFC" w:rsidP="00390DFC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 Требования к выставлению отметок за промежуточную аттестацию.</w:t>
            </w:r>
          </w:p>
          <w:p w:rsidR="00390DFC" w:rsidRDefault="00390DFC" w:rsidP="00390DFC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 График контрольных мероприятий.</w:t>
            </w:r>
          </w:p>
          <w:p w:rsidR="00DA64BE" w:rsidRPr="004E5601" w:rsidRDefault="00DA64BE" w:rsidP="00390DFC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</w:tbl>
    <w:tbl>
      <w:tblPr>
        <w:tblW w:w="98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912"/>
      </w:tblGrid>
      <w:tr w:rsidR="0052577B" w:rsidTr="00D03DBE">
        <w:trPr>
          <w:trHeight w:val="247"/>
        </w:trPr>
        <w:tc>
          <w:tcPr>
            <w:tcW w:w="4912" w:type="dxa"/>
          </w:tcPr>
          <w:p w:rsidR="0052577B" w:rsidRDefault="003D4E77">
            <w:r>
              <w:t xml:space="preserve"> </w:t>
            </w:r>
          </w:p>
        </w:tc>
        <w:tc>
          <w:tcPr>
            <w:tcW w:w="4912" w:type="dxa"/>
          </w:tcPr>
          <w:p w:rsidR="0052577B" w:rsidRDefault="0052577B"/>
        </w:tc>
      </w:tr>
      <w:tr w:rsidR="00402F62" w:rsidTr="00D03DBE">
        <w:trPr>
          <w:trHeight w:val="109"/>
        </w:trPr>
        <w:tc>
          <w:tcPr>
            <w:tcW w:w="4912" w:type="dxa"/>
          </w:tcPr>
          <w:p w:rsidR="00402F62" w:rsidRDefault="00402F62">
            <w:pPr>
              <w:pStyle w:val="Default"/>
            </w:pPr>
          </w:p>
        </w:tc>
        <w:tc>
          <w:tcPr>
            <w:tcW w:w="4912" w:type="dxa"/>
          </w:tcPr>
          <w:p w:rsidR="00402F62" w:rsidRDefault="00402F62">
            <w:pPr>
              <w:pStyle w:val="Default"/>
              <w:rPr>
                <w:sz w:val="23"/>
                <w:szCs w:val="23"/>
              </w:rPr>
            </w:pPr>
          </w:p>
        </w:tc>
      </w:tr>
      <w:tr w:rsidR="00402F62" w:rsidTr="00D03DBE">
        <w:trPr>
          <w:trHeight w:val="247"/>
        </w:trPr>
        <w:tc>
          <w:tcPr>
            <w:tcW w:w="4912" w:type="dxa"/>
          </w:tcPr>
          <w:p w:rsidR="00402F62" w:rsidRDefault="00402F6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12" w:type="dxa"/>
          </w:tcPr>
          <w:p w:rsidR="00402F62" w:rsidRDefault="00402F62">
            <w:pPr>
              <w:pStyle w:val="Default"/>
              <w:rPr>
                <w:sz w:val="23"/>
                <w:szCs w:val="23"/>
              </w:rPr>
            </w:pPr>
          </w:p>
        </w:tc>
      </w:tr>
      <w:tr w:rsidR="00402F62" w:rsidTr="00D03DBE">
        <w:trPr>
          <w:trHeight w:val="523"/>
        </w:trPr>
        <w:tc>
          <w:tcPr>
            <w:tcW w:w="4912" w:type="dxa"/>
          </w:tcPr>
          <w:p w:rsidR="00402F62" w:rsidRDefault="00402F6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12" w:type="dxa"/>
          </w:tcPr>
          <w:p w:rsidR="00402F62" w:rsidRDefault="00402F62">
            <w:pPr>
              <w:pStyle w:val="Default"/>
              <w:rPr>
                <w:sz w:val="23"/>
                <w:szCs w:val="23"/>
              </w:rPr>
            </w:pPr>
          </w:p>
        </w:tc>
      </w:tr>
      <w:tr w:rsidR="00402F62" w:rsidTr="00D03DBE">
        <w:trPr>
          <w:trHeight w:val="603"/>
        </w:trPr>
        <w:tc>
          <w:tcPr>
            <w:tcW w:w="4912" w:type="dxa"/>
          </w:tcPr>
          <w:p w:rsidR="00402F62" w:rsidRDefault="00402F6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12" w:type="dxa"/>
          </w:tcPr>
          <w:p w:rsidR="00402F62" w:rsidRDefault="00402F62" w:rsidP="00402F62">
            <w:pPr>
              <w:pStyle w:val="Default"/>
              <w:rPr>
                <w:sz w:val="23"/>
                <w:szCs w:val="23"/>
              </w:rPr>
            </w:pPr>
          </w:p>
        </w:tc>
      </w:tr>
      <w:tr w:rsidR="00402F62" w:rsidTr="00D03DBE">
        <w:trPr>
          <w:trHeight w:val="2593"/>
        </w:trPr>
        <w:tc>
          <w:tcPr>
            <w:tcW w:w="4912" w:type="dxa"/>
          </w:tcPr>
          <w:p w:rsidR="00402F62" w:rsidRDefault="00402F6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12" w:type="dxa"/>
          </w:tcPr>
          <w:p w:rsidR="00402F62" w:rsidRDefault="00402F6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47C34" w:rsidRDefault="00D47C34"/>
    <w:sectPr w:rsidR="00D47C34" w:rsidSect="00D4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91" w:rsidRPr="00402F62" w:rsidRDefault="00A45A91" w:rsidP="00402F62">
      <w:pPr>
        <w:spacing w:after="0" w:line="240" w:lineRule="auto"/>
      </w:pPr>
      <w:r>
        <w:separator/>
      </w:r>
    </w:p>
  </w:endnote>
  <w:endnote w:type="continuationSeparator" w:id="0">
    <w:p w:rsidR="00A45A91" w:rsidRPr="00402F62" w:rsidRDefault="00A45A91" w:rsidP="0040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91" w:rsidRPr="00402F62" w:rsidRDefault="00A45A91" w:rsidP="00402F62">
      <w:pPr>
        <w:spacing w:after="0" w:line="240" w:lineRule="auto"/>
      </w:pPr>
      <w:r>
        <w:separator/>
      </w:r>
    </w:p>
  </w:footnote>
  <w:footnote w:type="continuationSeparator" w:id="0">
    <w:p w:rsidR="00A45A91" w:rsidRPr="00402F62" w:rsidRDefault="00A45A91" w:rsidP="0040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CEF"/>
    <w:multiLevelType w:val="hybridMultilevel"/>
    <w:tmpl w:val="E102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93F"/>
    <w:multiLevelType w:val="multilevel"/>
    <w:tmpl w:val="93DA7A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3B7115"/>
    <w:multiLevelType w:val="hybridMultilevel"/>
    <w:tmpl w:val="F17C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F62"/>
    <w:rsid w:val="00215306"/>
    <w:rsid w:val="00217930"/>
    <w:rsid w:val="00390DFC"/>
    <w:rsid w:val="003A411F"/>
    <w:rsid w:val="003D4E77"/>
    <w:rsid w:val="00402F62"/>
    <w:rsid w:val="00444457"/>
    <w:rsid w:val="004D79DD"/>
    <w:rsid w:val="00522F34"/>
    <w:rsid w:val="0052577B"/>
    <w:rsid w:val="006406BB"/>
    <w:rsid w:val="006F53ED"/>
    <w:rsid w:val="00961033"/>
    <w:rsid w:val="0098099C"/>
    <w:rsid w:val="00A45A91"/>
    <w:rsid w:val="00BD0A3D"/>
    <w:rsid w:val="00C80DDB"/>
    <w:rsid w:val="00CF3F89"/>
    <w:rsid w:val="00D03DBE"/>
    <w:rsid w:val="00D47C34"/>
    <w:rsid w:val="00DA64BE"/>
    <w:rsid w:val="00DC14B5"/>
    <w:rsid w:val="00E560D4"/>
    <w:rsid w:val="00E80646"/>
    <w:rsid w:val="00E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BFAF-0AD5-457A-AD37-4042236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2F62"/>
  </w:style>
  <w:style w:type="paragraph" w:styleId="a6">
    <w:name w:val="footer"/>
    <w:basedOn w:val="a"/>
    <w:link w:val="a7"/>
    <w:uiPriority w:val="99"/>
    <w:semiHidden/>
    <w:unhideWhenUsed/>
    <w:rsid w:val="0040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30EF-40D0-49BF-9B5E-D5F00FAF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com13-3</dc:creator>
  <cp:lastModifiedBy>Учитель</cp:lastModifiedBy>
  <cp:revision>14</cp:revision>
  <dcterms:created xsi:type="dcterms:W3CDTF">2020-11-18T09:31:00Z</dcterms:created>
  <dcterms:modified xsi:type="dcterms:W3CDTF">2023-09-28T10:17:00Z</dcterms:modified>
</cp:coreProperties>
</file>