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C2D" w:rsidRPr="00874C2D" w:rsidRDefault="002E15E8" w:rsidP="00874C2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</w:rPr>
        <w:t>Никель в нашей жизни.</w:t>
      </w:r>
    </w:p>
    <w:p w:rsidR="00874C2D" w:rsidRDefault="00874C2D" w:rsidP="003837D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44444"/>
          <w:bdr w:val="none" w:sz="0" w:space="0" w:color="auto" w:frame="1"/>
          <w:shd w:val="clear" w:color="auto" w:fill="FFFFFF"/>
        </w:rPr>
      </w:pPr>
    </w:p>
    <w:p w:rsidR="005832BA" w:rsidRDefault="003837D8" w:rsidP="000E1388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</w:pPr>
      <w:r w:rsidRPr="00874C2D">
        <w:rPr>
          <w:bCs/>
          <w:bdr w:val="none" w:sz="0" w:space="0" w:color="auto" w:frame="1"/>
          <w:shd w:val="clear" w:color="auto" w:fill="FFFFFF"/>
        </w:rPr>
        <w:t>Никель</w:t>
      </w:r>
      <w:r w:rsidRPr="00874C2D">
        <w:rPr>
          <w:shd w:val="clear" w:color="auto" w:fill="FFFFFF"/>
        </w:rPr>
        <w:t> — простое вещество</w:t>
      </w:r>
      <w:r w:rsidR="00772264">
        <w:rPr>
          <w:shd w:val="clear" w:color="auto" w:fill="FFFFFF"/>
        </w:rPr>
        <w:t>, пластичный, ковкий,</w:t>
      </w:r>
      <w:r w:rsidRPr="00874C2D">
        <w:rPr>
          <w:shd w:val="clear" w:color="auto" w:fill="FFFFFF"/>
        </w:rPr>
        <w:t xml:space="preserve"> металл серебристо-белого цвета, при обычных температурах на воздухе покрывается тонкой плёнкой оксида. Химически малоактивен. Относится к тяжелым цветным металлам, в чистом виде на земле не встречается – обычно входит в состав различных руд, высокой твердостью, хорошо полируется, является ферромагнетиком – притягивается магнитом</w:t>
      </w:r>
      <w:r w:rsidR="00874C2D" w:rsidRPr="00874C2D">
        <w:rPr>
          <w:shd w:val="clear" w:color="auto" w:fill="FFFFFF"/>
        </w:rPr>
        <w:t xml:space="preserve">. </w:t>
      </w:r>
      <w:r w:rsidRPr="00874C2D">
        <w:t>Основную массу никеля получают из гарниерита и магнитного колчедана.</w:t>
      </w:r>
      <w:r w:rsidR="00874C2D" w:rsidRPr="00874C2D">
        <w:t xml:space="preserve"> </w:t>
      </w:r>
      <w:r w:rsidRPr="00874C2D">
        <w:t>Подавляющая часть никеля используется для получения сплавов с дру</w:t>
      </w:r>
      <w:r w:rsidR="00874C2D">
        <w:t>гими металлами (железо, хром, медь</w:t>
      </w:r>
      <w:r w:rsidRPr="00874C2D">
        <w:t xml:space="preserve"> и др.), отличающихся высокими механическими, антикоррозионными, магнитными или электрическими и термоэлектрическими свойствами.</w:t>
      </w:r>
      <w:r w:rsidR="000E1388">
        <w:t xml:space="preserve"> </w:t>
      </w:r>
    </w:p>
    <w:p w:rsidR="00B81F4A" w:rsidRPr="000E1388" w:rsidRDefault="003837D8" w:rsidP="0002097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</w:rPr>
      </w:pPr>
      <w:r w:rsidRPr="00874C2D">
        <w:t xml:space="preserve"> </w:t>
      </w:r>
      <w:r w:rsidR="0002097E">
        <w:tab/>
      </w:r>
    </w:p>
    <w:p w:rsidR="0075700A" w:rsidRDefault="00B81F4A" w:rsidP="000E1388">
      <w:pPr>
        <w:pStyle w:val="a3"/>
        <w:shd w:val="clear" w:color="auto" w:fill="FFFFFF"/>
        <w:spacing w:before="0" w:beforeAutospacing="0" w:after="330" w:afterAutospacing="0"/>
        <w:ind w:firstLine="708"/>
        <w:jc w:val="both"/>
        <w:textAlignment w:val="baseline"/>
      </w:pPr>
      <w:r w:rsidRPr="005832BA">
        <w:rPr>
          <w:color w:val="000000" w:themeColor="text1"/>
          <w:shd w:val="clear" w:color="auto" w:fill="FFFFFF"/>
        </w:rPr>
        <w:t>Этот металл входит во многие стали и сплавы, применяется в химической промышленности как катализатор, но одним из наиболее важных сфер применения металла является гальваническая техника и химическое</w:t>
      </w:r>
      <w:r w:rsidR="00874C2D" w:rsidRPr="005832BA">
        <w:rPr>
          <w:color w:val="000000" w:themeColor="text1"/>
          <w:shd w:val="clear" w:color="auto" w:fill="FFFFFF"/>
        </w:rPr>
        <w:t xml:space="preserve"> машиностроение. </w:t>
      </w:r>
      <w:r w:rsidRPr="005832BA">
        <w:rPr>
          <w:color w:val="000000" w:themeColor="text1"/>
          <w:shd w:val="clear" w:color="auto" w:fill="FFFFFF"/>
        </w:rPr>
        <w:t>В аэрокосмической промышленности широко применяются </w:t>
      </w:r>
      <w:hyperlink r:id="rId5" w:history="1">
        <w:r w:rsidRPr="005832BA">
          <w:rPr>
            <w:rStyle w:val="a5"/>
            <w:color w:val="000000" w:themeColor="text1"/>
            <w:bdr w:val="none" w:sz="0" w:space="0" w:color="auto" w:frame="1"/>
            <w:shd w:val="clear" w:color="auto" w:fill="FFFFFF"/>
          </w:rPr>
          <w:t>жаропрочные материалы</w:t>
        </w:r>
      </w:hyperlink>
      <w:r w:rsidRPr="005832BA">
        <w:rPr>
          <w:color w:val="000000" w:themeColor="text1"/>
          <w:shd w:val="clear" w:color="auto" w:fill="FFFFFF"/>
        </w:rPr>
        <w:t> на основе никеля, металлургия использует такие хромоникелевые стали и сплавы, как константан, нейзильбер, </w:t>
      </w:r>
      <w:hyperlink r:id="rId6" w:history="1">
        <w:r w:rsidRPr="005832BA">
          <w:rPr>
            <w:rStyle w:val="a5"/>
            <w:color w:val="000000" w:themeColor="text1"/>
            <w:bdr w:val="none" w:sz="0" w:space="0" w:color="auto" w:frame="1"/>
            <w:shd w:val="clear" w:color="auto" w:fill="FFFFFF"/>
          </w:rPr>
          <w:t>нихром</w:t>
        </w:r>
      </w:hyperlink>
      <w:r w:rsidRPr="005832BA">
        <w:rPr>
          <w:color w:val="000000" w:themeColor="text1"/>
          <w:shd w:val="clear" w:color="auto" w:fill="FFFFFF"/>
        </w:rPr>
        <w:t>, пермаллой, инвар и другие. Каждый из них обладает своими уникальными свойствами. Это вещество широко применяется в производстве самых разных источников постоянного тока: в аккумуляторной промышленности. Даже для производства струн щипковых инструментов, а точнее, для их обмотки требуются сталь с повышенным содержанием никеля.</w:t>
      </w:r>
      <w:r w:rsidRPr="005832BA">
        <w:rPr>
          <w:color w:val="000000" w:themeColor="text1"/>
        </w:rPr>
        <w:t xml:space="preserve"> </w:t>
      </w:r>
      <w:r w:rsidRPr="005832BA">
        <w:rPr>
          <w:color w:val="000000" w:themeColor="text1"/>
        </w:rPr>
        <w:t>В быту нас окружает никелированная посуда (никелирование, которое проводится гальваническим методом и предохраняет материалы от коррозии), он применяется для покрытия ножей, ложек и вилок, используется в производстве зубных протезов и коронок</w:t>
      </w:r>
      <w:r w:rsidRPr="0075700A">
        <w:t>.</w:t>
      </w:r>
      <w:r w:rsidR="000E1388" w:rsidRPr="0075700A">
        <w:t xml:space="preserve"> </w:t>
      </w:r>
    </w:p>
    <w:p w:rsidR="00D67F36" w:rsidRDefault="005832BA" w:rsidP="000E1388">
      <w:pPr>
        <w:pStyle w:val="a3"/>
        <w:shd w:val="clear" w:color="auto" w:fill="FFFFFF"/>
        <w:spacing w:before="0" w:beforeAutospacing="0" w:after="330" w:afterAutospacing="0"/>
        <w:ind w:firstLine="708"/>
        <w:jc w:val="both"/>
        <w:textAlignment w:val="baseline"/>
        <w:rPr>
          <w:color w:val="000000" w:themeColor="text1"/>
          <w:shd w:val="clear" w:color="auto" w:fill="FFFFFF"/>
        </w:rPr>
      </w:pPr>
      <w:r w:rsidRPr="0075700A">
        <w:rPr>
          <w:shd w:val="clear" w:color="auto" w:fill="FFFFFF"/>
        </w:rPr>
        <w:t xml:space="preserve">В организме </w:t>
      </w:r>
      <w:r w:rsidRPr="005832BA">
        <w:rPr>
          <w:color w:val="000000" w:themeColor="text1"/>
          <w:shd w:val="clear" w:color="auto" w:fill="FFFFFF"/>
        </w:rPr>
        <w:t>человека ж</w:t>
      </w:r>
      <w:r w:rsidR="00B81F4A" w:rsidRPr="005832BA">
        <w:rPr>
          <w:color w:val="000000" w:themeColor="text1"/>
          <w:shd w:val="clear" w:color="auto" w:fill="FFFFFF"/>
        </w:rPr>
        <w:t>изненно необходим этот металл для правильного синтеза наследственного материала (ДНК). Он входит в состав ферментов, которые контролируют процессы клеточного деления. Он необходим для создания форменных элементов крови, незаменим в жировом обмене и процессах клеточного дыхания. Без никеля, повышенное количество которого содержатся в поджелудочной железе, невозможен правильный обмен углеводов, поскольку металл повышает активность инсулина.</w:t>
      </w:r>
      <w:r w:rsidR="00B81F4A" w:rsidRPr="005832BA">
        <w:rPr>
          <w:color w:val="000000" w:themeColor="text1"/>
          <w:shd w:val="clear" w:color="auto" w:fill="FFFFFF"/>
        </w:rPr>
        <w:t xml:space="preserve"> </w:t>
      </w:r>
      <w:r w:rsidR="00B81F4A" w:rsidRPr="005832BA">
        <w:rPr>
          <w:color w:val="000000" w:themeColor="text1"/>
          <w:shd w:val="clear" w:color="auto" w:fill="FFFFFF"/>
        </w:rPr>
        <w:t>Суточная потребность человека в этом микроэлементе полностью обеспечивается его содержанием в мясе и рыбе, в хлебобулочных изделиях, в овощах и фруктах, молочных продуктах и ягодах.</w:t>
      </w:r>
    </w:p>
    <w:p w:rsidR="0075700A" w:rsidRDefault="0075700A" w:rsidP="0075700A">
      <w:pPr>
        <w:pStyle w:val="a3"/>
        <w:shd w:val="clear" w:color="auto" w:fill="FFFFFF"/>
        <w:spacing w:before="0" w:beforeAutospacing="0" w:after="330" w:afterAutospacing="0"/>
        <w:ind w:firstLine="708"/>
        <w:jc w:val="both"/>
        <w:textAlignment w:val="baseline"/>
        <w:rPr>
          <w:color w:val="000000" w:themeColor="text1"/>
          <w:shd w:val="clear" w:color="auto" w:fill="FFFFFF"/>
        </w:rPr>
      </w:pPr>
      <w:r w:rsidRPr="0075700A">
        <w:t>Никель способен загрязнять воду, особенно в сточной зоне химических производств, заводов по производству каучука и горно-обогатительных комбинатов. Практически 97% выброса металла в атмосферу приходится на предприятия отечественного концерна «Норильский никель» в таких населенных пунктах, как Норильск, Мончегорск, Апатиты. Он попадает в воздух как отход при сжигании различных сортов каменного угля.</w:t>
      </w:r>
      <w:r w:rsidRPr="0075700A">
        <w:t xml:space="preserve"> </w:t>
      </w:r>
      <w:r w:rsidR="00B81F4A" w:rsidRPr="00B81F4A">
        <w:rPr>
          <w:color w:val="000000" w:themeColor="text1"/>
        </w:rPr>
        <w:t>Токсическое </w:t>
      </w:r>
      <w:r w:rsidR="00B81F4A" w:rsidRPr="005832BA">
        <w:rPr>
          <w:bCs/>
          <w:color w:val="000000" w:themeColor="text1"/>
          <w:bdr w:val="none" w:sz="0" w:space="0" w:color="auto" w:frame="1"/>
        </w:rPr>
        <w:t>воздействие никеля</w:t>
      </w:r>
      <w:r w:rsidR="00B81F4A" w:rsidRPr="005832BA">
        <w:rPr>
          <w:b/>
          <w:bCs/>
          <w:color w:val="000000" w:themeColor="text1"/>
          <w:bdr w:val="none" w:sz="0" w:space="0" w:color="auto" w:frame="1"/>
        </w:rPr>
        <w:t xml:space="preserve"> </w:t>
      </w:r>
      <w:r w:rsidR="00B81F4A" w:rsidRPr="005832BA">
        <w:rPr>
          <w:bCs/>
          <w:color w:val="000000" w:themeColor="text1"/>
          <w:bdr w:val="none" w:sz="0" w:space="0" w:color="auto" w:frame="1"/>
        </w:rPr>
        <w:t>на организм человека</w:t>
      </w:r>
      <w:r w:rsidR="00B81F4A" w:rsidRPr="00B81F4A">
        <w:rPr>
          <w:color w:val="000000" w:themeColor="text1"/>
        </w:rPr>
        <w:t> </w:t>
      </w:r>
      <w:proofErr w:type="gramStart"/>
      <w:r w:rsidR="00B81F4A" w:rsidRPr="00B81F4A">
        <w:rPr>
          <w:color w:val="000000" w:themeColor="text1"/>
        </w:rPr>
        <w:t>реа</w:t>
      </w:r>
      <w:r>
        <w:rPr>
          <w:color w:val="000000" w:themeColor="text1"/>
        </w:rPr>
        <w:t xml:space="preserve">лизуется </w:t>
      </w:r>
      <w:r w:rsidR="005832BA" w:rsidRPr="005832BA">
        <w:rPr>
          <w:color w:val="000000" w:themeColor="text1"/>
        </w:rPr>
        <w:t xml:space="preserve"> посредством</w:t>
      </w:r>
      <w:proofErr w:type="gramEnd"/>
      <w:r w:rsidR="005832BA" w:rsidRPr="005832BA">
        <w:rPr>
          <w:color w:val="000000" w:themeColor="text1"/>
        </w:rPr>
        <w:t xml:space="preserve"> </w:t>
      </w:r>
      <w:r w:rsidR="00B81F4A" w:rsidRPr="00B81F4A">
        <w:rPr>
          <w:color w:val="000000" w:themeColor="text1"/>
        </w:rPr>
        <w:t xml:space="preserve">вдыхания паров </w:t>
      </w:r>
      <w:proofErr w:type="spellStart"/>
      <w:r w:rsidR="00B81F4A" w:rsidRPr="00B81F4A">
        <w:rPr>
          <w:color w:val="000000" w:themeColor="text1"/>
        </w:rPr>
        <w:t>тетракарбонила</w:t>
      </w:r>
      <w:proofErr w:type="spellEnd"/>
      <w:r w:rsidR="00B81F4A" w:rsidRPr="00B81F4A">
        <w:rPr>
          <w:color w:val="000000" w:themeColor="text1"/>
        </w:rPr>
        <w:t xml:space="preserve"> никеля (высокотоксичного летучего соединения)</w:t>
      </w:r>
      <w:r w:rsidR="005832BA" w:rsidRPr="005832BA">
        <w:rPr>
          <w:color w:val="000000" w:themeColor="text1"/>
        </w:rPr>
        <w:t xml:space="preserve">, </w:t>
      </w:r>
      <w:r w:rsidR="00B81F4A" w:rsidRPr="00B81F4A">
        <w:rPr>
          <w:color w:val="000000" w:themeColor="text1"/>
        </w:rPr>
        <w:t>длительного контакта металлического вещества с кожей (в том числе, ношения украшений).</w:t>
      </w:r>
      <w:r w:rsidR="00C04C65" w:rsidRPr="00C04C65">
        <w:rPr>
          <w:color w:val="FF0000"/>
        </w:rPr>
        <w:t xml:space="preserve"> </w:t>
      </w:r>
      <w:proofErr w:type="spellStart"/>
      <w:r w:rsidR="00C04C65" w:rsidRPr="00B81F4A">
        <w:t>Тетракарбонил</w:t>
      </w:r>
      <w:proofErr w:type="spellEnd"/>
      <w:r w:rsidR="00C04C65" w:rsidRPr="00B81F4A">
        <w:rPr>
          <w:color w:val="000000" w:themeColor="text1"/>
        </w:rPr>
        <w:t xml:space="preserve"> никеля является одним из самых опасных его соединений, и используется в химической промышленности как катализатор при синтезе различных органических веществ. Также он встречается в дыме сигарет, его концентрация составляет около 3 микрограмм на одну сигарету.</w:t>
      </w:r>
      <w:r w:rsidR="00C04C65">
        <w:rPr>
          <w:color w:val="000000" w:themeColor="text1"/>
        </w:rPr>
        <w:t xml:space="preserve"> </w:t>
      </w:r>
      <w:r w:rsidR="00C04C65" w:rsidRPr="00B81F4A">
        <w:rPr>
          <w:color w:val="000000" w:themeColor="text1"/>
        </w:rPr>
        <w:t xml:space="preserve">Его токсическое действие проявляется в виде очень сильного раздражения мелких бронхов, он способен вызвать пневмонию и отёк легких. </w:t>
      </w:r>
      <w:proofErr w:type="spellStart"/>
      <w:r w:rsidR="00C04C65" w:rsidRPr="00B81F4A">
        <w:rPr>
          <w:color w:val="000000" w:themeColor="text1"/>
        </w:rPr>
        <w:t>Тетракарбонил</w:t>
      </w:r>
      <w:proofErr w:type="spellEnd"/>
      <w:r w:rsidR="00C04C65" w:rsidRPr="00B81F4A">
        <w:rPr>
          <w:color w:val="000000" w:themeColor="text1"/>
        </w:rPr>
        <w:t xml:space="preserve"> обладает нейротоксическим действием, и если концентрация этого соединения в окружающем воздухе становится опасной для жизни, то уже через несколько часов могут развиться характерные симптомы отравления.</w:t>
      </w:r>
      <w:r w:rsidR="005832BA" w:rsidRPr="000E1388">
        <w:rPr>
          <w:color w:val="FF0000"/>
        </w:rPr>
        <w:t xml:space="preserve"> </w:t>
      </w:r>
      <w:r w:rsidR="00B81F4A" w:rsidRPr="005832BA">
        <w:rPr>
          <w:color w:val="000000" w:themeColor="text1"/>
          <w:shd w:val="clear" w:color="auto" w:fill="FFFFFF"/>
        </w:rPr>
        <w:t>Наиболее простым и относительно безобидным видом отравления является </w:t>
      </w:r>
      <w:r w:rsidR="00B81F4A" w:rsidRPr="005832BA">
        <w:rPr>
          <w:rStyle w:val="a4"/>
          <w:b w:val="0"/>
          <w:color w:val="000000" w:themeColor="text1"/>
          <w:bdr w:val="none" w:sz="0" w:space="0" w:color="auto" w:frame="1"/>
          <w:shd w:val="clear" w:color="auto" w:fill="FFFFFF"/>
        </w:rPr>
        <w:t>аллергия на никель.</w:t>
      </w:r>
      <w:r w:rsidR="00B81F4A" w:rsidRPr="005832BA">
        <w:rPr>
          <w:color w:val="000000" w:themeColor="text1"/>
          <w:shd w:val="clear" w:color="auto" w:fill="FFFFFF"/>
        </w:rPr>
        <w:t xml:space="preserve"> Дерматологи знают, что этот металл является одной из самых часто возникающих причин контактного дерматита аллергического типа. Именно за счёт аллергических свойств этого металла в странах Евросоюза законодательно ограничены предельно допустимые концентрации никеля в тех металлических изделиях, которые непосредственно контактируют с человеческой кожей. Это различные браслеты, </w:t>
      </w:r>
      <w:proofErr w:type="spellStart"/>
      <w:r w:rsidR="00B81F4A" w:rsidRPr="005832BA">
        <w:rPr>
          <w:color w:val="000000" w:themeColor="text1"/>
          <w:shd w:val="clear" w:color="auto" w:fill="FFFFFF"/>
        </w:rPr>
        <w:t>брелки</w:t>
      </w:r>
      <w:proofErr w:type="spellEnd"/>
      <w:r w:rsidR="00B81F4A" w:rsidRPr="005832BA">
        <w:rPr>
          <w:color w:val="000000" w:themeColor="text1"/>
          <w:shd w:val="clear" w:color="auto" w:fill="FFFFFF"/>
        </w:rPr>
        <w:t>, ключи, дверные ручки, заклепки и «молнии», оправы для очков и п</w:t>
      </w:r>
      <w:r w:rsidR="000E1388">
        <w:rPr>
          <w:color w:val="000000" w:themeColor="text1"/>
          <w:shd w:val="clear" w:color="auto" w:fill="FFFFFF"/>
        </w:rPr>
        <w:t>рочие изделия.</w:t>
      </w:r>
      <w:r w:rsidR="00C04C65">
        <w:rPr>
          <w:color w:val="000000" w:themeColor="text1"/>
          <w:shd w:val="clear" w:color="auto" w:fill="FFFFFF"/>
        </w:rPr>
        <w:t xml:space="preserve"> </w:t>
      </w:r>
    </w:p>
    <w:p w:rsidR="00B81F4A" w:rsidRPr="00B81F4A" w:rsidRDefault="00B81F4A" w:rsidP="0075700A">
      <w:pPr>
        <w:pStyle w:val="a3"/>
        <w:shd w:val="clear" w:color="auto" w:fill="FFFFFF"/>
        <w:spacing w:before="0" w:beforeAutospacing="0" w:after="330" w:afterAutospacing="0"/>
        <w:ind w:firstLine="708"/>
        <w:jc w:val="both"/>
        <w:textAlignment w:val="baseline"/>
        <w:rPr>
          <w:color w:val="000000" w:themeColor="text1"/>
        </w:rPr>
      </w:pPr>
      <w:r w:rsidRPr="005832BA">
        <w:rPr>
          <w:color w:val="000000" w:themeColor="text1"/>
          <w:shd w:val="clear" w:color="auto" w:fill="FFFFFF"/>
        </w:rPr>
        <w:lastRenderedPageBreak/>
        <w:t>Вначале появляется боль в груди, прогрессирующая одышка, кашель, тошнота и слабость, головная боль. В том случае, если отравление тяжёлое, и продолжается на протяжении нескольких часов, то появляются симптомы поражения сердца, или миокардита, эпилептические припадки, острая дыхательная недостаточность. Если немедленно не прекратить поступление яда в организм, то возможно развитие диффузного поражения легких и отёка головного мозга, который чаще всего, и является причиной смерти.</w:t>
      </w:r>
      <w:r w:rsidR="00C04C65">
        <w:rPr>
          <w:color w:val="000000" w:themeColor="text1"/>
          <w:shd w:val="clear" w:color="auto" w:fill="FFFFFF"/>
        </w:rPr>
        <w:t xml:space="preserve"> </w:t>
      </w:r>
      <w:r w:rsidRPr="005832BA">
        <w:rPr>
          <w:color w:val="000000" w:themeColor="text1"/>
          <w:shd w:val="clear" w:color="auto" w:fill="FFFFFF"/>
        </w:rPr>
        <w:t>В том случае, если человек употребляет воду, в которой находятся растворимые соли никеля, то развиваются симптомы, напоминающие острые кишечные инфекции, — возникает слабость, понос, тошнота и рвота – признаки </w:t>
      </w:r>
      <w:r w:rsidRPr="00C04C65">
        <w:rPr>
          <w:rStyle w:val="a4"/>
          <w:b w:val="0"/>
          <w:color w:val="000000" w:themeColor="text1"/>
          <w:bdr w:val="none" w:sz="0" w:space="0" w:color="auto" w:frame="1"/>
          <w:shd w:val="clear" w:color="auto" w:fill="FFFFFF"/>
        </w:rPr>
        <w:t>отравления никелем.</w:t>
      </w:r>
      <w:r w:rsidRPr="005832BA">
        <w:rPr>
          <w:color w:val="000000" w:themeColor="text1"/>
          <w:shd w:val="clear" w:color="auto" w:fill="FFFFFF"/>
        </w:rPr>
        <w:t> Однако при поражениях солями, развиваются еще и специфические нарушения в легких, которые проявляются одышкой и кашлем, не свойственными для острой кишечной инфекции. При полном прекращении поступления отравляющих веществ в организм такие симптомы могут сохраняться несколько суток.</w:t>
      </w:r>
      <w:r w:rsidR="0075700A">
        <w:rPr>
          <w:color w:val="000000" w:themeColor="text1"/>
          <w:shd w:val="clear" w:color="auto" w:fill="FFFFFF"/>
        </w:rPr>
        <w:t xml:space="preserve"> </w:t>
      </w:r>
      <w:r w:rsidRPr="00B81F4A">
        <w:rPr>
          <w:color w:val="000000" w:themeColor="text1"/>
        </w:rPr>
        <w:t>Избыток никеля влияет на нуклеиновые кислоты, и канцерогенное действие, чаще всего, проявляется раком легких и бронхов.</w:t>
      </w:r>
      <w:r w:rsidR="00F12307">
        <w:rPr>
          <w:color w:val="000000" w:themeColor="text1"/>
        </w:rPr>
        <w:t xml:space="preserve"> </w:t>
      </w:r>
      <w:r w:rsidRPr="00B81F4A">
        <w:t>Также</w:t>
      </w:r>
      <w:r w:rsidRPr="00B81F4A">
        <w:rPr>
          <w:color w:val="000000" w:themeColor="text1"/>
        </w:rPr>
        <w:t xml:space="preserve"> у работников, связанных на производстве с высокими концентрациями этого вещества, возникает повышенный риск рака носа, придаточных пазух черепа и других органов, непосредственно расположенных рядом с верхними и нижними дыхательными путями. Так, исторически, до введения защиты на производстве, у работающих с никелем частота возникновения злокачественных новообразований легких была в пять раз выше, а раком придаточных пазух черепа — более чем в 100 раз превышала среднюю частоту возникновения опухолей в популяции.</w:t>
      </w:r>
      <w:r w:rsidR="00FE0D02">
        <w:rPr>
          <w:color w:val="000000" w:themeColor="text1"/>
        </w:rPr>
        <w:t xml:space="preserve"> </w:t>
      </w:r>
      <w:r w:rsidRPr="00B81F4A">
        <w:rPr>
          <w:color w:val="000000" w:themeColor="text1"/>
        </w:rPr>
        <w:t>Известны случаи развития злокачественных новообразований уже через 5 лет после работы на никелировочном производстве, при условии постоянного вдыхания аэрозоля, содержащего соли никеля. Также значительно повышен риск возникновения рака желудка, особенно у рабочих на обжиге и восстановлении никелево-сульфидных руд.</w:t>
      </w:r>
    </w:p>
    <w:p w:rsidR="00B81F4A" w:rsidRPr="00B81F4A" w:rsidRDefault="00B81F4A" w:rsidP="0075700A">
      <w:pPr>
        <w:shd w:val="clear" w:color="auto" w:fill="FFFFFF"/>
        <w:spacing w:after="33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современных производствах, где существует надлежащий контроль и охрана труда, любое токсическое действие никеля и его соединений можно нивелировать, используя изолирующие респираторы, фильтрующие шланговые противогазы и спецодежду. Работниками должны применяться специальные пасты и мази, кожа рук должна обрабатываться особыми соединениями, но самое главное, что можно сделать — это устранить ручной труд, особенно загрузку и выгрузку деталей из электролизных ванн, и как можно шире применять механизацию на производстве.</w:t>
      </w:r>
    </w:p>
    <w:p w:rsidR="00B81F4A" w:rsidRPr="00B81F4A" w:rsidRDefault="00B81F4A" w:rsidP="0075700A">
      <w:pPr>
        <w:shd w:val="clear" w:color="auto" w:fill="FFFFFF"/>
        <w:spacing w:after="33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B81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Очень важным средством профилактики хронических интоксикаций является проведение периодических медицинских осмотров, а также использование специальных накожных тестовых проб соединениями никеля. В качестве </w:t>
      </w:r>
      <w:proofErr w:type="spellStart"/>
      <w:r w:rsidRPr="00B81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скрининговой</w:t>
      </w:r>
      <w:proofErr w:type="spellEnd"/>
      <w:r w:rsidRPr="00B81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диагностики обязательно должна проводиться рентгенография носовых пазух, ежегодные консультации онколога на производстве.</w:t>
      </w:r>
    </w:p>
    <w:p w:rsidR="00874C2D" w:rsidRPr="00FE0D02" w:rsidRDefault="00874C2D" w:rsidP="00874C2D">
      <w:pPr>
        <w:pStyle w:val="2"/>
        <w:jc w:val="left"/>
        <w:rPr>
          <w:b w:val="0"/>
          <w:color w:val="000000" w:themeColor="text1"/>
          <w:sz w:val="24"/>
        </w:rPr>
      </w:pPr>
      <w:r w:rsidRPr="00FE0D02">
        <w:rPr>
          <w:b w:val="0"/>
          <w:color w:val="000000" w:themeColor="text1"/>
          <w:sz w:val="24"/>
        </w:rPr>
        <w:t xml:space="preserve">Результаты </w:t>
      </w:r>
      <w:proofErr w:type="gramStart"/>
      <w:r w:rsidRPr="00FE0D02">
        <w:rPr>
          <w:b w:val="0"/>
          <w:color w:val="000000" w:themeColor="text1"/>
          <w:sz w:val="24"/>
        </w:rPr>
        <w:t>исследований  по</w:t>
      </w:r>
      <w:proofErr w:type="gramEnd"/>
      <w:r w:rsidRPr="00FE0D02">
        <w:rPr>
          <w:b w:val="0"/>
          <w:color w:val="000000" w:themeColor="text1"/>
          <w:sz w:val="24"/>
        </w:rPr>
        <w:t xml:space="preserve"> данным отделения санитарно-гигиенических лабораторных исследова</w:t>
      </w:r>
      <w:r w:rsidR="00F12307">
        <w:rPr>
          <w:b w:val="0"/>
          <w:color w:val="000000" w:themeColor="text1"/>
          <w:sz w:val="24"/>
        </w:rPr>
        <w:t xml:space="preserve">ний за 2022г: почва-проверено 15 проб, превышений нет; </w:t>
      </w:r>
      <w:r w:rsidRPr="00FE0D02">
        <w:rPr>
          <w:b w:val="0"/>
          <w:color w:val="000000" w:themeColor="text1"/>
          <w:sz w:val="24"/>
        </w:rPr>
        <w:t>вода – 9</w:t>
      </w:r>
      <w:r w:rsidR="00F12307">
        <w:rPr>
          <w:b w:val="0"/>
          <w:color w:val="000000" w:themeColor="text1"/>
          <w:sz w:val="24"/>
        </w:rPr>
        <w:t>0</w:t>
      </w:r>
      <w:r w:rsidRPr="00FE0D02">
        <w:rPr>
          <w:b w:val="0"/>
          <w:color w:val="000000" w:themeColor="text1"/>
          <w:sz w:val="24"/>
        </w:rPr>
        <w:t xml:space="preserve"> проб, превышений не обнаружено. </w:t>
      </w:r>
    </w:p>
    <w:p w:rsidR="00874C2D" w:rsidRPr="00FE0D02" w:rsidRDefault="00874C2D" w:rsidP="00874C2D">
      <w:pPr>
        <w:ind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74C2D" w:rsidRPr="00FE0D02" w:rsidRDefault="00874C2D" w:rsidP="00874C2D">
      <w:pPr>
        <w:ind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E0D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Химик-эксперт Николаева О.В.</w:t>
      </w:r>
    </w:p>
    <w:p w:rsidR="00874C2D" w:rsidRPr="00FE0D02" w:rsidRDefault="00874C2D" w:rsidP="00874C2D">
      <w:pPr>
        <w:pStyle w:val="a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D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(Филиал ФБУЗ «Центр гигиены и эпидемиологии в Чувашской Республике-Чувашии в г. Новочебоксарск)</w:t>
      </w:r>
    </w:p>
    <w:p w:rsidR="00B81F4A" w:rsidRDefault="00B81F4A"/>
    <w:sectPr w:rsidR="00B81F4A" w:rsidSect="00874C2D">
      <w:pgSz w:w="11906" w:h="16838"/>
      <w:pgMar w:top="73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660D2"/>
    <w:multiLevelType w:val="multilevel"/>
    <w:tmpl w:val="250EE9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1C"/>
    <w:rsid w:val="00000D1C"/>
    <w:rsid w:val="0002097E"/>
    <w:rsid w:val="000E1388"/>
    <w:rsid w:val="002E15E8"/>
    <w:rsid w:val="003837D8"/>
    <w:rsid w:val="005832BA"/>
    <w:rsid w:val="0075700A"/>
    <w:rsid w:val="00772264"/>
    <w:rsid w:val="00874C2D"/>
    <w:rsid w:val="00B81F4A"/>
    <w:rsid w:val="00C04C65"/>
    <w:rsid w:val="00D67F36"/>
    <w:rsid w:val="00F01175"/>
    <w:rsid w:val="00F12307"/>
    <w:rsid w:val="00FE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0A510"/>
  <w15:chartTrackingRefBased/>
  <w15:docId w15:val="{BCFBED30-2ECE-4F01-A65C-B0818DD1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1F4A"/>
    <w:rPr>
      <w:b/>
      <w:bCs/>
    </w:rPr>
  </w:style>
  <w:style w:type="character" w:styleId="a5">
    <w:name w:val="Hyperlink"/>
    <w:basedOn w:val="a0"/>
    <w:uiPriority w:val="99"/>
    <w:semiHidden/>
    <w:unhideWhenUsed/>
    <w:rsid w:val="00B81F4A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874C2D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74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74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lom.ru/vidy-metalloloma/nixrom-opisanie-i-oblast-primeneniya/" TargetMode="External"/><Relationship Id="rId5" Type="http://schemas.openxmlformats.org/officeDocument/2006/relationships/hyperlink" Target="https://xlom.ru/spravochnik/tugoplavkie-metally-opisanie-izdeliya-iz-tugoplavkix-m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НЧК Сангиг</dc:creator>
  <cp:keywords/>
  <dc:description/>
  <cp:lastModifiedBy>НЧК Сангиг</cp:lastModifiedBy>
  <cp:revision>5</cp:revision>
  <dcterms:created xsi:type="dcterms:W3CDTF">2023-05-05T08:06:00Z</dcterms:created>
  <dcterms:modified xsi:type="dcterms:W3CDTF">2023-05-05T12:12:00Z</dcterms:modified>
</cp:coreProperties>
</file>