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2B" w:rsidRDefault="0066182B" w:rsidP="0066182B">
      <w:pPr>
        <w:pStyle w:val="a9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>Муниципальное бюджетное дошкольное образовательное учреждение</w:t>
      </w:r>
    </w:p>
    <w:p w:rsidR="0066182B" w:rsidRDefault="0066182B" w:rsidP="0066182B">
      <w:pPr>
        <w:pStyle w:val="a9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>«Детский сад общеразвивающего вида с приоритетным осуществлением деятельности по физическому развитию детей № 49 «Веселый гном»</w:t>
      </w:r>
    </w:p>
    <w:p w:rsidR="0066182B" w:rsidRDefault="0066182B" w:rsidP="0066182B">
      <w:pPr>
        <w:pStyle w:val="a9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>города Новочебоксарска Чувашской Республики</w:t>
      </w:r>
    </w:p>
    <w:p w:rsidR="0066182B" w:rsidRDefault="0066182B" w:rsidP="0066182B">
      <w:pPr>
        <w:pStyle w:val="a9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>429960, Чувашская Республика,</w:t>
      </w:r>
    </w:p>
    <w:p w:rsidR="0066182B" w:rsidRDefault="0066182B" w:rsidP="0066182B">
      <w:pPr>
        <w:pStyle w:val="a9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>г. Новочебоксарск, ул. Воинов Интернационалистов, 19 т. 77-39-20</w:t>
      </w:r>
    </w:p>
    <w:p w:rsidR="0066182B" w:rsidRDefault="0066182B" w:rsidP="0066182B">
      <w:pPr>
        <w:pStyle w:val="a9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>ИНН 2124016712; КПП 212401001; БИК 049706001</w:t>
      </w:r>
    </w:p>
    <w:p w:rsidR="0066182B" w:rsidRDefault="0066182B" w:rsidP="0066182B">
      <w:pPr>
        <w:pStyle w:val="a9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 xml:space="preserve">Отделение – НБ Чувашская Республика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Чебоксары,</w:t>
      </w:r>
    </w:p>
    <w:p w:rsidR="0066182B" w:rsidRDefault="0066182B" w:rsidP="0066182B">
      <w:pPr>
        <w:pStyle w:val="a9"/>
        <w:spacing w:before="0" w:beforeAutospacing="0" w:after="0" w:afterAutospacing="0" w:line="360" w:lineRule="auto"/>
        <w:jc w:val="center"/>
        <w:rPr>
          <w:b/>
        </w:rPr>
      </w:pP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/с 40701810297061000549; л/с 20156Ц69630</w:t>
      </w:r>
    </w:p>
    <w:p w:rsidR="006B670C" w:rsidRDefault="006B670C" w:rsidP="00421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02215" w:rsidRDefault="00DA5C1B" w:rsidP="00421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  <w:r w:rsidR="00421FF8">
        <w:rPr>
          <w:rFonts w:ascii="Times New Roman" w:hAnsi="Times New Roman"/>
          <w:b/>
          <w:sz w:val="28"/>
          <w:szCs w:val="28"/>
        </w:rPr>
        <w:t xml:space="preserve"> по реализации муниципального инновационного социально-значимого проекта «Будущих родителей растим с детства»</w:t>
      </w:r>
    </w:p>
    <w:p w:rsidR="00421FF8" w:rsidRDefault="00421FF8" w:rsidP="00421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МБДОУ «Детский сад № 49 «Веселый гном»</w:t>
      </w:r>
    </w:p>
    <w:p w:rsidR="00702215" w:rsidRDefault="009A0C51" w:rsidP="00421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2022 – 2023 учебный год</w:t>
      </w:r>
    </w:p>
    <w:p w:rsidR="00222EBD" w:rsidRDefault="006B4D77" w:rsidP="00144B7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32CDD">
        <w:rPr>
          <w:sz w:val="28"/>
          <w:szCs w:val="28"/>
        </w:rPr>
        <w:t>Наше дошкольное учреждение участвует в проекте «Будущих родителей растим с детства» с октября 2019 года</w:t>
      </w:r>
      <w:r w:rsidR="00222EBD">
        <w:rPr>
          <w:sz w:val="28"/>
          <w:szCs w:val="28"/>
        </w:rPr>
        <w:t>:</w:t>
      </w:r>
    </w:p>
    <w:p w:rsidR="00222EBD" w:rsidRDefault="00222EBD" w:rsidP="00144B7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-количество детей</w:t>
      </w:r>
      <w:r w:rsidR="00105874">
        <w:rPr>
          <w:sz w:val="28"/>
          <w:szCs w:val="28"/>
        </w:rPr>
        <w:t xml:space="preserve"> и семей</w:t>
      </w:r>
      <w:r>
        <w:rPr>
          <w:sz w:val="28"/>
          <w:szCs w:val="28"/>
        </w:rPr>
        <w:t>, участвую</w:t>
      </w:r>
      <w:r w:rsidR="00105874">
        <w:rPr>
          <w:sz w:val="28"/>
          <w:szCs w:val="28"/>
        </w:rPr>
        <w:t>щих в проекте -25</w:t>
      </w:r>
      <w:r w:rsidR="00412D86">
        <w:rPr>
          <w:sz w:val="28"/>
          <w:szCs w:val="28"/>
        </w:rPr>
        <w:t xml:space="preserve"> </w:t>
      </w:r>
      <w:r w:rsidR="00105874">
        <w:rPr>
          <w:sz w:val="28"/>
          <w:szCs w:val="28"/>
        </w:rPr>
        <w:t>(подготовительная к школе группа</w:t>
      </w:r>
      <w:r w:rsidR="00412D86">
        <w:rPr>
          <w:sz w:val="28"/>
          <w:szCs w:val="28"/>
        </w:rPr>
        <w:t xml:space="preserve"> «Петушок»</w:t>
      </w:r>
      <w:r w:rsidR="00105874">
        <w:rPr>
          <w:sz w:val="28"/>
          <w:szCs w:val="28"/>
        </w:rPr>
        <w:t>)</w:t>
      </w:r>
    </w:p>
    <w:p w:rsidR="00733809" w:rsidRDefault="00105874" w:rsidP="00144B7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количество семей – 25</w:t>
      </w:r>
    </w:p>
    <w:p w:rsidR="00733809" w:rsidRDefault="00733809" w:rsidP="00144B7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количество семей, находящихся в трудной жизненной ситуации (родитель, участвующий в СВО) - 1</w:t>
      </w:r>
    </w:p>
    <w:p w:rsidR="00222EBD" w:rsidRDefault="00222EBD" w:rsidP="00144B7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-количество родителей – 48</w:t>
      </w:r>
    </w:p>
    <w:p w:rsidR="00222EBD" w:rsidRDefault="00222EBD" w:rsidP="00144B7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-количество педагогов </w:t>
      </w:r>
      <w:r w:rsidR="007023F2">
        <w:rPr>
          <w:sz w:val="28"/>
          <w:szCs w:val="28"/>
        </w:rPr>
        <w:t>–</w:t>
      </w:r>
      <w:r w:rsidR="00E2411A">
        <w:rPr>
          <w:sz w:val="28"/>
          <w:szCs w:val="28"/>
        </w:rPr>
        <w:t xml:space="preserve"> 3</w:t>
      </w:r>
    </w:p>
    <w:p w:rsidR="00733809" w:rsidRDefault="00733809" w:rsidP="00144B7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-дети, имеющие статус ОВЗ – 3</w:t>
      </w:r>
    </w:p>
    <w:p w:rsidR="00733809" w:rsidRDefault="00733809" w:rsidP="00144B7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ребенок – инвалид – 1</w:t>
      </w:r>
    </w:p>
    <w:p w:rsidR="00733809" w:rsidRDefault="00733809" w:rsidP="00144B7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4B7E" w:rsidRDefault="00733809" w:rsidP="00144B7E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color w:val="000000" w:themeColor="text1"/>
          <w:sz w:val="28"/>
          <w:szCs w:val="28"/>
        </w:rPr>
      </w:pPr>
      <w:r>
        <w:rPr>
          <w:rStyle w:val="c26"/>
          <w:color w:val="000000" w:themeColor="text1"/>
          <w:sz w:val="28"/>
          <w:szCs w:val="28"/>
        </w:rPr>
        <w:t xml:space="preserve">      </w:t>
      </w:r>
      <w:r w:rsidR="00144B7E" w:rsidRPr="00144B7E">
        <w:rPr>
          <w:rStyle w:val="c26"/>
          <w:color w:val="000000" w:themeColor="text1"/>
          <w:sz w:val="28"/>
          <w:szCs w:val="28"/>
        </w:rPr>
        <w:t>Чувство Родины начинает формироваться у ребёнка с отношения в семье, к самым близким людям – к матери, отцу, бабушке, дедушке; с восхищения тем, что видит перед собой малыш, какое воспитание он получает в семье и что вызывает отклик в его душе. Прикосновение к истории своей семьи, соблюдение семейных традиций вызывает у ребёнка сильные эмоции, откладывает впечатление в дальнейшей жизни, заставляет сопереживать, внимательно относиться к памяти прошлого, к своим историческим корням. </w:t>
      </w:r>
      <w:r w:rsidR="00144B7E" w:rsidRPr="00144B7E">
        <w:rPr>
          <w:rStyle w:val="c7"/>
          <w:color w:val="000000" w:themeColor="text1"/>
          <w:sz w:val="28"/>
          <w:szCs w:val="28"/>
        </w:rPr>
        <w:t>Когда люди по-настоящему ценят, уважают и любят друг друга, то в их семье</w:t>
      </w:r>
      <w:r w:rsidR="006B4D77">
        <w:rPr>
          <w:rStyle w:val="c7"/>
          <w:color w:val="000000" w:themeColor="text1"/>
          <w:sz w:val="28"/>
          <w:szCs w:val="28"/>
        </w:rPr>
        <w:t xml:space="preserve"> -</w:t>
      </w:r>
      <w:r w:rsidR="00144B7E" w:rsidRPr="00144B7E">
        <w:rPr>
          <w:rStyle w:val="c7"/>
          <w:color w:val="000000" w:themeColor="text1"/>
          <w:sz w:val="28"/>
          <w:szCs w:val="28"/>
        </w:rPr>
        <w:t xml:space="preserve"> интересная совме</w:t>
      </w:r>
      <w:r w:rsidR="006B4D77">
        <w:rPr>
          <w:rStyle w:val="c7"/>
          <w:color w:val="000000" w:themeColor="text1"/>
          <w:sz w:val="28"/>
          <w:szCs w:val="28"/>
        </w:rPr>
        <w:t>стная жизнь. Д</w:t>
      </w:r>
      <w:r w:rsidR="00144B7E" w:rsidRPr="00144B7E">
        <w:rPr>
          <w:rStyle w:val="c7"/>
          <w:color w:val="000000" w:themeColor="text1"/>
          <w:sz w:val="28"/>
          <w:szCs w:val="28"/>
        </w:rPr>
        <w:t>етям семейные традиции необычайно важны: сохраняется связь между поколениями и теплые, нежные отношения м</w:t>
      </w:r>
      <w:r w:rsidR="006B4D77">
        <w:rPr>
          <w:rStyle w:val="c7"/>
          <w:color w:val="000000" w:themeColor="text1"/>
          <w:sz w:val="28"/>
          <w:szCs w:val="28"/>
        </w:rPr>
        <w:t>ежду родителями и детьми. С</w:t>
      </w:r>
      <w:r w:rsidR="00144B7E" w:rsidRPr="00144B7E">
        <w:rPr>
          <w:rStyle w:val="c7"/>
          <w:color w:val="000000" w:themeColor="text1"/>
          <w:sz w:val="28"/>
          <w:szCs w:val="28"/>
        </w:rPr>
        <w:t>емья – это не только общий быт, бюджет и отношения между супругами. Это еще и особый дух, неповторимый уют и атмосфера, характерная только для одной семьи.</w:t>
      </w:r>
    </w:p>
    <w:p w:rsidR="00733809" w:rsidRDefault="006038A8" w:rsidP="00A055E0">
      <w:pPr>
        <w:spacing w:after="0"/>
        <w:jc w:val="both"/>
        <w:rPr>
          <w:rStyle w:val="c7"/>
          <w:rFonts w:ascii="Times New Roman" w:hAnsi="Times New Roman"/>
          <w:color w:val="000000" w:themeColor="text1"/>
          <w:sz w:val="28"/>
          <w:szCs w:val="28"/>
        </w:rPr>
      </w:pPr>
      <w:r w:rsidRPr="00A055E0">
        <w:rPr>
          <w:rStyle w:val="c7"/>
          <w:rFonts w:ascii="Times New Roman" w:hAnsi="Times New Roman"/>
          <w:color w:val="000000" w:themeColor="text1"/>
          <w:sz w:val="28"/>
          <w:szCs w:val="28"/>
        </w:rPr>
        <w:t>В ходе работы над проектом</w:t>
      </w:r>
      <w:r w:rsidR="00174A70" w:rsidRPr="00A055E0"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 «Будущих родителей растим с детства» мы использовали разные формы взаимодействия с родителями и д</w:t>
      </w:r>
      <w:r w:rsidRPr="00A055E0"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етьми: беседа, </w:t>
      </w:r>
      <w:r w:rsidRPr="00A055E0">
        <w:rPr>
          <w:rStyle w:val="c7"/>
          <w:rFonts w:ascii="Times New Roman" w:hAnsi="Times New Roman"/>
          <w:color w:val="000000" w:themeColor="text1"/>
          <w:sz w:val="28"/>
          <w:szCs w:val="28"/>
        </w:rPr>
        <w:lastRenderedPageBreak/>
        <w:t>словесные игры «Кто скажет больше ласковых слов о маме, папе, бабушке, дедушке», оформили книгу</w:t>
      </w:r>
      <w:r w:rsidR="00222EBD" w:rsidRPr="00A055E0"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 «Пословицы и поговорки о семье</w:t>
      </w:r>
      <w:r w:rsidRPr="00A055E0">
        <w:rPr>
          <w:rStyle w:val="c7"/>
          <w:rFonts w:ascii="Times New Roman" w:hAnsi="Times New Roman"/>
          <w:color w:val="000000" w:themeColor="text1"/>
          <w:sz w:val="28"/>
          <w:szCs w:val="28"/>
        </w:rPr>
        <w:t>», были проведены тематические беседы «Моя семья». В реализации проек</w:t>
      </w:r>
      <w:r w:rsidR="0098317E">
        <w:rPr>
          <w:rStyle w:val="c7"/>
          <w:rFonts w:ascii="Times New Roman" w:hAnsi="Times New Roman"/>
          <w:color w:val="000000" w:themeColor="text1"/>
          <w:sz w:val="28"/>
          <w:szCs w:val="28"/>
        </w:rPr>
        <w:t>та большую помощь оказывают</w:t>
      </w:r>
      <w:r w:rsidRPr="00A055E0"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 координаторы проекта - педагоги детского сада 45 «Журавлики». </w:t>
      </w:r>
    </w:p>
    <w:p w:rsidR="006D05C5" w:rsidRDefault="006038A8" w:rsidP="00A055E0">
      <w:pPr>
        <w:spacing w:after="0"/>
        <w:jc w:val="both"/>
        <w:rPr>
          <w:rStyle w:val="c7"/>
          <w:rFonts w:ascii="Times New Roman" w:hAnsi="Times New Roman"/>
          <w:color w:val="000000" w:themeColor="text1"/>
          <w:sz w:val="28"/>
          <w:szCs w:val="28"/>
        </w:rPr>
      </w:pPr>
      <w:r w:rsidRPr="009C5088">
        <w:rPr>
          <w:rStyle w:val="c7"/>
          <w:rFonts w:ascii="Times New Roman" w:hAnsi="Times New Roman"/>
          <w:b/>
          <w:color w:val="000000" w:themeColor="text1"/>
          <w:sz w:val="28"/>
          <w:szCs w:val="28"/>
        </w:rPr>
        <w:t>За период</w:t>
      </w:r>
      <w:r w:rsidR="00733809" w:rsidRPr="009C5088">
        <w:rPr>
          <w:rStyle w:val="c7"/>
          <w:rFonts w:ascii="Times New Roman" w:hAnsi="Times New Roman"/>
          <w:b/>
          <w:color w:val="000000" w:themeColor="text1"/>
          <w:sz w:val="28"/>
          <w:szCs w:val="28"/>
        </w:rPr>
        <w:t>: сентябрь – октябрь 2022 года</w:t>
      </w:r>
      <w:r w:rsidR="005679C2"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 проведены следующие мероприятия:</w:t>
      </w:r>
    </w:p>
    <w:p w:rsidR="007E3AE8" w:rsidRDefault="006D05C5" w:rsidP="00A055E0">
      <w:pPr>
        <w:spacing w:after="0"/>
        <w:jc w:val="both"/>
        <w:rPr>
          <w:rStyle w:val="c7"/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c7"/>
          <w:rFonts w:ascii="Times New Roman" w:hAnsi="Times New Roman"/>
          <w:color w:val="000000" w:themeColor="text1"/>
          <w:sz w:val="28"/>
          <w:szCs w:val="28"/>
        </w:rPr>
        <w:t>1. Собрание для родителей, участвующих в проекте</w:t>
      </w:r>
      <w:r w:rsidR="005A29E2"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 на тему: «Семья. Семейные ценности» в </w:t>
      </w:r>
      <w:proofErr w:type="gramStart"/>
      <w:r w:rsidR="005A29E2">
        <w:rPr>
          <w:rStyle w:val="c7"/>
          <w:rFonts w:ascii="Times New Roman" w:hAnsi="Times New Roman"/>
          <w:color w:val="000000" w:themeColor="text1"/>
          <w:sz w:val="28"/>
          <w:szCs w:val="28"/>
        </w:rPr>
        <w:t>ходе</w:t>
      </w:r>
      <w:proofErr w:type="gramEnd"/>
      <w:r w:rsidR="005A29E2"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 которого внимание присутствующих было направлено на значимость гармонизации детско-родительских взаимоотношений, также</w:t>
      </w:r>
      <w:r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 родители были проинформированы о целях и содержании данного проекта</w:t>
      </w:r>
      <w:r w:rsidR="00CB7A5D">
        <w:rPr>
          <w:rStyle w:val="c7"/>
          <w:rFonts w:ascii="Times New Roman" w:hAnsi="Times New Roman"/>
          <w:color w:val="000000" w:themeColor="text1"/>
          <w:sz w:val="28"/>
          <w:szCs w:val="28"/>
        </w:rPr>
        <w:t>. Были оформлены заявления от родителей о согласии на участие семей   в мероприятиях, проводимых в рамках реализации проекта.</w:t>
      </w:r>
      <w:r w:rsidR="005A29E2"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679C2" w:rsidRDefault="007E3AE8" w:rsidP="00A055E0">
      <w:pPr>
        <w:spacing w:after="0"/>
        <w:jc w:val="both"/>
        <w:rPr>
          <w:rStyle w:val="c7"/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5A29E2" w:rsidRPr="00443E0F">
        <w:rPr>
          <w:rStyle w:val="c7"/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075FF2" w:rsidRPr="00443E0F">
        <w:rPr>
          <w:rStyle w:val="c7"/>
          <w:rFonts w:ascii="Times New Roman" w:hAnsi="Times New Roman"/>
          <w:b/>
          <w:color w:val="000000" w:themeColor="text1"/>
          <w:sz w:val="28"/>
          <w:szCs w:val="28"/>
        </w:rPr>
        <w:t>роведен мониторинг      начального уровня</w:t>
      </w:r>
      <w:r w:rsidR="005A29E2"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FF2">
        <w:rPr>
          <w:rStyle w:val="c7"/>
          <w:rFonts w:ascii="Times New Roman" w:hAnsi="Times New Roman"/>
          <w:color w:val="000000" w:themeColor="text1"/>
          <w:sz w:val="28"/>
          <w:szCs w:val="28"/>
        </w:rPr>
        <w:t>сформированности у детей представлений о положительном образе  семьи и базовых родительских компетенциях.</w:t>
      </w:r>
      <w:r w:rsidR="00DA1D45"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3E0F"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Приняли участие 23 воспитанника. </w:t>
      </w:r>
      <w:r w:rsidR="007F46DE" w:rsidRPr="007C55BB">
        <w:rPr>
          <w:rStyle w:val="c7"/>
          <w:rFonts w:ascii="Times New Roman" w:hAnsi="Times New Roman"/>
          <w:b/>
          <w:color w:val="000000" w:themeColor="text1"/>
          <w:sz w:val="28"/>
          <w:szCs w:val="28"/>
        </w:rPr>
        <w:t>Итоги мониторинга:</w:t>
      </w:r>
    </w:p>
    <w:p w:rsidR="007F46DE" w:rsidRDefault="00F31464" w:rsidP="00A055E0">
      <w:pPr>
        <w:spacing w:after="0"/>
        <w:jc w:val="both"/>
        <w:rPr>
          <w:rStyle w:val="c7"/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c7"/>
          <w:rFonts w:ascii="Times New Roman" w:hAnsi="Times New Roman"/>
          <w:color w:val="000000" w:themeColor="text1"/>
          <w:sz w:val="28"/>
          <w:szCs w:val="28"/>
        </w:rPr>
        <w:t>-</w:t>
      </w:r>
      <w:proofErr w:type="gramStart"/>
      <w:r w:rsidRPr="00650C84">
        <w:rPr>
          <w:rStyle w:val="c7"/>
          <w:rFonts w:ascii="Times New Roman" w:hAnsi="Times New Roman"/>
          <w:b/>
          <w:color w:val="000000" w:themeColor="text1"/>
          <w:sz w:val="28"/>
          <w:szCs w:val="28"/>
        </w:rPr>
        <w:t>психолого педагогическая</w:t>
      </w:r>
      <w:proofErr w:type="gramEnd"/>
      <w:r w:rsidRPr="00650C84">
        <w:rPr>
          <w:rStyle w:val="c7"/>
          <w:rFonts w:ascii="Times New Roman" w:hAnsi="Times New Roman"/>
          <w:b/>
          <w:color w:val="000000" w:themeColor="text1"/>
          <w:sz w:val="28"/>
          <w:szCs w:val="28"/>
        </w:rPr>
        <w:t>:</w:t>
      </w:r>
      <w:r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 сформировано-58%, не сформировано- 42%;</w:t>
      </w:r>
    </w:p>
    <w:p w:rsidR="00F31464" w:rsidRDefault="00F31464" w:rsidP="00A055E0">
      <w:pPr>
        <w:spacing w:after="0"/>
        <w:jc w:val="both"/>
        <w:rPr>
          <w:rStyle w:val="c7"/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c7"/>
          <w:rFonts w:ascii="Times New Roman" w:hAnsi="Times New Roman"/>
          <w:color w:val="000000" w:themeColor="text1"/>
          <w:sz w:val="28"/>
          <w:szCs w:val="28"/>
        </w:rPr>
        <w:t>-</w:t>
      </w:r>
      <w:r w:rsidRPr="00650C84">
        <w:rPr>
          <w:rStyle w:val="c7"/>
          <w:rFonts w:ascii="Times New Roman" w:hAnsi="Times New Roman"/>
          <w:b/>
          <w:color w:val="000000" w:themeColor="text1"/>
          <w:sz w:val="28"/>
          <w:szCs w:val="28"/>
        </w:rPr>
        <w:t>здоровьесберегающая:</w:t>
      </w:r>
      <w:r w:rsidRPr="00F31464"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Style w:val="c7"/>
          <w:rFonts w:ascii="Times New Roman" w:hAnsi="Times New Roman"/>
          <w:color w:val="000000" w:themeColor="text1"/>
          <w:sz w:val="28"/>
          <w:szCs w:val="28"/>
        </w:rPr>
        <w:t>сформировано-46%, не сформировано- 54%;</w:t>
      </w:r>
    </w:p>
    <w:p w:rsidR="00F31464" w:rsidRDefault="00F31464" w:rsidP="00F31464">
      <w:pPr>
        <w:spacing w:after="0"/>
        <w:jc w:val="both"/>
        <w:rPr>
          <w:rStyle w:val="c7"/>
          <w:rFonts w:ascii="Times New Roman" w:hAnsi="Times New Roman"/>
          <w:color w:val="000000" w:themeColor="text1"/>
          <w:sz w:val="28"/>
          <w:szCs w:val="28"/>
        </w:rPr>
      </w:pPr>
      <w:r w:rsidRPr="00650C84">
        <w:rPr>
          <w:rStyle w:val="c7"/>
          <w:rFonts w:ascii="Times New Roman" w:hAnsi="Times New Roman"/>
          <w:b/>
          <w:color w:val="000000" w:themeColor="text1"/>
          <w:sz w:val="28"/>
          <w:szCs w:val="28"/>
        </w:rPr>
        <w:t>-социальная:</w:t>
      </w:r>
      <w:r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 сформировано-49%, не сформировано- 51%;</w:t>
      </w:r>
    </w:p>
    <w:p w:rsidR="00F31464" w:rsidRDefault="00F31464" w:rsidP="00F31464">
      <w:pPr>
        <w:spacing w:after="0"/>
        <w:jc w:val="both"/>
        <w:rPr>
          <w:rStyle w:val="c7"/>
          <w:rFonts w:ascii="Times New Roman" w:hAnsi="Times New Roman"/>
          <w:color w:val="000000" w:themeColor="text1"/>
          <w:sz w:val="28"/>
          <w:szCs w:val="28"/>
        </w:rPr>
      </w:pPr>
      <w:r w:rsidRPr="00650C84">
        <w:rPr>
          <w:rStyle w:val="c7"/>
          <w:rFonts w:ascii="Times New Roman" w:hAnsi="Times New Roman"/>
          <w:b/>
          <w:color w:val="000000" w:themeColor="text1"/>
          <w:sz w:val="28"/>
          <w:szCs w:val="28"/>
        </w:rPr>
        <w:t>-правовая:</w:t>
      </w:r>
      <w:r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 сформировано-43%, не сформировано- 57%;</w:t>
      </w:r>
    </w:p>
    <w:p w:rsidR="00D110D1" w:rsidRDefault="00D110D1" w:rsidP="00F31464">
      <w:pPr>
        <w:spacing w:after="0"/>
        <w:jc w:val="both"/>
        <w:rPr>
          <w:rStyle w:val="c7"/>
          <w:rFonts w:ascii="Times New Roman" w:hAnsi="Times New Roman"/>
          <w:color w:val="000000" w:themeColor="text1"/>
          <w:sz w:val="28"/>
          <w:szCs w:val="28"/>
        </w:rPr>
      </w:pPr>
      <w:r w:rsidRPr="00650C84">
        <w:rPr>
          <w:rStyle w:val="c7"/>
          <w:rFonts w:ascii="Times New Roman" w:hAnsi="Times New Roman"/>
          <w:b/>
          <w:color w:val="000000" w:themeColor="text1"/>
          <w:sz w:val="28"/>
          <w:szCs w:val="28"/>
        </w:rPr>
        <w:t>-коммуникативная:</w:t>
      </w:r>
      <w:r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 сформировано-52%, не сформировано- 48%;</w:t>
      </w:r>
    </w:p>
    <w:p w:rsidR="00677F9F" w:rsidRDefault="00677F9F" w:rsidP="00677F9F">
      <w:pPr>
        <w:spacing w:after="0"/>
        <w:jc w:val="both"/>
        <w:rPr>
          <w:rStyle w:val="c7"/>
          <w:rFonts w:ascii="Times New Roman" w:hAnsi="Times New Roman"/>
          <w:color w:val="000000" w:themeColor="text1"/>
          <w:sz w:val="28"/>
          <w:szCs w:val="28"/>
        </w:rPr>
      </w:pPr>
      <w:r w:rsidRPr="00650C84">
        <w:rPr>
          <w:rStyle w:val="c7"/>
          <w:rFonts w:ascii="Times New Roman" w:hAnsi="Times New Roman"/>
          <w:b/>
          <w:color w:val="000000" w:themeColor="text1"/>
          <w:sz w:val="28"/>
          <w:szCs w:val="28"/>
        </w:rPr>
        <w:t>-технологическая:</w:t>
      </w:r>
      <w:r w:rsidRPr="00677F9F"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Style w:val="c7"/>
          <w:rFonts w:ascii="Times New Roman" w:hAnsi="Times New Roman"/>
          <w:color w:val="000000" w:themeColor="text1"/>
          <w:sz w:val="28"/>
          <w:szCs w:val="28"/>
        </w:rPr>
        <w:t>сформировано-39%, не сформировано- 61%;</w:t>
      </w:r>
    </w:p>
    <w:p w:rsidR="002D39CF" w:rsidRDefault="00872063" w:rsidP="00872063">
      <w:pPr>
        <w:spacing w:after="0"/>
        <w:jc w:val="both"/>
        <w:rPr>
          <w:rStyle w:val="c7"/>
          <w:rFonts w:ascii="Times New Roman" w:hAnsi="Times New Roman"/>
          <w:color w:val="000000" w:themeColor="text1"/>
          <w:sz w:val="28"/>
          <w:szCs w:val="28"/>
        </w:rPr>
      </w:pPr>
      <w:r w:rsidRPr="00650C84">
        <w:rPr>
          <w:rStyle w:val="c7"/>
          <w:rFonts w:ascii="Times New Roman" w:hAnsi="Times New Roman"/>
          <w:b/>
          <w:color w:val="000000" w:themeColor="text1"/>
          <w:sz w:val="28"/>
          <w:szCs w:val="28"/>
        </w:rPr>
        <w:t>-экономическая:</w:t>
      </w:r>
      <w:r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 сформировано-41%, не сформировано- 59</w:t>
      </w:r>
      <w:r w:rsidR="002D39CF">
        <w:rPr>
          <w:rStyle w:val="c7"/>
          <w:rFonts w:ascii="Times New Roman" w:hAnsi="Times New Roman"/>
          <w:color w:val="000000" w:themeColor="text1"/>
          <w:sz w:val="28"/>
          <w:szCs w:val="28"/>
        </w:rPr>
        <w:t>%.</w:t>
      </w:r>
    </w:p>
    <w:p w:rsidR="007E3AE8" w:rsidRDefault="007E3AE8" w:rsidP="00872063">
      <w:pPr>
        <w:spacing w:after="0"/>
        <w:jc w:val="both"/>
        <w:rPr>
          <w:rStyle w:val="c7"/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3. Чтение детям книги Г.А. Белгалис «Вредные советы». Удивительно легкая для прочтения и последующего анализа книга для взрослых и детей. Было предложено родителям чтение этой </w:t>
      </w:r>
      <w:r w:rsidR="00E72F5E"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книги дома </w:t>
      </w:r>
      <w:r>
        <w:rPr>
          <w:rStyle w:val="c7"/>
          <w:rFonts w:ascii="Times New Roman" w:hAnsi="Times New Roman"/>
          <w:color w:val="000000" w:themeColor="text1"/>
          <w:sz w:val="28"/>
          <w:szCs w:val="28"/>
        </w:rPr>
        <w:t>с</w:t>
      </w:r>
      <w:r w:rsidR="00E72F5E"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 детьми. Они </w:t>
      </w:r>
      <w:r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отметили, что с удовольствием провели </w:t>
      </w:r>
      <w:r w:rsidR="00E72F5E"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свой досуг за семейным </w:t>
      </w:r>
      <w:r>
        <w:rPr>
          <w:rStyle w:val="c7"/>
          <w:rFonts w:ascii="Times New Roman" w:hAnsi="Times New Roman"/>
          <w:color w:val="000000" w:themeColor="text1"/>
          <w:sz w:val="28"/>
          <w:szCs w:val="28"/>
        </w:rPr>
        <w:t>чтение</w:t>
      </w:r>
      <w:r w:rsidR="00E72F5E">
        <w:rPr>
          <w:rStyle w:val="c7"/>
          <w:rFonts w:ascii="Times New Roman" w:hAnsi="Times New Roman"/>
          <w:color w:val="000000" w:themeColor="text1"/>
          <w:sz w:val="28"/>
          <w:szCs w:val="28"/>
        </w:rPr>
        <w:t>м</w:t>
      </w:r>
      <w:r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 этого произведения. По своим психологическим особенностям дети дошкольного возраста часто совершают поступки наоборот, п</w:t>
      </w:r>
      <w:r w:rsidR="00657948">
        <w:rPr>
          <w:rStyle w:val="c7"/>
          <w:rFonts w:ascii="Times New Roman" w:hAnsi="Times New Roman"/>
          <w:color w:val="000000" w:themeColor="text1"/>
          <w:sz w:val="28"/>
          <w:szCs w:val="28"/>
        </w:rPr>
        <w:t>оэтому без затруднений подбирали</w:t>
      </w:r>
      <w:r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 правильное поведение</w:t>
      </w:r>
      <w:r w:rsidR="00657948"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 взрослых (героев книги)</w:t>
      </w:r>
      <w:r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, отметили родители. </w:t>
      </w:r>
    </w:p>
    <w:p w:rsidR="00B3461C" w:rsidRDefault="009734D3" w:rsidP="00872063">
      <w:pPr>
        <w:spacing w:after="0"/>
        <w:jc w:val="both"/>
        <w:rPr>
          <w:rStyle w:val="c7"/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c7"/>
          <w:rFonts w:ascii="Times New Roman" w:hAnsi="Times New Roman"/>
          <w:color w:val="000000" w:themeColor="text1"/>
          <w:sz w:val="28"/>
          <w:szCs w:val="28"/>
        </w:rPr>
        <w:t>4. Размещается информация по проведенным мероприятиям в рамках данного проекта на сайте детского сада.</w:t>
      </w:r>
    </w:p>
    <w:p w:rsidR="00E95083" w:rsidRDefault="00E95083" w:rsidP="002D39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5083" w:rsidRDefault="00E95083" w:rsidP="002D39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2D86" w:rsidRDefault="00062D86" w:rsidP="00F51A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2D86" w:rsidRDefault="00062D86" w:rsidP="00F51A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Образовательное мероприятие № 1 «Образ настоящей и будущей семьи глазами ребенка»</w:t>
      </w:r>
    </w:p>
    <w:p w:rsidR="00062D86" w:rsidRDefault="00062D86" w:rsidP="00F51A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рамках реализации муниципального проекта «Будущих родителей растим с детства» в подготовительной к школе группе «Петушок» прошло образовательное мероприятие  «Образ настоящей и будущей семьи глазами ребенка», провела воспитатель Колистратова Ольга Сергеевна. В ходе включения детей в ряд взаимосвязанных ситуаций сформировалась   положительная установка  на свободную коммуникацию, строящуюся вокруг          системы взаимоотношений «Родитель-ребенок». В игровом упражнении «Моделирование семьи» дети с удовольствием и с интересом рассказывали о своих семьях, об общих семейных увлечениях. Но когда </w:t>
      </w:r>
      <w:proofErr w:type="gramStart"/>
      <w:r>
        <w:rPr>
          <w:rFonts w:ascii="Times New Roman" w:hAnsi="Times New Roman"/>
          <w:sz w:val="28"/>
          <w:szCs w:val="28"/>
        </w:rPr>
        <w:t>потребовалось составить модель будущей семьи у ребят возникли</w:t>
      </w:r>
      <w:proofErr w:type="gramEnd"/>
      <w:r>
        <w:rPr>
          <w:rFonts w:ascii="Times New Roman" w:hAnsi="Times New Roman"/>
          <w:sz w:val="28"/>
          <w:szCs w:val="28"/>
        </w:rPr>
        <w:t xml:space="preserve">    небольшие трудности, т.к. они впервые «примерили» на себя роль мам и пап.</w:t>
      </w:r>
    </w:p>
    <w:p w:rsidR="00062D86" w:rsidRDefault="00062D86" w:rsidP="00F51A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целом занятие детям </w:t>
      </w:r>
      <w:proofErr w:type="gramStart"/>
      <w:r>
        <w:rPr>
          <w:rFonts w:ascii="Times New Roman" w:hAnsi="Times New Roman"/>
          <w:sz w:val="28"/>
          <w:szCs w:val="28"/>
        </w:rPr>
        <w:t>понравилось</w:t>
      </w:r>
      <w:proofErr w:type="gramEnd"/>
      <w:r>
        <w:rPr>
          <w:rFonts w:ascii="Times New Roman" w:hAnsi="Times New Roman"/>
          <w:sz w:val="28"/>
          <w:szCs w:val="28"/>
        </w:rPr>
        <w:t xml:space="preserve"> и они хорошо справились с заданиями.</w:t>
      </w:r>
    </w:p>
    <w:p w:rsidR="00062D86" w:rsidRDefault="00062D86" w:rsidP="00F51A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322C1" w:rsidRDefault="007322C1" w:rsidP="007322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Образовательное мероприятие № 2 «Семья, род, поколение»</w:t>
      </w:r>
    </w:p>
    <w:p w:rsidR="007322C1" w:rsidRDefault="007322C1" w:rsidP="007322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Продолжается реализация муниципального проекта «Будущих родителей растим с детства». В подготовительной к школе группе «Петушок» прошло образовательное мероприятие на тему: «Семья, род, поколение» (воспитатель Миронова Тамара Ивановна). В ходе занятия воспитанники уточнили представления о понятии «семья», «родственники», «род», «поколение». Большой эмоциональный отклик у детей вызвала игра «Узнай свою семью». Воспитанники с удовольствием угадывали свою семью по модели. Самостоятельно, без подсказок догадались о том, что обозначает цвет, размер и количество кругов. С большим интересом и с удовольствием они «построили дом», используя камни, горох, песок и воду.</w:t>
      </w:r>
    </w:p>
    <w:p w:rsidR="003A501D" w:rsidRDefault="007322C1" w:rsidP="00096FB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Актуализировать знания детей о значении слов «поколение», «род» было нелегко, так как эта тема вызывает затруднения для восприятия. Также возникли небольшие трудности в игровом упражнении «Передай традицию», т.к. в настоящее время мало семей, которые чтят семейные традиции и передают их из поколения в поколение.    В целом детям занятие очень понравилось, несмотря на то, что в некоторых игровых упражнениях столкнулись с трудностями по подведению выводов. </w:t>
      </w:r>
    </w:p>
    <w:p w:rsidR="003A501D" w:rsidRDefault="003A501D" w:rsidP="003A50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501D" w:rsidRDefault="003A501D" w:rsidP="003A50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Образовательное мероприятие №3</w:t>
      </w:r>
    </w:p>
    <w:p w:rsidR="003A501D" w:rsidRDefault="00B13C93" w:rsidP="00B13C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подготовительной к школе группе «Петушок»  прошло образовательное мероприятие на тему: </w:t>
      </w:r>
      <w:proofErr w:type="gramStart"/>
      <w:r>
        <w:rPr>
          <w:rFonts w:ascii="Times New Roman" w:hAnsi="Times New Roman"/>
          <w:sz w:val="28"/>
          <w:szCs w:val="28"/>
        </w:rPr>
        <w:t>«Путешествие на машине времени» (воспитатель:</w:t>
      </w:r>
      <w:proofErr w:type="gramEnd"/>
      <w:r>
        <w:rPr>
          <w:rFonts w:ascii="Times New Roman" w:hAnsi="Times New Roman"/>
          <w:sz w:val="28"/>
          <w:szCs w:val="28"/>
        </w:rPr>
        <w:t xml:space="preserve"> Миронова Т.И.)</w:t>
      </w:r>
    </w:p>
    <w:p w:rsidR="003A501D" w:rsidRDefault="003A501D" w:rsidP="003A50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Занятие началось с игровой мотивации – путешествие на машине времени. Дети очутились в будущем, где они стали родителями: у них свои семьи и дети. Ребята с интересом рассказали о качествах, которыми должен обладать родитель, чтобы в семье все были счастливы. Посмотрели фрагмент мультфильма «Осторожно, обезьянки!» Ребята активно отвечали на вопросы и делали выводы. На протяжении всего занятия воспитанники с удовольствием выполняли игровые задания, решали проблемные ситуации, поддерживали беседу. С большим увлечением дети выполнили задание «Нарисуй предмет, который успокоит малыша». Хорошо воспитанники справились с заданием с фишками, где нужно было выбрать картинки, которые помогут родителям </w:t>
      </w:r>
      <w:r w:rsidR="00B13C93">
        <w:rPr>
          <w:rFonts w:ascii="Times New Roman" w:hAnsi="Times New Roman"/>
          <w:sz w:val="28"/>
          <w:szCs w:val="28"/>
        </w:rPr>
        <w:t xml:space="preserve">успешно </w:t>
      </w:r>
      <w:r>
        <w:rPr>
          <w:rFonts w:ascii="Times New Roman" w:hAnsi="Times New Roman"/>
          <w:sz w:val="28"/>
          <w:szCs w:val="28"/>
        </w:rPr>
        <w:t>воспитать ребенка и которые</w:t>
      </w:r>
      <w:r w:rsidR="00B13C93">
        <w:rPr>
          <w:rFonts w:ascii="Times New Roman" w:hAnsi="Times New Roman"/>
          <w:sz w:val="28"/>
          <w:szCs w:val="28"/>
        </w:rPr>
        <w:t xml:space="preserve"> могут  нанести</w:t>
      </w:r>
      <w:r>
        <w:rPr>
          <w:rFonts w:ascii="Times New Roman" w:hAnsi="Times New Roman"/>
          <w:sz w:val="28"/>
          <w:szCs w:val="28"/>
        </w:rPr>
        <w:t xml:space="preserve"> вред. </w:t>
      </w:r>
    </w:p>
    <w:p w:rsidR="003A501D" w:rsidRDefault="003A501D" w:rsidP="003A50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заключение занятия ребята высказали свои мнения: что такое ответственность и «вернулись» назад в детский сад.</w:t>
      </w:r>
    </w:p>
    <w:p w:rsidR="003A501D" w:rsidRDefault="003A501D" w:rsidP="003A50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501D" w:rsidRDefault="009D2B2F" w:rsidP="003A50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Образовательное мероприятие</w:t>
      </w:r>
      <w:r w:rsidR="003A501D">
        <w:rPr>
          <w:rFonts w:ascii="Times New Roman" w:hAnsi="Times New Roman"/>
          <w:b/>
          <w:sz w:val="28"/>
          <w:szCs w:val="28"/>
        </w:rPr>
        <w:t xml:space="preserve"> № 4</w:t>
      </w:r>
    </w:p>
    <w:p w:rsidR="009D2B2F" w:rsidRDefault="009D2B2F" w:rsidP="009D2B2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подготовительной к школе группе «Петушок»  прошло образовательное мероприятие на тему: </w:t>
      </w:r>
      <w:proofErr w:type="gramStart"/>
      <w:r w:rsidR="00A311E8">
        <w:rPr>
          <w:rFonts w:ascii="Times New Roman" w:hAnsi="Times New Roman"/>
          <w:sz w:val="28"/>
          <w:szCs w:val="28"/>
        </w:rPr>
        <w:t>«Дружно все на белом свете жили взрослые и дети</w:t>
      </w:r>
      <w:r>
        <w:rPr>
          <w:rFonts w:ascii="Times New Roman" w:hAnsi="Times New Roman"/>
          <w:sz w:val="28"/>
          <w:szCs w:val="28"/>
        </w:rPr>
        <w:t>» (воспитатель:</w:t>
      </w:r>
      <w:proofErr w:type="gramEnd"/>
      <w:r>
        <w:rPr>
          <w:rFonts w:ascii="Times New Roman" w:hAnsi="Times New Roman"/>
          <w:sz w:val="28"/>
          <w:szCs w:val="28"/>
        </w:rPr>
        <w:t xml:space="preserve"> Колистратова О.С.)</w:t>
      </w:r>
    </w:p>
    <w:p w:rsidR="003A501D" w:rsidRDefault="003A501D" w:rsidP="003A50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первой части образовательной деятельности актуализировали представления детей об основных отличительных свойствах и качествах человека. Дети выделили такие отличия, как: возраст, пол, характер, ведущий вид деятельности. С заданиями ребята справились, затруднений не возникло. В задании «Выбери игру» неудобство возникло только при вращении круга. Дети достаточно легко подобрали игрушки по возрасту.</w:t>
      </w:r>
    </w:p>
    <w:p w:rsidR="003A501D" w:rsidRDefault="003A501D" w:rsidP="003A50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выборе «характера» (сердечки) воспитанники столкнулись с небольшими затруднениями. Детям сложно объяснить, какой у них характер, определить его многослойность.</w:t>
      </w:r>
    </w:p>
    <w:p w:rsidR="00CD7C66" w:rsidRDefault="003A501D" w:rsidP="003A50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целом занятие ребятам понравилось, хотя некоторые моменты были сложны в восприятии. Но с каждым днем заметно умение детей слышать и слушать друг друга, развивается образное и логическое мышление, чувство эмпатии. </w:t>
      </w:r>
    </w:p>
    <w:p w:rsidR="004A49B7" w:rsidRDefault="00CD7C66" w:rsidP="00173D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Образовательное мероприятие № 5</w:t>
      </w:r>
    </w:p>
    <w:p w:rsidR="004A49B7" w:rsidRDefault="006D5E11" w:rsidP="006D7D7B">
      <w:pPr>
        <w:jc w:val="both"/>
        <w:rPr>
          <w:rFonts w:ascii="Times New Roman" w:hAnsi="Times New Roman"/>
          <w:sz w:val="28"/>
          <w:szCs w:val="28"/>
        </w:rPr>
      </w:pPr>
      <w:r w:rsidRPr="006D5E11">
        <w:rPr>
          <w:rFonts w:ascii="Times New Roman" w:hAnsi="Times New Roman"/>
          <w:sz w:val="28"/>
          <w:szCs w:val="28"/>
        </w:rPr>
        <w:t>В подготовительной к школе группе</w:t>
      </w:r>
      <w:r>
        <w:rPr>
          <w:rFonts w:ascii="Times New Roman" w:hAnsi="Times New Roman"/>
          <w:sz w:val="28"/>
          <w:szCs w:val="28"/>
        </w:rPr>
        <w:t xml:space="preserve"> «Петушок» воспитатель Миронова Т.И. провела беседу с воспитанниками по мотивам сказки Шела Сильверстайна «Щедрое дерево».</w:t>
      </w:r>
      <w:r w:rsidR="006D7D7B">
        <w:rPr>
          <w:rFonts w:ascii="Times New Roman" w:hAnsi="Times New Roman"/>
          <w:sz w:val="28"/>
          <w:szCs w:val="28"/>
        </w:rPr>
        <w:t xml:space="preserve"> Дети эмоционально прониклись к содержанию прочитанного произведения и </w:t>
      </w:r>
      <w:r w:rsidR="004A49B7">
        <w:rPr>
          <w:rFonts w:ascii="Times New Roman" w:hAnsi="Times New Roman"/>
          <w:sz w:val="28"/>
          <w:szCs w:val="28"/>
        </w:rPr>
        <w:t xml:space="preserve">без затруднений определили характеры героев, их положительные и отрицательные качества. В ходе беседы были сделаны </w:t>
      </w:r>
      <w:r w:rsidR="004A49B7">
        <w:rPr>
          <w:rFonts w:ascii="Times New Roman" w:hAnsi="Times New Roman"/>
          <w:sz w:val="28"/>
          <w:szCs w:val="28"/>
        </w:rPr>
        <w:lastRenderedPageBreak/>
        <w:t xml:space="preserve">выводы: «Любовь – значит не только брать, но и отдавать». Для дальнейшей работы были предоставлены мини-книжки с интересными заданиями  по сказке «Щедрое дерево»: «Нарисуй, как ты заботишься о маме», «Подари Яблоне добрые дела», раскраска «Мальчик и Яблоня». Совместная работа родителей с детьми оживила образы героев сказки. </w:t>
      </w:r>
    </w:p>
    <w:p w:rsidR="00096FB8" w:rsidRDefault="00183561" w:rsidP="00096FB8">
      <w:pPr>
        <w:spacing w:after="0"/>
        <w:jc w:val="both"/>
        <w:rPr>
          <w:rStyle w:val="c7"/>
          <w:rFonts w:ascii="Times New Roman" w:hAnsi="Times New Roman"/>
          <w:color w:val="000000" w:themeColor="text1"/>
          <w:sz w:val="28"/>
          <w:szCs w:val="28"/>
        </w:rPr>
      </w:pPr>
      <w:r w:rsidRPr="002D5D75">
        <w:rPr>
          <w:rStyle w:val="c7"/>
          <w:rFonts w:ascii="Times New Roman" w:hAnsi="Times New Roman"/>
          <w:b/>
          <w:color w:val="000000" w:themeColor="text1"/>
          <w:sz w:val="28"/>
          <w:szCs w:val="28"/>
        </w:rPr>
        <w:t xml:space="preserve">     </w:t>
      </w:r>
      <w:r w:rsidR="00096FB8" w:rsidRPr="002D5D75">
        <w:rPr>
          <w:rStyle w:val="c7"/>
          <w:rFonts w:ascii="Times New Roman" w:hAnsi="Times New Roman"/>
          <w:b/>
          <w:color w:val="000000" w:themeColor="text1"/>
          <w:sz w:val="28"/>
          <w:szCs w:val="28"/>
        </w:rPr>
        <w:t xml:space="preserve">Проведен </w:t>
      </w:r>
      <w:r w:rsidRPr="002D5D75">
        <w:rPr>
          <w:rStyle w:val="c7"/>
          <w:rFonts w:ascii="Times New Roman" w:hAnsi="Times New Roman"/>
          <w:b/>
          <w:color w:val="000000" w:themeColor="text1"/>
          <w:sz w:val="28"/>
          <w:szCs w:val="28"/>
        </w:rPr>
        <w:t xml:space="preserve">итоговый </w:t>
      </w:r>
      <w:r w:rsidR="00096FB8" w:rsidRPr="002D5D75">
        <w:rPr>
          <w:rStyle w:val="c7"/>
          <w:rFonts w:ascii="Times New Roman" w:hAnsi="Times New Roman"/>
          <w:b/>
          <w:color w:val="000000" w:themeColor="text1"/>
          <w:sz w:val="28"/>
          <w:szCs w:val="28"/>
        </w:rPr>
        <w:t>мониторинг</w:t>
      </w:r>
      <w:r w:rsidR="00096FB8"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 уровня сформированности у детей представлений о положительном образе  семьи и базовых родительских компетенциях.</w:t>
      </w:r>
      <w:r w:rsidR="00B77EB3"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 Приняли участие 21 воспитанник.</w:t>
      </w:r>
      <w:r w:rsidR="00096FB8"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6FB8" w:rsidRPr="007C55BB">
        <w:rPr>
          <w:rStyle w:val="c7"/>
          <w:rFonts w:ascii="Times New Roman" w:hAnsi="Times New Roman"/>
          <w:b/>
          <w:color w:val="000000" w:themeColor="text1"/>
          <w:sz w:val="28"/>
          <w:szCs w:val="28"/>
        </w:rPr>
        <w:t>Итоги мониторинга:</w:t>
      </w:r>
    </w:p>
    <w:p w:rsidR="00096FB8" w:rsidRDefault="00096FB8" w:rsidP="00096FB8">
      <w:pPr>
        <w:spacing w:after="0"/>
        <w:jc w:val="both"/>
        <w:rPr>
          <w:rStyle w:val="c7"/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c7"/>
          <w:rFonts w:ascii="Times New Roman" w:hAnsi="Times New Roman"/>
          <w:color w:val="000000" w:themeColor="text1"/>
          <w:sz w:val="28"/>
          <w:szCs w:val="28"/>
        </w:rPr>
        <w:t>-</w:t>
      </w:r>
      <w:proofErr w:type="gramStart"/>
      <w:r w:rsidRPr="00650C84">
        <w:rPr>
          <w:rStyle w:val="c7"/>
          <w:rFonts w:ascii="Times New Roman" w:hAnsi="Times New Roman"/>
          <w:b/>
          <w:color w:val="000000" w:themeColor="text1"/>
          <w:sz w:val="28"/>
          <w:szCs w:val="28"/>
        </w:rPr>
        <w:t>психолого педагогическая</w:t>
      </w:r>
      <w:proofErr w:type="gramEnd"/>
      <w:r w:rsidRPr="00650C84">
        <w:rPr>
          <w:rStyle w:val="c7"/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56551C"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 сформировано-86%, не сформировано- 14</w:t>
      </w:r>
      <w:r>
        <w:rPr>
          <w:rStyle w:val="c7"/>
          <w:rFonts w:ascii="Times New Roman" w:hAnsi="Times New Roman"/>
          <w:color w:val="000000" w:themeColor="text1"/>
          <w:sz w:val="28"/>
          <w:szCs w:val="28"/>
        </w:rPr>
        <w:t>%;</w:t>
      </w:r>
    </w:p>
    <w:p w:rsidR="00096FB8" w:rsidRDefault="00096FB8" w:rsidP="00096FB8">
      <w:pPr>
        <w:spacing w:after="0"/>
        <w:jc w:val="both"/>
        <w:rPr>
          <w:rStyle w:val="c7"/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c7"/>
          <w:rFonts w:ascii="Times New Roman" w:hAnsi="Times New Roman"/>
          <w:color w:val="000000" w:themeColor="text1"/>
          <w:sz w:val="28"/>
          <w:szCs w:val="28"/>
        </w:rPr>
        <w:t>-</w:t>
      </w:r>
      <w:r w:rsidRPr="00650C84">
        <w:rPr>
          <w:rStyle w:val="c7"/>
          <w:rFonts w:ascii="Times New Roman" w:hAnsi="Times New Roman"/>
          <w:b/>
          <w:color w:val="000000" w:themeColor="text1"/>
          <w:sz w:val="28"/>
          <w:szCs w:val="28"/>
        </w:rPr>
        <w:t>здоровьесберегающая:</w:t>
      </w:r>
      <w:r w:rsidRPr="00F31464"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36D7">
        <w:rPr>
          <w:rStyle w:val="c7"/>
          <w:rFonts w:ascii="Times New Roman" w:hAnsi="Times New Roman"/>
          <w:color w:val="000000" w:themeColor="text1"/>
          <w:sz w:val="28"/>
          <w:szCs w:val="28"/>
        </w:rPr>
        <w:t>сформировано-63%, не сформировано- 37</w:t>
      </w:r>
      <w:r>
        <w:rPr>
          <w:rStyle w:val="c7"/>
          <w:rFonts w:ascii="Times New Roman" w:hAnsi="Times New Roman"/>
          <w:color w:val="000000" w:themeColor="text1"/>
          <w:sz w:val="28"/>
          <w:szCs w:val="28"/>
        </w:rPr>
        <w:t>%;</w:t>
      </w:r>
    </w:p>
    <w:p w:rsidR="00096FB8" w:rsidRDefault="00096FB8" w:rsidP="00096FB8">
      <w:pPr>
        <w:spacing w:after="0"/>
        <w:jc w:val="both"/>
        <w:rPr>
          <w:rStyle w:val="c7"/>
          <w:rFonts w:ascii="Times New Roman" w:hAnsi="Times New Roman"/>
          <w:color w:val="000000" w:themeColor="text1"/>
          <w:sz w:val="28"/>
          <w:szCs w:val="28"/>
        </w:rPr>
      </w:pPr>
      <w:r w:rsidRPr="00650C84">
        <w:rPr>
          <w:rStyle w:val="c7"/>
          <w:rFonts w:ascii="Times New Roman" w:hAnsi="Times New Roman"/>
          <w:b/>
          <w:color w:val="000000" w:themeColor="text1"/>
          <w:sz w:val="28"/>
          <w:szCs w:val="28"/>
        </w:rPr>
        <w:t>-социальная:</w:t>
      </w:r>
      <w:r w:rsidR="001A2776"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 сформировано-78%, не сформировано- 22</w:t>
      </w:r>
      <w:r>
        <w:rPr>
          <w:rStyle w:val="c7"/>
          <w:rFonts w:ascii="Times New Roman" w:hAnsi="Times New Roman"/>
          <w:color w:val="000000" w:themeColor="text1"/>
          <w:sz w:val="28"/>
          <w:szCs w:val="28"/>
        </w:rPr>
        <w:t>%;</w:t>
      </w:r>
    </w:p>
    <w:p w:rsidR="00096FB8" w:rsidRDefault="00096FB8" w:rsidP="00096FB8">
      <w:pPr>
        <w:spacing w:after="0"/>
        <w:jc w:val="both"/>
        <w:rPr>
          <w:rStyle w:val="c7"/>
          <w:rFonts w:ascii="Times New Roman" w:hAnsi="Times New Roman"/>
          <w:color w:val="000000" w:themeColor="text1"/>
          <w:sz w:val="28"/>
          <w:szCs w:val="28"/>
        </w:rPr>
      </w:pPr>
      <w:r w:rsidRPr="00650C84">
        <w:rPr>
          <w:rStyle w:val="c7"/>
          <w:rFonts w:ascii="Times New Roman" w:hAnsi="Times New Roman"/>
          <w:b/>
          <w:color w:val="000000" w:themeColor="text1"/>
          <w:sz w:val="28"/>
          <w:szCs w:val="28"/>
        </w:rPr>
        <w:t>-правовая:</w:t>
      </w:r>
      <w:r w:rsidR="00E7616F"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 сформировано-71%, не сформировано- 29</w:t>
      </w:r>
      <w:r>
        <w:rPr>
          <w:rStyle w:val="c7"/>
          <w:rFonts w:ascii="Times New Roman" w:hAnsi="Times New Roman"/>
          <w:color w:val="000000" w:themeColor="text1"/>
          <w:sz w:val="28"/>
          <w:szCs w:val="28"/>
        </w:rPr>
        <w:t>%;</w:t>
      </w:r>
    </w:p>
    <w:p w:rsidR="00096FB8" w:rsidRDefault="00096FB8" w:rsidP="00096FB8">
      <w:pPr>
        <w:spacing w:after="0"/>
        <w:jc w:val="both"/>
        <w:rPr>
          <w:rStyle w:val="c7"/>
          <w:rFonts w:ascii="Times New Roman" w:hAnsi="Times New Roman"/>
          <w:color w:val="000000" w:themeColor="text1"/>
          <w:sz w:val="28"/>
          <w:szCs w:val="28"/>
        </w:rPr>
      </w:pPr>
      <w:r w:rsidRPr="00650C84">
        <w:rPr>
          <w:rStyle w:val="c7"/>
          <w:rFonts w:ascii="Times New Roman" w:hAnsi="Times New Roman"/>
          <w:b/>
          <w:color w:val="000000" w:themeColor="text1"/>
          <w:sz w:val="28"/>
          <w:szCs w:val="28"/>
        </w:rPr>
        <w:t>-коммуникативная:</w:t>
      </w:r>
      <w:r w:rsidR="00E7616F"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 сформировано-84%, не сформировано- 16</w:t>
      </w:r>
      <w:r>
        <w:rPr>
          <w:rStyle w:val="c7"/>
          <w:rFonts w:ascii="Times New Roman" w:hAnsi="Times New Roman"/>
          <w:color w:val="000000" w:themeColor="text1"/>
          <w:sz w:val="28"/>
          <w:szCs w:val="28"/>
        </w:rPr>
        <w:t>%;</w:t>
      </w:r>
    </w:p>
    <w:p w:rsidR="00096FB8" w:rsidRDefault="00096FB8" w:rsidP="00096FB8">
      <w:pPr>
        <w:spacing w:after="0"/>
        <w:jc w:val="both"/>
        <w:rPr>
          <w:rStyle w:val="c7"/>
          <w:rFonts w:ascii="Times New Roman" w:hAnsi="Times New Roman"/>
          <w:color w:val="000000" w:themeColor="text1"/>
          <w:sz w:val="28"/>
          <w:szCs w:val="28"/>
        </w:rPr>
      </w:pPr>
      <w:r w:rsidRPr="00650C84">
        <w:rPr>
          <w:rStyle w:val="c7"/>
          <w:rFonts w:ascii="Times New Roman" w:hAnsi="Times New Roman"/>
          <w:b/>
          <w:color w:val="000000" w:themeColor="text1"/>
          <w:sz w:val="28"/>
          <w:szCs w:val="28"/>
        </w:rPr>
        <w:t>-технологическая:</w:t>
      </w:r>
      <w:r w:rsidRPr="00677F9F"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616F">
        <w:rPr>
          <w:rStyle w:val="c7"/>
          <w:rFonts w:ascii="Times New Roman" w:hAnsi="Times New Roman"/>
          <w:color w:val="000000" w:themeColor="text1"/>
          <w:sz w:val="28"/>
          <w:szCs w:val="28"/>
        </w:rPr>
        <w:t>сформировано-69%, не сформировано- 31</w:t>
      </w:r>
      <w:r>
        <w:rPr>
          <w:rStyle w:val="c7"/>
          <w:rFonts w:ascii="Times New Roman" w:hAnsi="Times New Roman"/>
          <w:color w:val="000000" w:themeColor="text1"/>
          <w:sz w:val="28"/>
          <w:szCs w:val="28"/>
        </w:rPr>
        <w:t>%;</w:t>
      </w:r>
    </w:p>
    <w:p w:rsidR="00096FB8" w:rsidRDefault="00096FB8" w:rsidP="00096FB8">
      <w:pPr>
        <w:spacing w:after="0"/>
        <w:jc w:val="both"/>
        <w:rPr>
          <w:rStyle w:val="c7"/>
          <w:rFonts w:ascii="Times New Roman" w:hAnsi="Times New Roman"/>
          <w:color w:val="000000" w:themeColor="text1"/>
          <w:sz w:val="28"/>
          <w:szCs w:val="28"/>
        </w:rPr>
      </w:pPr>
      <w:r w:rsidRPr="00650C84">
        <w:rPr>
          <w:rStyle w:val="c7"/>
          <w:rFonts w:ascii="Times New Roman" w:hAnsi="Times New Roman"/>
          <w:b/>
          <w:color w:val="000000" w:themeColor="text1"/>
          <w:sz w:val="28"/>
          <w:szCs w:val="28"/>
        </w:rPr>
        <w:t>-экономическая:</w:t>
      </w:r>
      <w:r w:rsidR="00E7616F"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 сформировано-72%, не сформировано- 28</w:t>
      </w:r>
      <w:r>
        <w:rPr>
          <w:rStyle w:val="c7"/>
          <w:rFonts w:ascii="Times New Roman" w:hAnsi="Times New Roman"/>
          <w:color w:val="000000" w:themeColor="text1"/>
          <w:sz w:val="28"/>
          <w:szCs w:val="28"/>
        </w:rPr>
        <w:t>%.</w:t>
      </w:r>
    </w:p>
    <w:p w:rsidR="00F91BF9" w:rsidRDefault="00F91BF9" w:rsidP="00096FB8">
      <w:pPr>
        <w:spacing w:after="0"/>
        <w:jc w:val="both"/>
        <w:rPr>
          <w:rStyle w:val="c7"/>
          <w:rFonts w:ascii="Times New Roman" w:hAnsi="Times New Roman"/>
          <w:color w:val="000000" w:themeColor="text1"/>
          <w:sz w:val="28"/>
          <w:szCs w:val="28"/>
        </w:rPr>
      </w:pPr>
    </w:p>
    <w:p w:rsidR="008812C2" w:rsidRDefault="008812C2" w:rsidP="00096FB8">
      <w:pPr>
        <w:spacing w:after="0"/>
        <w:jc w:val="both"/>
        <w:rPr>
          <w:rStyle w:val="c7"/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Наблюдается положительная динамика </w:t>
      </w:r>
      <w:r w:rsidR="00E52548"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 сформированности у детей представлений о положительном образе семьи и базовых родительских компетенциях.</w:t>
      </w:r>
    </w:p>
    <w:p w:rsidR="00AD103B" w:rsidRDefault="00AD103B" w:rsidP="00096FB8">
      <w:pPr>
        <w:spacing w:after="0"/>
        <w:jc w:val="both"/>
        <w:rPr>
          <w:rStyle w:val="c7"/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c7"/>
          <w:rFonts w:ascii="Times New Roman" w:hAnsi="Times New Roman"/>
          <w:color w:val="000000" w:themeColor="text1"/>
          <w:sz w:val="28"/>
          <w:szCs w:val="28"/>
        </w:rPr>
        <w:t>Солина Марина Владимировна – мама воспитанника подготовительной к школе группы «Петушок» приняла участие в городском конкурсе мотивационных постеров «Мой ребенок будет классным родителем, потому что …», ей объявлена благодарность.</w:t>
      </w:r>
    </w:p>
    <w:p w:rsidR="00176D56" w:rsidRDefault="00176D56" w:rsidP="00096FB8">
      <w:pPr>
        <w:spacing w:after="0"/>
        <w:jc w:val="both"/>
        <w:rPr>
          <w:rStyle w:val="c7"/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c7"/>
          <w:rFonts w:ascii="Times New Roman" w:hAnsi="Times New Roman"/>
          <w:color w:val="000000" w:themeColor="text1"/>
          <w:sz w:val="28"/>
          <w:szCs w:val="28"/>
        </w:rPr>
        <w:t>Наши воспитанники 1 сентября поступят в школу. Мы верим, что в будущем они создадут здоровые, гармоничные семьи, и у них будет полное взаимопо</w:t>
      </w:r>
      <w:r w:rsidR="00F91BF9">
        <w:rPr>
          <w:rStyle w:val="c7"/>
          <w:rFonts w:ascii="Times New Roman" w:hAnsi="Times New Roman"/>
          <w:color w:val="000000" w:themeColor="text1"/>
          <w:sz w:val="28"/>
          <w:szCs w:val="28"/>
        </w:rPr>
        <w:t>нимание между ними как «родителями</w:t>
      </w:r>
      <w:r>
        <w:rPr>
          <w:rStyle w:val="c7"/>
          <w:rFonts w:ascii="Times New Roman" w:hAnsi="Times New Roman"/>
          <w:color w:val="000000" w:themeColor="text1"/>
          <w:sz w:val="28"/>
          <w:szCs w:val="28"/>
        </w:rPr>
        <w:t xml:space="preserve">» и их будущими детьми. </w:t>
      </w:r>
    </w:p>
    <w:p w:rsidR="00096FB8" w:rsidRDefault="00096FB8" w:rsidP="006D7D7B">
      <w:pPr>
        <w:jc w:val="both"/>
        <w:rPr>
          <w:rFonts w:ascii="Times New Roman" w:hAnsi="Times New Roman"/>
          <w:sz w:val="28"/>
          <w:szCs w:val="28"/>
        </w:rPr>
      </w:pPr>
    </w:p>
    <w:p w:rsidR="004A49B7" w:rsidRDefault="004A49B7" w:rsidP="004A49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7C66" w:rsidRDefault="00CD7C66" w:rsidP="00CD7C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7C66" w:rsidRDefault="00CD7C66" w:rsidP="003A50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501D" w:rsidRDefault="003A501D" w:rsidP="003A50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501D" w:rsidRDefault="003A501D" w:rsidP="007322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22C1" w:rsidRDefault="007322C1" w:rsidP="007322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22C1" w:rsidRDefault="007322C1" w:rsidP="002D39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3AE8" w:rsidRDefault="007E3AE8" w:rsidP="002D39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3934" w:rsidRPr="002D6D77" w:rsidRDefault="00FD3934" w:rsidP="002D2C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FD3934" w:rsidRPr="002D6D77" w:rsidSect="0076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934"/>
    <w:rsid w:val="00013F66"/>
    <w:rsid w:val="00031829"/>
    <w:rsid w:val="00036C61"/>
    <w:rsid w:val="00062D86"/>
    <w:rsid w:val="00067CFA"/>
    <w:rsid w:val="00075FF2"/>
    <w:rsid w:val="00096FB8"/>
    <w:rsid w:val="000B077A"/>
    <w:rsid w:val="000B19BF"/>
    <w:rsid w:val="000B3BEA"/>
    <w:rsid w:val="00101781"/>
    <w:rsid w:val="00105874"/>
    <w:rsid w:val="00144B7E"/>
    <w:rsid w:val="00160230"/>
    <w:rsid w:val="00173DCE"/>
    <w:rsid w:val="00174A70"/>
    <w:rsid w:val="00176D56"/>
    <w:rsid w:val="00183561"/>
    <w:rsid w:val="001A2776"/>
    <w:rsid w:val="001B3F65"/>
    <w:rsid w:val="001B5DE5"/>
    <w:rsid w:val="001D05D9"/>
    <w:rsid w:val="001F73DD"/>
    <w:rsid w:val="00222EBD"/>
    <w:rsid w:val="00246539"/>
    <w:rsid w:val="00262F8E"/>
    <w:rsid w:val="00276FD3"/>
    <w:rsid w:val="002D1998"/>
    <w:rsid w:val="002D2CC3"/>
    <w:rsid w:val="002D39CF"/>
    <w:rsid w:val="002D5D75"/>
    <w:rsid w:val="002D6D77"/>
    <w:rsid w:val="003060B8"/>
    <w:rsid w:val="00340C57"/>
    <w:rsid w:val="00343490"/>
    <w:rsid w:val="003566AC"/>
    <w:rsid w:val="00395F51"/>
    <w:rsid w:val="003A501D"/>
    <w:rsid w:val="003A50D7"/>
    <w:rsid w:val="00412D86"/>
    <w:rsid w:val="00421FF8"/>
    <w:rsid w:val="00434930"/>
    <w:rsid w:val="00443E0F"/>
    <w:rsid w:val="00452409"/>
    <w:rsid w:val="00477BB3"/>
    <w:rsid w:val="004A49B7"/>
    <w:rsid w:val="004C07C7"/>
    <w:rsid w:val="004C185F"/>
    <w:rsid w:val="004E133B"/>
    <w:rsid w:val="00526A43"/>
    <w:rsid w:val="0053299E"/>
    <w:rsid w:val="0053308C"/>
    <w:rsid w:val="005476E0"/>
    <w:rsid w:val="00564DF0"/>
    <w:rsid w:val="0056551C"/>
    <w:rsid w:val="005679C2"/>
    <w:rsid w:val="00582D19"/>
    <w:rsid w:val="005A29E2"/>
    <w:rsid w:val="005C277A"/>
    <w:rsid w:val="005C57D9"/>
    <w:rsid w:val="005E1CB5"/>
    <w:rsid w:val="005E2575"/>
    <w:rsid w:val="005F00AB"/>
    <w:rsid w:val="005F28E6"/>
    <w:rsid w:val="006038A8"/>
    <w:rsid w:val="00635830"/>
    <w:rsid w:val="00650C84"/>
    <w:rsid w:val="00657948"/>
    <w:rsid w:val="0066182B"/>
    <w:rsid w:val="00677F9F"/>
    <w:rsid w:val="006B2909"/>
    <w:rsid w:val="006B44D8"/>
    <w:rsid w:val="006B4D77"/>
    <w:rsid w:val="006B670C"/>
    <w:rsid w:val="006D05C5"/>
    <w:rsid w:val="006D5E11"/>
    <w:rsid w:val="006D7D7B"/>
    <w:rsid w:val="006E12DE"/>
    <w:rsid w:val="006E18DD"/>
    <w:rsid w:val="006E19D1"/>
    <w:rsid w:val="00702215"/>
    <w:rsid w:val="007023F2"/>
    <w:rsid w:val="007322C1"/>
    <w:rsid w:val="00733809"/>
    <w:rsid w:val="00742991"/>
    <w:rsid w:val="007625FE"/>
    <w:rsid w:val="007C288E"/>
    <w:rsid w:val="007C55BB"/>
    <w:rsid w:val="007D2ACE"/>
    <w:rsid w:val="007D543C"/>
    <w:rsid w:val="007E05D4"/>
    <w:rsid w:val="007E3AE8"/>
    <w:rsid w:val="007E5E0A"/>
    <w:rsid w:val="007F46DE"/>
    <w:rsid w:val="00832CDD"/>
    <w:rsid w:val="00850805"/>
    <w:rsid w:val="00854B41"/>
    <w:rsid w:val="00872063"/>
    <w:rsid w:val="008812C2"/>
    <w:rsid w:val="00890BA5"/>
    <w:rsid w:val="008B55A3"/>
    <w:rsid w:val="009105DC"/>
    <w:rsid w:val="009151BC"/>
    <w:rsid w:val="00936CD5"/>
    <w:rsid w:val="00961257"/>
    <w:rsid w:val="009734D3"/>
    <w:rsid w:val="0098317E"/>
    <w:rsid w:val="009A0C51"/>
    <w:rsid w:val="009A257B"/>
    <w:rsid w:val="009B64C8"/>
    <w:rsid w:val="009B6529"/>
    <w:rsid w:val="009C5088"/>
    <w:rsid w:val="009D2B2F"/>
    <w:rsid w:val="00A055E0"/>
    <w:rsid w:val="00A311E8"/>
    <w:rsid w:val="00A42F8A"/>
    <w:rsid w:val="00A47F49"/>
    <w:rsid w:val="00AD103B"/>
    <w:rsid w:val="00AD324C"/>
    <w:rsid w:val="00AE293A"/>
    <w:rsid w:val="00B13C93"/>
    <w:rsid w:val="00B16AEB"/>
    <w:rsid w:val="00B3060D"/>
    <w:rsid w:val="00B3314E"/>
    <w:rsid w:val="00B3461C"/>
    <w:rsid w:val="00B77EB3"/>
    <w:rsid w:val="00BB0E00"/>
    <w:rsid w:val="00BC36D7"/>
    <w:rsid w:val="00C24BDB"/>
    <w:rsid w:val="00C45E80"/>
    <w:rsid w:val="00C62F46"/>
    <w:rsid w:val="00C83B0E"/>
    <w:rsid w:val="00CB7A5D"/>
    <w:rsid w:val="00CC4D2D"/>
    <w:rsid w:val="00CD7C66"/>
    <w:rsid w:val="00CF2E47"/>
    <w:rsid w:val="00CF7BCA"/>
    <w:rsid w:val="00D110D1"/>
    <w:rsid w:val="00D35206"/>
    <w:rsid w:val="00D51F79"/>
    <w:rsid w:val="00D70E99"/>
    <w:rsid w:val="00DA1D45"/>
    <w:rsid w:val="00DA5836"/>
    <w:rsid w:val="00DA5C1B"/>
    <w:rsid w:val="00DE345A"/>
    <w:rsid w:val="00E21288"/>
    <w:rsid w:val="00E2411A"/>
    <w:rsid w:val="00E52548"/>
    <w:rsid w:val="00E54CA8"/>
    <w:rsid w:val="00E611A6"/>
    <w:rsid w:val="00E72F5E"/>
    <w:rsid w:val="00E7616F"/>
    <w:rsid w:val="00E95083"/>
    <w:rsid w:val="00EB0944"/>
    <w:rsid w:val="00F312AA"/>
    <w:rsid w:val="00F31464"/>
    <w:rsid w:val="00F33F1B"/>
    <w:rsid w:val="00F51AC5"/>
    <w:rsid w:val="00F91BF9"/>
    <w:rsid w:val="00FD1911"/>
    <w:rsid w:val="00FD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B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E1CB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E1CB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E1CB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CB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semiHidden/>
    <w:rsid w:val="005E1CB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semiHidden/>
    <w:rsid w:val="005E1CB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3">
    <w:name w:val="Strong"/>
    <w:uiPriority w:val="99"/>
    <w:qFormat/>
    <w:rsid w:val="005E1CB5"/>
    <w:rPr>
      <w:rFonts w:cs="Times New Roman"/>
      <w:b/>
      <w:bCs/>
    </w:rPr>
  </w:style>
  <w:style w:type="character" w:styleId="a4">
    <w:name w:val="Emphasis"/>
    <w:uiPriority w:val="99"/>
    <w:qFormat/>
    <w:rsid w:val="005E1CB5"/>
    <w:rPr>
      <w:rFonts w:cs="Times New Roman"/>
      <w:i/>
      <w:iCs/>
    </w:rPr>
  </w:style>
  <w:style w:type="paragraph" w:styleId="a5">
    <w:name w:val="No Spacing"/>
    <w:link w:val="a6"/>
    <w:uiPriority w:val="99"/>
    <w:qFormat/>
    <w:rsid w:val="005E1CB5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5E1CB5"/>
    <w:rPr>
      <w:rFonts w:ascii="Times New Roman" w:hAnsi="Times New Roman"/>
      <w:sz w:val="22"/>
      <w:szCs w:val="22"/>
    </w:rPr>
  </w:style>
  <w:style w:type="paragraph" w:styleId="a7">
    <w:name w:val="List Paragraph"/>
    <w:basedOn w:val="a"/>
    <w:uiPriority w:val="34"/>
    <w:qFormat/>
    <w:rsid w:val="005E1CB5"/>
    <w:pPr>
      <w:ind w:left="720"/>
      <w:contextualSpacing/>
    </w:pPr>
  </w:style>
  <w:style w:type="paragraph" w:customStyle="1" w:styleId="3New">
    <w:name w:val="Заголовок 3New"/>
    <w:basedOn w:val="3"/>
    <w:link w:val="3New0"/>
    <w:autoRedefine/>
    <w:uiPriority w:val="99"/>
    <w:qFormat/>
    <w:rsid w:val="005E1CB5"/>
    <w:pPr>
      <w:widowControl w:val="0"/>
      <w:tabs>
        <w:tab w:val="left" w:pos="567"/>
      </w:tabs>
      <w:suppressAutoHyphens/>
      <w:spacing w:before="0" w:after="0" w:line="360" w:lineRule="auto"/>
    </w:pPr>
    <w:rPr>
      <w:rFonts w:ascii="Times New Roman" w:hAnsi="Times New Roman"/>
      <w:bCs w:val="0"/>
      <w:sz w:val="24"/>
      <w:szCs w:val="24"/>
    </w:rPr>
  </w:style>
  <w:style w:type="character" w:customStyle="1" w:styleId="3New0">
    <w:name w:val="Заголовок 3New Знак"/>
    <w:link w:val="3New"/>
    <w:uiPriority w:val="99"/>
    <w:locked/>
    <w:rsid w:val="005E1CB5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11">
    <w:name w:val="Абзац списка1"/>
    <w:aliases w:val="литература"/>
    <w:basedOn w:val="a"/>
    <w:link w:val="a8"/>
    <w:uiPriority w:val="99"/>
    <w:qFormat/>
    <w:rsid w:val="005E1CB5"/>
    <w:pPr>
      <w:ind w:left="720"/>
      <w:contextualSpacing/>
    </w:pPr>
    <w:rPr>
      <w:sz w:val="20"/>
      <w:szCs w:val="20"/>
      <w:lang w:eastAsia="ru-RU"/>
    </w:rPr>
  </w:style>
  <w:style w:type="character" w:customStyle="1" w:styleId="a8">
    <w:name w:val="Абзац списка Знак"/>
    <w:aliases w:val="литература Знак,Абзац списка1 Знак"/>
    <w:link w:val="11"/>
    <w:uiPriority w:val="99"/>
    <w:locked/>
    <w:rsid w:val="005E1CB5"/>
  </w:style>
  <w:style w:type="paragraph" w:customStyle="1" w:styleId="1NEW">
    <w:name w:val="Заголовок 1NEW"/>
    <w:basedOn w:val="1"/>
    <w:link w:val="1NEW0"/>
    <w:autoRedefine/>
    <w:qFormat/>
    <w:rsid w:val="005E1CB5"/>
    <w:pPr>
      <w:tabs>
        <w:tab w:val="left" w:pos="567"/>
      </w:tabs>
      <w:spacing w:before="0" w:after="0" w:line="360" w:lineRule="auto"/>
      <w:ind w:firstLine="567"/>
      <w:jc w:val="center"/>
    </w:pPr>
    <w:rPr>
      <w:rFonts w:ascii="Times New Roman" w:eastAsia="SimSun" w:hAnsi="Times New Roman"/>
      <w:caps/>
      <w:szCs w:val="24"/>
      <w:lang w:bidi="hi-IN"/>
    </w:rPr>
  </w:style>
  <w:style w:type="character" w:customStyle="1" w:styleId="1NEW0">
    <w:name w:val="Заголовок 1NEW Знак"/>
    <w:link w:val="1NEW"/>
    <w:locked/>
    <w:rsid w:val="005E1CB5"/>
    <w:rPr>
      <w:rFonts w:ascii="Times New Roman" w:eastAsia="SimSun" w:hAnsi="Times New Roman"/>
      <w:b/>
      <w:bCs/>
      <w:caps/>
      <w:kern w:val="32"/>
      <w:sz w:val="32"/>
      <w:szCs w:val="24"/>
      <w:lang w:eastAsia="en-US" w:bidi="hi-IN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5E1CB5"/>
    <w:pPr>
      <w:widowControl w:val="0"/>
      <w:suppressAutoHyphens/>
      <w:spacing w:after="0" w:line="360" w:lineRule="auto"/>
      <w:jc w:val="center"/>
    </w:pPr>
    <w:rPr>
      <w:rFonts w:ascii="Times New Roman" w:eastAsia="SimSun" w:hAnsi="Times New Roman"/>
      <w:bCs w:val="0"/>
      <w:i w:val="0"/>
      <w:kern w:val="28"/>
      <w:sz w:val="24"/>
      <w:szCs w:val="24"/>
      <w:lang w:eastAsia="hi-IN" w:bidi="hi-IN"/>
    </w:rPr>
  </w:style>
  <w:style w:type="character" w:customStyle="1" w:styleId="2NEw0">
    <w:name w:val="Заголовок 2NEw Знак"/>
    <w:link w:val="2NEw"/>
    <w:uiPriority w:val="99"/>
    <w:locked/>
    <w:rsid w:val="005E1CB5"/>
    <w:rPr>
      <w:rFonts w:ascii="Times New Roman" w:eastAsia="SimSun" w:hAnsi="Times New Roman"/>
      <w:b/>
      <w:iCs/>
      <w:kern w:val="28"/>
      <w:sz w:val="24"/>
      <w:szCs w:val="24"/>
      <w:lang w:eastAsia="hi-IN" w:bidi="hi-IN"/>
    </w:rPr>
  </w:style>
  <w:style w:type="paragraph" w:customStyle="1" w:styleId="5NEW">
    <w:name w:val="Заголовок 5NEW"/>
    <w:basedOn w:val="11"/>
    <w:link w:val="5NEW0"/>
    <w:autoRedefine/>
    <w:uiPriority w:val="99"/>
    <w:qFormat/>
    <w:rsid w:val="005E1CB5"/>
    <w:pPr>
      <w:tabs>
        <w:tab w:val="left" w:pos="567"/>
      </w:tabs>
      <w:spacing w:after="0" w:line="360" w:lineRule="auto"/>
      <w:ind w:left="0" w:firstLine="567"/>
    </w:pPr>
    <w:rPr>
      <w:rFonts w:ascii="Times New Roman" w:hAnsi="Times New Roman"/>
      <w:b/>
      <w:sz w:val="24"/>
      <w:szCs w:val="24"/>
    </w:rPr>
  </w:style>
  <w:style w:type="character" w:customStyle="1" w:styleId="5NEW0">
    <w:name w:val="Заголовок 5NEW Знак"/>
    <w:link w:val="5NEW"/>
    <w:uiPriority w:val="99"/>
    <w:locked/>
    <w:rsid w:val="005E1CB5"/>
    <w:rPr>
      <w:rFonts w:ascii="Times New Roman" w:hAnsi="Times New Roman"/>
      <w:b/>
      <w:sz w:val="24"/>
      <w:szCs w:val="24"/>
    </w:rPr>
  </w:style>
  <w:style w:type="paragraph" w:customStyle="1" w:styleId="New">
    <w:name w:val="Обычный New"/>
    <w:basedOn w:val="a"/>
    <w:link w:val="New0"/>
    <w:autoRedefine/>
    <w:qFormat/>
    <w:rsid w:val="005E1CB5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ascii="Times New Roman" w:eastAsia="SimSun" w:hAnsi="Times New Roman"/>
      <w:b/>
      <w:bCs/>
      <w:color w:val="000000"/>
      <w:sz w:val="32"/>
      <w:szCs w:val="32"/>
    </w:rPr>
  </w:style>
  <w:style w:type="character" w:customStyle="1" w:styleId="New0">
    <w:name w:val="Обычный New Знак"/>
    <w:link w:val="New"/>
    <w:locked/>
    <w:rsid w:val="005E1CB5"/>
    <w:rPr>
      <w:rFonts w:ascii="Times New Roman" w:eastAsia="SimSun" w:hAnsi="Times New Roman"/>
      <w:b/>
      <w:bCs/>
      <w:color w:val="000000"/>
      <w:sz w:val="32"/>
      <w:szCs w:val="32"/>
      <w:lang w:eastAsia="en-US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5E1CB5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1-2">
    <w:name w:val="Средняя сетка 1 - Акцент 2 Знак"/>
    <w:link w:val="1-21"/>
    <w:uiPriority w:val="34"/>
    <w:locked/>
    <w:rsid w:val="005E1CB5"/>
    <w:rPr>
      <w:sz w:val="24"/>
      <w:szCs w:val="24"/>
      <w:lang w:eastAsia="en-US"/>
    </w:rPr>
  </w:style>
  <w:style w:type="paragraph" w:customStyle="1" w:styleId="c2">
    <w:name w:val="c2"/>
    <w:basedOn w:val="a"/>
    <w:rsid w:val="00144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144B7E"/>
  </w:style>
  <w:style w:type="character" w:customStyle="1" w:styleId="c0">
    <w:name w:val="c0"/>
    <w:basedOn w:val="a0"/>
    <w:rsid w:val="00144B7E"/>
  </w:style>
  <w:style w:type="character" w:customStyle="1" w:styleId="c26">
    <w:name w:val="c26"/>
    <w:basedOn w:val="a0"/>
    <w:rsid w:val="00144B7E"/>
  </w:style>
  <w:style w:type="paragraph" w:styleId="a9">
    <w:name w:val="Normal (Web)"/>
    <w:basedOn w:val="a"/>
    <w:semiHidden/>
    <w:unhideWhenUsed/>
    <w:rsid w:val="006618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D4F81-0AF6-491C-ABA7-11DB5A92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2023-09-21T10:13:00Z</dcterms:created>
  <dcterms:modified xsi:type="dcterms:W3CDTF">2023-09-21T10:13:00Z</dcterms:modified>
</cp:coreProperties>
</file>