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E9" w:rsidRPr="006D5E0A" w:rsidRDefault="00045FE9" w:rsidP="00045FE9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к ООП СОО</w:t>
      </w:r>
    </w:p>
    <w:p w:rsidR="00045FE9" w:rsidRDefault="00045FE9" w:rsidP="00045FE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FE9" w:rsidRDefault="00045FE9" w:rsidP="00045FE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D5E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</w:t>
      </w:r>
      <w:r w:rsidRPr="00045F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универсального профиля</w:t>
      </w:r>
      <w:r w:rsidRPr="006D5E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D5E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профиля</w:t>
      </w:r>
      <w:proofErr w:type="spellEnd"/>
      <w:r w:rsidRPr="006D5E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45FE9" w:rsidRDefault="00045FE9" w:rsidP="00045FE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D5E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ФГОС и ФОП</w:t>
      </w:r>
    </w:p>
    <w:p w:rsidR="00045FE9" w:rsidRPr="00C154D3" w:rsidRDefault="00045FE9" w:rsidP="00045FE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154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(11 класс)</w:t>
      </w:r>
    </w:p>
    <w:p w:rsidR="00045FE9" w:rsidRPr="00F72DC9" w:rsidRDefault="00045FE9" w:rsidP="00045FE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шести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дневной учебной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045FE9" w:rsidRPr="00A733EE" w:rsidRDefault="00045FE9" w:rsidP="00045FE9">
      <w:pPr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МБОУ «СОШ № 5» г.Алатырь ЧР</w:t>
      </w:r>
    </w:p>
    <w:p w:rsidR="00045FE9" w:rsidRDefault="00045FE9" w:rsidP="00045FE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1EEE" w:rsidRPr="00045FE9" w:rsidRDefault="00B26B9A">
      <w:pPr>
        <w:jc w:val="center"/>
        <w:rPr>
          <w:rFonts w:ascii="Times New Roman" w:hAnsi="Times New Roman" w:cs="Times New Roman"/>
          <w:smallCaps/>
          <w:color w:val="000000"/>
          <w:sz w:val="24"/>
          <w:szCs w:val="24"/>
          <w:lang w:val="ru-RU"/>
        </w:rPr>
      </w:pPr>
      <w:r w:rsidRPr="00045FE9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ru-RU"/>
        </w:rPr>
        <w:t>ПОЯСНИТЕЛЬНАЯ ЗАПИСКА</w:t>
      </w:r>
    </w:p>
    <w:p w:rsidR="004D1EEE" w:rsidRPr="00045FE9" w:rsidRDefault="00B26B9A" w:rsidP="00045FE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требованиями ФГОС СОО, ФОП СОО,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2.4.3648-20, СанПиН 1.2.3685-21. Количество часов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предметам рассчитано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уровень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учетом максимальной общей нагрузки при шестидневной учебной неделе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учебных недель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два учебных года.</w:t>
      </w:r>
    </w:p>
    <w:p w:rsidR="004D1EEE" w:rsidRDefault="00B26B9A" w:rsidP="00045FE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Универсальный профиль ориентирован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обучающихся, чей выбор «не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вписывается»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рамки технологического, социально-экономического, естественно-научного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гуманитарного профилей.</w:t>
      </w:r>
    </w:p>
    <w:p w:rsidR="00045FE9" w:rsidRPr="00E4344A" w:rsidRDefault="00045FE9" w:rsidP="00045FE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тем что в школе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 класс в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учебно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заканчивает 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ООП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ОО по </w:t>
      </w:r>
      <w:proofErr w:type="gramStart"/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E4344A">
        <w:rPr>
          <w:rFonts w:hAnsi="Times New Roman" w:cs="Times New Roman"/>
          <w:color w:val="000000"/>
          <w:sz w:val="24"/>
          <w:szCs w:val="24"/>
          <w:lang w:val="ru-RU"/>
        </w:rPr>
        <w:t>-х классов.</w:t>
      </w:r>
    </w:p>
    <w:p w:rsidR="004D1EEE" w:rsidRPr="00045FE9" w:rsidRDefault="00B26B9A" w:rsidP="00045FE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универсального профиля при шестидневной учебной неделе.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запросам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школа определила </w:t>
      </w:r>
      <w:r w:rsidR="00BD7E5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предмета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уровне: математика</w:t>
      </w:r>
      <w:r w:rsidR="00BD7E5C">
        <w:rPr>
          <w:rFonts w:hAnsi="Times New Roman" w:cs="Times New Roman"/>
          <w:color w:val="000000"/>
          <w:sz w:val="24"/>
          <w:szCs w:val="24"/>
          <w:lang w:val="ru-RU"/>
        </w:rPr>
        <w:t>, экономика, обществознание</w:t>
      </w:r>
      <w:r w:rsidRPr="00045F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3029"/>
        <w:gridCol w:w="1084"/>
        <w:gridCol w:w="1413"/>
        <w:gridCol w:w="1609"/>
        <w:gridCol w:w="15"/>
      </w:tblGrid>
      <w:tr w:rsidR="00BD7E5C" w:rsidRPr="00C154D3" w:rsidTr="00C154D3">
        <w:trPr>
          <w:trHeight w:val="300"/>
        </w:trPr>
        <w:tc>
          <w:tcPr>
            <w:tcW w:w="2359" w:type="dxa"/>
            <w:vMerge w:val="restart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Предметная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029" w:type="dxa"/>
            <w:vMerge w:val="restart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084" w:type="dxa"/>
            <w:vMerge w:val="restart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037" w:type="dxa"/>
            <w:gridSpan w:val="3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 xml:space="preserve">6-ти </w:t>
            </w:r>
            <w:proofErr w:type="spellStart"/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дневная</w:t>
            </w:r>
            <w:proofErr w:type="spellEnd"/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неделя</w:t>
            </w:r>
            <w:proofErr w:type="spellEnd"/>
          </w:p>
        </w:tc>
      </w:tr>
      <w:tr w:rsidR="00BD7E5C" w:rsidRPr="00C154D3" w:rsidTr="00C154D3">
        <w:trPr>
          <w:trHeight w:val="540"/>
        </w:trPr>
        <w:tc>
          <w:tcPr>
            <w:tcW w:w="235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BD7E5C" w:rsidRPr="00C154D3" w:rsidTr="00C154D3">
        <w:trPr>
          <w:gridAfter w:val="1"/>
          <w:wAfter w:w="15" w:type="dxa"/>
          <w:trHeight w:val="420"/>
        </w:trPr>
        <w:tc>
          <w:tcPr>
            <w:tcW w:w="5388" w:type="dxa"/>
            <w:gridSpan w:val="2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</w:t>
            </w:r>
            <w:proofErr w:type="spellEnd"/>
            <w:r w:rsidRPr="00C15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 w:val="restart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3029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 w:val="restart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Алгебра </w:t>
            </w:r>
            <w:r w:rsidRPr="00C154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начала математического анализа</w:t>
            </w:r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3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084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3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Вероятность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084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3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E5C" w:rsidRPr="00C154D3" w:rsidTr="00C154D3">
        <w:trPr>
          <w:gridAfter w:val="1"/>
          <w:wAfter w:w="15" w:type="dxa"/>
          <w:trHeight w:val="600"/>
        </w:trPr>
        <w:tc>
          <w:tcPr>
            <w:tcW w:w="2359" w:type="dxa"/>
            <w:vMerge w:val="restart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Естественно-научные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 w:val="restart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vMerge w:val="restart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E5C" w:rsidRPr="00C154D3" w:rsidTr="00C154D3">
        <w:trPr>
          <w:gridAfter w:val="1"/>
          <w:wAfter w:w="15" w:type="dxa"/>
          <w:trHeight w:val="630"/>
        </w:trPr>
        <w:tc>
          <w:tcPr>
            <w:tcW w:w="2359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235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BD7E5C" w:rsidRPr="00C154D3" w:rsidTr="00C154D3">
        <w:trPr>
          <w:gridAfter w:val="1"/>
          <w:wAfter w:w="15" w:type="dxa"/>
          <w:trHeight w:val="315"/>
        </w:trPr>
        <w:tc>
          <w:tcPr>
            <w:tcW w:w="5388" w:type="dxa"/>
            <w:gridSpan w:val="2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BD7E5C" w:rsidRPr="00C154D3" w:rsidRDefault="00BD7E5C" w:rsidP="00BD7E5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154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BD7E5C" w:rsidRPr="00C154D3" w:rsidTr="00C154D3">
        <w:trPr>
          <w:gridAfter w:val="1"/>
          <w:wAfter w:w="15" w:type="dxa"/>
          <w:trHeight w:val="450"/>
        </w:trPr>
        <w:tc>
          <w:tcPr>
            <w:tcW w:w="5388" w:type="dxa"/>
            <w:gridSpan w:val="2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7E5C" w:rsidRPr="00C154D3" w:rsidTr="00C154D3">
        <w:trPr>
          <w:gridAfter w:val="1"/>
          <w:wAfter w:w="15" w:type="dxa"/>
          <w:trHeight w:val="450"/>
        </w:trPr>
        <w:tc>
          <w:tcPr>
            <w:tcW w:w="5388" w:type="dxa"/>
            <w:gridSpan w:val="2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084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3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7E5C" w:rsidRPr="00C154D3" w:rsidTr="00C154D3">
        <w:trPr>
          <w:gridAfter w:val="1"/>
          <w:wAfter w:w="15" w:type="dxa"/>
          <w:trHeight w:val="450"/>
        </w:trPr>
        <w:tc>
          <w:tcPr>
            <w:tcW w:w="5388" w:type="dxa"/>
            <w:gridSpan w:val="2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Финансовая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084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ЭЛ</w:t>
            </w:r>
          </w:p>
        </w:tc>
        <w:tc>
          <w:tcPr>
            <w:tcW w:w="1413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E5C" w:rsidRPr="00C154D3" w:rsidTr="00C154D3">
        <w:trPr>
          <w:gridAfter w:val="1"/>
          <w:wAfter w:w="15" w:type="dxa"/>
          <w:trHeight w:val="450"/>
        </w:trPr>
        <w:tc>
          <w:tcPr>
            <w:tcW w:w="5388" w:type="dxa"/>
            <w:gridSpan w:val="2"/>
          </w:tcPr>
          <w:p w:rsidR="00BD7E5C" w:rsidRPr="00C154D3" w:rsidRDefault="004C29E6" w:rsidP="00AC050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Нравственные </w:t>
            </w:r>
            <w:r w:rsidR="001E5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</w:t>
            </w:r>
            <w:r w:rsidR="00BD7E5C" w:rsidRPr="00C15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семейной жизни</w:t>
            </w:r>
          </w:p>
        </w:tc>
        <w:tc>
          <w:tcPr>
            <w:tcW w:w="1084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ЭЛ</w:t>
            </w:r>
          </w:p>
        </w:tc>
        <w:tc>
          <w:tcPr>
            <w:tcW w:w="1413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E5C" w:rsidRPr="00C154D3" w:rsidTr="00C154D3">
        <w:trPr>
          <w:gridAfter w:val="1"/>
          <w:wAfter w:w="15" w:type="dxa"/>
          <w:trHeight w:val="450"/>
        </w:trPr>
        <w:tc>
          <w:tcPr>
            <w:tcW w:w="5388" w:type="dxa"/>
            <w:gridSpan w:val="2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sz w:val="24"/>
                <w:szCs w:val="24"/>
                <w:lang w:val="ru-RU"/>
              </w:rPr>
              <w:t>Теория и практика написания сочинения</w:t>
            </w:r>
          </w:p>
        </w:tc>
        <w:tc>
          <w:tcPr>
            <w:tcW w:w="1084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ЭЛ</w:t>
            </w:r>
          </w:p>
        </w:tc>
        <w:tc>
          <w:tcPr>
            <w:tcW w:w="1413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E5C" w:rsidRPr="00C154D3" w:rsidTr="00C154D3">
        <w:trPr>
          <w:gridAfter w:val="1"/>
          <w:wAfter w:w="15" w:type="dxa"/>
          <w:trHeight w:val="450"/>
        </w:trPr>
        <w:tc>
          <w:tcPr>
            <w:tcW w:w="5388" w:type="dxa"/>
            <w:gridSpan w:val="2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C15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BD7E5C" w:rsidRPr="00C154D3" w:rsidTr="00C154D3">
        <w:trPr>
          <w:gridAfter w:val="1"/>
          <w:wAfter w:w="15" w:type="dxa"/>
          <w:trHeight w:val="450"/>
        </w:trPr>
        <w:tc>
          <w:tcPr>
            <w:tcW w:w="5388" w:type="dxa"/>
            <w:gridSpan w:val="2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spellEnd"/>
            <w:r w:rsidRPr="00C1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54D3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084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9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7E5C" w:rsidRPr="00C154D3" w:rsidTr="00C154D3">
        <w:trPr>
          <w:gridAfter w:val="1"/>
          <w:wAfter w:w="15" w:type="dxa"/>
          <w:trHeight w:val="980"/>
        </w:trPr>
        <w:tc>
          <w:tcPr>
            <w:tcW w:w="5388" w:type="dxa"/>
            <w:gridSpan w:val="2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84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609" w:type="dxa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BD7E5C" w:rsidRPr="00C154D3" w:rsidTr="00C154D3">
        <w:trPr>
          <w:gridAfter w:val="1"/>
          <w:wAfter w:w="15" w:type="dxa"/>
          <w:trHeight w:val="827"/>
        </w:trPr>
        <w:tc>
          <w:tcPr>
            <w:tcW w:w="5388" w:type="dxa"/>
            <w:gridSpan w:val="2"/>
            <w:vMerge w:val="restart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084" w:type="dxa"/>
            <w:vMerge w:val="restart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1258</w:t>
            </w:r>
          </w:p>
        </w:tc>
        <w:tc>
          <w:tcPr>
            <w:tcW w:w="1609" w:type="dxa"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1258</w:t>
            </w:r>
          </w:p>
        </w:tc>
      </w:tr>
      <w:tr w:rsidR="00BD7E5C" w:rsidRPr="00C154D3" w:rsidTr="00C154D3">
        <w:trPr>
          <w:trHeight w:val="162"/>
        </w:trPr>
        <w:tc>
          <w:tcPr>
            <w:tcW w:w="5388" w:type="dxa"/>
            <w:gridSpan w:val="2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vMerge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hideMark/>
          </w:tcPr>
          <w:p w:rsidR="00BD7E5C" w:rsidRPr="00C154D3" w:rsidRDefault="00BD7E5C" w:rsidP="00AC05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4D3">
              <w:rPr>
                <w:rFonts w:ascii="Times New Roman" w:hAnsi="Times New Roman"/>
                <w:bCs/>
                <w:sz w:val="24"/>
                <w:szCs w:val="24"/>
              </w:rPr>
              <w:t>2516</w:t>
            </w:r>
          </w:p>
        </w:tc>
      </w:tr>
    </w:tbl>
    <w:p w:rsidR="00BD7E5C" w:rsidRPr="009E4684" w:rsidRDefault="00BD7E5C" w:rsidP="00BD7E5C"/>
    <w:p w:rsidR="00BD7E5C" w:rsidRDefault="00BD7E5C" w:rsidP="00045FE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7E5C" w:rsidRDefault="00BD7E5C" w:rsidP="00045FE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7E5C" w:rsidRDefault="00BD7E5C" w:rsidP="00045FE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BD7E5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2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451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35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74F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63A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5FE9"/>
    <w:rsid w:val="001E5936"/>
    <w:rsid w:val="002D33B1"/>
    <w:rsid w:val="002D3591"/>
    <w:rsid w:val="003514A0"/>
    <w:rsid w:val="004C29E6"/>
    <w:rsid w:val="004D1EEE"/>
    <w:rsid w:val="004F7E17"/>
    <w:rsid w:val="005A05CE"/>
    <w:rsid w:val="00653AF6"/>
    <w:rsid w:val="00A74D10"/>
    <w:rsid w:val="00B26B9A"/>
    <w:rsid w:val="00B73A5A"/>
    <w:rsid w:val="00BD7E5C"/>
    <w:rsid w:val="00C154D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511B"/>
  <w15:docId w15:val="{E8E11181-BFB5-4C62-80FA-F75871EB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dc:description>Подготовлено экспертами Актион-МЦФЭР</dc:description>
  <cp:lastModifiedBy>Пользователь1</cp:lastModifiedBy>
  <cp:revision>3</cp:revision>
  <dcterms:created xsi:type="dcterms:W3CDTF">2023-09-05T07:29:00Z</dcterms:created>
  <dcterms:modified xsi:type="dcterms:W3CDTF">2023-09-06T13:07:00Z</dcterms:modified>
</cp:coreProperties>
</file>