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10" w:rsidRDefault="00042810" w:rsidP="0003119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94F08" w:rsidRPr="00031199" w:rsidRDefault="00794F08" w:rsidP="0003119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03119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31199" w:rsidRPr="00031199">
        <w:rPr>
          <w:rFonts w:ascii="Times New Roman" w:hAnsi="Times New Roman" w:cs="Times New Roman"/>
          <w:sz w:val="28"/>
          <w:szCs w:val="28"/>
        </w:rPr>
        <w:t xml:space="preserve">о взимании платы с родителей за присмотр и уход за детьми, осваивающими образовательные программы дошкольного образования в муниципальных образовательных </w:t>
      </w:r>
      <w:r w:rsidR="00124A7C">
        <w:rPr>
          <w:rFonts w:ascii="Times New Roman" w:hAnsi="Times New Roman" w:cs="Times New Roman"/>
          <w:sz w:val="28"/>
          <w:szCs w:val="28"/>
        </w:rPr>
        <w:t>организациях Янтиковского муниципального округа</w:t>
      </w:r>
    </w:p>
    <w:p w:rsidR="00031199" w:rsidRDefault="00031199" w:rsidP="0003119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199" w:rsidRPr="00794F08" w:rsidRDefault="00031199" w:rsidP="0003119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94F08" w:rsidRPr="00B66850" w:rsidRDefault="00794F08" w:rsidP="009F5F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850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29.12.2012 г. </w:t>
      </w:r>
      <w:r w:rsidR="0061357E" w:rsidRPr="00B66850">
        <w:rPr>
          <w:rFonts w:ascii="Times New Roman" w:hAnsi="Times New Roman" w:cs="Times New Roman"/>
          <w:sz w:val="28"/>
          <w:szCs w:val="28"/>
        </w:rPr>
        <w:t>№</w:t>
      </w:r>
      <w:r w:rsidR="00031199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B66850">
        <w:rPr>
          <w:rFonts w:ascii="Times New Roman" w:hAnsi="Times New Roman" w:cs="Times New Roman"/>
          <w:sz w:val="28"/>
          <w:szCs w:val="28"/>
        </w:rPr>
        <w:t>Об обр</w:t>
      </w:r>
      <w:r w:rsidR="00031199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B66850">
        <w:rPr>
          <w:rFonts w:ascii="Times New Roman" w:hAnsi="Times New Roman" w:cs="Times New Roman"/>
          <w:sz w:val="28"/>
          <w:szCs w:val="28"/>
        </w:rPr>
        <w:t xml:space="preserve"> и с целью упорядочения платы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r w:rsidR="00031199">
        <w:rPr>
          <w:rFonts w:ascii="Times New Roman" w:hAnsi="Times New Roman" w:cs="Times New Roman"/>
          <w:sz w:val="28"/>
          <w:szCs w:val="28"/>
        </w:rPr>
        <w:t xml:space="preserve"> Янтиковского</w:t>
      </w:r>
      <w:r w:rsidR="00124A7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66850">
        <w:rPr>
          <w:rFonts w:ascii="Times New Roman" w:hAnsi="Times New Roman" w:cs="Times New Roman"/>
          <w:sz w:val="28"/>
          <w:szCs w:val="28"/>
        </w:rPr>
        <w:t>администрацияЯнтиковского</w:t>
      </w:r>
      <w:r w:rsidR="00124A7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66850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B6685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66850">
        <w:rPr>
          <w:rFonts w:ascii="Times New Roman" w:hAnsi="Times New Roman" w:cs="Times New Roman"/>
          <w:b/>
          <w:sz w:val="28"/>
          <w:szCs w:val="28"/>
        </w:rPr>
        <w:t xml:space="preserve"> с т а н о в л я е т:</w:t>
      </w:r>
    </w:p>
    <w:p w:rsidR="00794F08" w:rsidRDefault="00794F08" w:rsidP="0003119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850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9F5FF5" w:rsidRPr="009F5FF5">
        <w:rPr>
          <w:rFonts w:ascii="Times New Roman" w:hAnsi="Times New Roman" w:cs="Times New Roman"/>
          <w:sz w:val="28"/>
          <w:szCs w:val="28"/>
        </w:rPr>
        <w:t xml:space="preserve">о взимании платы с родителей за присмотр и уход за детьми, осваивающими образовательные программы дошкольного образования в муниципальных образовательных организациях Янтиковского </w:t>
      </w:r>
      <w:r w:rsidR="00124A7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3119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F5FF5">
        <w:rPr>
          <w:rFonts w:ascii="Times New Roman" w:hAnsi="Times New Roman" w:cs="Times New Roman"/>
          <w:sz w:val="28"/>
          <w:szCs w:val="28"/>
        </w:rPr>
        <w:t>.</w:t>
      </w:r>
    </w:p>
    <w:p w:rsidR="00103D44" w:rsidRPr="000728CE" w:rsidRDefault="00103D44" w:rsidP="0003119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C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 w:rsidR="000728CE" w:rsidRPr="000728CE">
        <w:rPr>
          <w:rFonts w:ascii="Times New Roman" w:eastAsia="Times New Roman" w:hAnsi="Times New Roman"/>
          <w:sz w:val="28"/>
          <w:szCs w:val="28"/>
          <w:lang w:eastAsia="ru-RU"/>
        </w:rPr>
        <w:t>с 01сентября 2023</w:t>
      </w:r>
      <w:r w:rsidRPr="000728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bookmarkStart w:id="0" w:name="_GoBack"/>
      <w:bookmarkEnd w:id="0"/>
    </w:p>
    <w:p w:rsidR="00031199" w:rsidRDefault="00031199" w:rsidP="0003119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FF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</w:t>
      </w:r>
      <w:r w:rsidR="00124A7C">
        <w:rPr>
          <w:rFonts w:ascii="Times New Roman" w:hAnsi="Times New Roman" w:cs="Times New Roman"/>
          <w:sz w:val="28"/>
          <w:szCs w:val="28"/>
        </w:rPr>
        <w:t xml:space="preserve"> Янтиковского муниципального округа </w:t>
      </w:r>
      <w:proofErr w:type="gramStart"/>
      <w:r w:rsidR="00124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 отдела образования</w:t>
      </w:r>
      <w:r w:rsidR="00124A7C">
        <w:rPr>
          <w:rFonts w:ascii="Times New Roman" w:hAnsi="Times New Roman" w:cs="Times New Roman"/>
          <w:sz w:val="28"/>
          <w:szCs w:val="28"/>
        </w:rPr>
        <w:t xml:space="preserve"> и молодежной политики.</w:t>
      </w:r>
    </w:p>
    <w:p w:rsidR="00031199" w:rsidRPr="005517FB" w:rsidRDefault="00031199" w:rsidP="000311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C" w:rsidRDefault="00124A7C" w:rsidP="00B25E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4F08" w:rsidRPr="00794F08">
        <w:rPr>
          <w:rFonts w:ascii="Times New Roman" w:hAnsi="Times New Roman" w:cs="Times New Roman"/>
          <w:sz w:val="28"/>
          <w:szCs w:val="28"/>
        </w:rPr>
        <w:t xml:space="preserve">Янтиковского </w:t>
      </w:r>
    </w:p>
    <w:p w:rsidR="00794F08" w:rsidRPr="00794F08" w:rsidRDefault="00124A7C" w:rsidP="00B25E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94F08" w:rsidRPr="00794F08">
        <w:rPr>
          <w:rFonts w:ascii="Times New Roman" w:hAnsi="Times New Roman" w:cs="Times New Roman"/>
          <w:sz w:val="28"/>
          <w:szCs w:val="28"/>
        </w:rPr>
        <w:t>В.Б. Михайлов</w:t>
      </w: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177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F08" w:rsidRPr="004E60FF" w:rsidRDefault="004E60FF" w:rsidP="004E60F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94F08" w:rsidRPr="004E60FF" w:rsidRDefault="00794F08" w:rsidP="004E60F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E60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31199" w:rsidRPr="004E60FF" w:rsidRDefault="00794F08" w:rsidP="004E60F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E60FF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124A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794F08" w:rsidRPr="004E60FF" w:rsidRDefault="00794F08" w:rsidP="004E60F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E60FF">
        <w:rPr>
          <w:rFonts w:ascii="Times New Roman" w:hAnsi="Times New Roman" w:cs="Times New Roman"/>
          <w:sz w:val="24"/>
          <w:szCs w:val="24"/>
        </w:rPr>
        <w:t xml:space="preserve">от </w:t>
      </w:r>
      <w:r w:rsidR="00124A7C">
        <w:rPr>
          <w:rFonts w:ascii="Times New Roman" w:hAnsi="Times New Roman" w:cs="Times New Roman"/>
          <w:sz w:val="24"/>
          <w:szCs w:val="24"/>
        </w:rPr>
        <w:t>__.__.2023</w:t>
      </w:r>
      <w:r w:rsidR="00B25EE1" w:rsidRPr="004E60FF">
        <w:rPr>
          <w:rFonts w:ascii="Times New Roman" w:hAnsi="Times New Roman" w:cs="Times New Roman"/>
          <w:sz w:val="24"/>
          <w:szCs w:val="24"/>
        </w:rPr>
        <w:t>№</w:t>
      </w:r>
      <w:r w:rsidR="00031199" w:rsidRPr="004E60FF">
        <w:rPr>
          <w:rFonts w:ascii="Times New Roman" w:hAnsi="Times New Roman" w:cs="Times New Roman"/>
          <w:sz w:val="24"/>
          <w:szCs w:val="24"/>
        </w:rPr>
        <w:t>____</w:t>
      </w:r>
    </w:p>
    <w:p w:rsidR="00794F08" w:rsidRDefault="00794F08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773CA" w:rsidRDefault="001773CA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F9576A" w:rsidRPr="00794F08" w:rsidRDefault="00F9576A" w:rsidP="00AC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08" w:rsidRPr="00B25EE1" w:rsidRDefault="00794F08" w:rsidP="00B25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E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94F08" w:rsidRPr="00B25EE1" w:rsidRDefault="00794F08" w:rsidP="00B25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E1">
        <w:rPr>
          <w:rFonts w:ascii="Times New Roman" w:hAnsi="Times New Roman" w:cs="Times New Roman"/>
          <w:b/>
          <w:sz w:val="24"/>
          <w:szCs w:val="24"/>
        </w:rPr>
        <w:t>о взимании платы с родителей за присмотр и уход за детьми, осваивающими образовательные программы дошкольно</w:t>
      </w:r>
      <w:r w:rsidR="004A44F7">
        <w:rPr>
          <w:rFonts w:ascii="Times New Roman" w:hAnsi="Times New Roman" w:cs="Times New Roman"/>
          <w:b/>
          <w:sz w:val="24"/>
          <w:szCs w:val="24"/>
        </w:rPr>
        <w:t>го образования в муниципальных</w:t>
      </w:r>
      <w:r w:rsidRPr="00B25EE1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организациях Янтиковского </w:t>
      </w:r>
      <w:r w:rsidR="00124A7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794F08" w:rsidRPr="00B25EE1" w:rsidRDefault="00794F08" w:rsidP="00B2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F08" w:rsidRPr="00B25EE1" w:rsidRDefault="00794F08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E1">
        <w:rPr>
          <w:rFonts w:ascii="Times New Roman" w:hAnsi="Times New Roman" w:cs="Times New Roman"/>
          <w:b/>
          <w:sz w:val="24"/>
          <w:szCs w:val="24"/>
        </w:rPr>
        <w:t>I.</w:t>
      </w:r>
      <w:r w:rsidRPr="00B25EE1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794F08" w:rsidRPr="00825C29" w:rsidRDefault="00794F08" w:rsidP="00825C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EE1">
        <w:rPr>
          <w:rFonts w:ascii="Times New Roman" w:hAnsi="Times New Roman" w:cs="Times New Roman"/>
          <w:sz w:val="24"/>
          <w:szCs w:val="24"/>
        </w:rPr>
        <w:t>1.</w:t>
      </w:r>
      <w:r w:rsidRPr="00B25EE1">
        <w:rPr>
          <w:rFonts w:ascii="Times New Roman" w:hAnsi="Times New Roman" w:cs="Times New Roman"/>
          <w:sz w:val="24"/>
          <w:szCs w:val="24"/>
        </w:rPr>
        <w:tab/>
      </w:r>
      <w:r w:rsidRPr="00831CCA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825C29" w:rsidRPr="00825C29">
        <w:rPr>
          <w:rFonts w:ascii="Times New Roman" w:hAnsi="Times New Roman" w:cs="Times New Roman"/>
          <w:sz w:val="24"/>
          <w:szCs w:val="24"/>
        </w:rPr>
        <w:t xml:space="preserve">о взимании платы с родителей за присмотр и уход за детьми, осваивающими образовательные программы дошкольного образования в муниципальных образовательных </w:t>
      </w:r>
      <w:r w:rsidR="00124A7C">
        <w:rPr>
          <w:rFonts w:ascii="Times New Roman" w:hAnsi="Times New Roman" w:cs="Times New Roman"/>
          <w:sz w:val="24"/>
          <w:szCs w:val="24"/>
        </w:rPr>
        <w:t xml:space="preserve">организациях Янтиковского муниципального округа </w:t>
      </w:r>
      <w:r w:rsidR="00825C29">
        <w:rPr>
          <w:rFonts w:ascii="Times New Roman" w:hAnsi="Times New Roman" w:cs="Times New Roman"/>
          <w:sz w:val="24"/>
          <w:szCs w:val="24"/>
        </w:rPr>
        <w:t>(далее – Положение</w:t>
      </w:r>
      <w:proofErr w:type="gramStart"/>
      <w:r w:rsidR="00825C29">
        <w:rPr>
          <w:rFonts w:ascii="Times New Roman" w:hAnsi="Times New Roman" w:cs="Times New Roman"/>
          <w:sz w:val="24"/>
          <w:szCs w:val="24"/>
        </w:rPr>
        <w:t>)</w:t>
      </w:r>
      <w:r w:rsidRPr="00831C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1CCA">
        <w:rPr>
          <w:rFonts w:ascii="Times New Roman" w:hAnsi="Times New Roman" w:cs="Times New Roman"/>
          <w:sz w:val="24"/>
          <w:szCs w:val="24"/>
        </w:rPr>
        <w:t xml:space="preserve">егулирует взимание родительской платы за </w:t>
      </w:r>
      <w:r w:rsidR="004A44F7" w:rsidRPr="00831CCA">
        <w:rPr>
          <w:rFonts w:ascii="Times New Roman" w:hAnsi="Times New Roman" w:cs="Times New Roman"/>
          <w:sz w:val="24"/>
          <w:szCs w:val="24"/>
        </w:rPr>
        <w:t xml:space="preserve">присмотр и уход за детьми, осваивающими образовательные программы дошкольного образования в муниципальных образовательных </w:t>
      </w:r>
      <w:r w:rsidR="00D276F4">
        <w:rPr>
          <w:rFonts w:ascii="Times New Roman" w:hAnsi="Times New Roman" w:cs="Times New Roman"/>
          <w:sz w:val="24"/>
          <w:szCs w:val="24"/>
        </w:rPr>
        <w:t xml:space="preserve">организациях Янтиковского муниципального округа                             </w:t>
      </w:r>
      <w:r w:rsidRPr="00831CC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A44F7" w:rsidRPr="00831CCA">
        <w:rPr>
          <w:rFonts w:ascii="Times New Roman" w:hAnsi="Times New Roman" w:cs="Times New Roman"/>
          <w:sz w:val="24"/>
          <w:szCs w:val="24"/>
        </w:rPr>
        <w:t>–</w:t>
      </w:r>
      <w:r w:rsidR="003B4EFD" w:rsidRPr="00831CCA">
        <w:rPr>
          <w:rFonts w:ascii="Times New Roman" w:hAnsi="Times New Roman" w:cs="Times New Roman"/>
          <w:sz w:val="24"/>
          <w:szCs w:val="24"/>
        </w:rPr>
        <w:t>образовательныеорганизации</w:t>
      </w:r>
      <w:r w:rsidRPr="00831CCA">
        <w:rPr>
          <w:rFonts w:ascii="Times New Roman" w:hAnsi="Times New Roman" w:cs="Times New Roman"/>
          <w:sz w:val="24"/>
          <w:szCs w:val="24"/>
        </w:rPr>
        <w:t>).</w:t>
      </w:r>
    </w:p>
    <w:p w:rsidR="00031199" w:rsidRPr="004A44F7" w:rsidRDefault="00031199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F08" w:rsidRPr="00243CAC" w:rsidRDefault="00794F08" w:rsidP="0003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AC">
        <w:rPr>
          <w:rFonts w:ascii="Times New Roman" w:hAnsi="Times New Roman" w:cs="Times New Roman"/>
          <w:b/>
          <w:sz w:val="24"/>
          <w:szCs w:val="24"/>
        </w:rPr>
        <w:t>II.</w:t>
      </w:r>
      <w:r w:rsidRPr="00243CAC">
        <w:rPr>
          <w:rFonts w:ascii="Times New Roman" w:hAnsi="Times New Roman" w:cs="Times New Roman"/>
          <w:b/>
          <w:sz w:val="24"/>
          <w:szCs w:val="24"/>
        </w:rPr>
        <w:tab/>
        <w:t>Установление размеров родительской платы</w:t>
      </w:r>
    </w:p>
    <w:p w:rsidR="00623E4E" w:rsidRPr="00EF05FB" w:rsidRDefault="00794F08" w:rsidP="00EF05F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F7">
        <w:rPr>
          <w:rFonts w:ascii="Times New Roman" w:hAnsi="Times New Roman" w:cs="Times New Roman"/>
          <w:sz w:val="24"/>
          <w:szCs w:val="24"/>
        </w:rPr>
        <w:t>Размер роди</w:t>
      </w:r>
      <w:r w:rsidR="00BF20EC">
        <w:rPr>
          <w:rFonts w:ascii="Times New Roman" w:hAnsi="Times New Roman" w:cs="Times New Roman"/>
          <w:sz w:val="24"/>
          <w:szCs w:val="24"/>
        </w:rPr>
        <w:t>тельской платы устанавливается п</w:t>
      </w:r>
      <w:r w:rsidRPr="004A44F7">
        <w:rPr>
          <w:rFonts w:ascii="Times New Roman" w:hAnsi="Times New Roman" w:cs="Times New Roman"/>
          <w:sz w:val="24"/>
          <w:szCs w:val="24"/>
        </w:rPr>
        <w:t>остановлением а</w:t>
      </w:r>
      <w:r w:rsidR="00D276F4">
        <w:rPr>
          <w:rFonts w:ascii="Times New Roman" w:hAnsi="Times New Roman" w:cs="Times New Roman"/>
          <w:sz w:val="24"/>
          <w:szCs w:val="24"/>
        </w:rPr>
        <w:t>дминистрации Янтиковского муниципального округа</w:t>
      </w:r>
      <w:r w:rsidRPr="004A44F7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  <w:r w:rsidR="00623E4E" w:rsidRPr="00EF05FB">
        <w:rPr>
          <w:rFonts w:ascii="Times New Roman" w:hAnsi="Times New Roman" w:cs="Times New Roman"/>
          <w:sz w:val="24"/>
          <w:szCs w:val="24"/>
        </w:rPr>
        <w:t xml:space="preserve">Родительская плата взимается на основании договора между образовательной организацией и одним из родителей (законным представителем) ребенка. </w:t>
      </w:r>
    </w:p>
    <w:p w:rsidR="004A44F7" w:rsidRDefault="003B4EFD" w:rsidP="0003119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размер </w:t>
      </w:r>
      <w:r w:rsidR="004A44F7" w:rsidRPr="004A44F7">
        <w:rPr>
          <w:rFonts w:ascii="Times New Roman" w:hAnsi="Times New Roman" w:cs="Times New Roman"/>
          <w:sz w:val="24"/>
          <w:szCs w:val="24"/>
        </w:rPr>
        <w:t>родительской</w:t>
      </w:r>
      <w:r w:rsidR="00FC2A27"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</w:t>
      </w:r>
      <w:r w:rsidR="004A44F7" w:rsidRPr="004A44F7">
        <w:rPr>
          <w:rFonts w:ascii="Times New Roman" w:hAnsi="Times New Roman" w:cs="Times New Roman"/>
          <w:sz w:val="24"/>
          <w:szCs w:val="24"/>
        </w:rPr>
        <w:t>включение</w:t>
      </w:r>
      <w:r w:rsidR="00FC2A27"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A44F7" w:rsidRPr="004A44F7">
        <w:rPr>
          <w:rFonts w:ascii="Times New Roman" w:hAnsi="Times New Roman" w:cs="Times New Roman"/>
          <w:sz w:val="24"/>
          <w:szCs w:val="24"/>
        </w:rPr>
        <w:t>реализацию</w:t>
      </w:r>
      <w:r w:rsidR="00FC2A27"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образовательной</w:t>
      </w:r>
      <w:r w:rsidR="00FC2A27"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программы</w:t>
      </w:r>
      <w:r w:rsidR="00FC2A27"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дошкольного</w:t>
      </w:r>
      <w:r w:rsidR="00FC2A27"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A44F7" w:rsidRPr="004A44F7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4A44F7" w:rsidRPr="004A44F7">
        <w:rPr>
          <w:rFonts w:ascii="Times New Roman" w:hAnsi="Times New Roman" w:cs="Times New Roman"/>
          <w:sz w:val="24"/>
          <w:szCs w:val="24"/>
        </w:rPr>
        <w:t>недвижимого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4A44F7" w:rsidRPr="004A44F7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BF20EC" w:rsidRDefault="00BF20EC" w:rsidP="00A00D8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5FF5" w:rsidRPr="00B25EE1" w:rsidRDefault="009F5FF5" w:rsidP="0003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F5">
        <w:rPr>
          <w:rFonts w:ascii="Times New Roman" w:hAnsi="Times New Roman" w:cs="Times New Roman"/>
          <w:b/>
          <w:sz w:val="24"/>
          <w:szCs w:val="24"/>
        </w:rPr>
        <w:t>III.</w:t>
      </w:r>
      <w:r w:rsidRPr="00B25EE1">
        <w:rPr>
          <w:rFonts w:ascii="Times New Roman" w:hAnsi="Times New Roman" w:cs="Times New Roman"/>
          <w:b/>
          <w:sz w:val="24"/>
          <w:szCs w:val="24"/>
        </w:rPr>
        <w:tab/>
        <w:t>Порядок взимания родительской платы</w:t>
      </w:r>
    </w:p>
    <w:p w:rsidR="009F5FF5" w:rsidRPr="00B25EE1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EE1">
        <w:rPr>
          <w:rFonts w:ascii="Times New Roman" w:hAnsi="Times New Roman" w:cs="Times New Roman"/>
          <w:sz w:val="24"/>
          <w:szCs w:val="24"/>
        </w:rPr>
        <w:t>1.</w:t>
      </w:r>
      <w:r w:rsidRPr="00B25EE1">
        <w:rPr>
          <w:rFonts w:ascii="Times New Roman" w:hAnsi="Times New Roman" w:cs="Times New Roman"/>
          <w:sz w:val="24"/>
          <w:szCs w:val="24"/>
        </w:rPr>
        <w:tab/>
        <w:t xml:space="preserve">За присмотр и уход за </w:t>
      </w:r>
      <w:r w:rsidRPr="00B66850">
        <w:rPr>
          <w:rFonts w:ascii="Times New Roman" w:hAnsi="Times New Roman" w:cs="Times New Roman"/>
          <w:sz w:val="24"/>
          <w:szCs w:val="24"/>
        </w:rPr>
        <w:t xml:space="preserve">детьми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66850">
        <w:rPr>
          <w:rFonts w:ascii="Times New Roman" w:hAnsi="Times New Roman" w:cs="Times New Roman"/>
          <w:sz w:val="24"/>
          <w:szCs w:val="24"/>
        </w:rPr>
        <w:t xml:space="preserve"> с родителей</w:t>
      </w:r>
      <w:r w:rsidRPr="00B25EE1">
        <w:rPr>
          <w:rFonts w:ascii="Times New Roman" w:hAnsi="Times New Roman" w:cs="Times New Roman"/>
          <w:sz w:val="24"/>
          <w:szCs w:val="24"/>
        </w:rPr>
        <w:t xml:space="preserve"> взимается родительская плата.</w:t>
      </w:r>
    </w:p>
    <w:p w:rsidR="009F5FF5" w:rsidRPr="00B25EE1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EE1">
        <w:rPr>
          <w:rFonts w:ascii="Times New Roman" w:hAnsi="Times New Roman" w:cs="Times New Roman"/>
          <w:sz w:val="24"/>
          <w:szCs w:val="24"/>
        </w:rPr>
        <w:t>2.</w:t>
      </w:r>
      <w:r w:rsidRPr="00B25EE1">
        <w:rPr>
          <w:rFonts w:ascii="Times New Roman" w:hAnsi="Times New Roman" w:cs="Times New Roman"/>
          <w:sz w:val="24"/>
          <w:szCs w:val="24"/>
        </w:rPr>
        <w:tab/>
        <w:t xml:space="preserve">Родительская плата взимается путем перечисления денежных средств на счет, указанный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6D7309">
        <w:rPr>
          <w:rFonts w:ascii="Times New Roman" w:hAnsi="Times New Roman" w:cs="Times New Roman"/>
          <w:sz w:val="24"/>
          <w:szCs w:val="24"/>
        </w:rPr>
        <w:t>.</w:t>
      </w:r>
    </w:p>
    <w:p w:rsidR="009F5FF5" w:rsidRPr="00BB6211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EE1">
        <w:rPr>
          <w:rFonts w:ascii="Times New Roman" w:hAnsi="Times New Roman" w:cs="Times New Roman"/>
          <w:sz w:val="24"/>
          <w:szCs w:val="24"/>
        </w:rPr>
        <w:t>3.</w:t>
      </w:r>
      <w:r w:rsidRPr="00B25EE1">
        <w:rPr>
          <w:rFonts w:ascii="Times New Roman" w:hAnsi="Times New Roman" w:cs="Times New Roman"/>
          <w:sz w:val="24"/>
          <w:szCs w:val="24"/>
        </w:rPr>
        <w:tab/>
      </w:r>
      <w:r w:rsidRPr="00BB6211">
        <w:rPr>
          <w:rFonts w:ascii="Times New Roman" w:hAnsi="Times New Roman" w:cs="Times New Roman"/>
          <w:sz w:val="24"/>
          <w:szCs w:val="24"/>
        </w:rPr>
        <w:t xml:space="preserve">Для оплаты родителям </w:t>
      </w:r>
      <w:r w:rsidR="007C30A4" w:rsidRPr="00BB621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Pr="00BB6211">
        <w:rPr>
          <w:rFonts w:ascii="Times New Roman" w:hAnsi="Times New Roman" w:cs="Times New Roman"/>
          <w:sz w:val="24"/>
          <w:szCs w:val="24"/>
        </w:rPr>
        <w:t>выписывается квитанция, в которой указывается общая сумма родительской платы с учетом дней посещения ребенка в месяц.</w:t>
      </w:r>
    </w:p>
    <w:p w:rsidR="009F5FF5" w:rsidRPr="00031199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211">
        <w:rPr>
          <w:rFonts w:ascii="Times New Roman" w:hAnsi="Times New Roman" w:cs="Times New Roman"/>
          <w:sz w:val="24"/>
          <w:szCs w:val="24"/>
        </w:rPr>
        <w:t>4.</w:t>
      </w:r>
      <w:r w:rsidRPr="00BB6211">
        <w:rPr>
          <w:rFonts w:ascii="Times New Roman" w:hAnsi="Times New Roman" w:cs="Times New Roman"/>
          <w:sz w:val="24"/>
          <w:szCs w:val="24"/>
        </w:rPr>
        <w:tab/>
        <w:t xml:space="preserve">Плата за присмотр и уход за детьми в образовательных организациях вносится не позднее 10 числа текущего месяца, плата взимается в полном размере. При отсутствии ребенка по </w:t>
      </w:r>
      <w:r w:rsidRPr="00BB6211">
        <w:rPr>
          <w:rFonts w:ascii="Times New Roman" w:hAnsi="Times New Roman" w:cs="Times New Roman"/>
          <w:color w:val="000000" w:themeColor="text1"/>
          <w:sz w:val="24"/>
          <w:szCs w:val="24"/>
        </w:rPr>
        <w:t>уважительным причинам перерасчет родительской платы производится в следующем месяце.</w:t>
      </w:r>
    </w:p>
    <w:p w:rsidR="00031199" w:rsidRPr="00031199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Плата родителей взимается за фактическое посещение детей образовательной организации.</w:t>
      </w:r>
    </w:p>
    <w:p w:rsidR="009F5FF5" w:rsidRPr="00031199" w:rsidRDefault="00031199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9F5FF5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образовательной организации обязан своевременно принимать меры по взысканию задолженности с родителей (законных представителей) детей, посещающих образовательные организации.</w:t>
      </w:r>
    </w:p>
    <w:p w:rsidR="009F5FF5" w:rsidRPr="00031199" w:rsidRDefault="00031199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9F5FF5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5FF5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задолженности </w:t>
      </w:r>
      <w:r w:rsidR="009F5FF5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9F5FF5" w:rsidRPr="009F5FF5" w:rsidRDefault="009F5FF5" w:rsidP="0003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98" w:rsidRDefault="009F5FF5" w:rsidP="00EF05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F5">
        <w:rPr>
          <w:rFonts w:ascii="Times New Roman" w:hAnsi="Times New Roman" w:cs="Times New Roman"/>
          <w:b/>
          <w:sz w:val="24"/>
          <w:szCs w:val="24"/>
        </w:rPr>
        <w:t>IV.</w:t>
      </w:r>
      <w:r w:rsidR="00794F08" w:rsidRPr="00B25EE1">
        <w:rPr>
          <w:rFonts w:ascii="Times New Roman" w:hAnsi="Times New Roman" w:cs="Times New Roman"/>
          <w:b/>
          <w:sz w:val="24"/>
          <w:szCs w:val="24"/>
        </w:rPr>
        <w:tab/>
        <w:t xml:space="preserve">Порядок предоставления </w:t>
      </w:r>
      <w:r w:rsidR="0051528D" w:rsidRPr="0051528D">
        <w:rPr>
          <w:rFonts w:ascii="Times New Roman" w:hAnsi="Times New Roman" w:cs="Times New Roman"/>
          <w:b/>
          <w:sz w:val="24"/>
          <w:szCs w:val="24"/>
        </w:rPr>
        <w:t xml:space="preserve">льготы, </w:t>
      </w:r>
      <w:r w:rsidR="0051528D" w:rsidRPr="0051528D">
        <w:rPr>
          <w:rFonts w:ascii="Times New Roman" w:hAnsi="Times New Roman" w:cs="Times New Roman"/>
          <w:b/>
          <w:bCs/>
          <w:sz w:val="24"/>
          <w:szCs w:val="24"/>
        </w:rPr>
        <w:t>меры социальной поддержки</w:t>
      </w:r>
      <w:r w:rsidR="00794F08" w:rsidRPr="00B25EE1">
        <w:rPr>
          <w:rFonts w:ascii="Times New Roman" w:hAnsi="Times New Roman" w:cs="Times New Roman"/>
          <w:b/>
          <w:sz w:val="24"/>
          <w:szCs w:val="24"/>
        </w:rPr>
        <w:t>по родительской плате</w:t>
      </w:r>
    </w:p>
    <w:p w:rsidR="00A46998" w:rsidRPr="004E4D12" w:rsidRDefault="00A46998" w:rsidP="004E4D1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FB">
        <w:rPr>
          <w:rFonts w:ascii="Times New Roman" w:hAnsi="Times New Roman" w:cs="Times New Roman"/>
          <w:sz w:val="24"/>
          <w:szCs w:val="24"/>
        </w:rPr>
        <w:t>Родительская плата не взимается за присмотр и уход за детьми-инвалидами, детьми с ограниченными возможностями здоровья, детьми-сиротами и детьми, оставшимися без попечения родителей, а также за детьми с туберкулезной интоксикацией, обучающимися в образовательных организациях.</w:t>
      </w:r>
    </w:p>
    <w:p w:rsidR="00A46998" w:rsidRPr="00EF05FB" w:rsidRDefault="00A46998" w:rsidP="004E4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5FB">
        <w:rPr>
          <w:rFonts w:ascii="Times New Roman" w:hAnsi="Times New Roman" w:cs="Times New Roman"/>
          <w:sz w:val="24"/>
          <w:szCs w:val="24"/>
        </w:rPr>
        <w:t>Родительская плата не взимается за присмотр и уход за детьми</w:t>
      </w:r>
      <w:r w:rsidR="00EF05FB">
        <w:rPr>
          <w:rFonts w:ascii="Times New Roman" w:hAnsi="Times New Roman" w:cs="Times New Roman"/>
          <w:sz w:val="24"/>
          <w:szCs w:val="24"/>
        </w:rPr>
        <w:t>,</w:t>
      </w:r>
      <w:r w:rsidR="00EF05FB" w:rsidRPr="00EF05FB">
        <w:rPr>
          <w:rFonts w:ascii="Times New Roman" w:hAnsi="Times New Roman" w:cs="Times New Roman"/>
          <w:sz w:val="24"/>
          <w:szCs w:val="24"/>
        </w:rPr>
        <w:t>обучающимися</w:t>
      </w:r>
      <w:r w:rsidR="00EF05FB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  <w:r w:rsidRPr="00EF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6998" w:rsidRDefault="00A46998" w:rsidP="004E4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проходящих военную службу в батальоне связи «</w:t>
      </w:r>
      <w:proofErr w:type="spellStart"/>
      <w:r w:rsidRPr="0010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</w:t>
      </w:r>
      <w:proofErr w:type="spellEnd"/>
      <w:r w:rsidRPr="0010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</w:r>
      <w:r w:rsidR="00D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444B" w:rsidRPr="00D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меры поддержки осуществляется в период специальной военной операции;</w:t>
      </w:r>
    </w:p>
    <w:p w:rsidR="00A46998" w:rsidRDefault="00A46998" w:rsidP="004E4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6998" w:rsidRDefault="00A46998" w:rsidP="004E4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№647 «Об объявлении частичной моби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лизации в Российской Федерации»</w:t>
      </w:r>
      <w:r w:rsidR="00CE787B" w:rsidRPr="00CE787B">
        <w:rPr>
          <w:rFonts w:ascii="Times New Roman" w:hAnsi="Times New Roman" w:cs="Times New Roman"/>
          <w:sz w:val="24"/>
          <w:szCs w:val="24"/>
        </w:rPr>
        <w:t>(далее –</w:t>
      </w:r>
      <w:r w:rsidR="00CE787B">
        <w:rPr>
          <w:rFonts w:ascii="Times New Roman" w:hAnsi="Times New Roman" w:cs="Times New Roman"/>
          <w:sz w:val="24"/>
          <w:szCs w:val="24"/>
        </w:rPr>
        <w:t xml:space="preserve"> военнослужащие, призванные по мобилизации</w:t>
      </w:r>
      <w:r w:rsidR="00CE787B" w:rsidRPr="00CE787B">
        <w:rPr>
          <w:rFonts w:ascii="Times New Roman" w:hAnsi="Times New Roman" w:cs="Times New Roman"/>
          <w:sz w:val="24"/>
          <w:szCs w:val="24"/>
        </w:rPr>
        <w:t xml:space="preserve">). </w:t>
      </w:r>
      <w:r w:rsidR="00CE787B">
        <w:rPr>
          <w:rFonts w:ascii="Times New Roman" w:hAnsi="Times New Roman" w:cs="Times New Roman"/>
          <w:sz w:val="24"/>
          <w:szCs w:val="24"/>
        </w:rPr>
        <w:t>П</w:t>
      </w:r>
      <w:r w:rsidRPr="001F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редоставление меры поддержки осуществляетсяв период прохождения </w:t>
      </w:r>
      <w:r w:rsidRPr="00446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военнослужащим</w:t>
      </w:r>
      <w:r w:rsidR="00CE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военной службы по мобилизации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6998" w:rsidRDefault="00A46998" w:rsidP="004E4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</w:t>
      </w:r>
      <w:r w:rsidR="00CE787B" w:rsidRPr="00CE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добровольцы). </w:t>
      </w:r>
      <w:r w:rsidR="00CE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46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редоставление меры поддержки осуществляетсяв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 начиная с 24 февраля 2022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6998" w:rsidRPr="001F573D" w:rsidRDefault="004E4D12" w:rsidP="004E4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6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6998" w:rsidRPr="001F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проходящих военную службу по контракту о прохождении военной службы, участвующих</w:t>
      </w:r>
      <w:r w:rsidR="00EF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специальной военной операции. П</w:t>
      </w:r>
      <w:r w:rsidR="00A46998" w:rsidRPr="00446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редоставление меры поддержки осуществляется в периодучастия </w:t>
      </w:r>
      <w:r w:rsidR="00A46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военнослужащего </w:t>
      </w:r>
      <w:r w:rsidR="00A46998" w:rsidRPr="00446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специальной военной операции</w:t>
      </w:r>
      <w:r w:rsidR="00EF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998" w:rsidRPr="00F9576A" w:rsidRDefault="00A46998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D12">
        <w:rPr>
          <w:rFonts w:ascii="Times New Roman" w:hAnsi="Times New Roman" w:cs="Times New Roman"/>
          <w:sz w:val="24"/>
          <w:szCs w:val="24"/>
        </w:rPr>
        <w:t>Размер родительской платы за присмотр и уход за детьми, осваивающими образовательные программы дошкольного образования в образовательн</w:t>
      </w:r>
      <w:r w:rsidR="00604896" w:rsidRPr="004E4D12">
        <w:rPr>
          <w:rFonts w:ascii="Times New Roman" w:hAnsi="Times New Roman" w:cs="Times New Roman"/>
          <w:sz w:val="24"/>
          <w:szCs w:val="24"/>
        </w:rPr>
        <w:t>ых организациях, снижается на 25</w:t>
      </w:r>
      <w:r w:rsidRPr="004E4D12">
        <w:rPr>
          <w:rFonts w:ascii="Times New Roman" w:hAnsi="Times New Roman" w:cs="Times New Roman"/>
          <w:sz w:val="24"/>
          <w:szCs w:val="24"/>
        </w:rPr>
        <w:t xml:space="preserve"> процентов для детей из многодетных семей, родители (законн</w:t>
      </w:r>
      <w:r w:rsidR="00604896" w:rsidRPr="004E4D12">
        <w:rPr>
          <w:rFonts w:ascii="Times New Roman" w:hAnsi="Times New Roman" w:cs="Times New Roman"/>
          <w:sz w:val="24"/>
          <w:szCs w:val="24"/>
        </w:rPr>
        <w:t>ые представители) которых имеют</w:t>
      </w:r>
      <w:r w:rsidRPr="004E4D12">
        <w:rPr>
          <w:rFonts w:ascii="Times New Roman" w:hAnsi="Times New Roman" w:cs="Times New Roman"/>
          <w:sz w:val="24"/>
          <w:szCs w:val="24"/>
        </w:rPr>
        <w:t xml:space="preserve"> трех и более несовершеннолетних детей.</w:t>
      </w:r>
    </w:p>
    <w:p w:rsidR="00A46998" w:rsidRPr="00A46998" w:rsidRDefault="00F9576A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46998"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Льгота</w:t>
      </w:r>
      <w:r w:rsidR="00604896">
        <w:rPr>
          <w:rFonts w:ascii="Times New Roman" w:hAnsi="Times New Roman" w:cs="Times New Roman"/>
          <w:color w:val="000000" w:themeColor="text1"/>
          <w:sz w:val="24"/>
          <w:szCs w:val="24"/>
        </w:rPr>
        <w:t>, мера социальной поддержки</w:t>
      </w:r>
      <w:r w:rsidR="00A46998"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на основании заявления родителей (законных представителей) обучающихся с одновременным предоставлением руководителю образовательной организации следующих документов, подтверждающих право на получение льготы</w:t>
      </w:r>
      <w:r w:rsidR="004E4D12">
        <w:rPr>
          <w:rFonts w:ascii="Times New Roman" w:hAnsi="Times New Roman" w:cs="Times New Roman"/>
          <w:color w:val="000000" w:themeColor="text1"/>
          <w:sz w:val="24"/>
          <w:szCs w:val="24"/>
        </w:rPr>
        <w:t>, меры социальной поддержки</w:t>
      </w:r>
      <w:r w:rsidR="00A46998"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Дети - инвалиды:</w:t>
      </w:r>
    </w:p>
    <w:p w:rsid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5206CC" w:rsidRDefault="005206CC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факт установления инвалидности ребенку (при отсутствии сведений об инвалидности в федеральной государственной информационной системе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реестр инвалидов»).</w:t>
      </w:r>
    </w:p>
    <w:p w:rsidR="002F5CED" w:rsidRPr="00D44156" w:rsidRDefault="005206CC" w:rsidP="005206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порядке межведомственного информационного взаимодействия образовательной организацией запрашиваются сведения, подтверждающие факт установления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ребенку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инвалидности в Федеральной государственной информационной систем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«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реестр инвалидов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.Заявитель вправе представить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копию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а, подтверждающего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 установления инвалидности ребенку</w:t>
      </w:r>
      <w:r w:rsidR="009626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собственной инициативе.</w:t>
      </w:r>
    </w:p>
    <w:p w:rsidR="00A46998" w:rsidRDefault="00604896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 с ограниченными возможностями здоровья:</w:t>
      </w:r>
    </w:p>
    <w:p w:rsidR="00604896" w:rsidRPr="00604896" w:rsidRDefault="00604896" w:rsidP="006048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896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604896" w:rsidRPr="00A46998" w:rsidRDefault="00604896" w:rsidP="006048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заключения, выданного ц</w:t>
      </w:r>
      <w:r w:rsidRPr="00604896">
        <w:rPr>
          <w:rFonts w:ascii="Times New Roman" w:hAnsi="Times New Roman" w:cs="Times New Roman"/>
          <w:color w:val="000000" w:themeColor="text1"/>
          <w:sz w:val="24"/>
          <w:szCs w:val="24"/>
        </w:rPr>
        <w:t>ентральной психолого-медико-педагогической комиссией, подтверждающее статус ОВЗ</w:t>
      </w:r>
      <w:r w:rsidR="009626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Дети - сироты и дети, оставшиеся без попечения родителей: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удостоверения опекуна (копия постановления (распоряжения) о назначении опеки (попечительства)</w:t>
      </w:r>
      <w:r w:rsidR="004E4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 создании приемной семьи).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Дети с туберкулезной интоксикацией: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D66ACF" w:rsidRDefault="00A46998" w:rsidP="004E4D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заключения из туберкулезного диспансера о наличии у реб</w:t>
      </w:r>
      <w:r w:rsidR="004E4D12">
        <w:rPr>
          <w:rFonts w:ascii="Times New Roman" w:hAnsi="Times New Roman" w:cs="Times New Roman"/>
          <w:color w:val="000000" w:themeColor="text1"/>
          <w:sz w:val="24"/>
          <w:szCs w:val="24"/>
        </w:rPr>
        <w:t>енка туберкулезной интоксикации.</w:t>
      </w:r>
    </w:p>
    <w:p w:rsidR="00D66ACF" w:rsidRDefault="00D66ACF" w:rsidP="00EF05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лиц, проходящих военную службу в батальоне связи «</w:t>
      </w:r>
      <w:proofErr w:type="spellStart"/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Атал</w:t>
      </w:r>
      <w:proofErr w:type="spellEnd"/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</w:r>
      <w:proofErr w:type="gramStart"/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;в</w:t>
      </w:r>
      <w:proofErr w:type="gramEnd"/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</w:t>
      </w:r>
      <w:proofErr w:type="gramStart"/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территориях Донецкой Народной Республики, Луганской Народной Республики и Украины с 24 февраля 2022 года;</w:t>
      </w:r>
      <w:r w:rsidR="00FC2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87B" w:rsidRPr="00CE787B">
        <w:rPr>
          <w:rFonts w:ascii="Times New Roman" w:hAnsi="Times New Roman" w:cs="Times New Roman"/>
          <w:color w:val="000000" w:themeColor="text1"/>
          <w:sz w:val="24"/>
          <w:szCs w:val="24"/>
        </w:rPr>
        <w:t>военнос</w:t>
      </w:r>
      <w:r w:rsidR="00CE787B">
        <w:rPr>
          <w:rFonts w:ascii="Times New Roman" w:hAnsi="Times New Roman" w:cs="Times New Roman"/>
          <w:color w:val="000000" w:themeColor="text1"/>
          <w:sz w:val="24"/>
          <w:szCs w:val="24"/>
        </w:rPr>
        <w:t>лужащих</w:t>
      </w:r>
      <w:r w:rsidR="00EF05FB">
        <w:rPr>
          <w:rFonts w:ascii="Times New Roman" w:hAnsi="Times New Roman" w:cs="Times New Roman"/>
          <w:color w:val="000000" w:themeColor="text1"/>
          <w:sz w:val="24"/>
          <w:szCs w:val="24"/>
        </w:rPr>
        <w:t>, призванных</w:t>
      </w:r>
      <w:r w:rsidR="00CE787B" w:rsidRPr="00CE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мобилизации</w:t>
      </w:r>
      <w:r w:rsidR="00962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C2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87B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добровольц</w:t>
      </w:r>
      <w:r w:rsidR="00EF05FB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="00962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C2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лиц, проходящих военную службу по контракту о прохождении военной службы, участвующих</w:t>
      </w:r>
      <w:r w:rsidR="00EF0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специальной военной операции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End"/>
    </w:p>
    <w:p w:rsidR="00D66ACF" w:rsidRDefault="00D66ACF" w:rsidP="00D66A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0E15D8" w:rsidRDefault="004E4D12" w:rsidP="004E4D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из документа о прохождении военной (иной) службы военнослужащего (служащего), сведения о выдаче справки членам семьи погибшего (умершего) военнослужащего (служащего) на получение мер социальной поддержки запрашивается образовательной организацией в порядке межведомственного взаимодействия. Заявитель вправе представить копию документа, подтверждающее участие родителя в выполнении задач в специальной военной операции, проводимой с 24 февраля 2022 года (справка из воинской части, выписка из приказа по личному составу, выписка из приказа по строевой части, извещение о гибели (пропажи без вести), выписка из приказа командира воинской части об исключении из списка части в связи со смертью при выполнении задач в ходе специальной военной операции, сведения о мобилизации, иные документы (сведения), подтверждающие участие в выполнении задач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специальной военной операции)</w:t>
      </w:r>
      <w:r w:rsidRPr="004E4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собственной инициативе.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Дети из многодетной семьи: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801A6C" w:rsidRDefault="00A46998" w:rsidP="004E4D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удостоверения многодетной</w:t>
      </w:r>
      <w:r w:rsid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семьи</w:t>
      </w: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4886" w:rsidRPr="00AC0CDC" w:rsidRDefault="00EE4886" w:rsidP="00EE4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D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документы, подтверждающее, что ребенок относится к категории детей, имеющих право на льготы, меры социальной поддержки, находятся в распоряжении образовательных организаций, органов, предоставляющих государственные услуги, органов, предоставляющих муниципальные услуги, или не представлены заявителем по собственной инициативе, то он запрашивается образовательной организацией в порядке межведомственного взаимодействия.</w:t>
      </w:r>
    </w:p>
    <w:p w:rsidR="00EE4886" w:rsidRPr="00AC0CDC" w:rsidRDefault="00EE4886" w:rsidP="00EE4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DC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Межведомственное информационное взаимодействие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51528D" w:rsidRDefault="0051528D" w:rsidP="005152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предоставления копий документов, не заверенных в установленном законом порядке, заявителями предоставляются их подлинники. В случае предоставления подлинников документов их копии заверяются образовательной организацией. Подлинники документов возвращаются заявителю.</w:t>
      </w:r>
    </w:p>
    <w:p w:rsidR="004E4D12" w:rsidRDefault="004E4D12" w:rsidP="00EE4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образовательную </w:t>
      </w:r>
      <w:r w:rsidRPr="004E4D1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представляется заявителем в свободной форме.</w:t>
      </w:r>
      <w:r w:rsidR="00EE4886" w:rsidRPr="00EE4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регистрируются образовательной </w:t>
      </w:r>
      <w:r w:rsidR="00EE488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организацией в день его подачи.</w:t>
      </w:r>
    </w:p>
    <w:p w:rsidR="00F9576A" w:rsidRP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назначении или об отказе в назначении льгот, мер социальной поддержки принимается образовательной</w:t>
      </w:r>
      <w:r w:rsidR="00D04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в течение 15</w:t>
      </w: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обращения заявителя. Срок принятия решения о назначении либо об отказе в назначении льгот, мер социаль</w:t>
      </w:r>
      <w:r w:rsidR="00D0444B">
        <w:rPr>
          <w:rFonts w:ascii="Times New Roman" w:hAnsi="Times New Roman" w:cs="Times New Roman"/>
          <w:color w:val="000000" w:themeColor="text1"/>
          <w:sz w:val="24"/>
          <w:szCs w:val="24"/>
        </w:rPr>
        <w:t>ной поддержки продлевается на 15</w:t>
      </w: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в случае </w:t>
      </w:r>
      <w:proofErr w:type="spellStart"/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непоступления</w:t>
      </w:r>
      <w:proofErr w:type="spellEnd"/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(сведений), запрашиваемых в рамках межведомственного взаимодействия. В случае продления принятия решения о назначении либо об отказе в назначении льгот, мер социальной поддержки заявителю направляется уведомление о продлении срока в течение 2 рабочих дней любым доступным способом, позволяющим подтвердить факт получения такого уведомления.</w:t>
      </w:r>
    </w:p>
    <w:p w:rsidR="00F9576A" w:rsidRP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О принятии решения об отказе в назначении льгот, мер социальной поддержки заявителю направляется письменное уведомление с указанием причин отказа в его назначении в срок, не превышающий 5 рабочих дней со дня принятия такого решения.</w:t>
      </w:r>
    </w:p>
    <w:p w:rsidR="00F9576A" w:rsidRP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 для отказа в назначении льгот, мер социальной поддержки являются:</w:t>
      </w:r>
    </w:p>
    <w:p w:rsidR="00F9576A" w:rsidRP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1) несоответствие заявителя категориям, установленным приложением настоящего Положения;</w:t>
      </w:r>
    </w:p>
    <w:p w:rsidR="00F9576A" w:rsidRP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2) выявление в представленных заявителем документах недостоверных сведений.</w:t>
      </w:r>
    </w:p>
    <w:p w:rsid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Отказ в назначении льгот, мер социальной поддержки не лишает заявителей права повторно обратиться за предоставлением льгот, мер социальной поддержки в соответствии с настоящим Поло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жением.</w:t>
      </w:r>
    </w:p>
    <w:p w:rsidR="00604896" w:rsidRPr="00825C29" w:rsidRDefault="00F9576A" w:rsidP="005206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604896" w:rsidRPr="0060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об освобождении от внесения родительской платы либо решение об отказе оформляется приказом руководителя </w:t>
      </w:r>
      <w:r w:rsidR="0060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</w:t>
      </w:r>
      <w:r w:rsidR="00604896" w:rsidRPr="0060489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организации.</w:t>
      </w:r>
    </w:p>
    <w:p w:rsidR="008F310C" w:rsidRPr="00825C29" w:rsidRDefault="00F9576A" w:rsidP="008F31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организация формирует личное дело получателя </w:t>
      </w:r>
      <w:r w:rsidR="00CD4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льготы, 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меры социальной поддержки, которое хранится в </w:t>
      </w:r>
      <w:r w:rsidR="0060489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организаци</w:t>
      </w:r>
      <w:r w:rsidR="005206C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CED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8F3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организация 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заявлений составляет список лиц, </w:t>
      </w:r>
      <w:r w:rsid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претендующих на меру поддержки 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сопроводительным письмом за подписью руководителя (лица его заменяющего) направляет в </w:t>
      </w:r>
      <w:r w:rsidR="005206CC">
        <w:rPr>
          <w:rFonts w:ascii="Times New Roman" w:hAnsi="Times New Roman" w:cs="Times New Roman"/>
          <w:color w:val="000000" w:themeColor="text1"/>
          <w:sz w:val="24"/>
          <w:szCs w:val="24"/>
        </w:rPr>
        <w:t>МКУ «</w:t>
      </w:r>
      <w:r w:rsidR="005206CC"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>ЦБ Янтиковск</w:t>
      </w:r>
      <w:r w:rsidR="00C93B51">
        <w:rPr>
          <w:rFonts w:ascii="Times New Roman" w:hAnsi="Times New Roman" w:cs="Times New Roman"/>
          <w:color w:val="000000" w:themeColor="text1"/>
          <w:sz w:val="24"/>
          <w:szCs w:val="24"/>
        </w:rPr>
        <w:t>ого муниципального округа</w:t>
      </w:r>
      <w:r w:rsid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Республики» в срок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15 числа месяца, следующего за истекшим месяцем.</w:t>
      </w:r>
    </w:p>
    <w:p w:rsidR="00B97081" w:rsidRPr="009D24E0" w:rsidRDefault="00F9576A" w:rsidP="009D2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94F08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4F08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течение 14 дней после прекращения оснований 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825C29">
        <w:rPr>
          <w:rFonts w:ascii="Times New Roman" w:hAnsi="Times New Roman" w:cs="Times New Roman"/>
          <w:sz w:val="24"/>
          <w:szCs w:val="24"/>
        </w:rPr>
        <w:t xml:space="preserve">льготы, </w:t>
      </w:r>
      <w:r w:rsidR="00BF20EC">
        <w:rPr>
          <w:rFonts w:ascii="Times New Roman" w:hAnsi="Times New Roman" w:cs="Times New Roman"/>
          <w:sz w:val="24"/>
          <w:szCs w:val="24"/>
        </w:rPr>
        <w:t xml:space="preserve">меры социальной поддержки 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должен уведомить об этом </w:t>
      </w:r>
      <w:r w:rsidR="003B4EFD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794F08" w:rsidRPr="00B25EE1">
        <w:rPr>
          <w:rFonts w:ascii="Times New Roman" w:hAnsi="Times New Roman" w:cs="Times New Roman"/>
          <w:sz w:val="24"/>
          <w:szCs w:val="24"/>
        </w:rPr>
        <w:t>.</w:t>
      </w:r>
    </w:p>
    <w:p w:rsidR="00794F08" w:rsidRPr="00B25EE1" w:rsidRDefault="00F9576A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4F08" w:rsidRPr="00B25EE1">
        <w:rPr>
          <w:rFonts w:ascii="Times New Roman" w:hAnsi="Times New Roman" w:cs="Times New Roman"/>
          <w:sz w:val="24"/>
          <w:szCs w:val="24"/>
        </w:rPr>
        <w:t>.</w:t>
      </w:r>
      <w:r w:rsidR="00794F08" w:rsidRPr="00B25EE1">
        <w:rPr>
          <w:rFonts w:ascii="Times New Roman" w:hAnsi="Times New Roman" w:cs="Times New Roman"/>
          <w:sz w:val="24"/>
          <w:szCs w:val="24"/>
        </w:rPr>
        <w:tab/>
        <w:t>Родителям (законным представителям), имеющим право на</w:t>
      </w:r>
      <w:r w:rsidR="00825C29">
        <w:rPr>
          <w:rFonts w:ascii="Times New Roman" w:hAnsi="Times New Roman" w:cs="Times New Roman"/>
          <w:sz w:val="24"/>
          <w:szCs w:val="24"/>
        </w:rPr>
        <w:t xml:space="preserve"> льготы,</w:t>
      </w:r>
      <w:r w:rsidR="00BF20EC">
        <w:rPr>
          <w:rFonts w:ascii="Times New Roman" w:hAnsi="Times New Roman" w:cs="Times New Roman"/>
          <w:sz w:val="24"/>
          <w:szCs w:val="24"/>
        </w:rPr>
        <w:t>меры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социальной поддержки 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по нескольким основаниям, </w:t>
      </w:r>
      <w:r w:rsidR="00BF20EC">
        <w:rPr>
          <w:rFonts w:ascii="Times New Roman" w:hAnsi="Times New Roman" w:cs="Times New Roman"/>
          <w:sz w:val="24"/>
          <w:szCs w:val="24"/>
        </w:rPr>
        <w:t>мера поддержки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 предоставляется по одному из оснований по их выбору. </w:t>
      </w:r>
      <w:r w:rsidR="003B4EFD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 вправе производить проверку оснований получения </w:t>
      </w:r>
      <w:r w:rsidR="00825C29">
        <w:rPr>
          <w:rFonts w:ascii="Times New Roman" w:hAnsi="Times New Roman" w:cs="Times New Roman"/>
          <w:sz w:val="24"/>
          <w:szCs w:val="24"/>
        </w:rPr>
        <w:t xml:space="preserve">льготы, </w:t>
      </w:r>
      <w:r w:rsidR="00BF20EC" w:rsidRPr="00BF20EC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 по оплате за содержание ребенка в дошкольном учреждении.</w:t>
      </w:r>
    </w:p>
    <w:p w:rsidR="00794F08" w:rsidRDefault="00F9576A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4F08" w:rsidRPr="00B25EE1">
        <w:rPr>
          <w:rFonts w:ascii="Times New Roman" w:hAnsi="Times New Roman" w:cs="Times New Roman"/>
          <w:sz w:val="24"/>
          <w:szCs w:val="24"/>
        </w:rPr>
        <w:t>.</w:t>
      </w:r>
      <w:r w:rsidR="00794F08" w:rsidRPr="00B25EE1"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правильность предоставления </w:t>
      </w:r>
      <w:r w:rsidR="00825C29">
        <w:rPr>
          <w:rFonts w:ascii="Times New Roman" w:hAnsi="Times New Roman" w:cs="Times New Roman"/>
          <w:sz w:val="24"/>
          <w:szCs w:val="24"/>
        </w:rPr>
        <w:t xml:space="preserve">льготы, </w:t>
      </w:r>
      <w:r w:rsidR="00BF20EC" w:rsidRPr="00BF20EC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</w:t>
      </w:r>
      <w:r w:rsidR="003B4EF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94F08" w:rsidRPr="00B25EE1">
        <w:rPr>
          <w:rFonts w:ascii="Times New Roman" w:hAnsi="Times New Roman" w:cs="Times New Roman"/>
          <w:sz w:val="24"/>
          <w:szCs w:val="24"/>
        </w:rPr>
        <w:t>.</w:t>
      </w:r>
    </w:p>
    <w:p w:rsidR="008E23EA" w:rsidRDefault="008E23EA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199" w:rsidRPr="00B25EE1" w:rsidRDefault="00031199" w:rsidP="00825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08" w:rsidRPr="00B25EE1" w:rsidRDefault="00825C29" w:rsidP="0003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94F08" w:rsidRPr="00B25EE1">
        <w:rPr>
          <w:rFonts w:ascii="Times New Roman" w:hAnsi="Times New Roman" w:cs="Times New Roman"/>
          <w:b/>
          <w:sz w:val="24"/>
          <w:szCs w:val="24"/>
        </w:rPr>
        <w:tab/>
        <w:t>Порядок использования родительской платы</w:t>
      </w:r>
    </w:p>
    <w:p w:rsidR="00794F08" w:rsidRPr="00031199" w:rsidRDefault="00A00D87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Поступающая родительская плата</w:t>
      </w:r>
      <w:r w:rsidR="00794F08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присмотр и уход за детьми в </w:t>
      </w:r>
      <w:r w:rsidR="00B66850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дошкольных учреждениях </w:t>
      </w:r>
      <w:r w:rsidR="00794F08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на организацию питания, сна, хозяйственно-бытовое обслуживание детей, на обеспечение соблюдения ими личной гигиены.</w:t>
      </w:r>
    </w:p>
    <w:p w:rsidR="009D0047" w:rsidRPr="00031199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. Расходование денежных средств родительской платы производится в соответствии с требованиями Фед</w:t>
      </w:r>
      <w:r w:rsidR="007C30A4">
        <w:rPr>
          <w:rFonts w:ascii="Times New Roman" w:hAnsi="Times New Roman" w:cs="Times New Roman"/>
          <w:color w:val="000000" w:themeColor="text1"/>
          <w:sz w:val="24"/>
          <w:szCs w:val="24"/>
        </w:rPr>
        <w:t>ерального закона от 29.12.2012 №</w:t>
      </w:r>
      <w:r w:rsidR="0046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«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Об обр</w:t>
      </w:r>
      <w:r w:rsidR="0046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азовании в Российской </w:t>
      </w:r>
      <w:r w:rsidR="004601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Федерации»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осуществляется в соответствии с планом финансово-хозяйственной деятельности муниципальной образовательной организации, реализующей образовательную про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грамму дошкольного образования.</w:t>
      </w:r>
    </w:p>
    <w:p w:rsidR="009D0047" w:rsidRPr="00031199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. Расходование средств родительской платы на иные цели, кроме указанных в пункте 5.1 настоящего Положения не допускается.</w:t>
      </w:r>
    </w:p>
    <w:p w:rsidR="009D0047" w:rsidRPr="00031199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Финансирование расходов, связанных с полным или частичным освобождением от внесения родительской платы за присмотр и уход за категориями детей, предусмотренными 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Положением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осуществляется 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 бюджета 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Янтиковского </w:t>
      </w:r>
      <w:r w:rsidR="00C93B5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Республики.</w:t>
      </w:r>
    </w:p>
    <w:p w:rsidR="00031199" w:rsidRPr="00B25EE1" w:rsidRDefault="00031199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F08" w:rsidRPr="00F9576A" w:rsidRDefault="00794F08" w:rsidP="0003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8442D4" w:rsidRPr="00F95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F95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95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Контроль за сбором и использованием родительской платы</w:t>
      </w:r>
    </w:p>
    <w:p w:rsidR="00623E4E" w:rsidRPr="00F9576A" w:rsidRDefault="00794F08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3E4E"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своевременным и правильным внесением родительской платы, целевым использованием денежных средств, внесенных в качестве родительской платы, осуществляется руководителем образовательной организации.</w:t>
      </w:r>
    </w:p>
    <w:p w:rsidR="00794F08" w:rsidRPr="00B25EE1" w:rsidRDefault="00794F08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EE1">
        <w:rPr>
          <w:rFonts w:ascii="Times New Roman" w:hAnsi="Times New Roman" w:cs="Times New Roman"/>
          <w:sz w:val="24"/>
          <w:szCs w:val="24"/>
        </w:rPr>
        <w:t>2.</w:t>
      </w:r>
      <w:r w:rsidRPr="00B25EE1">
        <w:rPr>
          <w:rFonts w:ascii="Times New Roman" w:hAnsi="Times New Roman" w:cs="Times New Roman"/>
          <w:sz w:val="24"/>
          <w:szCs w:val="24"/>
        </w:rPr>
        <w:tab/>
      </w:r>
      <w:r w:rsidR="009D0047" w:rsidRPr="009D0047">
        <w:rPr>
          <w:rFonts w:ascii="Times New Roman" w:hAnsi="Times New Roman" w:cs="Times New Roman"/>
          <w:sz w:val="24"/>
          <w:szCs w:val="24"/>
        </w:rPr>
        <w:t xml:space="preserve">Контроль целевого использования денежных средств, поступивших в качестве родительской платы, осуществляется </w:t>
      </w:r>
      <w:r w:rsidR="009D0047">
        <w:rPr>
          <w:rFonts w:ascii="Times New Roman" w:hAnsi="Times New Roman" w:cs="Times New Roman"/>
          <w:sz w:val="24"/>
          <w:szCs w:val="24"/>
        </w:rPr>
        <w:t>в установленном законом порядке</w:t>
      </w:r>
      <w:r w:rsidRPr="00B25EE1">
        <w:rPr>
          <w:rFonts w:ascii="Times New Roman" w:hAnsi="Times New Roman" w:cs="Times New Roman"/>
          <w:sz w:val="24"/>
          <w:szCs w:val="24"/>
        </w:rPr>
        <w:t>.</w:t>
      </w:r>
    </w:p>
    <w:p w:rsidR="006D7309" w:rsidRDefault="006D7309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D7309" w:rsidRDefault="006D7309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0803" w:rsidRDefault="00930803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0803" w:rsidRDefault="00930803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0803" w:rsidRDefault="00930803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0803" w:rsidRDefault="00930803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D7309" w:rsidRDefault="006D7309" w:rsidP="00AC0CDC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6D7309" w:rsidSect="00794F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29B"/>
    <w:multiLevelType w:val="hybridMultilevel"/>
    <w:tmpl w:val="D2440FC6"/>
    <w:lvl w:ilvl="0" w:tplc="404651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215D"/>
    <w:multiLevelType w:val="hybridMultilevel"/>
    <w:tmpl w:val="26562D98"/>
    <w:lvl w:ilvl="0" w:tplc="8B62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20781"/>
    <w:multiLevelType w:val="hybridMultilevel"/>
    <w:tmpl w:val="C284C386"/>
    <w:lvl w:ilvl="0" w:tplc="5420A72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>
    <w:nsid w:val="594D18A2"/>
    <w:multiLevelType w:val="hybridMultilevel"/>
    <w:tmpl w:val="8E0CEB6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A3A50DB"/>
    <w:multiLevelType w:val="hybridMultilevel"/>
    <w:tmpl w:val="31C4AE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F08"/>
    <w:rsid w:val="0000016B"/>
    <w:rsid w:val="000029E9"/>
    <w:rsid w:val="0003105D"/>
    <w:rsid w:val="00031199"/>
    <w:rsid w:val="00042112"/>
    <w:rsid w:val="00042810"/>
    <w:rsid w:val="00044296"/>
    <w:rsid w:val="000507D5"/>
    <w:rsid w:val="00054507"/>
    <w:rsid w:val="000727D9"/>
    <w:rsid w:val="000728CE"/>
    <w:rsid w:val="000746E1"/>
    <w:rsid w:val="00077F47"/>
    <w:rsid w:val="000A02F5"/>
    <w:rsid w:val="000D255E"/>
    <w:rsid w:val="000E1118"/>
    <w:rsid w:val="000E15D8"/>
    <w:rsid w:val="000E765C"/>
    <w:rsid w:val="000F1006"/>
    <w:rsid w:val="00103D44"/>
    <w:rsid w:val="0011014E"/>
    <w:rsid w:val="00113C32"/>
    <w:rsid w:val="00124A7C"/>
    <w:rsid w:val="001250EB"/>
    <w:rsid w:val="0014449B"/>
    <w:rsid w:val="00146CF5"/>
    <w:rsid w:val="00165254"/>
    <w:rsid w:val="00166713"/>
    <w:rsid w:val="00166E21"/>
    <w:rsid w:val="001773CA"/>
    <w:rsid w:val="00180315"/>
    <w:rsid w:val="001A16CC"/>
    <w:rsid w:val="001A337B"/>
    <w:rsid w:val="001B1BC4"/>
    <w:rsid w:val="001C1DC2"/>
    <w:rsid w:val="001D095C"/>
    <w:rsid w:val="001F573D"/>
    <w:rsid w:val="001F6678"/>
    <w:rsid w:val="0020072A"/>
    <w:rsid w:val="00207539"/>
    <w:rsid w:val="00213BEF"/>
    <w:rsid w:val="00236E57"/>
    <w:rsid w:val="00243CAC"/>
    <w:rsid w:val="00272480"/>
    <w:rsid w:val="002A79F9"/>
    <w:rsid w:val="002C45D0"/>
    <w:rsid w:val="002D3575"/>
    <w:rsid w:val="002F5CED"/>
    <w:rsid w:val="00300741"/>
    <w:rsid w:val="00306D19"/>
    <w:rsid w:val="0031066F"/>
    <w:rsid w:val="003200AE"/>
    <w:rsid w:val="00321887"/>
    <w:rsid w:val="003229CB"/>
    <w:rsid w:val="00342189"/>
    <w:rsid w:val="003453AF"/>
    <w:rsid w:val="00367441"/>
    <w:rsid w:val="00385860"/>
    <w:rsid w:val="00397823"/>
    <w:rsid w:val="003A07CF"/>
    <w:rsid w:val="003B0044"/>
    <w:rsid w:val="003B0051"/>
    <w:rsid w:val="003B4EFD"/>
    <w:rsid w:val="003C127C"/>
    <w:rsid w:val="003D211D"/>
    <w:rsid w:val="0041164F"/>
    <w:rsid w:val="00425AF1"/>
    <w:rsid w:val="00436781"/>
    <w:rsid w:val="0044144B"/>
    <w:rsid w:val="00441F1B"/>
    <w:rsid w:val="004466DA"/>
    <w:rsid w:val="004601B4"/>
    <w:rsid w:val="00467581"/>
    <w:rsid w:val="00487FB3"/>
    <w:rsid w:val="004A39D0"/>
    <w:rsid w:val="004A44F7"/>
    <w:rsid w:val="004B5703"/>
    <w:rsid w:val="004D2ADA"/>
    <w:rsid w:val="004E4D12"/>
    <w:rsid w:val="004E60FF"/>
    <w:rsid w:val="004F31E6"/>
    <w:rsid w:val="00502F97"/>
    <w:rsid w:val="005038B1"/>
    <w:rsid w:val="0051528D"/>
    <w:rsid w:val="005206CC"/>
    <w:rsid w:val="00520BA5"/>
    <w:rsid w:val="00533028"/>
    <w:rsid w:val="0053464C"/>
    <w:rsid w:val="005D0A12"/>
    <w:rsid w:val="005D40F3"/>
    <w:rsid w:val="00604896"/>
    <w:rsid w:val="0061357E"/>
    <w:rsid w:val="00614991"/>
    <w:rsid w:val="00623E4E"/>
    <w:rsid w:val="006324E0"/>
    <w:rsid w:val="0065389B"/>
    <w:rsid w:val="006540F4"/>
    <w:rsid w:val="0066046E"/>
    <w:rsid w:val="00661B65"/>
    <w:rsid w:val="00690910"/>
    <w:rsid w:val="00696354"/>
    <w:rsid w:val="006B74EF"/>
    <w:rsid w:val="006C3EEA"/>
    <w:rsid w:val="006D7309"/>
    <w:rsid w:val="006E0BE4"/>
    <w:rsid w:val="006F13DC"/>
    <w:rsid w:val="006F1F05"/>
    <w:rsid w:val="007131D7"/>
    <w:rsid w:val="00713B72"/>
    <w:rsid w:val="007249A6"/>
    <w:rsid w:val="00741E5A"/>
    <w:rsid w:val="007478AF"/>
    <w:rsid w:val="00763476"/>
    <w:rsid w:val="00772065"/>
    <w:rsid w:val="00772CCA"/>
    <w:rsid w:val="00775935"/>
    <w:rsid w:val="0077730A"/>
    <w:rsid w:val="00783ABF"/>
    <w:rsid w:val="00790986"/>
    <w:rsid w:val="00794F08"/>
    <w:rsid w:val="007967D6"/>
    <w:rsid w:val="007B5141"/>
    <w:rsid w:val="007C10F1"/>
    <w:rsid w:val="007C30A4"/>
    <w:rsid w:val="007D62C1"/>
    <w:rsid w:val="007D6D17"/>
    <w:rsid w:val="00801A6C"/>
    <w:rsid w:val="00804AD3"/>
    <w:rsid w:val="00816D1D"/>
    <w:rsid w:val="00825C29"/>
    <w:rsid w:val="00831CCA"/>
    <w:rsid w:val="00841C20"/>
    <w:rsid w:val="008442D4"/>
    <w:rsid w:val="0084732C"/>
    <w:rsid w:val="00863684"/>
    <w:rsid w:val="008A3D05"/>
    <w:rsid w:val="008B427B"/>
    <w:rsid w:val="008C4332"/>
    <w:rsid w:val="008E23EA"/>
    <w:rsid w:val="008F310C"/>
    <w:rsid w:val="008F5EBD"/>
    <w:rsid w:val="009075C1"/>
    <w:rsid w:val="00921023"/>
    <w:rsid w:val="00930803"/>
    <w:rsid w:val="00936A86"/>
    <w:rsid w:val="00956217"/>
    <w:rsid w:val="00962670"/>
    <w:rsid w:val="00974743"/>
    <w:rsid w:val="00975071"/>
    <w:rsid w:val="009774CD"/>
    <w:rsid w:val="009C5C25"/>
    <w:rsid w:val="009D0047"/>
    <w:rsid w:val="009D24E0"/>
    <w:rsid w:val="009E6793"/>
    <w:rsid w:val="009F3185"/>
    <w:rsid w:val="009F42DA"/>
    <w:rsid w:val="009F5FF5"/>
    <w:rsid w:val="00A00D87"/>
    <w:rsid w:val="00A1280D"/>
    <w:rsid w:val="00A23DCF"/>
    <w:rsid w:val="00A46998"/>
    <w:rsid w:val="00A67B4B"/>
    <w:rsid w:val="00AA6EBC"/>
    <w:rsid w:val="00AC0CDC"/>
    <w:rsid w:val="00AD17CD"/>
    <w:rsid w:val="00AD3798"/>
    <w:rsid w:val="00AD3FA7"/>
    <w:rsid w:val="00AE4EBA"/>
    <w:rsid w:val="00B14CEF"/>
    <w:rsid w:val="00B154EB"/>
    <w:rsid w:val="00B25EE1"/>
    <w:rsid w:val="00B37948"/>
    <w:rsid w:val="00B47433"/>
    <w:rsid w:val="00B60B93"/>
    <w:rsid w:val="00B66850"/>
    <w:rsid w:val="00B840DD"/>
    <w:rsid w:val="00B954B9"/>
    <w:rsid w:val="00B97081"/>
    <w:rsid w:val="00BB3D44"/>
    <w:rsid w:val="00BB6211"/>
    <w:rsid w:val="00BD6922"/>
    <w:rsid w:val="00BF0884"/>
    <w:rsid w:val="00BF20EC"/>
    <w:rsid w:val="00BF2E1B"/>
    <w:rsid w:val="00C147B9"/>
    <w:rsid w:val="00C62C47"/>
    <w:rsid w:val="00C861D8"/>
    <w:rsid w:val="00C93B51"/>
    <w:rsid w:val="00C94F61"/>
    <w:rsid w:val="00CA0287"/>
    <w:rsid w:val="00CB2D6D"/>
    <w:rsid w:val="00CC6047"/>
    <w:rsid w:val="00CD428B"/>
    <w:rsid w:val="00CD47B1"/>
    <w:rsid w:val="00CD6A4A"/>
    <w:rsid w:val="00CE787B"/>
    <w:rsid w:val="00D023E0"/>
    <w:rsid w:val="00D0444B"/>
    <w:rsid w:val="00D2013B"/>
    <w:rsid w:val="00D276F4"/>
    <w:rsid w:val="00D44156"/>
    <w:rsid w:val="00D4734C"/>
    <w:rsid w:val="00D50F91"/>
    <w:rsid w:val="00D65371"/>
    <w:rsid w:val="00D66ACF"/>
    <w:rsid w:val="00D71B49"/>
    <w:rsid w:val="00D7301F"/>
    <w:rsid w:val="00DA4312"/>
    <w:rsid w:val="00DA48C4"/>
    <w:rsid w:val="00DA4D3E"/>
    <w:rsid w:val="00DE103A"/>
    <w:rsid w:val="00DE7FFB"/>
    <w:rsid w:val="00DF0F79"/>
    <w:rsid w:val="00E23759"/>
    <w:rsid w:val="00E24AB7"/>
    <w:rsid w:val="00E26896"/>
    <w:rsid w:val="00E57B60"/>
    <w:rsid w:val="00E949DB"/>
    <w:rsid w:val="00EB7A34"/>
    <w:rsid w:val="00ED1603"/>
    <w:rsid w:val="00EE4886"/>
    <w:rsid w:val="00EF05FB"/>
    <w:rsid w:val="00EF1F85"/>
    <w:rsid w:val="00F0400B"/>
    <w:rsid w:val="00F14F21"/>
    <w:rsid w:val="00F21227"/>
    <w:rsid w:val="00F33392"/>
    <w:rsid w:val="00F40C9C"/>
    <w:rsid w:val="00F440BF"/>
    <w:rsid w:val="00F61856"/>
    <w:rsid w:val="00F634C8"/>
    <w:rsid w:val="00F84EBC"/>
    <w:rsid w:val="00F85185"/>
    <w:rsid w:val="00F8781E"/>
    <w:rsid w:val="00F9576A"/>
    <w:rsid w:val="00F97105"/>
    <w:rsid w:val="00FB5815"/>
    <w:rsid w:val="00FC2A27"/>
    <w:rsid w:val="00FD5DBF"/>
    <w:rsid w:val="00FE2EB4"/>
    <w:rsid w:val="00FF1CB1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8"/>
  </w:style>
  <w:style w:type="paragraph" w:styleId="1">
    <w:name w:val="heading 1"/>
    <w:basedOn w:val="a"/>
    <w:link w:val="10"/>
    <w:uiPriority w:val="9"/>
    <w:qFormat/>
    <w:rsid w:val="00B25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08"/>
    <w:pPr>
      <w:ind w:left="720"/>
      <w:contextualSpacing/>
    </w:pPr>
  </w:style>
  <w:style w:type="table" w:styleId="a4">
    <w:name w:val="Table Grid"/>
    <w:basedOn w:val="a1"/>
    <w:uiPriority w:val="59"/>
    <w:rsid w:val="00794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5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3B4E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D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8"/>
  </w:style>
  <w:style w:type="paragraph" w:styleId="1">
    <w:name w:val="heading 1"/>
    <w:basedOn w:val="a"/>
    <w:link w:val="10"/>
    <w:uiPriority w:val="9"/>
    <w:qFormat/>
    <w:rsid w:val="00B25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08"/>
    <w:pPr>
      <w:ind w:left="720"/>
      <w:contextualSpacing/>
    </w:pPr>
  </w:style>
  <w:style w:type="table" w:styleId="a4">
    <w:name w:val="Table Grid"/>
    <w:basedOn w:val="a1"/>
    <w:uiPriority w:val="59"/>
    <w:rsid w:val="0079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5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3B4E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10</cp:revision>
  <cp:lastPrinted>2022-11-11T12:14:00Z</cp:lastPrinted>
  <dcterms:created xsi:type="dcterms:W3CDTF">2023-08-16T11:46:00Z</dcterms:created>
  <dcterms:modified xsi:type="dcterms:W3CDTF">2023-09-06T08:43:00Z</dcterms:modified>
</cp:coreProperties>
</file>