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85" w:rsidRPr="002E3E85" w:rsidRDefault="002E3E85" w:rsidP="002E3E85">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000080"/>
          <w:sz w:val="24"/>
          <w:szCs w:val="24"/>
          <w:lang w:eastAsia="ru-RU"/>
        </w:rPr>
      </w:pPr>
      <w:bookmarkStart w:id="0" w:name="_GoBack"/>
      <w:r w:rsidRPr="002E3E85">
        <w:rPr>
          <w:rFonts w:ascii="Times New Roman" w:eastAsia="Times New Roman" w:hAnsi="Times New Roman" w:cs="Times New Roman"/>
          <w:b/>
          <w:bCs/>
          <w:color w:val="000080"/>
          <w:sz w:val="24"/>
          <w:szCs w:val="24"/>
          <w:lang w:eastAsia="ru-RU"/>
        </w:rPr>
        <w:t>Права потребителей платных ветеринарных услуг</w:t>
      </w:r>
    </w:p>
    <w:bookmarkEnd w:id="0"/>
    <w:p w:rsidR="002E3E85" w:rsidRPr="002E3E85" w:rsidRDefault="002E3E85" w:rsidP="002E3E85">
      <w:pPr>
        <w:spacing w:after="0" w:line="240" w:lineRule="auto"/>
        <w:jc w:val="both"/>
        <w:rPr>
          <w:rFonts w:ascii="Times New Roman" w:eastAsia="Times New Roman" w:hAnsi="Times New Roman" w:cs="Times New Roman"/>
          <w:sz w:val="24"/>
          <w:szCs w:val="24"/>
          <w:lang w:eastAsia="ru-RU"/>
        </w:rPr>
      </w:pPr>
      <w:r w:rsidRPr="002E3E85">
        <w:rPr>
          <w:rFonts w:ascii="Times New Roman" w:eastAsia="Times New Roman" w:hAnsi="Times New Roman" w:cs="Times New Roman"/>
          <w:sz w:val="24"/>
          <w:szCs w:val="24"/>
          <w:lang w:eastAsia="ru-RU"/>
        </w:rPr>
        <w:t> Сейчас практически каждый человек имеет дома питомца — кошку, собаку, попугая и т.п., поэтому ветеринарные услуги очень популярны среди потребителей. Защита прав потребителей при оказании платных ветеринарных услуг регулируется Законом Российской Федерации от 07.02.1992 № 2300-1 «О защите прав потребителей» (далее — Закон РФ № 2300-1) и Правилами оказания платных ветеринарных услуг, утвержденных постановлением Правительства Российской Федерации от 06.08.1998 № 898 (далее — Правила № 898).</w:t>
      </w:r>
    </w:p>
    <w:p w:rsidR="002E3E85" w:rsidRPr="002E3E85" w:rsidRDefault="002E3E85" w:rsidP="002E3E85">
      <w:pPr>
        <w:spacing w:after="0" w:line="240" w:lineRule="auto"/>
        <w:jc w:val="both"/>
        <w:rPr>
          <w:rFonts w:ascii="Times New Roman" w:eastAsia="Times New Roman" w:hAnsi="Times New Roman" w:cs="Times New Roman"/>
          <w:sz w:val="24"/>
          <w:szCs w:val="24"/>
          <w:lang w:eastAsia="ru-RU"/>
        </w:rPr>
      </w:pPr>
      <w:r w:rsidRPr="002E3E85">
        <w:rPr>
          <w:rFonts w:ascii="Times New Roman" w:eastAsia="Times New Roman" w:hAnsi="Times New Roman" w:cs="Times New Roman"/>
          <w:sz w:val="24"/>
          <w:szCs w:val="24"/>
          <w:lang w:eastAsia="ru-RU"/>
        </w:rPr>
        <w:t>Правилами определяется перечень ветеринарных услуг, которые можно оказывать на платной основе. К ним относятся: профилактическое лечение, операции, вакцинация, стерилизации/кастрации, акушерско-гинекологические услуги, в том числе услуги по размножению животных, лабораторные услуги, исследование племенных животных, консультации, кремация и эвтаназия и другие. Правила не распространяются на лечение особо опасных болезней, общих для человека и животного.</w:t>
      </w:r>
    </w:p>
    <w:p w:rsidR="002E3E85" w:rsidRPr="002E3E85" w:rsidRDefault="002E3E85" w:rsidP="002E3E85">
      <w:pPr>
        <w:spacing w:after="0" w:line="240" w:lineRule="auto"/>
        <w:jc w:val="both"/>
        <w:rPr>
          <w:rFonts w:ascii="Times New Roman" w:eastAsia="Times New Roman" w:hAnsi="Times New Roman" w:cs="Times New Roman"/>
          <w:sz w:val="24"/>
          <w:szCs w:val="24"/>
          <w:lang w:eastAsia="ru-RU"/>
        </w:rPr>
      </w:pPr>
      <w:r w:rsidRPr="002E3E85">
        <w:rPr>
          <w:rFonts w:ascii="Times New Roman" w:eastAsia="Times New Roman" w:hAnsi="Times New Roman" w:cs="Times New Roman"/>
          <w:sz w:val="24"/>
          <w:szCs w:val="24"/>
          <w:lang w:eastAsia="ru-RU"/>
        </w:rPr>
        <w:t>В соответствии со ст. 8-10 Закона РФ № 2300-1 и гл. II Правил № 898 потребитель имеет право на получение информации о режиме работы клиники, стоимости услуг, видах лекарственных средств ветеринарного назначения, применяемых при оказании тех или иных видов услуг и т.д.</w:t>
      </w:r>
    </w:p>
    <w:p w:rsidR="002E3E85" w:rsidRPr="002E3E85" w:rsidRDefault="002E3E85" w:rsidP="002E3E85">
      <w:pPr>
        <w:spacing w:after="0" w:line="240" w:lineRule="auto"/>
        <w:jc w:val="both"/>
        <w:rPr>
          <w:rFonts w:ascii="Times New Roman" w:eastAsia="Times New Roman" w:hAnsi="Times New Roman" w:cs="Times New Roman"/>
          <w:sz w:val="24"/>
          <w:szCs w:val="24"/>
          <w:lang w:eastAsia="ru-RU"/>
        </w:rPr>
      </w:pPr>
      <w:r w:rsidRPr="002E3E85">
        <w:rPr>
          <w:rFonts w:ascii="Times New Roman" w:eastAsia="Times New Roman" w:hAnsi="Times New Roman" w:cs="Times New Roman"/>
          <w:sz w:val="24"/>
          <w:szCs w:val="24"/>
          <w:lang w:eastAsia="ru-RU"/>
        </w:rPr>
        <w:t xml:space="preserve">Платные ветеринарные услуги оказываются на основании договора, при этом потребитель имеет право потребовать составить твердую или примерную смету оказываемых услуг (ст. ст. 10, 15 Правил № 898). Потребитель имеет право на отказ от оплаты дополнительных услуг, если информация об их оказании и стоимости не была доведена исполнителем до сведения заказчика услуг (ст. 16 Закона РФ № 2300-1, ст. 15 Правил № 898). В случае обнаружения недостатков в оказанных платных ветеринарных услугах потребитель может направить в адрес исполнителя претензию на основании ст. ст. 27-29 Закона РФ № 2300-1. В случае нарушения сроков оказания ветеринарных услуг потребитель по своему выбору вправе назначить новый срок исполнения, обратиться в другую ветеринарную клинику, потребовав от исполнителя возмещения понесенных расходов, потребовать уменьшения цены за оказанные ветеринарные услуги, либо расторгнуть договор оказания ветеринарных услуг. </w:t>
      </w:r>
      <w:proofErr w:type="gramStart"/>
      <w:r w:rsidRPr="002E3E85">
        <w:rPr>
          <w:rFonts w:ascii="Times New Roman" w:eastAsia="Times New Roman" w:hAnsi="Times New Roman" w:cs="Times New Roman"/>
          <w:sz w:val="24"/>
          <w:szCs w:val="24"/>
          <w:lang w:eastAsia="ru-RU"/>
        </w:rPr>
        <w:t>Если ветеринарные услуги оказаны ненадлежащим образом, то, кроме указанные выше требований, потребитель имеет право на безвозмездное устранение выявленных недостатков.</w:t>
      </w:r>
      <w:proofErr w:type="gramEnd"/>
    </w:p>
    <w:p w:rsidR="002E3E85" w:rsidRPr="002E3E85" w:rsidRDefault="002E3E85" w:rsidP="002E3E85">
      <w:pPr>
        <w:spacing w:after="0" w:line="240" w:lineRule="auto"/>
        <w:jc w:val="both"/>
        <w:rPr>
          <w:rFonts w:ascii="Times New Roman" w:eastAsia="Times New Roman" w:hAnsi="Times New Roman" w:cs="Times New Roman"/>
          <w:sz w:val="24"/>
          <w:szCs w:val="24"/>
          <w:lang w:eastAsia="ru-RU"/>
        </w:rPr>
      </w:pPr>
      <w:r w:rsidRPr="002E3E85">
        <w:rPr>
          <w:rFonts w:ascii="Times New Roman" w:eastAsia="Times New Roman" w:hAnsi="Times New Roman" w:cs="Times New Roman"/>
          <w:sz w:val="24"/>
          <w:szCs w:val="24"/>
          <w:lang w:eastAsia="ru-RU"/>
        </w:rPr>
        <w:t xml:space="preserve">При нарушении сроков оказания ветеринарных услуг, а также при выявлении недостатков оказания таких услуг, потребитель имеет право на полное возмещение убытков, понесенных в связи с недостатками оказанных ветеринарных услуг или оказанием таких </w:t>
      </w:r>
      <w:proofErr w:type="gramStart"/>
      <w:r w:rsidRPr="002E3E85">
        <w:rPr>
          <w:rFonts w:ascii="Times New Roman" w:eastAsia="Times New Roman" w:hAnsi="Times New Roman" w:cs="Times New Roman"/>
          <w:sz w:val="24"/>
          <w:szCs w:val="24"/>
          <w:lang w:eastAsia="ru-RU"/>
        </w:rPr>
        <w:t>услуг</w:t>
      </w:r>
      <w:proofErr w:type="gramEnd"/>
      <w:r w:rsidRPr="002E3E85">
        <w:rPr>
          <w:rFonts w:ascii="Times New Roman" w:eastAsia="Times New Roman" w:hAnsi="Times New Roman" w:cs="Times New Roman"/>
          <w:sz w:val="24"/>
          <w:szCs w:val="24"/>
          <w:lang w:eastAsia="ru-RU"/>
        </w:rPr>
        <w:t xml:space="preserve"> с нарушением установленных в договоре сроков.</w:t>
      </w:r>
    </w:p>
    <w:p w:rsidR="002E3E85" w:rsidRPr="002E3E85" w:rsidRDefault="002E3E85" w:rsidP="002E3E85">
      <w:pPr>
        <w:spacing w:after="0" w:line="240" w:lineRule="auto"/>
        <w:jc w:val="both"/>
        <w:rPr>
          <w:rFonts w:ascii="Times New Roman" w:eastAsia="Times New Roman" w:hAnsi="Times New Roman" w:cs="Times New Roman"/>
          <w:sz w:val="24"/>
          <w:szCs w:val="24"/>
          <w:lang w:eastAsia="ru-RU"/>
        </w:rPr>
      </w:pPr>
      <w:r w:rsidRPr="002E3E85">
        <w:rPr>
          <w:rFonts w:ascii="Times New Roman" w:eastAsia="Times New Roman" w:hAnsi="Times New Roman" w:cs="Times New Roman"/>
          <w:sz w:val="24"/>
          <w:szCs w:val="24"/>
          <w:lang w:eastAsia="ru-RU"/>
        </w:rPr>
        <w:t>В соответствии с положениями ст. 32 Закона РФ № 2300-1 потребитель имеет право отказаться от договора оказания ветеринарных услуг, возместив исполнителю фактически понесенные расходы.</w:t>
      </w:r>
    </w:p>
    <w:p w:rsidR="002E3E85" w:rsidRPr="002E3E85" w:rsidRDefault="002E3E85" w:rsidP="002E3E85">
      <w:pPr>
        <w:spacing w:after="0" w:line="240" w:lineRule="auto"/>
        <w:jc w:val="both"/>
        <w:rPr>
          <w:rFonts w:ascii="Times New Roman" w:eastAsia="Times New Roman" w:hAnsi="Times New Roman" w:cs="Times New Roman"/>
          <w:sz w:val="24"/>
          <w:szCs w:val="24"/>
          <w:lang w:eastAsia="ru-RU"/>
        </w:rPr>
      </w:pPr>
      <w:proofErr w:type="gramStart"/>
      <w:r w:rsidRPr="002E3E85">
        <w:rPr>
          <w:rFonts w:ascii="Times New Roman" w:eastAsia="Times New Roman" w:hAnsi="Times New Roman" w:cs="Times New Roman"/>
          <w:sz w:val="24"/>
          <w:szCs w:val="24"/>
          <w:lang w:eastAsia="ru-RU"/>
        </w:rPr>
        <w:t>В случае неудовлетворения требований потребителя, выраженных письменной претензией в адрес исполнителя, либо отказе в их удовлетворении, потребитель имеет право на судебную защиту, выплату неустойки в размере 3% стоимости услуги в день, а также компенсацию морального вреда, причиненного нарушением его прав при оказании платных ветеринарных услуг (ст. ст. 13, 14, 15, 28 Закона РФ № 2300-1).</w:t>
      </w:r>
      <w:proofErr w:type="gramEnd"/>
    </w:p>
    <w:p w:rsidR="002E3E85" w:rsidRPr="002E3E85" w:rsidRDefault="002E3E85" w:rsidP="002E3E85">
      <w:pPr>
        <w:spacing w:after="0" w:line="240" w:lineRule="auto"/>
        <w:rPr>
          <w:rFonts w:ascii="Times New Roman" w:eastAsia="Times New Roman" w:hAnsi="Times New Roman" w:cs="Times New Roman"/>
          <w:sz w:val="24"/>
          <w:szCs w:val="24"/>
          <w:lang w:eastAsia="ru-RU"/>
        </w:rPr>
      </w:pPr>
    </w:p>
    <w:p w:rsidR="002E3E85" w:rsidRPr="002E3E85" w:rsidRDefault="002E3E85" w:rsidP="002E3E8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80"/>
          <w:sz w:val="24"/>
          <w:szCs w:val="24"/>
          <w:lang w:eastAsia="ru-RU"/>
        </w:rPr>
      </w:pPr>
      <w:r w:rsidRPr="002E3E85">
        <w:rPr>
          <w:rFonts w:ascii="Times New Roman" w:eastAsia="Times New Roman" w:hAnsi="Times New Roman" w:cs="Times New Roman"/>
          <w:b/>
          <w:bCs/>
          <w:color w:val="000080"/>
          <w:sz w:val="24"/>
          <w:szCs w:val="24"/>
          <w:lang w:eastAsia="ru-RU"/>
        </w:rPr>
        <w:t>Технически сложные товары надлежащего качества, купленные через интернет-магазин, можно вернуть с соблюдением условий, которые предусмотрены законом</w:t>
      </w:r>
    </w:p>
    <w:p w:rsidR="002E3E85" w:rsidRPr="002E3E85" w:rsidRDefault="002E3E85" w:rsidP="002E3E85">
      <w:pPr>
        <w:spacing w:after="0" w:line="240" w:lineRule="auto"/>
        <w:jc w:val="both"/>
        <w:rPr>
          <w:rFonts w:ascii="Times New Roman" w:eastAsia="Times New Roman" w:hAnsi="Times New Roman" w:cs="Times New Roman"/>
          <w:sz w:val="24"/>
          <w:szCs w:val="24"/>
          <w:lang w:eastAsia="ru-RU"/>
        </w:rPr>
      </w:pPr>
      <w:r w:rsidRPr="002E3E85">
        <w:rPr>
          <w:rFonts w:ascii="Times New Roman" w:eastAsia="Times New Roman" w:hAnsi="Times New Roman" w:cs="Times New Roman"/>
          <w:sz w:val="24"/>
          <w:szCs w:val="24"/>
          <w:lang w:eastAsia="ru-RU"/>
        </w:rPr>
        <w:t>У технически сложных товаров надлежащего качества, приобретенных дистанционным способом, есть особенности возврата. Потребитель может вернуть такой товар в течение 7 дней с момента получения. В случае если продавец не сообщил в письменной форме о порядке и сроках возврата товара надлежащего качества, потребитель вправе отказаться от товара в течение трех месяцев с момента его передачи.</w:t>
      </w:r>
    </w:p>
    <w:p w:rsidR="002E3E85" w:rsidRPr="002E3E85" w:rsidRDefault="002E3E85" w:rsidP="002E3E85">
      <w:pPr>
        <w:spacing w:after="0" w:line="240" w:lineRule="auto"/>
        <w:jc w:val="both"/>
        <w:rPr>
          <w:rFonts w:ascii="Times New Roman" w:eastAsia="Times New Roman" w:hAnsi="Times New Roman" w:cs="Times New Roman"/>
          <w:sz w:val="24"/>
          <w:szCs w:val="24"/>
          <w:lang w:eastAsia="ru-RU"/>
        </w:rPr>
      </w:pPr>
      <w:r w:rsidRPr="002E3E85">
        <w:rPr>
          <w:rFonts w:ascii="Times New Roman" w:eastAsia="Times New Roman" w:hAnsi="Times New Roman" w:cs="Times New Roman"/>
          <w:sz w:val="24"/>
          <w:szCs w:val="24"/>
          <w:lang w:eastAsia="ru-RU"/>
        </w:rPr>
        <w:lastRenderedPageBreak/>
        <w:t>У технически сложных товаров надлежащего качества, приобретенных дистанционным способом, есть особенности возврата. Потребитель может вернуть такой товар в течение 7 дней с момента получения. В случае если продавец не сообщил в письменной форме о порядке и сроках возврата товара надлежащего качества, потребитель вправе отказаться от товара в течение трех месяцев с момента его передачи.</w:t>
      </w:r>
    </w:p>
    <w:p w:rsidR="002E3E85" w:rsidRPr="002E3E85" w:rsidRDefault="002E3E85" w:rsidP="002E3E85">
      <w:pPr>
        <w:spacing w:after="0" w:line="240" w:lineRule="auto"/>
        <w:jc w:val="both"/>
        <w:rPr>
          <w:rFonts w:ascii="Times New Roman" w:eastAsia="Times New Roman" w:hAnsi="Times New Roman" w:cs="Times New Roman"/>
          <w:sz w:val="24"/>
          <w:szCs w:val="24"/>
          <w:lang w:eastAsia="ru-RU"/>
        </w:rPr>
      </w:pPr>
      <w:r w:rsidRPr="002E3E85">
        <w:rPr>
          <w:rFonts w:ascii="Times New Roman" w:eastAsia="Times New Roman" w:hAnsi="Times New Roman" w:cs="Times New Roman"/>
          <w:sz w:val="24"/>
          <w:szCs w:val="24"/>
          <w:lang w:eastAsia="ru-RU"/>
        </w:rPr>
        <w:t xml:space="preserve">Разберем ситуацию потребителя, обратившегося за помощью в Управление </w:t>
      </w:r>
      <w:proofErr w:type="spellStart"/>
      <w:r w:rsidRPr="002E3E85">
        <w:rPr>
          <w:rFonts w:ascii="Times New Roman" w:eastAsia="Times New Roman" w:hAnsi="Times New Roman" w:cs="Times New Roman"/>
          <w:sz w:val="24"/>
          <w:szCs w:val="24"/>
          <w:lang w:eastAsia="ru-RU"/>
        </w:rPr>
        <w:t>Роспотребнадзора</w:t>
      </w:r>
      <w:proofErr w:type="spellEnd"/>
      <w:r w:rsidRPr="002E3E85">
        <w:rPr>
          <w:rFonts w:ascii="Times New Roman" w:eastAsia="Times New Roman" w:hAnsi="Times New Roman" w:cs="Times New Roman"/>
          <w:sz w:val="24"/>
          <w:szCs w:val="24"/>
          <w:lang w:eastAsia="ru-RU"/>
        </w:rPr>
        <w:t xml:space="preserve"> по Тюменской области. Потребитель выбрал и оплатил смартфон и два планшета (отнесены к технически сложным товарам) на сайте </w:t>
      </w:r>
      <w:proofErr w:type="gramStart"/>
      <w:r w:rsidRPr="002E3E85">
        <w:rPr>
          <w:rFonts w:ascii="Times New Roman" w:eastAsia="Times New Roman" w:hAnsi="Times New Roman" w:cs="Times New Roman"/>
          <w:b/>
          <w:bCs/>
          <w:sz w:val="24"/>
          <w:szCs w:val="24"/>
          <w:lang w:eastAsia="ru-RU"/>
        </w:rPr>
        <w:t>интернет-магазина</w:t>
      </w:r>
      <w:proofErr w:type="gramEnd"/>
      <w:r w:rsidRPr="002E3E85">
        <w:rPr>
          <w:rFonts w:ascii="Times New Roman" w:eastAsia="Times New Roman" w:hAnsi="Times New Roman" w:cs="Times New Roman"/>
          <w:b/>
          <w:bCs/>
          <w:sz w:val="24"/>
          <w:szCs w:val="24"/>
          <w:lang w:eastAsia="ru-RU"/>
        </w:rPr>
        <w:t xml:space="preserve"> «</w:t>
      </w:r>
      <w:proofErr w:type="spellStart"/>
      <w:r w:rsidRPr="002E3E85">
        <w:rPr>
          <w:rFonts w:ascii="Times New Roman" w:eastAsia="Times New Roman" w:hAnsi="Times New Roman" w:cs="Times New Roman"/>
          <w:b/>
          <w:bCs/>
          <w:sz w:val="24"/>
          <w:szCs w:val="24"/>
          <w:lang w:eastAsia="ru-RU"/>
        </w:rPr>
        <w:t>Вайлдберриз</w:t>
      </w:r>
      <w:proofErr w:type="spellEnd"/>
      <w:r w:rsidRPr="002E3E85">
        <w:rPr>
          <w:rFonts w:ascii="Times New Roman" w:eastAsia="Times New Roman" w:hAnsi="Times New Roman" w:cs="Times New Roman"/>
          <w:b/>
          <w:bCs/>
          <w:sz w:val="24"/>
          <w:szCs w:val="24"/>
          <w:lang w:eastAsia="ru-RU"/>
        </w:rPr>
        <w:t>»</w:t>
      </w:r>
      <w:r w:rsidRPr="002E3E85">
        <w:rPr>
          <w:rFonts w:ascii="Times New Roman" w:eastAsia="Times New Roman" w:hAnsi="Times New Roman" w:cs="Times New Roman"/>
          <w:sz w:val="24"/>
          <w:szCs w:val="24"/>
          <w:lang w:eastAsia="ru-RU"/>
        </w:rPr>
        <w:t>.</w:t>
      </w:r>
    </w:p>
    <w:p w:rsidR="002E3E85" w:rsidRPr="002E3E85" w:rsidRDefault="002E3E85" w:rsidP="002E3E85">
      <w:pPr>
        <w:spacing w:after="0" w:line="240" w:lineRule="auto"/>
        <w:jc w:val="both"/>
        <w:rPr>
          <w:rFonts w:ascii="Times New Roman" w:eastAsia="Times New Roman" w:hAnsi="Times New Roman" w:cs="Times New Roman"/>
          <w:sz w:val="24"/>
          <w:szCs w:val="24"/>
          <w:lang w:eastAsia="ru-RU"/>
        </w:rPr>
      </w:pPr>
      <w:r w:rsidRPr="002E3E85">
        <w:rPr>
          <w:rFonts w:ascii="Times New Roman" w:eastAsia="Times New Roman" w:hAnsi="Times New Roman" w:cs="Times New Roman"/>
          <w:b/>
          <w:bCs/>
          <w:sz w:val="24"/>
          <w:szCs w:val="24"/>
          <w:lang w:eastAsia="ru-RU"/>
        </w:rPr>
        <w:t>В процессе доставки товаров потребитель решил, что заказанные товары ему не нужны и принял решение</w:t>
      </w:r>
      <w:r w:rsidRPr="002E3E85">
        <w:rPr>
          <w:rFonts w:ascii="Times New Roman" w:eastAsia="Times New Roman" w:hAnsi="Times New Roman" w:cs="Times New Roman"/>
          <w:sz w:val="24"/>
          <w:szCs w:val="24"/>
          <w:lang w:eastAsia="ru-RU"/>
        </w:rPr>
        <w:t> отказаться от заказанных товаров и возвратить оплаченную сумму. Однако </w:t>
      </w:r>
      <w:r w:rsidRPr="002E3E85">
        <w:rPr>
          <w:rFonts w:ascii="Times New Roman" w:eastAsia="Times New Roman" w:hAnsi="Times New Roman" w:cs="Times New Roman"/>
          <w:b/>
          <w:bCs/>
          <w:sz w:val="24"/>
          <w:szCs w:val="24"/>
          <w:lang w:eastAsia="ru-RU"/>
        </w:rPr>
        <w:t xml:space="preserve">в возврате денежных средств </w:t>
      </w:r>
      <w:proofErr w:type="gramStart"/>
      <w:r w:rsidRPr="002E3E85">
        <w:rPr>
          <w:rFonts w:ascii="Times New Roman" w:eastAsia="Times New Roman" w:hAnsi="Times New Roman" w:cs="Times New Roman"/>
          <w:b/>
          <w:bCs/>
          <w:sz w:val="24"/>
          <w:szCs w:val="24"/>
          <w:lang w:eastAsia="ru-RU"/>
        </w:rPr>
        <w:t>интернет-магазином</w:t>
      </w:r>
      <w:proofErr w:type="gramEnd"/>
      <w:r w:rsidRPr="002E3E85">
        <w:rPr>
          <w:rFonts w:ascii="Times New Roman" w:eastAsia="Times New Roman" w:hAnsi="Times New Roman" w:cs="Times New Roman"/>
          <w:b/>
          <w:bCs/>
          <w:sz w:val="24"/>
          <w:szCs w:val="24"/>
          <w:lang w:eastAsia="ru-RU"/>
        </w:rPr>
        <w:t xml:space="preserve"> было отказано, так как данные товары являются невозвратными</w:t>
      </w:r>
      <w:r w:rsidRPr="002E3E85">
        <w:rPr>
          <w:rFonts w:ascii="Times New Roman" w:eastAsia="Times New Roman" w:hAnsi="Times New Roman" w:cs="Times New Roman"/>
          <w:sz w:val="24"/>
          <w:szCs w:val="24"/>
          <w:lang w:eastAsia="ru-RU"/>
        </w:rPr>
        <w:t>.</w:t>
      </w:r>
    </w:p>
    <w:p w:rsidR="002E3E85" w:rsidRPr="002E3E85" w:rsidRDefault="002E3E85" w:rsidP="002E3E85">
      <w:pPr>
        <w:spacing w:after="0" w:line="240" w:lineRule="auto"/>
        <w:jc w:val="both"/>
        <w:rPr>
          <w:rFonts w:ascii="Times New Roman" w:eastAsia="Times New Roman" w:hAnsi="Times New Roman" w:cs="Times New Roman"/>
          <w:sz w:val="24"/>
          <w:szCs w:val="24"/>
          <w:lang w:eastAsia="ru-RU"/>
        </w:rPr>
      </w:pPr>
      <w:r w:rsidRPr="002E3E85">
        <w:rPr>
          <w:rFonts w:ascii="Times New Roman" w:eastAsia="Times New Roman" w:hAnsi="Times New Roman" w:cs="Times New Roman"/>
          <w:sz w:val="24"/>
          <w:szCs w:val="24"/>
          <w:lang w:eastAsia="ru-RU"/>
        </w:rPr>
        <w:t xml:space="preserve">Так, согласно п. 41 Правил продажи товаров по договору розничной купли-продажи, утв. Постановлением Правительства Российской Федерации от 31.12.2020 № 2463, при дистанционном способе продажи товара возврат технически сложного товара бытового назначения надлежащего качества </w:t>
      </w:r>
      <w:proofErr w:type="gramStart"/>
      <w:r w:rsidRPr="002E3E85">
        <w:rPr>
          <w:rFonts w:ascii="Times New Roman" w:eastAsia="Times New Roman" w:hAnsi="Times New Roman" w:cs="Times New Roman"/>
          <w:sz w:val="24"/>
          <w:szCs w:val="24"/>
          <w:lang w:eastAsia="ru-RU"/>
        </w:rPr>
        <w:t>возможен</w:t>
      </w:r>
      <w:proofErr w:type="gramEnd"/>
      <w:r w:rsidRPr="002E3E85">
        <w:rPr>
          <w:rFonts w:ascii="Times New Roman" w:eastAsia="Times New Roman" w:hAnsi="Times New Roman" w:cs="Times New Roman"/>
          <w:sz w:val="24"/>
          <w:szCs w:val="24"/>
          <w:lang w:eastAsia="ru-RU"/>
        </w:rPr>
        <w:t xml:space="preserve"> если сохранены его потребительские свойства,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данного товара у этого продавца.</w:t>
      </w:r>
    </w:p>
    <w:p w:rsidR="002E3E85" w:rsidRPr="002E3E85" w:rsidRDefault="002E3E85" w:rsidP="002E3E85">
      <w:pPr>
        <w:spacing w:after="0" w:line="240" w:lineRule="auto"/>
        <w:jc w:val="both"/>
        <w:rPr>
          <w:rFonts w:ascii="Times New Roman" w:eastAsia="Times New Roman" w:hAnsi="Times New Roman" w:cs="Times New Roman"/>
          <w:sz w:val="24"/>
          <w:szCs w:val="24"/>
          <w:lang w:eastAsia="ru-RU"/>
        </w:rPr>
      </w:pPr>
      <w:proofErr w:type="gramStart"/>
      <w:r w:rsidRPr="002E3E85">
        <w:rPr>
          <w:rFonts w:ascii="Times New Roman" w:eastAsia="Times New Roman" w:hAnsi="Times New Roman" w:cs="Times New Roman"/>
          <w:sz w:val="24"/>
          <w:szCs w:val="24"/>
          <w:lang w:eastAsia="ru-RU"/>
        </w:rPr>
        <w:t>На основании п.4 ст. 26.1 Закона РФ от 07.02.1992 №2300-1 «О защите прав потребителей»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roofErr w:type="gramEnd"/>
    </w:p>
    <w:p w:rsidR="002E3E85" w:rsidRPr="002E3E85" w:rsidRDefault="002E3E85" w:rsidP="002E3E85">
      <w:pPr>
        <w:spacing w:after="0" w:line="240" w:lineRule="auto"/>
        <w:jc w:val="both"/>
        <w:rPr>
          <w:rFonts w:ascii="Times New Roman" w:eastAsia="Times New Roman" w:hAnsi="Times New Roman" w:cs="Times New Roman"/>
          <w:sz w:val="24"/>
          <w:szCs w:val="24"/>
          <w:lang w:eastAsia="ru-RU"/>
        </w:rPr>
      </w:pPr>
      <w:proofErr w:type="gramStart"/>
      <w:r w:rsidRPr="002E3E85">
        <w:rPr>
          <w:rFonts w:ascii="Times New Roman" w:eastAsia="Times New Roman" w:hAnsi="Times New Roman" w:cs="Times New Roman"/>
          <w:sz w:val="24"/>
          <w:szCs w:val="24"/>
          <w:lang w:eastAsia="ru-RU"/>
        </w:rPr>
        <w:t>С учетом изложенных норм права, возврат технически сложного товара надлежащего качества, приобретенного дистанционным способом, возможен при условии сохранения его товарного вида, потребительских свойств, а также документа, подтверждающего факт и условия покупки указанного товара.</w:t>
      </w:r>
      <w:proofErr w:type="gramEnd"/>
      <w:r w:rsidRPr="002E3E85">
        <w:rPr>
          <w:rFonts w:ascii="Times New Roman" w:eastAsia="Times New Roman" w:hAnsi="Times New Roman" w:cs="Times New Roman"/>
          <w:sz w:val="24"/>
          <w:szCs w:val="24"/>
          <w:lang w:eastAsia="ru-RU"/>
        </w:rPr>
        <w:t xml:space="preserve"> Запретов на возврат приобретенных дистанционным способом технически сложных товаров положения статьи 26.1 Закона РФ №2300-1 не предусматривают.</w:t>
      </w:r>
    </w:p>
    <w:p w:rsidR="002E3E85" w:rsidRPr="002E3E85" w:rsidRDefault="002E3E85" w:rsidP="002E3E85">
      <w:pPr>
        <w:spacing w:after="0" w:line="240" w:lineRule="auto"/>
        <w:jc w:val="both"/>
        <w:rPr>
          <w:rFonts w:ascii="Times New Roman" w:eastAsia="Times New Roman" w:hAnsi="Times New Roman" w:cs="Times New Roman"/>
          <w:sz w:val="24"/>
          <w:szCs w:val="24"/>
          <w:lang w:eastAsia="ru-RU"/>
        </w:rPr>
      </w:pPr>
      <w:r w:rsidRPr="002E3E85">
        <w:rPr>
          <w:rFonts w:ascii="Times New Roman" w:eastAsia="Times New Roman" w:hAnsi="Times New Roman" w:cs="Times New Roman"/>
          <w:sz w:val="24"/>
          <w:szCs w:val="24"/>
          <w:lang w:eastAsia="ru-RU"/>
        </w:rPr>
        <w:t>Указанный вывод согласуется с судебной практикой (Определение Конституционного Суда РФ от 26.10.2021 № 2284-О; Определение Первого кассационного суда общей юрисдикции от 13.05.2021 № 88-9112/2021; Определение Первого кассационного суда общей юрисдикции от 13.05.2021 № 88-9112/2021).</w:t>
      </w:r>
    </w:p>
    <w:p w:rsidR="002E3E85" w:rsidRPr="002E3E85" w:rsidRDefault="002E3E85" w:rsidP="002E3E85">
      <w:pPr>
        <w:spacing w:after="0" w:line="240" w:lineRule="auto"/>
        <w:jc w:val="both"/>
        <w:rPr>
          <w:rFonts w:ascii="Times New Roman" w:eastAsia="Times New Roman" w:hAnsi="Times New Roman" w:cs="Times New Roman"/>
          <w:sz w:val="24"/>
          <w:szCs w:val="24"/>
          <w:lang w:eastAsia="ru-RU"/>
        </w:rPr>
      </w:pPr>
      <w:r w:rsidRPr="002E3E85">
        <w:rPr>
          <w:rFonts w:ascii="Times New Roman" w:eastAsia="Times New Roman" w:hAnsi="Times New Roman" w:cs="Times New Roman"/>
          <w:sz w:val="24"/>
          <w:szCs w:val="24"/>
          <w:lang w:eastAsia="ru-RU"/>
        </w:rPr>
        <w:t>В случае если у потребителя имеется достаточно доказательств, подтверждающих нарушение его прав, он вправе обратиться в суд, поскольку защита нарушенных прав потребителей осуществляется судом.</w:t>
      </w:r>
    </w:p>
    <w:p w:rsidR="002E3E85" w:rsidRPr="002E3E85" w:rsidRDefault="002E3E85" w:rsidP="002E3E85">
      <w:pPr>
        <w:spacing w:after="0" w:line="240" w:lineRule="auto"/>
        <w:jc w:val="both"/>
        <w:rPr>
          <w:rFonts w:ascii="Times New Roman" w:eastAsia="Times New Roman" w:hAnsi="Times New Roman" w:cs="Times New Roman"/>
          <w:sz w:val="24"/>
          <w:szCs w:val="24"/>
          <w:lang w:eastAsia="ru-RU"/>
        </w:rPr>
      </w:pPr>
      <w:r w:rsidRPr="002E3E85">
        <w:rPr>
          <w:rFonts w:ascii="Times New Roman" w:eastAsia="Times New Roman" w:hAnsi="Times New Roman" w:cs="Times New Roman"/>
          <w:sz w:val="24"/>
          <w:szCs w:val="24"/>
          <w:lang w:eastAsia="ru-RU"/>
        </w:rPr>
        <w:t>Полномочия Управления в данной ситуации могут быть реализованы путем участия в судебном процессе, в порядке ст. 47 Гражданского процессуального кодекса Российской Федерации для дачи заключения по иску потребителя.</w:t>
      </w:r>
    </w:p>
    <w:p w:rsidR="00F56734" w:rsidRDefault="00F56734"/>
    <w:sectPr w:rsidR="00F56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85"/>
    <w:rsid w:val="002E3E85"/>
    <w:rsid w:val="00F56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5811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2023-08-24T16:36:00Z</dcterms:created>
  <dcterms:modified xsi:type="dcterms:W3CDTF">2023-08-24T16:37:00Z</dcterms:modified>
</cp:coreProperties>
</file>