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2" w:rsidRDefault="001B2792" w:rsidP="009F13DC">
      <w:pPr>
        <w:pStyle w:val="a3"/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noProof/>
          <w:spacing w:val="-15"/>
          <w:lang w:eastAsia="ru-RU" w:bidi="ar-SA"/>
        </w:rPr>
        <w:drawing>
          <wp:inline distT="0" distB="0" distL="0" distR="0">
            <wp:extent cx="6296025" cy="8654145"/>
            <wp:effectExtent l="19050" t="0" r="9525" b="0"/>
            <wp:docPr id="1" name="Рисунок 1" descr="F:\Коррупция последний вариант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упция последний вариант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02" cy="86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92" w:rsidRDefault="001B2792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1B2792" w:rsidRDefault="001B2792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1B2792" w:rsidRDefault="001B2792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1B2792" w:rsidRDefault="001B2792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1B2792" w:rsidRDefault="001B2792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9F13DC" w:rsidRDefault="009F13DC" w:rsidP="009F13D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lastRenderedPageBreak/>
        <w:t>1. Общие положения</w:t>
      </w:r>
    </w:p>
    <w:p w:rsidR="009F13DC" w:rsidRDefault="009F13DC" w:rsidP="009F13DC">
      <w:pPr>
        <w:pStyle w:val="Default"/>
        <w:ind w:firstLine="284"/>
        <w:jc w:val="both"/>
      </w:pPr>
      <w:r>
        <w:rPr>
          <w:spacing w:val="-4"/>
        </w:rPr>
        <w:t xml:space="preserve">1.1. Настоящее Положение определяет порядок деятельности, задачи и компетенцию Комиссии по </w:t>
      </w:r>
      <w:r>
        <w:rPr>
          <w:spacing w:val="-3"/>
        </w:rPr>
        <w:t xml:space="preserve">противодействию коррупции (далее — Комиссия) в </w:t>
      </w:r>
      <w:r>
        <w:t xml:space="preserve">МБОУ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Дом</w:t>
      </w:r>
      <w:proofErr w:type="gramEnd"/>
      <w:r>
        <w:t xml:space="preserve"> Детского творчества"</w:t>
      </w:r>
      <w:r w:rsidRPr="00662FFF">
        <w:t xml:space="preserve">. </w:t>
      </w:r>
    </w:p>
    <w:p w:rsidR="009F13DC" w:rsidRDefault="009F13DC" w:rsidP="009F13DC">
      <w:pPr>
        <w:pStyle w:val="Default"/>
        <w:ind w:firstLine="284"/>
        <w:contextualSpacing/>
        <w:jc w:val="both"/>
        <w:rPr>
          <w:spacing w:val="-6"/>
        </w:rPr>
      </w:pPr>
      <w:r>
        <w:rPr>
          <w:spacing w:val="-3"/>
        </w:rPr>
        <w:t xml:space="preserve">1.2. Комиссия в своей деятельности руководствуется Конституцией Российской Федерации, </w:t>
      </w:r>
      <w:r>
        <w:rPr>
          <w:spacing w:val="-4"/>
        </w:rPr>
        <w:t xml:space="preserve">действующим законодательством РФ, в том числе Законом РФ от 25.12.2008 </w:t>
      </w:r>
      <w:r>
        <w:rPr>
          <w:spacing w:val="-3"/>
        </w:rPr>
        <w:t>№ 273-ФЗ  «О противодействии коррупции», нормативными актами Министер</w:t>
      </w:r>
      <w:r>
        <w:rPr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spacing w:val="-5"/>
        </w:rPr>
        <w:t xml:space="preserve">образованию, решениями педагогического совета и </w:t>
      </w:r>
      <w:r>
        <w:rPr>
          <w:spacing w:val="-3"/>
        </w:rPr>
        <w:t xml:space="preserve"> совета школы, другими нормативными правовыми актами школы, а также </w:t>
      </w:r>
      <w:r>
        <w:rPr>
          <w:spacing w:val="-6"/>
        </w:rPr>
        <w:t>настоящим Положением.</w:t>
      </w:r>
    </w:p>
    <w:p w:rsidR="009F13DC" w:rsidRPr="00357431" w:rsidRDefault="009F13DC" w:rsidP="009F13DC">
      <w:pPr>
        <w:pStyle w:val="Default"/>
        <w:ind w:firstLine="284"/>
        <w:contextualSpacing/>
        <w:jc w:val="both"/>
      </w:pPr>
      <w:r>
        <w:rPr>
          <w:spacing w:val="-3"/>
        </w:rPr>
        <w:t>1.3. Комиссия является совещательным органом, который систематически осуществляет ком</w:t>
      </w:r>
      <w:r>
        <w:rPr>
          <w:spacing w:val="-3"/>
        </w:rPr>
        <w:softHyphen/>
        <w:t xml:space="preserve">плекс </w:t>
      </w:r>
      <w:r>
        <w:rPr>
          <w:spacing w:val="-2"/>
        </w:rPr>
        <w:t xml:space="preserve">мероприятий </w:t>
      </w:r>
      <w:proofErr w:type="gramStart"/>
      <w:r>
        <w:rPr>
          <w:spacing w:val="-2"/>
        </w:rPr>
        <w:t>по</w:t>
      </w:r>
      <w:proofErr w:type="gramEnd"/>
      <w:r>
        <w:rPr>
          <w:spacing w:val="-2"/>
        </w:rPr>
        <w:t>:</w:t>
      </w:r>
    </w:p>
    <w:p w:rsidR="009F13DC" w:rsidRDefault="009F13DC" w:rsidP="009F13DC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9F13DC" w:rsidRDefault="009F13DC" w:rsidP="009F13DC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9F13DC" w:rsidRDefault="009F13DC" w:rsidP="009F13DC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1.4. Для целей настоящего Положения применяются следующие понятия и определения: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1.4.1. 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1.4.2. 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1.4.4.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ДДТ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9F13DC" w:rsidRDefault="009F13DC" w:rsidP="009F13DC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9F13DC" w:rsidRDefault="009F13DC" w:rsidP="009F13DC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9F13DC" w:rsidRDefault="009F13DC" w:rsidP="009F13DC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ДДТ.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1.4.5.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8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1.4.6. 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8" w:right="-5"/>
        <w:contextualSpacing/>
        <w:jc w:val="both"/>
        <w:rPr>
          <w:color w:val="000000"/>
          <w:spacing w:val="-14"/>
        </w:rPr>
      </w:pPr>
    </w:p>
    <w:p w:rsidR="009F13DC" w:rsidRDefault="009F13DC" w:rsidP="009F13DC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</w:pPr>
      <w:r>
        <w:rPr>
          <w:color w:val="000000"/>
          <w:spacing w:val="-4"/>
        </w:rPr>
        <w:t xml:space="preserve">       Комиссия для решения стоящих перед ней задач: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2.1. Координирует деятельность ДДТ по устранению причин коррупции и усло</w:t>
      </w:r>
      <w:r>
        <w:rPr>
          <w:color w:val="000000"/>
          <w:spacing w:val="-3"/>
        </w:rPr>
        <w:softHyphen/>
        <w:t>вий,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2.2. 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ДДТ.</w:t>
      </w:r>
    </w:p>
    <w:p w:rsidR="009F13DC" w:rsidRPr="00880391" w:rsidRDefault="009F13DC" w:rsidP="009F13DC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ДДТ.</w:t>
      </w:r>
    </w:p>
    <w:p w:rsidR="009F13DC" w:rsidRPr="001614EE" w:rsidRDefault="009F13DC" w:rsidP="009F13DC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2.4. 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9F13DC" w:rsidRPr="00880391" w:rsidRDefault="009F13DC" w:rsidP="009F13DC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11"/>
        </w:rPr>
      </w:pP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9F13DC" w:rsidRPr="00880391" w:rsidRDefault="009F13DC" w:rsidP="009F13D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ДДТ.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9F13DC" w:rsidRDefault="009F13DC" w:rsidP="009F13D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9F13DC" w:rsidRDefault="009F13DC" w:rsidP="009F13D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9F13DC" w:rsidRDefault="009F13DC" w:rsidP="009F13D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9F13DC" w:rsidRDefault="009F13DC" w:rsidP="009F13D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ДДТ.</w:t>
      </w:r>
    </w:p>
    <w:p w:rsidR="009F13DC" w:rsidRDefault="009F13DC" w:rsidP="009F13D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9F13DC" w:rsidRPr="00A04B1B" w:rsidRDefault="009F13DC" w:rsidP="009F13D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9F13DC" w:rsidRDefault="009F13DC" w:rsidP="009F13D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9F13DC" w:rsidRDefault="009F13DC" w:rsidP="009F13D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9F13DC" w:rsidRDefault="009F13DC" w:rsidP="009F13D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ДДТ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ДДТ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9F13DC" w:rsidRDefault="009F13DC" w:rsidP="009F13DC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9F13DC" w:rsidRDefault="009F13DC" w:rsidP="009F13DC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ДДТ.</w:t>
      </w:r>
    </w:p>
    <w:p w:rsidR="009F13DC" w:rsidRDefault="009F13DC" w:rsidP="009F13DC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9F13DC" w:rsidRDefault="009F13DC" w:rsidP="009F13DC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9F13DC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9F13DC" w:rsidRPr="001614EE" w:rsidRDefault="009F13DC" w:rsidP="009F13DC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9F13DC" w:rsidRDefault="009F13DC" w:rsidP="009F13DC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ДДТ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9F13DC" w:rsidRDefault="009F13DC" w:rsidP="009F13DC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9F13DC" w:rsidRDefault="009F13DC" w:rsidP="009F13DC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9F13DC" w:rsidRDefault="009F13DC" w:rsidP="009F13DC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9F13DC" w:rsidRDefault="009F13DC" w:rsidP="009F13D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9F13DC" w:rsidRDefault="009F13DC" w:rsidP="009F13DC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9F13DC" w:rsidRDefault="009F13DC" w:rsidP="009F13DC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9F13DC" w:rsidRDefault="009F13DC" w:rsidP="009F13DC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9F13DC" w:rsidRPr="00FF4EBE" w:rsidRDefault="009F13DC" w:rsidP="009F13DC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ДДТ.</w:t>
      </w:r>
    </w:p>
    <w:p w:rsidR="003160FC" w:rsidRDefault="003160FC"/>
    <w:sectPr w:rsidR="003160FC" w:rsidSect="001B2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3"/>
    </w:lvlOverride>
  </w:num>
  <w:num w:numId="8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13DC"/>
    <w:rsid w:val="001B2792"/>
    <w:rsid w:val="003160FC"/>
    <w:rsid w:val="00321D85"/>
    <w:rsid w:val="003B67D4"/>
    <w:rsid w:val="009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9F13D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dcterms:created xsi:type="dcterms:W3CDTF">2010-05-08T17:43:00Z</dcterms:created>
  <dcterms:modified xsi:type="dcterms:W3CDTF">2010-05-08T17:44:00Z</dcterms:modified>
</cp:coreProperties>
</file>