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32" w:rsidRDefault="006F40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C55E32" w:rsidRDefault="006F40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C55E32">
        <w:rPr>
          <w:rFonts w:hAnsi="Times New Roman" w:cs="Times New Roman"/>
          <w:color w:val="000000"/>
          <w:sz w:val="24"/>
          <w:szCs w:val="24"/>
          <w:lang w:val="ru-RU"/>
        </w:rPr>
        <w:t>Шатьмапосинская</w:t>
      </w:r>
      <w:proofErr w:type="spellEnd"/>
      <w:r w:rsid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основная общеобразовательная программа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4964D9" w:rsidRPr="00C55E32" w:rsidRDefault="00C55E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Моргаушского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округа Чувашской Республики</w:t>
      </w:r>
      <w:r w:rsidR="006F402B" w:rsidRPr="00C55E32">
        <w:rPr>
          <w:lang w:val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67"/>
        <w:gridCol w:w="156"/>
        <w:gridCol w:w="215"/>
        <w:gridCol w:w="4492"/>
      </w:tblGrid>
      <w:tr w:rsidR="004964D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4964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964D9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4964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 w:rsidP="00C55E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МБОУ «</w:t>
            </w:r>
            <w:proofErr w:type="spellStart"/>
            <w:r w:rsid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Шатьмапосинская</w:t>
            </w:r>
            <w:proofErr w:type="spellEnd"/>
            <w:r w:rsid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55E32" w:rsidRPr="00C55E32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6F402B" w:rsidP="00C55E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 w:rsid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Шатьмапосинская</w:t>
            </w:r>
            <w:proofErr w:type="spellEnd"/>
            <w:r w:rsid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ООШ»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4964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C55E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C55E32" w:rsidP="00C55E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Н</w:t>
            </w:r>
            <w:r w:rsidR="006F402B"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6F402B"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</w:p>
        </w:tc>
      </w:tr>
      <w:tr w:rsidR="004964D9" w:rsidRPr="00C55E32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6F402B" w:rsidP="00BE79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от 14.04.2023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4964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6F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14.04.2023</w:t>
            </w:r>
          </w:p>
        </w:tc>
      </w:tr>
    </w:tbl>
    <w:p w:rsidR="004964D9" w:rsidRPr="00C55E32" w:rsidRDefault="006F40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</w:t>
      </w:r>
      <w:r w:rsidRPr="00C55E32">
        <w:rPr>
          <w:lang w:val="ru-RU"/>
        </w:rPr>
        <w:br/>
      </w:r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результатах </w:t>
      </w:r>
      <w:proofErr w:type="spellStart"/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C55E32">
        <w:rPr>
          <w:lang w:val="ru-RU"/>
        </w:rPr>
        <w:br/>
      </w:r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 бюджетного общеобразовательного учреждения «</w:t>
      </w:r>
      <w:proofErr w:type="spellStart"/>
      <w:r w:rsid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Шатьмапосинская</w:t>
      </w:r>
      <w:proofErr w:type="spellEnd"/>
      <w:r w:rsid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ООШ</w:t>
      </w:r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C55E32">
        <w:rPr>
          <w:lang w:val="ru-RU"/>
        </w:rPr>
        <w:br/>
      </w:r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4964D9" w:rsidRPr="00C55E32" w:rsidRDefault="004964D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64D9" w:rsidRPr="00C55E32" w:rsidRDefault="006F402B" w:rsidP="00C55E32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  <w:r w:rsidRPr="00C55E32">
        <w:rPr>
          <w:b/>
          <w:bCs/>
          <w:color w:val="252525"/>
          <w:spacing w:val="-2"/>
          <w:sz w:val="48"/>
          <w:szCs w:val="48"/>
          <w:lang w:val="ru-RU"/>
        </w:rPr>
        <w:t>АНАЛИТИЧЕСКАЯ ЧАСТЬ</w:t>
      </w:r>
    </w:p>
    <w:p w:rsidR="004964D9" w:rsidRPr="00C55E32" w:rsidRDefault="006F40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73"/>
        <w:gridCol w:w="6404"/>
      </w:tblGrid>
      <w:tr w:rsidR="00C55E32" w:rsidRPr="00E47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6F402B" w:rsidP="00C55E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Шатьмапосинская</w:t>
            </w:r>
            <w:proofErr w:type="spellEnd"/>
            <w:r w:rsid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основная общеобразовательная школа</w:t>
            </w: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(МБОУ </w:t>
            </w:r>
            <w:r w:rsid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Шатьмапосинская</w:t>
            </w:r>
            <w:proofErr w:type="spellEnd"/>
            <w:r w:rsid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ООШ»</w:t>
            </w: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C55E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C55E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Николай Семенович Степанов</w:t>
            </w:r>
          </w:p>
        </w:tc>
      </w:tr>
      <w:tr w:rsidR="00C55E32" w:rsidRPr="00C55E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C55E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429533, Чувашская Республика,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Моргаушский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район, д.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Шатьмапоси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ул. Центральная, д. 4</w:t>
            </w:r>
          </w:p>
        </w:tc>
      </w:tr>
      <w:tr w:rsidR="00C55E32" w:rsidRPr="00C55E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6F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C55E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(83541)68-5-38</w:t>
            </w:r>
          </w:p>
        </w:tc>
      </w:tr>
      <w:tr w:rsidR="00C55E32" w:rsidRPr="00C55E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6F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C55E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shaschkmor@rambler.ru</w:t>
            </w:r>
          </w:p>
        </w:tc>
      </w:tr>
      <w:tr w:rsidR="00C55E32" w:rsidRPr="00E47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6F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C55E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Отдел образования, молодежной политики, физической культуры и спорта администрации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Моргаушского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муниципального округа Чувашской Республики</w:t>
            </w:r>
          </w:p>
        </w:tc>
      </w:tr>
      <w:tr w:rsidR="00C55E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 w:rsidP="00C55E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884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C55E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3358ED" w:rsidRDefault="003358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t>Л035-01243-21/00246807</w:t>
            </w:r>
            <w:r>
              <w:rPr>
                <w:lang w:val="ru-RU"/>
              </w:rPr>
              <w:t xml:space="preserve"> от 11.04.2023г.</w:t>
            </w:r>
          </w:p>
        </w:tc>
      </w:tr>
      <w:tr w:rsidR="00C55E32" w:rsidRPr="00E47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аккредитации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6F402B" w:rsidP="009D22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 2</w:t>
            </w:r>
            <w:r w:rsidR="009D22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9D22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9D22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9D22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105</w:t>
            </w: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серия </w:t>
            </w:r>
            <w:r w:rsidR="009D22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</w:t>
            </w:r>
            <w:r w:rsidR="009D22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000</w:t>
            </w:r>
            <w:r w:rsidR="009D22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1197</w:t>
            </w: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срок действия: </w:t>
            </w:r>
            <w:r w:rsidR="009D22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бессрочно</w:t>
            </w:r>
          </w:p>
        </w:tc>
      </w:tr>
    </w:tbl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Основным видом деятельности МБОУ «Школа № 1» (далее – Школа) является реализация общеобразовательных программ:</w:t>
      </w:r>
    </w:p>
    <w:p w:rsidR="004964D9" w:rsidRDefault="006F40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D221F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образования;</w:t>
      </w:r>
    </w:p>
    <w:p w:rsidR="009D221F" w:rsidRPr="00C55E32" w:rsidRDefault="009D221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 образования</w:t>
      </w:r>
    </w:p>
    <w:p w:rsidR="004964D9" w:rsidRPr="00C55E32" w:rsidRDefault="006F40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основного общего образования</w:t>
      </w:r>
      <w:r w:rsidR="009D221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221F" w:rsidRDefault="009D221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D221F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Также Школа реализует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адаптированную основную общеобразовательную программу </w:t>
      </w:r>
      <w:r w:rsidR="009D221F">
        <w:rPr>
          <w:rFonts w:hAnsi="Times New Roman" w:cs="Times New Roman"/>
          <w:color w:val="000000"/>
          <w:sz w:val="24"/>
          <w:szCs w:val="24"/>
          <w:lang w:val="ru-RU"/>
        </w:rPr>
        <w:t>основно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го общего образования обучающихся с </w:t>
      </w:r>
      <w:r w:rsidR="009D221F">
        <w:rPr>
          <w:rFonts w:hAnsi="Times New Roman" w:cs="Times New Roman"/>
          <w:color w:val="000000"/>
          <w:sz w:val="24"/>
          <w:szCs w:val="24"/>
          <w:lang w:val="ru-RU"/>
        </w:rPr>
        <w:t xml:space="preserve">нарушениями интеллекта 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(вариант 1) и</w:t>
      </w:r>
      <w:r w:rsidR="009D2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221F"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адаптированную основную общеобразовательную программу </w:t>
      </w:r>
      <w:r w:rsidR="009D221F">
        <w:rPr>
          <w:rFonts w:hAnsi="Times New Roman" w:cs="Times New Roman"/>
          <w:color w:val="000000"/>
          <w:sz w:val="24"/>
          <w:szCs w:val="24"/>
          <w:lang w:val="ru-RU"/>
        </w:rPr>
        <w:t>основно</w:t>
      </w:r>
      <w:r w:rsidR="009D221F" w:rsidRPr="00C55E32">
        <w:rPr>
          <w:rFonts w:hAnsi="Times New Roman" w:cs="Times New Roman"/>
          <w:color w:val="000000"/>
          <w:sz w:val="24"/>
          <w:szCs w:val="24"/>
          <w:lang w:val="ru-RU"/>
        </w:rPr>
        <w:t>го общего образования обучающихся</w:t>
      </w:r>
      <w:r w:rsidR="009D221F">
        <w:rPr>
          <w:rFonts w:hAnsi="Times New Roman" w:cs="Times New Roman"/>
          <w:color w:val="000000"/>
          <w:sz w:val="24"/>
          <w:szCs w:val="24"/>
          <w:lang w:val="ru-RU"/>
        </w:rPr>
        <w:t xml:space="preserve"> с задержкой психического развития 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4964D9" w:rsidRPr="00C55E32" w:rsidRDefault="009D22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F402B" w:rsidRPr="00C55E32">
        <w:rPr>
          <w:rFonts w:hAnsi="Times New Roman" w:cs="Times New Roman"/>
          <w:color w:val="000000"/>
          <w:sz w:val="24"/>
          <w:szCs w:val="24"/>
          <w:lang w:val="ru-RU"/>
        </w:rPr>
        <w:t>Школа расположена</w:t>
      </w:r>
      <w:r w:rsidR="006F402B">
        <w:rPr>
          <w:rFonts w:hAnsi="Times New Roman" w:cs="Times New Roman"/>
          <w:color w:val="000000"/>
          <w:sz w:val="24"/>
          <w:szCs w:val="24"/>
        </w:rPr>
        <w:t> </w:t>
      </w:r>
      <w:r w:rsidR="006F402B" w:rsidRPr="00C55E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Шатьмапоси</w:t>
      </w:r>
      <w:proofErr w:type="spellEnd"/>
      <w:r w:rsidR="006F402B"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. Большинство семей обучающихся проживает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собственных </w:t>
      </w:r>
      <w:r w:rsidR="006F402B"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домах типовой застройки: 81 процент − рядом со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="006F402B" w:rsidRPr="00C55E32">
        <w:rPr>
          <w:rFonts w:hAnsi="Times New Roman" w:cs="Times New Roman"/>
          <w:color w:val="000000"/>
          <w:sz w:val="24"/>
          <w:szCs w:val="24"/>
          <w:lang w:val="ru-RU"/>
        </w:rPr>
        <w:t>колой, 19 процентов – в близлежащих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деревнях</w:t>
      </w:r>
      <w:r w:rsidR="006F402B" w:rsidRPr="00C55E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964D9" w:rsidRPr="00C55E32" w:rsidRDefault="004964D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64D9" w:rsidRPr="00C55E32" w:rsidRDefault="006F40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СИСТЕМА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УПРАВЛЕНИЯ ОРГАНИЗАЦИЕЙ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1. Органы управления, действующие в 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91"/>
        <w:gridCol w:w="6986"/>
      </w:tblGrid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4964D9" w:rsidRPr="00E47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6F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4964D9" w:rsidRDefault="006F402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4964D9" w:rsidRDefault="006F402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4964D9" w:rsidRDefault="006F402B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6F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4964D9" w:rsidRDefault="006F402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964D9" w:rsidRDefault="006F402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4964D9" w:rsidRDefault="006F402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4964D9" w:rsidRPr="00C55E32" w:rsidRDefault="006F402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4964D9" w:rsidRPr="00C55E32" w:rsidRDefault="006F402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материально-технического обеспечения образовательного процесса;</w:t>
            </w:r>
          </w:p>
          <w:p w:rsidR="004964D9" w:rsidRPr="00C55E32" w:rsidRDefault="006F402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4964D9" w:rsidRDefault="006F402B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4964D9" w:rsidRPr="00E47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6F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4964D9" w:rsidRPr="00C55E32" w:rsidRDefault="006F402B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4964D9" w:rsidRPr="00C55E32" w:rsidRDefault="006F402B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4964D9" w:rsidRPr="00C55E32" w:rsidRDefault="006F402B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4964D9" w:rsidRPr="00C55E32" w:rsidRDefault="006F402B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Для осуществления учебно-методической работы в Школе создано </w:t>
      </w:r>
      <w:r w:rsidR="00730A0D">
        <w:rPr>
          <w:rFonts w:hAnsi="Times New Roman" w:cs="Times New Roman"/>
          <w:color w:val="000000"/>
          <w:sz w:val="24"/>
          <w:szCs w:val="24"/>
          <w:lang w:val="ru-RU"/>
        </w:rPr>
        <w:t>четыре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предметных методических объединения:</w:t>
      </w:r>
    </w:p>
    <w:p w:rsidR="004964D9" w:rsidRPr="00C55E32" w:rsidRDefault="006F402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общих гуманитарных и социально-экономических дисциплин;</w:t>
      </w:r>
    </w:p>
    <w:p w:rsidR="004964D9" w:rsidRPr="00C55E32" w:rsidRDefault="006F402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естественно-научных и математических дисциплин;</w:t>
      </w:r>
    </w:p>
    <w:p w:rsidR="004964D9" w:rsidRPr="00730A0D" w:rsidRDefault="006F402B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объединение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начального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 w:rsidR="00730A0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0A0D" w:rsidRDefault="00730A0D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объединение классных руководителей.</w:t>
      </w:r>
    </w:p>
    <w:p w:rsidR="004964D9" w:rsidRPr="00730A0D" w:rsidRDefault="004964D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64D9" w:rsidRDefault="006F402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III. ОЦЕНКА ОБРАЗОВАТЕЛЬНОЙ ДЕЯТЕЛЬНОСТИ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организуется в соответствии:</w:t>
      </w:r>
    </w:p>
    <w:p w:rsidR="004964D9" w:rsidRDefault="006F402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:rsidR="00D45E94" w:rsidRPr="00C55E32" w:rsidRDefault="00D45E9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образования»;</w:t>
      </w:r>
    </w:p>
    <w:p w:rsidR="004964D9" w:rsidRPr="00C55E32" w:rsidRDefault="006F402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</w:t>
      </w:r>
    </w:p>
    <w:p w:rsidR="004964D9" w:rsidRPr="00C55E32" w:rsidRDefault="006F402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</w:t>
      </w:r>
    </w:p>
    <w:p w:rsidR="004964D9" w:rsidRPr="00C55E32" w:rsidRDefault="006F402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приказом </w:t>
      </w:r>
      <w:proofErr w:type="spellStart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964D9" w:rsidRPr="00C55E32" w:rsidRDefault="006F402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 «Об утверждении федерального государственного образовательного стандарта основного общего образования»;</w:t>
      </w:r>
    </w:p>
    <w:p w:rsidR="004964D9" w:rsidRPr="00C55E32" w:rsidRDefault="006F402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:rsidR="004964D9" w:rsidRPr="00C55E32" w:rsidRDefault="006F402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4964D9" w:rsidRPr="00C55E32" w:rsidRDefault="006F402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-19)»;</w:t>
      </w:r>
    </w:p>
    <w:p w:rsidR="004964D9" w:rsidRPr="00C55E32" w:rsidRDefault="006F402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:rsidR="004964D9" w:rsidRDefault="006F402B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расписанием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45E94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0A0D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планы 1-х и 2–4-х классов ориентированы на четырехлетний нормативный срок освоения основной образовательной программы начального общего образования (реализация ФГОС НОО второго поколения и ФГОС НОО-2021), 5-х и 6–9-х классов – на пятилетний нормативный срок освоения основной образовательной программы основного общего образования (реализация ФГОС ООО второго поколения и ФГОС</w:t>
      </w:r>
      <w:r w:rsidR="00730A0D">
        <w:rPr>
          <w:rFonts w:hAnsi="Times New Roman" w:cs="Times New Roman"/>
          <w:color w:val="000000"/>
          <w:sz w:val="24"/>
          <w:szCs w:val="24"/>
          <w:lang w:val="ru-RU"/>
        </w:rPr>
        <w:t>-2021).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Форма обучения: очная.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Язык обучения: русский.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2. Общая численность обучающихся, осваивающих образовательные программы в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43"/>
        <w:gridCol w:w="2034"/>
      </w:tblGrid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Численность обучающихся</w:t>
            </w:r>
          </w:p>
        </w:tc>
      </w:tr>
      <w:tr w:rsidR="00A91166" w:rsidRPr="00A911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166" w:rsidRPr="00A91166" w:rsidRDefault="00A91166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9116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Основная общеобразовательная программа дошкольного образования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по ФГОС дошкольного образования  утвержденного приказом </w:t>
            </w: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России от 17.10.2013 № 1155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166" w:rsidRPr="00D45E94" w:rsidRDefault="00D45E9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45E9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6F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 по ФГОС начального общего образования, 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31.05.2021 № 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A91166" w:rsidRDefault="00A911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6F402B">
            <w:pPr>
              <w:rPr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 по ФГОС начального общего образования, 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06.10.2009 № 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A91166" w:rsidRDefault="00E47A7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6F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Основная образовательная программа основного общего образования по ФГОС основного общего образования, 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31.05.2021 № 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A91166" w:rsidRDefault="00A911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6F402B">
            <w:pPr>
              <w:rPr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 по ФГОС основного общего образования, 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17.12.2010 № 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A91166" w:rsidRDefault="00A9116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</w:tr>
    </w:tbl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Всего 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году в образовательной организации получали образование</w:t>
      </w:r>
      <w:r w:rsidR="00E47A7D">
        <w:rPr>
          <w:rFonts w:hAnsi="Times New Roman" w:cs="Times New Roman"/>
          <w:color w:val="000000"/>
          <w:sz w:val="24"/>
          <w:szCs w:val="24"/>
          <w:lang w:val="ru-RU"/>
        </w:rPr>
        <w:t xml:space="preserve"> 84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Школа реализует следующие образовательные программы:</w:t>
      </w:r>
    </w:p>
    <w:p w:rsidR="004964D9" w:rsidRDefault="006F402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</w:t>
      </w:r>
      <w:r w:rsidR="00D45E94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по ФГОС </w:t>
      </w:r>
      <w:r w:rsidR="00D45E94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образования, утвержденному приказом </w:t>
      </w:r>
      <w:proofErr w:type="spellStart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</w:t>
      </w:r>
      <w:r w:rsidR="00D45E94">
        <w:rPr>
          <w:rFonts w:hAnsi="Times New Roman" w:cs="Times New Roman"/>
          <w:color w:val="000000"/>
          <w:sz w:val="24"/>
          <w:szCs w:val="24"/>
          <w:lang w:val="ru-RU"/>
        </w:rPr>
        <w:t>17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45E94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.20</w:t>
      </w:r>
      <w:r w:rsidR="00D45E94"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D45E94">
        <w:rPr>
          <w:rFonts w:hAnsi="Times New Roman" w:cs="Times New Roman"/>
          <w:color w:val="000000"/>
          <w:sz w:val="24"/>
          <w:szCs w:val="24"/>
          <w:lang w:val="ru-RU"/>
        </w:rPr>
        <w:t>1155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45E94" w:rsidRPr="00D45E94" w:rsidRDefault="00D45E94" w:rsidP="00D45E9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начального общего образования по ФГОС начального общего образования, утвержденному приказом </w:t>
      </w:r>
      <w:proofErr w:type="spellStart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286;</w:t>
      </w:r>
    </w:p>
    <w:p w:rsidR="004964D9" w:rsidRPr="00C55E32" w:rsidRDefault="006F402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начального общего образования по ФГОС начального общего образования, утвержденному приказом </w:t>
      </w:r>
      <w:proofErr w:type="spellStart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373;</w:t>
      </w:r>
    </w:p>
    <w:p w:rsidR="004964D9" w:rsidRPr="00C55E32" w:rsidRDefault="006F402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основного общего образования по ФГОС основного общего образования, утвержденному приказом </w:t>
      </w:r>
      <w:proofErr w:type="spellStart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287;</w:t>
      </w:r>
    </w:p>
    <w:p w:rsidR="004964D9" w:rsidRPr="00C55E32" w:rsidRDefault="006F402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основного общего образования по ФГОС основного общего образования, утвержденному приказом </w:t>
      </w:r>
      <w:proofErr w:type="spellStart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1897;</w:t>
      </w:r>
    </w:p>
    <w:p w:rsidR="004964D9" w:rsidRDefault="006F402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адаптированная основная общеобразовательная программа </w:t>
      </w:r>
      <w:r w:rsidR="00D45E94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основного 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общего образования обучающихся с </w:t>
      </w:r>
      <w:r w:rsidR="00D45E94">
        <w:rPr>
          <w:rFonts w:hAnsi="Times New Roman" w:cs="Times New Roman"/>
          <w:color w:val="000000"/>
          <w:sz w:val="24"/>
          <w:szCs w:val="24"/>
          <w:lang w:val="ru-RU"/>
        </w:rPr>
        <w:t xml:space="preserve">интеллектуальными 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нарушениями (вариант</w:t>
      </w:r>
      <w:r w:rsidR="00D45E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1);</w:t>
      </w:r>
    </w:p>
    <w:p w:rsidR="00D45E94" w:rsidRDefault="00D45E94" w:rsidP="00D45E9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адаптированная основная общеобразовательная программа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основного 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общего образования обучающихся 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задержкой психического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развития .</w:t>
      </w:r>
      <w:proofErr w:type="gramEnd"/>
    </w:p>
    <w:p w:rsidR="00D45E94" w:rsidRDefault="00D45E9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64D9" w:rsidRPr="00756034" w:rsidRDefault="006F40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0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Переход на обновленные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560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</w:t>
      </w:r>
    </w:p>
    <w:p w:rsidR="004964D9" w:rsidRPr="00C55E32" w:rsidRDefault="006F402B" w:rsidP="00D45E94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Во втором полугодии 2021/22 учебного года школа проводила подготовительную работу по переходу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2022 года на ФГОС начального общего образования, утвержденного приказом </w:t>
      </w:r>
      <w:proofErr w:type="spellStart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286, и ФГОС основного общего образования, утвержденного приказом </w:t>
      </w:r>
      <w:proofErr w:type="spellStart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287, МБОУ «</w:t>
      </w:r>
      <w:proofErr w:type="spellStart"/>
      <w:r w:rsidR="00756034">
        <w:rPr>
          <w:rFonts w:hAnsi="Times New Roman" w:cs="Times New Roman"/>
          <w:color w:val="000000"/>
          <w:sz w:val="24"/>
          <w:szCs w:val="24"/>
          <w:lang w:val="ru-RU"/>
        </w:rPr>
        <w:t>Шатьмапосинская</w:t>
      </w:r>
      <w:proofErr w:type="spellEnd"/>
      <w:r w:rsidR="00756034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» разработало и утвердило дорожную карту, чтобы внедрить новые требования к образовательной деятельности. В том числе определило сроки разработки основных общеобразовательных программ – начального общего и основного общего образования, вынесло на общественное обсуждение перевод всех обучающихся начального общего и основного общего образования на новые ФГОС и получило одобрение у 96 процентов участников обсуждения. Для выполнения новых требований и качественной реализации программ в МБОУ «</w:t>
      </w:r>
      <w:proofErr w:type="spellStart"/>
      <w:r w:rsidR="00756034">
        <w:rPr>
          <w:rFonts w:hAnsi="Times New Roman" w:cs="Times New Roman"/>
          <w:color w:val="000000"/>
          <w:sz w:val="24"/>
          <w:szCs w:val="24"/>
          <w:lang w:val="ru-RU"/>
        </w:rPr>
        <w:t>Шатьмапосинская</w:t>
      </w:r>
      <w:proofErr w:type="spellEnd"/>
      <w:r w:rsidR="00756034">
        <w:rPr>
          <w:rFonts w:hAnsi="Times New Roman" w:cs="Times New Roman"/>
          <w:color w:val="000000"/>
          <w:sz w:val="24"/>
          <w:szCs w:val="24"/>
          <w:lang w:val="ru-RU"/>
        </w:rPr>
        <w:t xml:space="preserve"> ООШ 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» на 2022 год запланирована масштабная работа по 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обеспечению готовности всех участников образовательных отношений через новые формы развития потенциала.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рабочей группы в 2021–2022 годы по подготовке Школы к постепенному переходу на новые ФГОС НОО и ООО можно </w:t>
      </w:r>
      <w:proofErr w:type="gramStart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оценить</w:t>
      </w:r>
      <w:proofErr w:type="gramEnd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как хорошую: мероприятия дорожной карты реализованы на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процентов.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С 1 сентября 2022 года МБОУ «</w:t>
      </w:r>
      <w:proofErr w:type="spellStart"/>
      <w:r w:rsidR="00756034">
        <w:rPr>
          <w:rFonts w:hAnsi="Times New Roman" w:cs="Times New Roman"/>
          <w:color w:val="000000"/>
          <w:sz w:val="24"/>
          <w:szCs w:val="24"/>
          <w:lang w:val="ru-RU"/>
        </w:rPr>
        <w:t>Шатьмапосинская</w:t>
      </w:r>
      <w:proofErr w:type="spellEnd"/>
      <w:r w:rsidR="00756034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» приступила к реализации ФГОС начального общего образования, утвержденного приказом </w:t>
      </w:r>
      <w:proofErr w:type="spellStart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286, и ФГОС основного общего образования, утвержденного приказом </w:t>
      </w:r>
      <w:proofErr w:type="spellStart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287, в 1-х и 5-х классах. Школа разработала и приняла на педагогическом совете </w:t>
      </w:r>
      <w:r w:rsidR="00756034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.08.2022 (протокол № 1) основные общеобразовательные программы – начального общего и основного общего образования, отвечающие требованиям новых стандартов, а также определила направления работы с участниками образовательных отношений для достижения планируемых результатов согласно новым требованиям.</w:t>
      </w:r>
    </w:p>
    <w:p w:rsidR="004964D9" w:rsidRPr="00C55E32" w:rsidRDefault="004964D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64D9" w:rsidRPr="00C55E32" w:rsidRDefault="006F40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Внедрение новых предметных концепций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С 1 сентября 2022 года МБОУ «</w:t>
      </w:r>
      <w:proofErr w:type="spellStart"/>
      <w:r w:rsidR="00756034">
        <w:rPr>
          <w:rFonts w:hAnsi="Times New Roman" w:cs="Times New Roman"/>
          <w:color w:val="000000"/>
          <w:sz w:val="24"/>
          <w:szCs w:val="24"/>
          <w:lang w:val="ru-RU"/>
        </w:rPr>
        <w:t>Шатьмапосинская</w:t>
      </w:r>
      <w:proofErr w:type="spellEnd"/>
      <w:r w:rsidR="00756034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» внедряет в образовательный процесс новые предметные концепции:</w:t>
      </w:r>
    </w:p>
    <w:p w:rsidR="004964D9" w:rsidRPr="00C55E32" w:rsidRDefault="006F402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Концепцию преподавания учебного предмета «Биология» в общеобразовательных организациях Российской Федерации, реализующих основные образовательные программы;</w:t>
      </w:r>
    </w:p>
    <w:p w:rsidR="004964D9" w:rsidRPr="00C55E32" w:rsidRDefault="006F402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Концепцию преподавания предметной области «Основы духовно-нравственной культуры народов России»;</w:t>
      </w:r>
    </w:p>
    <w:p w:rsidR="004964D9" w:rsidRPr="00C55E32" w:rsidRDefault="006F402B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Концепцию экологического образования в системе общего образования.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С целью внедрения новых концепций преподавания разработан план, куда включены мероприятия, которые помогут преподавать учебные предметы с учетом новых концепций.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планом проведена ревизия рабочих программ учебных предметов «Биология» и «ОДНКНР». Также проведена ревизия рабочих программ учебных предметов на соответствие концепции экологического образования в системе общего образования. Рабочие программы учебных предметов приведены в соответствие с новыми концепциями.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В рамках реализации концепции преподавания учебного предмета «Биология» разработаны контрольно-измерительные материалы для оценки качества образования по биологии и контроля соответствия концепции преподавания биологии. В ноябре 2022 года проведена предметная неделя биологии для повышения </w:t>
      </w:r>
      <w:proofErr w:type="gramStart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proofErr w:type="gramEnd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к изучению биологии.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В рамках реализации концепции преподавания предметной области «ОДНКНР» в декабре 2022 года организован и проведен «Фестиваль народов России» с целью повышения мотивации обучающихся к изучению предметной области «ОДНКНР»</w:t>
      </w:r>
      <w:r w:rsidR="007560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964D9" w:rsidRPr="00C55E32" w:rsidRDefault="006F40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Включение в образовательный процесс детей из ДНР, ЛНР и Украины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В марте 2022 года в школу зачислен обучающи</w:t>
      </w:r>
      <w:r w:rsidR="00756034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ся, прибывши</w:t>
      </w:r>
      <w:r w:rsidR="00756034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из ДНР, ЛНР и Украины:</w:t>
      </w:r>
    </w:p>
    <w:p w:rsidR="004964D9" w:rsidRPr="00756034" w:rsidRDefault="006F402B" w:rsidP="0075603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6034">
        <w:rPr>
          <w:rFonts w:hAnsi="Times New Roman" w:cs="Times New Roman"/>
          <w:color w:val="000000"/>
          <w:sz w:val="24"/>
          <w:szCs w:val="24"/>
          <w:lang w:val="ru-RU"/>
        </w:rPr>
        <w:t>уровень ООО –</w:t>
      </w:r>
      <w:r w:rsidR="00756034" w:rsidRPr="00756034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756034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</w:t>
      </w:r>
      <w:r w:rsidR="00756034" w:rsidRPr="00756034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756034">
        <w:rPr>
          <w:rFonts w:hAnsi="Times New Roman" w:cs="Times New Roman"/>
          <w:color w:val="000000"/>
          <w:sz w:val="24"/>
          <w:szCs w:val="24"/>
          <w:lang w:val="ru-RU"/>
        </w:rPr>
        <w:t>ся (</w:t>
      </w:r>
      <w:r w:rsidR="00756034" w:rsidRPr="00756034">
        <w:rPr>
          <w:rFonts w:hAnsi="Times New Roman" w:cs="Times New Roman"/>
          <w:color w:val="000000"/>
          <w:sz w:val="24"/>
          <w:szCs w:val="24"/>
          <w:lang w:val="ru-RU"/>
        </w:rPr>
        <w:t xml:space="preserve">8 </w:t>
      </w:r>
      <w:r w:rsidRPr="00756034">
        <w:rPr>
          <w:rFonts w:hAnsi="Times New Roman" w:cs="Times New Roman"/>
          <w:color w:val="000000"/>
          <w:sz w:val="24"/>
          <w:szCs w:val="24"/>
          <w:lang w:val="ru-RU"/>
        </w:rPr>
        <w:t>-й класс</w:t>
      </w:r>
      <w:r w:rsidR="0075603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56034" w:rsidRDefault="0075603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В школе проведена работа по адаптации детей-беженцев в новых условиях:</w:t>
      </w:r>
    </w:p>
    <w:p w:rsidR="004964D9" w:rsidRPr="00C55E32" w:rsidRDefault="006F402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организованы консультации для родителей прибывших школьников с целью информирования об условиях обучения, поддержки и выявления особых образовательных потребностей обучающихся;</w:t>
      </w:r>
    </w:p>
    <w:p w:rsidR="004964D9" w:rsidRPr="00C55E32" w:rsidRDefault="006F402B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классные руководители проинформировали вновь прибывших обучающихся о правилах пользования ЭОР и ЦОР, изучили образовательные потребности и интересы учеников, включили в планы воспитательной работы мероприятия по сплочению коллектива.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целях обеспечения комплексной психолого-педагогической поддержки учеников с территорий ДНР, ЛНР и Украины организована совместная работа специалистов социально-психологической службы Школы и муниципального Центра психолого-педагогической помощи. Педагог-психолог и специалисты Центра провели в классах, где учатся дети с территорий ДНР, ЛНР и Украины, тренинги толерантности, позитивного </w:t>
      </w:r>
      <w:proofErr w:type="spellStart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взаимодействия</w:t>
      </w:r>
      <w:proofErr w:type="spellEnd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социокультурнои</w:t>
      </w:r>
      <w:proofErr w:type="spellEnd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̆ адаптации. Также специалисты Центра провели индивидуальные консультации для учеников, чтобы помочь справиться со стрессом, преодолеть последствия травматического события, научить способам </w:t>
      </w:r>
      <w:proofErr w:type="spellStart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964D9" w:rsidRPr="00C55E32" w:rsidRDefault="006F40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Применение ЭОР и ЦОР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В 2022 году была проведена работа по внедрению цифровой образовательной платформы ФГИС «Моя школа». Организованы три обучающих семинара для педагогов. На мероприятиях педагоги изучили функциональные возможности платформы и порядок подключения к цифровому ресурсу.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756034">
        <w:rPr>
          <w:rFonts w:hAnsi="Times New Roman" w:cs="Times New Roman"/>
          <w:color w:val="000000"/>
          <w:sz w:val="24"/>
          <w:szCs w:val="24"/>
          <w:lang w:val="ru-RU"/>
        </w:rPr>
        <w:t>Шатьмапосинская</w:t>
      </w:r>
      <w:proofErr w:type="spellEnd"/>
      <w:r w:rsidR="00756034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» осуществляет 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653).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В связи с этим в 2022 году была проведена ревизия рабочих программ на предмет соответствия ЭОР, указанных в тематическом планировании, федеральному перечню (приказ </w:t>
      </w:r>
      <w:proofErr w:type="spellStart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653). В ходе посещения уроков осуществлялся контроль использования ЭОР.</w:t>
      </w:r>
    </w:p>
    <w:p w:rsidR="004964D9" w:rsidRDefault="006F402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итогам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установлено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964D9" w:rsidRPr="00C55E32" w:rsidRDefault="006F402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Все рабочие программы учебных предметов содержат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653).</w:t>
      </w:r>
    </w:p>
    <w:p w:rsidR="004964D9" w:rsidRPr="00C55E32" w:rsidRDefault="006F402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На уроках учителя используют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653).</w:t>
      </w:r>
    </w:p>
    <w:p w:rsidR="004964D9" w:rsidRPr="00C55E32" w:rsidRDefault="006F402B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Мероприятия по подключению к ФГИС «Моя школа» в МБОУ «</w:t>
      </w:r>
      <w:proofErr w:type="spellStart"/>
      <w:r w:rsidR="00756034">
        <w:rPr>
          <w:rFonts w:hAnsi="Times New Roman" w:cs="Times New Roman"/>
          <w:color w:val="000000"/>
          <w:sz w:val="24"/>
          <w:szCs w:val="24"/>
          <w:lang w:val="ru-RU"/>
        </w:rPr>
        <w:t>Шатьмапосинская</w:t>
      </w:r>
      <w:proofErr w:type="spellEnd"/>
      <w:r w:rsidR="00756034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» выполнены на 99 процентов. По состоянию на 31.12.2022 в МБОУ «</w:t>
      </w:r>
      <w:proofErr w:type="spellStart"/>
      <w:r w:rsidR="00756034">
        <w:rPr>
          <w:rFonts w:hAnsi="Times New Roman" w:cs="Times New Roman"/>
          <w:color w:val="000000"/>
          <w:sz w:val="24"/>
          <w:szCs w:val="24"/>
          <w:lang w:val="ru-RU"/>
        </w:rPr>
        <w:t>Шатьмапосинская</w:t>
      </w:r>
      <w:proofErr w:type="spellEnd"/>
      <w:r w:rsidR="00756034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» обеспечено подключение к ФГИС «Моя школа»:</w:t>
      </w:r>
    </w:p>
    <w:p w:rsidR="004964D9" w:rsidRDefault="006F402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756034">
        <w:rPr>
          <w:rFonts w:hAnsi="Times New Roman" w:cs="Times New Roman"/>
          <w:color w:val="000000"/>
          <w:sz w:val="24"/>
          <w:szCs w:val="24"/>
          <w:lang w:val="ru-RU"/>
        </w:rPr>
        <w:t>65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964D9" w:rsidRDefault="006F402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756034">
        <w:rPr>
          <w:rFonts w:hAnsi="Times New Roman" w:cs="Times New Roman"/>
          <w:color w:val="000000"/>
          <w:sz w:val="24"/>
          <w:szCs w:val="24"/>
          <w:lang w:val="ru-RU"/>
        </w:rPr>
        <w:t>45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964D9" w:rsidRDefault="006F402B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педагогических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756034">
        <w:rPr>
          <w:rFonts w:hAnsi="Times New Roman" w:cs="Times New Roman"/>
          <w:color w:val="000000"/>
          <w:sz w:val="24"/>
          <w:szCs w:val="24"/>
          <w:lang w:val="ru-RU"/>
        </w:rPr>
        <w:t>801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Приняли участие в обучении по вопросам взаимодействия с ФГИС «Моя школа», проводимом ФГАНУ ФИЦТО и РЦОКО, – </w:t>
      </w:r>
      <w:r w:rsidR="00756034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6 процентов педагогических работников Школы.</w:t>
      </w:r>
    </w:p>
    <w:p w:rsidR="004964D9" w:rsidRPr="00756034" w:rsidRDefault="006F40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0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Обучающиеся с ограниченными возможностями здоровья</w:t>
      </w:r>
    </w:p>
    <w:p w:rsidR="004964D9" w:rsidRPr="00756034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6034">
        <w:rPr>
          <w:rFonts w:hAnsi="Times New Roman" w:cs="Times New Roman"/>
          <w:color w:val="000000"/>
          <w:sz w:val="24"/>
          <w:szCs w:val="24"/>
          <w:lang w:val="ru-RU"/>
        </w:rPr>
        <w:t>Школа реализует следующие АООП:</w:t>
      </w:r>
    </w:p>
    <w:p w:rsidR="004964D9" w:rsidRDefault="006F402B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адаптированная основная общеобразовательная программа </w:t>
      </w:r>
      <w:r w:rsidR="00756034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образования обучающихся с </w:t>
      </w:r>
      <w:r w:rsidR="00756034">
        <w:rPr>
          <w:rFonts w:hAnsi="Times New Roman" w:cs="Times New Roman"/>
          <w:color w:val="000000"/>
          <w:sz w:val="24"/>
          <w:szCs w:val="24"/>
          <w:lang w:val="ru-RU"/>
        </w:rPr>
        <w:t xml:space="preserve">интеллектуальными 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нарушениями (вариант</w:t>
      </w:r>
      <w:r w:rsidR="00756034">
        <w:rPr>
          <w:rFonts w:hAnsi="Times New Roman" w:cs="Times New Roman"/>
          <w:color w:val="000000"/>
          <w:sz w:val="24"/>
          <w:szCs w:val="24"/>
          <w:lang w:val="ru-RU"/>
        </w:rPr>
        <w:t xml:space="preserve"> 1);</w:t>
      </w:r>
    </w:p>
    <w:p w:rsidR="00756034" w:rsidRPr="00C55E32" w:rsidRDefault="00756034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адаптированная основная общеобразовательная программа основного общего образования обучающихся с задержкой психического развития.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proofErr w:type="gramEnd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с ограниченными возможностями здоровья, которые обучаются в Школе:</w:t>
      </w:r>
    </w:p>
    <w:p w:rsidR="004964D9" w:rsidRDefault="006F402B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56034">
        <w:rPr>
          <w:rFonts w:hAnsi="Times New Roman" w:cs="Times New Roman"/>
          <w:color w:val="000000"/>
          <w:sz w:val="24"/>
          <w:szCs w:val="24"/>
          <w:lang w:val="ru-RU"/>
        </w:rPr>
        <w:t>интеллектуальными нарушениями</w:t>
      </w:r>
      <w:r>
        <w:rPr>
          <w:rFonts w:hAnsi="Times New Roman" w:cs="Times New Roman"/>
          <w:color w:val="000000"/>
          <w:sz w:val="24"/>
          <w:szCs w:val="24"/>
        </w:rPr>
        <w:t xml:space="preserve"> – 1 (0,14%).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В Школе созданы специальные условия для получения образования обучающимися с ОВЗ. Классы, группы для обучающихся с ОВЗ скомплектованы в зависимости от категории обучающихся, </w:t>
      </w:r>
      <w:proofErr w:type="gramStart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proofErr w:type="gramEnd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адаптированных основных образовательных программ и СанПиН:</w:t>
      </w:r>
    </w:p>
    <w:p w:rsidR="004964D9" w:rsidRPr="00C55E32" w:rsidRDefault="006F402B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общеобразовательные классы, где ребенок с ОВЗ обучается совместно с обучающимися без ограничений возможностей здоровья по индивидуальной адаптированной образовательной программе.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Разработана программа коррекционной работы, включающая коррекционно-развивающие курсы, которые проводят учитель-логопед и педагог-психолог. Применяются специальные методы, приемы и средства обучения и коррекционно-логопедической работы, в том числе специализированные компьютерные технологии, 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дидактические пособия, визуальные средства, обеспечивающие реализацию «обходных путей» коррекционного воздействия на речевые процессы, повышающие контроль за устной и письменной речью. В образовательном процессе ведется тщательный отбор и комбинирование методов и приемов обучения с целью смены видов деятельности обучающихся, изменения доминантного анализатора, включения в работу большинства сохранных анализаторов; использование ориентировочной основы действий (опорных сигналов, алгоритмов, образцов выполнения задания).</w:t>
      </w:r>
    </w:p>
    <w:p w:rsidR="004964D9" w:rsidRPr="00C55E32" w:rsidRDefault="004964D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64D9" w:rsidRPr="00C55E32" w:rsidRDefault="006F40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Внеурочная деятельность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Все рабочие программы имеют аннотации и размещены на официальном сайте Школы.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Формы организации внеурочной деятельности включают: кружки, секции, клуб по интересам, летний лагерь.</w:t>
      </w:r>
    </w:p>
    <w:p w:rsidR="004964D9" w:rsidRPr="00C55E32" w:rsidRDefault="004964D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С 1 сентября 2022 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важном». Внеурочные занятия «Разговоры о важном» были включены в планы внеурочной деятельности всех уровней образования в объеме 34 часов.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На основе примерной программы курса «Разговоры о важном», одобренной решением ФУМО (протокол от 15.09.2022 № 6/22), были разработаны рабочие программы внеурочных занятий «Разговоры о важном». Внеурочные занятия «Разговоры о важном» внесены в расписание и проводятся по понедельникам первым уроком еженедельно. Первое занятие состоялось 5 сентября 2022 года. Ответственными за организацию и проведение внеурочных занятий «Разговоры о важном» являются классные руководители.</w:t>
      </w:r>
    </w:p>
    <w:p w:rsidR="004964D9" w:rsidRDefault="006F402B">
      <w:pPr>
        <w:rPr>
          <w:rFonts w:hAnsi="Times New Roman" w:cs="Times New Roman"/>
          <w:color w:val="000000"/>
          <w:sz w:val="24"/>
          <w:szCs w:val="24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В первом полугодии 2022/23 учебного года проведено 16 занятий в каждом классе.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Внеурочные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Разговоры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важном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в 1–</w:t>
      </w:r>
      <w:r w:rsidR="00E47A7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 xml:space="preserve">-х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964D9" w:rsidRPr="00C55E32" w:rsidRDefault="006F402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фактически проведены в соответствии с расписанием;</w:t>
      </w:r>
    </w:p>
    <w:p w:rsidR="004964D9" w:rsidRPr="00C55E32" w:rsidRDefault="006F402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темы занятий соответствуют тематическим планам </w:t>
      </w:r>
      <w:proofErr w:type="spellStart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964D9" w:rsidRPr="00E47A7D" w:rsidRDefault="006F402B" w:rsidP="00E47A7D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формы проведения занятий соответствуют рекомендованным.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proofErr w:type="gramStart"/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Вывод.</w:t>
      </w:r>
      <w:r w:rsidR="00E47A7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proofErr w:type="spellEnd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внеурочной деятельности НОО, ООО выполнены в полном объеме.</w:t>
      </w:r>
    </w:p>
    <w:p w:rsidR="00E47A7D" w:rsidRDefault="00E47A7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47A7D" w:rsidRDefault="00E47A7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964D9" w:rsidRPr="00C55E32" w:rsidRDefault="006F40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Воспитательная работа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2022 году осуществлялась в соответствии с рабочими программами воспитания, которые были разработаны для каждого уровня и включены в соответствующую ООП.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по рабочим программам воспитания осуществляется по следующим модулям:</w:t>
      </w:r>
    </w:p>
    <w:p w:rsidR="004964D9" w:rsidRPr="00C55E32" w:rsidRDefault="006F402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инвариантные – «Классное руководство», «Урочная деятельность» (по ФГОС-2021) / «Школьный урок», «Внеурочная деятельность» (по ФГОС-2021) / «Курсы внеурочной деятельности», «Взаимодействие с родителями» (по ФГОС-2021) / «Работа с родителями», «Самоуправление», «Профориентация»;</w:t>
      </w:r>
    </w:p>
    <w:p w:rsidR="004964D9" w:rsidRPr="00C55E32" w:rsidRDefault="006F402B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вариативные – «Детские общественные объединения», «Школьные медиа»,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«Ключевые общешкольные дела».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Воспитательные события в Школе проводятся в соответствии с календарными планами воспитательной работы НОО, </w:t>
      </w:r>
      <w:proofErr w:type="gramStart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ООО .</w:t>
      </w:r>
      <w:proofErr w:type="gramEnd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Они 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 разнообразны:</w:t>
      </w:r>
    </w:p>
    <w:p w:rsidR="004964D9" w:rsidRDefault="006F402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коллективные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964D9" w:rsidRDefault="006F402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акции;</w:t>
      </w:r>
    </w:p>
    <w:p w:rsidR="004964D9" w:rsidRPr="00E47A7D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Работа по гражданско-патриотическому воспитанию обучающихся МБОУ «</w:t>
      </w:r>
      <w:proofErr w:type="spellStart"/>
      <w:r w:rsidR="00E47A7D">
        <w:rPr>
          <w:rFonts w:hAnsi="Times New Roman" w:cs="Times New Roman"/>
          <w:color w:val="000000"/>
          <w:sz w:val="24"/>
          <w:szCs w:val="24"/>
          <w:lang w:val="ru-RU"/>
        </w:rPr>
        <w:t>Шатьмапосинская</w:t>
      </w:r>
      <w:proofErr w:type="spellEnd"/>
      <w:r w:rsidR="00E47A7D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» организуется в рамках реализации рабочей программы воспитания, в частности вариативного модуля «</w:t>
      </w:r>
      <w:r w:rsidR="00E47A7D">
        <w:rPr>
          <w:rFonts w:hAnsi="Times New Roman" w:cs="Times New Roman"/>
          <w:color w:val="000000"/>
          <w:sz w:val="24"/>
          <w:szCs w:val="24"/>
          <w:lang w:val="ru-RU"/>
        </w:rPr>
        <w:t>Я гражданин России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». </w:t>
      </w:r>
      <w:r w:rsidRPr="00E47A7D">
        <w:rPr>
          <w:rFonts w:hAnsi="Times New Roman" w:cs="Times New Roman"/>
          <w:color w:val="000000"/>
          <w:sz w:val="24"/>
          <w:szCs w:val="24"/>
          <w:lang w:val="ru-RU"/>
        </w:rPr>
        <w:t>Деятельность носит системный характер и направлена на формирование:</w:t>
      </w:r>
    </w:p>
    <w:p w:rsidR="004964D9" w:rsidRDefault="006F402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гражданского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правосознания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964D9" w:rsidRPr="00C55E32" w:rsidRDefault="006F402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патриотизма и духовно-нравственных ценностей;</w:t>
      </w:r>
    </w:p>
    <w:p w:rsidR="004964D9" w:rsidRPr="00C55E32" w:rsidRDefault="006F402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экологической культуры как залога сохранения человечества и окружающего мира;</w:t>
      </w:r>
    </w:p>
    <w:p w:rsidR="004964D9" w:rsidRPr="00C55E32" w:rsidRDefault="006F402B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активной гражданской позиции через участие в школьном самоуправлении.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В 2022 году в Школе проведено 4 общешкольных мероприятия, 10 единых классных часов, 4 акции гражданско-патриотической направленности.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Анализ планов воспитательной работы 1–</w:t>
      </w:r>
      <w:r w:rsidR="00E47A7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-х классов показал следующие результаты:</w:t>
      </w:r>
    </w:p>
    <w:p w:rsidR="004964D9" w:rsidRPr="00C55E32" w:rsidRDefault="006F402B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планы воспитательной работы составлены с учетом возрастных особенностей обучающихся;</w:t>
      </w:r>
    </w:p>
    <w:p w:rsidR="004964D9" w:rsidRPr="00C55E32" w:rsidRDefault="006F402B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в планах воспитательной работы предусмотрены различные виды и формы организации воспитательной работы по гражданско-патриотическому воспитанию, которые направлены на всестороннее развитие личности обучающегося и расширение его кругозора;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Посещенные классные мероприятия гражданско-патриотической направленности показывают, что в основном классные руководители проводят классные мероприятия на достаточно высоком уровне.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Классные руководители осуществляют гражданско-патриотическое воспитание обучающихся Школы через разнообразные виды деятельности в очном формате и онлайн: экскурсии; поисково-исследовательскую работу школьного музея; встречи с участниками локальный войн, ветеранами ВОВ и тружениками тыла, ветеранами труда, выпускниками Школы; кружковую и досуговую деятельность.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В 2022 году в рамках патриотического воспитания осуществлялась работа по формированию представлений о государственной символике РФ: изучение истории герба, флага и гимна РФ; изучение правил применения государственных символов; формирование ответственного отношения к государственным символам, в том числе знакомство с мерами ответственности за нарушение использования или порчу государственных символов и т. п.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В рамках работы по формированию представлений о государственной символике были запланированы и реализованы следующие мероприятия:</w:t>
      </w:r>
    </w:p>
    <w:p w:rsidR="004964D9" w:rsidRPr="00C55E32" w:rsidRDefault="006F402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в рамках модуля «Урочная деятельность» (по ФГОС-</w:t>
      </w:r>
      <w:proofErr w:type="gramStart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2021)/</w:t>
      </w:r>
      <w:proofErr w:type="gramEnd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«Школьный урок» тематические разделы или компоненты по изучению государственных символов включены в предметные области, учебные предметы, курсы, модули: русский язык, литература, родной язык, литературное чтение на родном языке, окружающий мир, обществознание, история, ОРКСЭ, ОДНКНР, искусство. Внесены корректировки в рабочие программы учебных предметов, курсов и модулей;</w:t>
      </w:r>
    </w:p>
    <w:p w:rsidR="004964D9" w:rsidRPr="00C55E32" w:rsidRDefault="006F402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в рамках модуля «Внеурочная деятельность» (по ФГОС-2021)/«Курсы внеурочной деятельности» в план внеурочной деятельности включены курсы внеурочной деятельности «Геральдика России» в 5-х классах; педагоги внеурочной деятельности предусмотрели в рабочих программах новые формы проведения занятий (геральдические вечера, исторические экскурсии, викторины по истории </w:t>
      </w:r>
      <w:proofErr w:type="spellStart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госсимволов</w:t>
      </w:r>
      <w:proofErr w:type="spellEnd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4964D9" w:rsidRPr="00C55E32" w:rsidRDefault="006F402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в рамках модуля «Ключевые общешкольные дела» организованы еженедельные линейки по понедельникам перед уроками с выносом флага РФ и исполнением гимна РФ;</w:t>
      </w:r>
    </w:p>
    <w:p w:rsidR="004964D9" w:rsidRPr="00C55E32" w:rsidRDefault="006F402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рамках модуля «Детские общественные объединения» организованы школьные знаменные группы по уровням образования;</w:t>
      </w:r>
    </w:p>
    <w:p w:rsidR="004964D9" w:rsidRDefault="004964D9" w:rsidP="00E47A7D">
      <w:pPr>
        <w:ind w:left="420" w:right="180"/>
        <w:rPr>
          <w:rFonts w:hAnsi="Times New Roman" w:cs="Times New Roman"/>
          <w:color w:val="000000"/>
          <w:sz w:val="24"/>
          <w:szCs w:val="24"/>
        </w:rPr>
      </w:pP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Эффективность воспитательной работы Школы в 2022 году оценивалась по результатам анкетирования обучающихся и их родителей, анкетирования педагогов, а также по результатам оценки личностных результатов школьников в динамике (по сравнению с предыдущим периодом). На основании этих данных можно сделать вывод об удовлетворительном уровне организации воспитательной работы Школы в 2022 году.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Деятельность педагогического коллектива по гражданско-патриотическому воспитанию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объеме.</w:t>
      </w:r>
    </w:p>
    <w:p w:rsidR="00E47A7D" w:rsidRDefault="00E47A7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964D9" w:rsidRPr="00C55E32" w:rsidRDefault="006F40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Дополнительное образование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Охват дополнительным образованием в Школе в 2022 году составил 94 процента.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Во втором полугодии 2021/22 учебного года Школа реализовывала </w:t>
      </w:r>
      <w:r w:rsidR="00E47A7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дополнительных общеразвивающих программ по шести направленностям:</w:t>
      </w:r>
    </w:p>
    <w:p w:rsidR="004964D9" w:rsidRPr="00C55E32" w:rsidRDefault="006F402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художественное </w:t>
      </w:r>
      <w:proofErr w:type="gramStart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( «</w:t>
      </w:r>
      <w:proofErr w:type="gramEnd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Основы хореографического искусства»,  школьный театр «Маленькая страна»);</w:t>
      </w:r>
    </w:p>
    <w:p w:rsidR="004964D9" w:rsidRPr="00C55E32" w:rsidRDefault="006F402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физкультурно-спортивное («Спортивные игры»</w:t>
      </w:r>
      <w:r w:rsidR="00BC3C9A">
        <w:rPr>
          <w:rFonts w:hAnsi="Times New Roman" w:cs="Times New Roman"/>
          <w:color w:val="000000"/>
          <w:sz w:val="24"/>
          <w:szCs w:val="24"/>
          <w:lang w:val="ru-RU"/>
        </w:rPr>
        <w:t>, «Стрельба»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BC3C9A" w:rsidRPr="00BC3C9A" w:rsidRDefault="006F402B" w:rsidP="0003206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BC3C9A">
        <w:rPr>
          <w:rFonts w:hAnsi="Times New Roman" w:cs="Times New Roman"/>
          <w:color w:val="000000"/>
          <w:sz w:val="24"/>
          <w:szCs w:val="24"/>
          <w:lang w:val="ru-RU"/>
        </w:rPr>
        <w:t>туристско-краеведческое («Юный патриот</w:t>
      </w:r>
      <w:r w:rsidR="00BC3C9A">
        <w:rPr>
          <w:rFonts w:hAnsi="Times New Roman" w:cs="Times New Roman"/>
          <w:color w:val="000000"/>
          <w:sz w:val="24"/>
          <w:szCs w:val="24"/>
          <w:lang w:val="ru-RU"/>
        </w:rPr>
        <w:t>»)</w:t>
      </w:r>
    </w:p>
    <w:p w:rsidR="004964D9" w:rsidRDefault="006F402B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техническое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(«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Роботех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»).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В первом полугодии 2022/23 учебного года реализовывала 5 дополнительных общеразвивающих программ по шести направленностям:</w:t>
      </w:r>
    </w:p>
    <w:p w:rsidR="004964D9" w:rsidRPr="00C55E32" w:rsidRDefault="006F402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художественное </w:t>
      </w:r>
      <w:proofErr w:type="gramStart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( «</w:t>
      </w:r>
      <w:proofErr w:type="gramEnd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Основы хореографического искусства»,  школьный театр «Маленькая страна»);</w:t>
      </w:r>
    </w:p>
    <w:p w:rsidR="004964D9" w:rsidRPr="00C55E32" w:rsidRDefault="006F402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физкультурно-спортивное («Спортивные игры», «</w:t>
      </w:r>
      <w:r w:rsidR="00BC3C9A">
        <w:rPr>
          <w:rFonts w:hAnsi="Times New Roman" w:cs="Times New Roman"/>
          <w:color w:val="000000"/>
          <w:sz w:val="24"/>
          <w:szCs w:val="24"/>
          <w:lang w:val="ru-RU"/>
        </w:rPr>
        <w:t>Стрельба», «Шахматы»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4964D9" w:rsidRPr="00C55E32" w:rsidRDefault="006F402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туристско-краеведческое («Юный патриот»</w:t>
      </w:r>
      <w:r w:rsidR="00BC3C9A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4964D9" w:rsidRDefault="004964D9"/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Во втором полугодии 2021/22 учебного года по программам технической и естественно-научной направленности занимались 40 процентов обучающихся, осваивающих дополнительные образовательные программы.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первом полугодии 2022/23 учебного года доля обучающихся, осваивающих дополнительные общеразвивающие программы технической и естественно-научной направленности, выросла на 15 процентов и составила 55 процентов. Это говорит о росте интереса обучающихся к освоению программ технической и естественно-научной направленности и необходимости увеличения количества программ по этим направленностям.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В 2022 году Школа включилась в проект </w:t>
      </w:r>
      <w:proofErr w:type="spellStart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«Школьный театр» (протокол </w:t>
      </w:r>
      <w:proofErr w:type="spellStart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от 27.12.2021 № СК-31/06пр). В Школе с 1 сентября 2022 года организовано объединение дополнительного образования «Театральная студия "Маска"». Разработана программа дополнительного образования «Театральная студия "Маска». Руководитель театральной студии – педагог дополнительного образования Симонова Р.П. Педагог имеет необходимую квалификацию, прошла обучение по дополнительной профессиональной программе повышения квалификации «Мастерство Учителя», проводимое Театральным институтом имени Бориса Щукина в онлайн-формате. Составлены план и график проведения занятий театральной студии. Созданы условия для организации образовательного процесса: выделены помещение и специальное оборудование – магнитофон с поддержкой </w:t>
      </w:r>
      <w:r>
        <w:rPr>
          <w:rFonts w:hAnsi="Times New Roman" w:cs="Times New Roman"/>
          <w:color w:val="000000"/>
          <w:sz w:val="24"/>
          <w:szCs w:val="24"/>
        </w:rPr>
        <w:t>mp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3, </w:t>
      </w:r>
      <w:proofErr w:type="spellStart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мультимедиапроектор</w:t>
      </w:r>
      <w:proofErr w:type="spellEnd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и экран, компьютер с возможностью просмотра </w:t>
      </w:r>
      <w:r>
        <w:rPr>
          <w:rFonts w:hAnsi="Times New Roman" w:cs="Times New Roman"/>
          <w:color w:val="000000"/>
          <w:sz w:val="24"/>
          <w:szCs w:val="24"/>
        </w:rPr>
        <w:t>CD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DVD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и выходом в интернет.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В первом полугодии 2022/23 учебного года в театральной студии занимались </w:t>
      </w:r>
      <w:r w:rsidR="00BC3C9A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</w:t>
      </w:r>
      <w:r w:rsidR="00BC3C9A">
        <w:rPr>
          <w:rFonts w:hAnsi="Times New Roman" w:cs="Times New Roman"/>
          <w:color w:val="000000"/>
          <w:sz w:val="24"/>
          <w:szCs w:val="24"/>
          <w:lang w:val="ru-RU"/>
        </w:rPr>
        <w:t>2-4-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х классов. Это 1</w:t>
      </w:r>
      <w:r w:rsidR="00BC3C9A">
        <w:rPr>
          <w:rFonts w:hAnsi="Times New Roman" w:cs="Times New Roman"/>
          <w:color w:val="000000"/>
          <w:sz w:val="24"/>
          <w:szCs w:val="24"/>
          <w:lang w:val="ru-RU"/>
        </w:rPr>
        <w:t>5,7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proofErr w:type="gramEnd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Школы. В студии занимаются </w:t>
      </w:r>
      <w:r w:rsidR="00BC3C9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ученик</w:t>
      </w:r>
      <w:r w:rsidR="00BC3C9A">
        <w:rPr>
          <w:rFonts w:hAnsi="Times New Roman" w:cs="Times New Roman"/>
          <w:color w:val="000000"/>
          <w:sz w:val="24"/>
          <w:szCs w:val="24"/>
          <w:lang w:val="ru-RU"/>
        </w:rPr>
        <w:t xml:space="preserve">а из многодетной </w:t>
      </w:r>
      <w:proofErr w:type="gramStart"/>
      <w:r w:rsidR="00BC3C9A">
        <w:rPr>
          <w:rFonts w:hAnsi="Times New Roman" w:cs="Times New Roman"/>
          <w:color w:val="000000"/>
          <w:sz w:val="24"/>
          <w:szCs w:val="24"/>
          <w:lang w:val="ru-RU"/>
        </w:rPr>
        <w:t>семьи .</w:t>
      </w:r>
      <w:proofErr w:type="gramEnd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К декабрю 2022 года количество обучающихся по дополнительной общеразвивающей программе «Театральная студия "Маска"» выросло и составило </w:t>
      </w:r>
      <w:r w:rsidR="00BC3C9A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(</w:t>
      </w:r>
      <w:r w:rsidR="00BC3C9A">
        <w:rPr>
          <w:rFonts w:hAnsi="Times New Roman" w:cs="Times New Roman"/>
          <w:color w:val="000000"/>
          <w:sz w:val="24"/>
          <w:szCs w:val="24"/>
          <w:lang w:val="ru-RU"/>
        </w:rPr>
        <w:t>18,8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% обучающихся).</w:t>
      </w:r>
    </w:p>
    <w:p w:rsidR="004964D9" w:rsidRPr="00BC3C9A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 1 сентября 2022 года в рамках дополнительного образования организован школьный спортивный клуб «</w:t>
      </w:r>
      <w:r w:rsidR="00BC3C9A">
        <w:rPr>
          <w:rFonts w:hAnsi="Times New Roman" w:cs="Times New Roman"/>
          <w:color w:val="000000"/>
          <w:sz w:val="24"/>
          <w:szCs w:val="24"/>
          <w:lang w:val="ru-RU"/>
        </w:rPr>
        <w:t>Юность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». </w:t>
      </w:r>
      <w:r w:rsidRPr="00BC3C9A">
        <w:rPr>
          <w:rFonts w:hAnsi="Times New Roman" w:cs="Times New Roman"/>
          <w:color w:val="000000"/>
          <w:sz w:val="24"/>
          <w:szCs w:val="24"/>
          <w:lang w:val="ru-RU"/>
        </w:rPr>
        <w:t>В рамках клуба реализуются программы дополнительного образования:</w:t>
      </w:r>
    </w:p>
    <w:p w:rsidR="004964D9" w:rsidRDefault="006F402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волейбол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BC3C9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</w:t>
      </w:r>
      <w:proofErr w:type="spellEnd"/>
      <w:r w:rsidR="00BC3C9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964D9" w:rsidRDefault="006F402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общая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физическая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подготовка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BC3C9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964D9" w:rsidRDefault="006F402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подвижные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игры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BC3C9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964D9" w:rsidRDefault="006F402B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ЮИД – 1 группа.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В объединениях клуба в первом полугодии занято </w:t>
      </w:r>
      <w:r w:rsidR="00BC3C9A">
        <w:rPr>
          <w:rFonts w:hAnsi="Times New Roman" w:cs="Times New Roman"/>
          <w:color w:val="000000"/>
          <w:sz w:val="24"/>
          <w:szCs w:val="24"/>
          <w:lang w:val="ru-RU"/>
        </w:rPr>
        <w:t>64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(</w:t>
      </w:r>
      <w:r w:rsidR="00BC3C9A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% обучающихся Школы).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Для успешной реализации проекта имеется необходимая материально-техническая база:</w:t>
      </w:r>
    </w:p>
    <w:p w:rsidR="004964D9" w:rsidRPr="00C55E32" w:rsidRDefault="006F402B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спортивный зал, использующийся для проведения спортивных соревнований с участием школьников;</w:t>
      </w:r>
    </w:p>
    <w:p w:rsidR="004964D9" w:rsidRPr="00C55E32" w:rsidRDefault="006F402B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музыкальная аппаратура для проведения мероприятий и организации общешкольных мероприятий (усилители звука, колонки, музыкальный центр, микрофоны);</w:t>
      </w:r>
    </w:p>
    <w:p w:rsidR="004964D9" w:rsidRPr="00C55E32" w:rsidRDefault="006F402B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коллекция фонограмм и аудиозаписей для проведения воспитательных мероприятий.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В первом полугодии 2022/23 учебного года в рамках клуба проведены следующие спортивные мероприятия:</w:t>
      </w:r>
    </w:p>
    <w:tbl>
      <w:tblPr>
        <w:tblW w:w="9177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6"/>
        <w:gridCol w:w="3076"/>
        <w:gridCol w:w="1616"/>
        <w:gridCol w:w="1606"/>
        <w:gridCol w:w="2443"/>
      </w:tblGrid>
      <w:tr w:rsidR="00BC3C9A" w:rsidTr="00BC3C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4D9" w:rsidRDefault="006F402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4D9" w:rsidRDefault="006F402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4D9" w:rsidRDefault="006F402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4D9" w:rsidRDefault="006F402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и время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4D9" w:rsidRDefault="006F402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</w:tr>
      <w:tr w:rsidR="00BC3C9A" w:rsidRPr="00E47A7D" w:rsidTr="00BC3C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6F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Соревнование по мини-футболу среди обучающихся 5–8-х классов «Осенний мяч»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13.09.2022</w:t>
            </w:r>
          </w:p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6F402B" w:rsidP="00BC3C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5–8-х классов, </w:t>
            </w:r>
            <w:r w:rsidR="00BC3C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человека, 4 команды</w:t>
            </w:r>
          </w:p>
        </w:tc>
      </w:tr>
      <w:tr w:rsidR="00BC3C9A" w:rsidRPr="00E47A7D" w:rsidTr="00BC3C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«Веселые старты», школьный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28.10.2022</w:t>
            </w:r>
          </w:p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BC3C9A" w:rsidP="00BC3C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="006F402B"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6F402B"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обучающиеся 2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-4 классов</w:t>
            </w:r>
          </w:p>
        </w:tc>
      </w:tr>
      <w:tr w:rsidR="00BC3C9A" w:rsidTr="00BC3C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6F402B" w:rsidP="00BC3C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Первенство по </w:t>
            </w:r>
            <w:r w:rsidR="00BC3C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футболу</w:t>
            </w: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среди </w:t>
            </w:r>
            <w:r w:rsidR="00BC3C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юношей</w:t>
            </w: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BC3C9A" w:rsidRDefault="00BC3C9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стадион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r>
              <w:rPr>
                <w:rFonts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 w:rsidP="00BC3C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3C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</w:t>
            </w:r>
            <w:r w:rsidR="00BC3C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</w:tr>
    </w:tbl>
    <w:p w:rsidR="004964D9" w:rsidRDefault="004964D9">
      <w:pPr>
        <w:rPr>
          <w:rFonts w:hAnsi="Times New Roman" w:cs="Times New Roman"/>
          <w:color w:val="000000"/>
          <w:sz w:val="24"/>
          <w:szCs w:val="24"/>
        </w:rPr>
      </w:pP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 дополнительного образования выполнены в полном объеме, повысился охват дополнительным образованием по сравнению с 2021 годом на </w:t>
      </w:r>
      <w:r w:rsidR="00BC3C9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процента. Исходя из результатов анкетирования обучающихся и их родителей качество дополнительного образования существенно повысилось.</w:t>
      </w:r>
    </w:p>
    <w:p w:rsidR="00BC3C9A" w:rsidRDefault="00BC3C9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C3C9A" w:rsidRDefault="00BC3C9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964D9" w:rsidRPr="00C55E32" w:rsidRDefault="006F40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Об </w:t>
      </w:r>
      <w:proofErr w:type="spellStart"/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мерах</w:t>
      </w:r>
    </w:p>
    <w:p w:rsidR="004964D9" w:rsidRPr="00BC3C9A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BC3C9A">
        <w:rPr>
          <w:rFonts w:hAnsi="Times New Roman" w:cs="Times New Roman"/>
          <w:color w:val="000000"/>
          <w:sz w:val="24"/>
          <w:szCs w:val="24"/>
          <w:lang w:val="ru-RU"/>
        </w:rPr>
        <w:t>ШатьмапосинскаяООШ</w:t>
      </w:r>
      <w:proofErr w:type="spellEnd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» в течение 2022 года продолжала профилактику </w:t>
      </w:r>
      <w:proofErr w:type="spellStart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коронавируса</w:t>
      </w:r>
      <w:proofErr w:type="spellEnd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 </w:t>
      </w:r>
      <w:proofErr w:type="spellStart"/>
      <w:r w:rsidR="00BC3C9A">
        <w:rPr>
          <w:rFonts w:hAnsi="Times New Roman" w:cs="Times New Roman"/>
          <w:color w:val="000000"/>
          <w:sz w:val="24"/>
          <w:szCs w:val="24"/>
          <w:lang w:val="ru-RU"/>
        </w:rPr>
        <w:t>Моргаушского</w:t>
      </w:r>
      <w:proofErr w:type="spellEnd"/>
      <w:r w:rsidR="00BC3C9A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C3C9A">
        <w:rPr>
          <w:rFonts w:hAnsi="Times New Roman" w:cs="Times New Roman"/>
          <w:color w:val="000000"/>
          <w:sz w:val="24"/>
          <w:szCs w:val="24"/>
          <w:lang w:val="ru-RU"/>
        </w:rPr>
        <w:t>Так, Школа:</w:t>
      </w:r>
    </w:p>
    <w:p w:rsidR="004964D9" w:rsidRPr="00C55E32" w:rsidRDefault="006F402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закупила бесконтактные термометры, </w:t>
      </w:r>
      <w:proofErr w:type="spellStart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рециркуляторы</w:t>
      </w:r>
      <w:proofErr w:type="spellEnd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передвижные и настенные для каждого кабинета, средства и устройства для антисептической обработки рук, маски многоразового использования, маски медицинские, перчатки из расчета на два месяца;</w:t>
      </w:r>
    </w:p>
    <w:p w:rsidR="004964D9" w:rsidRPr="00C55E32" w:rsidRDefault="006F402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разработала графики уборки, проветривания кабинетов, рекреаций, а также создала максимально безопасные условия приема пищи;</w:t>
      </w:r>
    </w:p>
    <w:p w:rsidR="004964D9" w:rsidRPr="00C55E32" w:rsidRDefault="006F402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закупила достаточное количество масок для выполнения обязательного требования к ношению масок на экзамене членами экзаменационной комиссии;</w:t>
      </w:r>
    </w:p>
    <w:p w:rsidR="004964D9" w:rsidRPr="00B17F64" w:rsidRDefault="006F402B" w:rsidP="00B17F64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разместила на сайте МБОУ «</w:t>
      </w:r>
      <w:proofErr w:type="spellStart"/>
      <w:r w:rsidR="00B17F64">
        <w:rPr>
          <w:rFonts w:hAnsi="Times New Roman" w:cs="Times New Roman"/>
          <w:color w:val="000000"/>
          <w:sz w:val="24"/>
          <w:szCs w:val="24"/>
          <w:lang w:val="ru-RU"/>
        </w:rPr>
        <w:t>Шатьмапосинская</w:t>
      </w:r>
      <w:proofErr w:type="spellEnd"/>
      <w:r w:rsidR="00B17F64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» необходимую информацию об </w:t>
      </w:r>
      <w:proofErr w:type="spellStart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мерах, ссылки распространяли посредством мессенджеров и социальных сетей.</w:t>
      </w:r>
    </w:p>
    <w:p w:rsidR="004964D9" w:rsidRPr="00C55E32" w:rsidRDefault="006F40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УЧЕБНОГО ПРОЦЕССА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Начало учебного года – 1 сентября, окончание – 3</w:t>
      </w:r>
      <w:r w:rsidR="00B17F64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мая.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учебного года: 1-е</w:t>
      </w:r>
      <w:r w:rsidR="00B17F64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="00B17F64">
        <w:rPr>
          <w:rFonts w:hAnsi="Times New Roman" w:cs="Times New Roman"/>
          <w:color w:val="000000"/>
          <w:sz w:val="24"/>
          <w:szCs w:val="24"/>
          <w:lang w:val="ru-RU"/>
        </w:rPr>
        <w:t xml:space="preserve">9 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классы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– 33 недели, 2–8-е классы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34 недели</w:t>
      </w:r>
      <w:r w:rsidR="00B17F6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уроков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B17F64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минут.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осуществляется по пятидневной учебной неделе для 1-х</w:t>
      </w:r>
      <w:r w:rsidR="00036754">
        <w:rPr>
          <w:rFonts w:hAnsi="Times New Roman" w:cs="Times New Roman"/>
          <w:color w:val="000000"/>
          <w:sz w:val="24"/>
          <w:szCs w:val="24"/>
          <w:lang w:val="ru-RU"/>
        </w:rPr>
        <w:t>-9 -х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</w:t>
      </w:r>
      <w:r w:rsidR="0003675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Занятия проводятся в </w:t>
      </w:r>
      <w:r w:rsidR="00036754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смены для обучающихся </w:t>
      </w:r>
      <w:r w:rsidR="00036754">
        <w:rPr>
          <w:rFonts w:hAnsi="Times New Roman" w:cs="Times New Roman"/>
          <w:color w:val="000000"/>
          <w:sz w:val="24"/>
          <w:szCs w:val="24"/>
          <w:lang w:val="ru-RU"/>
        </w:rPr>
        <w:t xml:space="preserve">1-9-х 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классов.</w:t>
      </w:r>
    </w:p>
    <w:p w:rsidR="004964D9" w:rsidRDefault="006F402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4. Режим образовательной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1"/>
        <w:gridCol w:w="1545"/>
        <w:gridCol w:w="2793"/>
        <w:gridCol w:w="1938"/>
        <w:gridCol w:w="1920"/>
      </w:tblGrid>
      <w:tr w:rsidR="004964D9" w:rsidRPr="00E47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смен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6F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6F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Ступенчатый режим:</w:t>
            </w:r>
          </w:p>
          <w:p w:rsidR="004964D9" w:rsidRDefault="006F402B">
            <w:pPr>
              <w:numPr>
                <w:ilvl w:val="0"/>
                <w:numId w:val="2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 минут (сентябрь–декабрь);</w:t>
            </w:r>
          </w:p>
          <w:p w:rsidR="004964D9" w:rsidRDefault="006F402B">
            <w:pPr>
              <w:numPr>
                <w:ilvl w:val="0"/>
                <w:numId w:val="2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40 минут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(январь–май)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2–</w:t>
            </w:r>
            <w:r w:rsidR="00036754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036754" w:rsidRDefault="006F402B" w:rsidP="000367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0367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Начало учебных занятий – 8 ч</w:t>
      </w:r>
      <w:r w:rsidR="00036754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0 мин.</w:t>
      </w:r>
    </w:p>
    <w:p w:rsidR="004964D9" w:rsidRPr="00C55E32" w:rsidRDefault="006F40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 ОБУЧАЮЩИХСЯ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Проведен анализ успеваемости и качества знаний по итогам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учебного года.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Статистические данные свидетельствуют об успешном освоении обучающимися основных образовательных программ.</w:t>
      </w:r>
    </w:p>
    <w:p w:rsidR="004964D9" w:rsidRDefault="006F402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5. Статистика показателей за 2021/22 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1"/>
        <w:gridCol w:w="6274"/>
        <w:gridCol w:w="2212"/>
      </w:tblGrid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2021/22 учебный год</w:t>
            </w:r>
          </w:p>
        </w:tc>
      </w:tr>
      <w:tr w:rsidR="004964D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Pr="00C55E32" w:rsidRDefault="006F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 (для 2020/21),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Pr="00B6558F" w:rsidRDefault="00305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</w:tr>
      <w:tr w:rsidR="004964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4964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Pr="00B6558F" w:rsidRDefault="00B655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4964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4964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Pr="00B6558F" w:rsidRDefault="00E22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4964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4964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4964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4964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4D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Pr="00C55E32" w:rsidRDefault="006F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964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4964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964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4964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964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4964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4964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964D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964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4964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964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4964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4964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964D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Pr="00C55E32" w:rsidRDefault="006F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Pr="00B6558F" w:rsidRDefault="00B655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964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4964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основной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B655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64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4964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4964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EA48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B6558F" w:rsidRDefault="00B655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558F" w:rsidRDefault="00B655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64D9" w:rsidRPr="00C55E32" w:rsidRDefault="006F40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Краткий анализ динамики результатов успеваемости и качества знаний</w:t>
      </w:r>
    </w:p>
    <w:p w:rsidR="004964D9" w:rsidRDefault="006F402B">
      <w:pPr>
        <w:rPr>
          <w:rFonts w:hAnsi="Times New Roman" w:cs="Times New Roman"/>
          <w:color w:val="000000"/>
          <w:sz w:val="24"/>
          <w:szCs w:val="24"/>
        </w:rPr>
      </w:pPr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6. Результаты освоения учащимися программы начального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 в 2022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8"/>
        <w:gridCol w:w="820"/>
        <w:gridCol w:w="952"/>
        <w:gridCol w:w="375"/>
        <w:gridCol w:w="891"/>
        <w:gridCol w:w="412"/>
        <w:gridCol w:w="891"/>
        <w:gridCol w:w="412"/>
        <w:gridCol w:w="952"/>
        <w:gridCol w:w="300"/>
        <w:gridCol w:w="952"/>
        <w:gridCol w:w="300"/>
        <w:gridCol w:w="952"/>
        <w:gridCol w:w="300"/>
      </w:tblGrid>
      <w:tr w:rsidR="004964D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учащихся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Переведены условно</w:t>
            </w:r>
          </w:p>
        </w:tc>
      </w:tr>
      <w:tr w:rsidR="004964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4964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4964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4964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4964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4964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н/а</w:t>
            </w:r>
          </w:p>
        </w:tc>
      </w:tr>
      <w:tr w:rsidR="004964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4964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4964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B655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B6558F" w:rsidRDefault="00B655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B655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B6558F" w:rsidRDefault="00B655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B655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B6558F" w:rsidRDefault="00B6558F" w:rsidP="00B655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B655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B6558F" w:rsidRDefault="00B655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B655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B6558F" w:rsidRDefault="00B655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B655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B6558F" w:rsidRDefault="00B655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B655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B6558F" w:rsidRDefault="00B655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B655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B6558F" w:rsidRDefault="00B655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B655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B6558F" w:rsidRDefault="00B655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B6558F" w:rsidRDefault="00B655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B6558F" w:rsidRDefault="00B655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B6558F" w:rsidRDefault="00B655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B6558F" w:rsidRDefault="00B655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B655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B6558F" w:rsidRDefault="00B655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программы начального общего образования по показателю «успеваемость» в 2022 году с результатами освоения учащимися программы начального общего образования по показателю «успеваемость» в 2021 году, то можно отметить, что процент учащихся, окончивших на «4» и «5», вырос на 2,6 процента (в 2021-м был 62,4%), процент учащихся, окончивших на «5», вырос на 2,5 процента (в 2021-м – 17,5%).</w:t>
      </w:r>
    </w:p>
    <w:p w:rsidR="004964D9" w:rsidRDefault="006F402B">
      <w:pPr>
        <w:rPr>
          <w:rFonts w:hAnsi="Times New Roman" w:cs="Times New Roman"/>
          <w:color w:val="000000"/>
          <w:sz w:val="24"/>
          <w:szCs w:val="24"/>
        </w:rPr>
      </w:pPr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7. Результаты освоения учащимися программы основного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 в 2022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4"/>
        <w:gridCol w:w="828"/>
        <w:gridCol w:w="960"/>
        <w:gridCol w:w="377"/>
        <w:gridCol w:w="899"/>
        <w:gridCol w:w="415"/>
        <w:gridCol w:w="899"/>
        <w:gridCol w:w="339"/>
        <w:gridCol w:w="960"/>
        <w:gridCol w:w="302"/>
        <w:gridCol w:w="960"/>
        <w:gridCol w:w="302"/>
        <w:gridCol w:w="960"/>
        <w:gridCol w:w="302"/>
      </w:tblGrid>
      <w:tr w:rsidR="004964D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учащихся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Переведены условно</w:t>
            </w:r>
          </w:p>
        </w:tc>
      </w:tr>
      <w:tr w:rsidR="004964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4964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4964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4964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4964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4964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н/а</w:t>
            </w:r>
          </w:p>
        </w:tc>
      </w:tr>
      <w:tr w:rsidR="004964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4964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4964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отметками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отметками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%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B655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305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305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30514F" w:rsidRDefault="00305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305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305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B655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30514F" w:rsidRDefault="00305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305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305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305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305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B655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30514F" w:rsidRDefault="00305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305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30514F" w:rsidRDefault="0030514F" w:rsidP="00DB2A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11,</w:t>
            </w:r>
            <w:r w:rsidR="00DB2A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305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305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B655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30514F" w:rsidRDefault="00305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305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30514F" w:rsidRDefault="006F402B" w:rsidP="00305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305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305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30514F" w:rsidRDefault="00305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DB2A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DB2A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305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DB2A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305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30514F" w:rsidRDefault="00305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30514F" w:rsidRDefault="00DB2A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30514F" w:rsidRDefault="00DB2A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30514F" w:rsidRDefault="00305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DB2A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  <w:r w:rsidR="0030514F">
              <w:rPr>
                <w:rFonts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305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305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Анализ данных, представленных в таблице, показывает, что в 2022 году процент учащихся, окончивших на «4» и «5», повысился на 1,7 процента (в 2021-м был 37,3%), процент учащихся, окончивших на «5», повысился на 1,7 процента (в 2021-м – 2,3%).</w:t>
      </w:r>
    </w:p>
    <w:p w:rsidR="004964D9" w:rsidRPr="00C55E32" w:rsidRDefault="006F40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ГИА-2022</w:t>
      </w:r>
    </w:p>
    <w:p w:rsidR="0030514F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В 2022 году ГИА прошла в обычном формате в соответствии с порядками ГИА-9 и ГИА-11. Девятиклассники сдавали ОГЭ по русскому языку и математике, а также по двум предметам на выбор. </w:t>
      </w:r>
    </w:p>
    <w:p w:rsidR="0030514F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В 2022 году школьники, прибывшие из ДНР, ЛНР и Украины и продолжившие учебу на территории РФ, могли воспользоваться правом выбора формы ГИА: они могли сдавать ОГЭ или ЕГЭ либо пройти ГИА в форме промежуточной аттестации (постановление от 31.03.2022 № 538). В МБОУ «</w:t>
      </w:r>
      <w:proofErr w:type="spellStart"/>
      <w:r w:rsidR="0030514F">
        <w:rPr>
          <w:rFonts w:hAnsi="Times New Roman" w:cs="Times New Roman"/>
          <w:color w:val="000000"/>
          <w:sz w:val="24"/>
          <w:szCs w:val="24"/>
          <w:lang w:val="ru-RU"/>
        </w:rPr>
        <w:t>Шатьмапосинская</w:t>
      </w:r>
      <w:proofErr w:type="spellEnd"/>
      <w:r w:rsidR="0030514F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» был зачислен один обучающийся </w:t>
      </w:r>
      <w:r w:rsidR="0030514F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-го класса, прибывший из ДНР. 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</w:t>
      </w:r>
      <w:r w:rsidR="00FE1B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Общая численность выпускников 2021/22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30"/>
        <w:gridCol w:w="1247"/>
      </w:tblGrid>
      <w:tr w:rsidR="00305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14F" w:rsidRPr="00C55E32" w:rsidRDefault="003051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14F" w:rsidRDefault="003051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305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14F" w:rsidRDefault="00305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14F" w:rsidRDefault="00DB2A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05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14F" w:rsidRPr="00C55E32" w:rsidRDefault="00305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обучающихся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14F" w:rsidRDefault="003051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5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14F" w:rsidRDefault="00305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14F" w:rsidRDefault="003051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5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14F" w:rsidRPr="00C55E32" w:rsidRDefault="00305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«зачет» за итоговое собеседование/сочинение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14F" w:rsidRDefault="00DB2A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05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14F" w:rsidRPr="00C55E32" w:rsidRDefault="00305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не допущенных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14F" w:rsidRDefault="003051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5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14F" w:rsidRPr="00C55E32" w:rsidRDefault="0030514F">
            <w:pPr>
              <w:rPr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проходивших процедуру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14F" w:rsidRDefault="00DB2A17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05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14F" w:rsidRPr="00C55E32" w:rsidRDefault="0030514F">
            <w:pPr>
              <w:rPr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сдававших ГИА в форме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14F" w:rsidRDefault="0030514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5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14F" w:rsidRDefault="00305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14F" w:rsidRDefault="00DB2A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4964D9" w:rsidRDefault="006F40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ГИА в 9-х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классах</w:t>
      </w:r>
      <w:proofErr w:type="spellEnd"/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В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учебном году одним из условий допуска обучающихся  9-х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к ГИА было получение «зачета»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итоговое собеседование.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Испытание прошло 09.02.2022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в МБОУ «Школа № 1»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в очном формате. В итоговом собеседовании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приняли участие 87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(100%), все участники получили «зачет».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В дополнительные сроки 16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мая 2022 года итоговое собеседование сдавал 1 обучающийся, который был зачислен в Школу из ДНР.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году 87 девятиклассников сдавали ГИА в форме ОГЭ. Обучающиеся сдали ОГЭ по основным предметам – русскому языку и математике на достаточно высоком уровне.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Успеваемость по математике и русскому языку за последние три года не изменилась и стабильно составляет 100 процентов. Качество повысилось на 5 процентов по русскому языку, понизилось на 2 процента по математике.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</w:t>
      </w:r>
      <w:r w:rsidR="00FE1B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</w:t>
      </w:r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Результаты ОГЭ по обязательным предметам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7"/>
        <w:gridCol w:w="1669"/>
        <w:gridCol w:w="1160"/>
        <w:gridCol w:w="1100"/>
        <w:gridCol w:w="1669"/>
        <w:gridCol w:w="1160"/>
        <w:gridCol w:w="1100"/>
      </w:tblGrid>
      <w:tr w:rsidR="004964D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4964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4964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r>
              <w:rPr>
                <w:rFonts w:hAnsi="Times New Roman" w:cs="Times New Roman"/>
                <w:color w:val="000000"/>
                <w:sz w:val="24"/>
                <w:szCs w:val="24"/>
              </w:rPr>
              <w:t>2019/2020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Отменены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EA4885" w:rsidRDefault="00EA4885">
            <w:pPr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EA4885">
            <w:r>
              <w:rPr>
                <w:rFonts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r>
              <w:rPr>
                <w:rFonts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EA4885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r>
              <w:rPr>
                <w:rFonts w:hAnsi="Times New Roman" w:cs="Times New Roman"/>
                <w:color w:val="000000"/>
                <w:sz w:val="24"/>
                <w:szCs w:val="24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r>
              <w:rPr>
                <w:rFonts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EA4885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r>
              <w:rPr>
                <w:rFonts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EA4885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FE1B23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="00EA48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выпускников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9-х классов успешно сдали ОГЭ по выбранным предметам.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Результаты ОГЭ по предметам по выбору показали стопроцентную успеваемость и в целом хорошее качество знаний обучающихся.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</w:t>
      </w:r>
      <w:r w:rsidR="00FE1B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</w:t>
      </w:r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Результаты ОГЭ в 9-х классах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5"/>
        <w:gridCol w:w="2989"/>
        <w:gridCol w:w="1160"/>
        <w:gridCol w:w="1100"/>
        <w:gridCol w:w="1669"/>
      </w:tblGrid>
      <w:tr w:rsidR="004964D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6F402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6F402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6F402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6F402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6F402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Успеваемость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EA4885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Pr="00EA4885" w:rsidRDefault="00EA4885">
            <w:pPr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EA4885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6F402B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6F402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EA4885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EA4885">
            <w:r>
              <w:rPr>
                <w:rFonts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EA4885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6F402B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6F402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6F402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6F402B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EA4885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6F402B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Замечаний о нарушении процедуры проведения ГИА-9 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году не было, что является хорошим результатом работы с участниками образовательных отношений в сравнении с предыдущим годом.</w:t>
      </w:r>
    </w:p>
    <w:p w:rsidR="00EA4885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Все девятиклассники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успешно закончили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год и получили аттестаты об основном общем образовании. 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</w:t>
      </w:r>
      <w:r w:rsidR="00FE1B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Итоговые результаты выпускников на уровне основного общего образования за 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52"/>
        <w:gridCol w:w="765"/>
        <w:gridCol w:w="510"/>
        <w:gridCol w:w="765"/>
        <w:gridCol w:w="510"/>
        <w:gridCol w:w="765"/>
        <w:gridCol w:w="510"/>
      </w:tblGrid>
      <w:tr w:rsidR="004964D9">
        <w:trPr>
          <w:trHeight w:val="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2019/20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2020/21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2021/22</w:t>
            </w:r>
          </w:p>
        </w:tc>
      </w:tr>
      <w:tr w:rsidR="004964D9">
        <w:trPr>
          <w:trHeight w:val="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964D9" w:rsidRDefault="004964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964D9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964D9" w:rsidRPr="00C55E32" w:rsidRDefault="006F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FE1B23" w:rsidRDefault="00FE1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FE1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FE1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964D9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964D9" w:rsidRPr="00C55E32" w:rsidRDefault="006F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FE1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FE1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FE1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FE1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FE1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FE1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64D9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964D9" w:rsidRPr="00C55E32" w:rsidRDefault="006F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FE1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FE1B23" w:rsidRDefault="00FE1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FE1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FE1B23" w:rsidRDefault="00FE1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FE1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FE1B23" w:rsidRDefault="00FE1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8,8</w:t>
            </w:r>
          </w:p>
        </w:tc>
      </w:tr>
      <w:tr w:rsidR="004964D9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964D9" w:rsidRPr="00C55E32" w:rsidRDefault="006F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FE1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FE1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FE1B23" w:rsidRDefault="00FE1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964D9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964D9" w:rsidRPr="00C55E32" w:rsidRDefault="006F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Выводы о результатах ГИА-9 </w:t>
      </w:r>
    </w:p>
    <w:p w:rsidR="004964D9" w:rsidRPr="00C55E32" w:rsidRDefault="006F402B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Обучающиеся 9-</w:t>
      </w:r>
      <w:proofErr w:type="gramStart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х  классов</w:t>
      </w:r>
      <w:proofErr w:type="gramEnd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показали стопроцентную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успеваемость по результатам ГИА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по всем предметам.</w:t>
      </w:r>
    </w:p>
    <w:p w:rsidR="004964D9" w:rsidRPr="00C55E32" w:rsidRDefault="006F402B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По ГИА-9 средний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балл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выше </w:t>
      </w:r>
      <w:r w:rsidR="00FE1B2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по обязательным предметам и предметам по выбору.</w:t>
      </w:r>
    </w:p>
    <w:p w:rsidR="00FE1B23" w:rsidRDefault="00FE1B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</w:t>
      </w:r>
      <w:r w:rsidR="00FE1B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Распределение обучающихся по уровням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25"/>
        <w:gridCol w:w="914"/>
        <w:gridCol w:w="1073"/>
        <w:gridCol w:w="1073"/>
        <w:gridCol w:w="1073"/>
        <w:gridCol w:w="1073"/>
        <w:gridCol w:w="1073"/>
        <w:gridCol w:w="1073"/>
      </w:tblGrid>
      <w:tr w:rsidR="004964D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Уровни грамотности</w:t>
            </w:r>
          </w:p>
        </w:tc>
      </w:tr>
      <w:tr w:rsidR="004964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4964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Ниже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уровня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Уровен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ь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Уровен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ь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Уровен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ь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Уровен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ь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Уровен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ь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Уровен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ь 6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Читательская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r>
              <w:rPr>
                <w:rFonts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r>
              <w:rPr>
                <w:rFonts w:hAnsi="Times New Roman" w:cs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r>
              <w:rPr>
                <w:rFonts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r>
              <w:rPr>
                <w:rFonts w:hAnsi="Times New Roman" w:cs="Times New Roman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r>
              <w:rPr>
                <w:rFonts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r>
              <w:rPr>
                <w:rFonts w:hAnsi="Times New Roman" w:cs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r>
              <w:rPr>
                <w:rFonts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r>
              <w:rPr>
                <w:rFonts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r>
              <w:rPr>
                <w:rFonts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r>
              <w:rPr>
                <w:rFonts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r>
              <w:rPr>
                <w:rFonts w:hAnsi="Times New Roman" w:cs="Times New Roman"/>
                <w:color w:val="000000"/>
                <w:sz w:val="24"/>
                <w:szCs w:val="24"/>
              </w:rPr>
              <w:t>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r>
              <w:rPr>
                <w:rFonts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r>
              <w:rPr>
                <w:rFonts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r>
              <w:rPr>
                <w:rFonts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r>
              <w:rPr>
                <w:rFonts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r>
              <w:rPr>
                <w:rFonts w:hAnsi="Times New Roman" w:cs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r>
              <w:rPr>
                <w:rFonts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r>
              <w:rPr>
                <w:rFonts w:hAnsi="Times New Roman" w:cs="Times New Roman"/>
                <w:color w:val="000000"/>
                <w:sz w:val="24"/>
                <w:szCs w:val="24"/>
              </w:rPr>
              <w:t>37%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r>
              <w:rPr>
                <w:rFonts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r>
              <w:rPr>
                <w:rFonts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r>
              <w:rPr>
                <w:rFonts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</w:tbl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По результатам исследования школа была отнесена к следующим группам: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65"/>
        <w:gridCol w:w="2831"/>
      </w:tblGrid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уровню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высокими результатами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степени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Нерисковая</w:t>
            </w:r>
          </w:p>
        </w:tc>
      </w:tr>
    </w:tbl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Вывод: по результатам общероссийской оценки по модели </w:t>
      </w:r>
      <w:r>
        <w:rPr>
          <w:rFonts w:hAnsi="Times New Roman" w:cs="Times New Roman"/>
          <w:color w:val="000000"/>
          <w:sz w:val="24"/>
          <w:szCs w:val="24"/>
        </w:rPr>
        <w:t>PISA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Школа отнесена к группе </w:t>
      </w:r>
      <w:proofErr w:type="spellStart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нерисковых</w:t>
      </w:r>
      <w:proofErr w:type="spellEnd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с высокими результатами.</w:t>
      </w:r>
    </w:p>
    <w:p w:rsidR="004964D9" w:rsidRPr="00C55E32" w:rsidRDefault="006F40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ВПР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Перенесенные на осень ВПР-2022 показали значительное снижение результатов по сравнению с итоговой отметкой за третью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четверть по русскому языку и математике в 5-х классах. Понизили свои результаты по русскому языку – 22 процента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обучающихся, по математике – 16 процентов, по биологии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1,6 процента.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Причины несоответствия результатов ВПР и отметок:</w:t>
      </w:r>
    </w:p>
    <w:p w:rsidR="004964D9" w:rsidRPr="00C55E32" w:rsidRDefault="006F402B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отсутствие дифференцированной работы с обучающимися;</w:t>
      </w:r>
    </w:p>
    <w:p w:rsidR="004964D9" w:rsidRPr="00C55E32" w:rsidRDefault="006F402B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недостаточный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уровень </w:t>
      </w:r>
      <w:proofErr w:type="spellStart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навыков самоконтроля, включая навыки внимательного прочтения текста задания, предварительной оценки правильности полученного ответа и его проверки;</w:t>
      </w:r>
    </w:p>
    <w:p w:rsidR="004964D9" w:rsidRDefault="004964D9">
      <w:pPr>
        <w:rPr>
          <w:rFonts w:hAnsi="Times New Roman" w:cs="Times New Roman"/>
          <w:color w:val="000000"/>
          <w:sz w:val="24"/>
          <w:szCs w:val="24"/>
        </w:rPr>
      </w:pPr>
    </w:p>
    <w:p w:rsidR="004964D9" w:rsidRPr="00C55E32" w:rsidRDefault="006F40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Активность и результативность участия в олимпиадах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В 2022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Весна 2022 года, </w:t>
      </w:r>
      <w:proofErr w:type="spellStart"/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ВсОШ</w:t>
      </w:r>
      <w:proofErr w:type="spellEnd"/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Количественные данные по всем этапам Всероссийской олимпиады школьников в 2021/22 учебном году показали стабильно высокий объем участия. Количество участников Всероссийской олимпиады школьников выросло с 75 процентов обучающихся Школы в 2020/21 году до 79 процентов в 2021/22 году.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&lt;...&gt;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Осень 2022 года, </w:t>
      </w:r>
      <w:proofErr w:type="spellStart"/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ВсОШ</w:t>
      </w:r>
      <w:proofErr w:type="spellEnd"/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В 2022/23 году в рамках </w:t>
      </w:r>
      <w:proofErr w:type="spellStart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прошли школьный и муниципальный этапы. Сравнивая результаты двух этапов с результатами аналогичных этапов, которые прошли осенью 2021 года, можно сделать вывод, что количественные показатели не изменились, а качественные – стали выше на 5 процентов.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В 2022 году был проанализирован объем участников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конкурсах, привлечение к участию в интеллектуальных соревнованиях большего количества обучающихся Школы.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&lt;...&gt;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Диаграмма по результатам участия школьников во </w:t>
      </w:r>
      <w:proofErr w:type="spellStart"/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ВсОШ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4964D9" w:rsidRDefault="006F402B">
      <w:r>
        <w:rPr>
          <w:noProof/>
          <w:lang w:val="ru-RU" w:eastAsia="ru-RU"/>
        </w:rPr>
        <w:drawing>
          <wp:inline distT="0" distB="0" distL="0" distR="0">
            <wp:extent cx="5732144" cy="2620409"/>
            <wp:effectExtent l="0" t="0" r="0" b="0"/>
            <wp:docPr id="2" name="Picture 2" descr="/api/doc/v1/image/-37826554?moduleId=118&amp;id=65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api/doc/v1/image/-37826554?moduleId=118&amp;id=658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262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4D9" w:rsidRPr="00C55E32" w:rsidRDefault="006F40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</w:t>
      </w:r>
      <w:r w:rsidR="00FE1B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Востребованность выпускников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24"/>
        <w:gridCol w:w="753"/>
        <w:gridCol w:w="3372"/>
        <w:gridCol w:w="3628"/>
      </w:tblGrid>
      <w:tr w:rsidR="00EB0FD3">
        <w:trPr>
          <w:gridAfter w:val="3"/>
          <w:trHeight w:val="2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FD3" w:rsidRDefault="00EB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</w:tr>
      <w:tr w:rsidR="00EB0FD3" w:rsidRPr="00E47A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FD3" w:rsidRDefault="00EB0F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FD3" w:rsidRDefault="00EB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FD3" w:rsidRPr="00C55E32" w:rsidRDefault="00EB0FD3" w:rsidP="00FE1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Перешли в 10-й класс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другой ш</w:t>
            </w:r>
            <w:r w:rsidRPr="00C55E3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FD3" w:rsidRPr="00C55E32" w:rsidRDefault="00EB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</w:tr>
      <w:tr w:rsidR="00EB0F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FD3" w:rsidRDefault="00EB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FD3" w:rsidRPr="00FE1B23" w:rsidRDefault="00EB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FD3" w:rsidRPr="00FE1B23" w:rsidRDefault="00EB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FD3" w:rsidRPr="00EB0FD3" w:rsidRDefault="00EB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EB0F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FD3" w:rsidRDefault="00EB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FD3" w:rsidRPr="00FE1B23" w:rsidRDefault="00EB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FD3" w:rsidRDefault="00EB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FD3" w:rsidRDefault="00EB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0F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FD3" w:rsidRDefault="00EB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FD3" w:rsidRPr="00FE1B23" w:rsidRDefault="00EB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FD3" w:rsidRPr="00FE1B23" w:rsidRDefault="00EB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FD3" w:rsidRDefault="00EB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4964D9" w:rsidRDefault="004964D9">
      <w:pPr>
        <w:rPr>
          <w:rFonts w:hAnsi="Times New Roman" w:cs="Times New Roman"/>
          <w:color w:val="000000"/>
          <w:sz w:val="24"/>
          <w:szCs w:val="24"/>
        </w:rPr>
      </w:pP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2022 году 98 процентов выпускников 4-х классов, которые перешли в 5-й класс Школы. По сравнению с 2021 годом количество выпускников, которые перешли на следующий уровень образования, увеличилось на 10 процентов. Результаты свидетельствуют о грамотной и эффективной работе управленческой команды по выстраиванию системы преемственности между уровнями образования.</w:t>
      </w:r>
    </w:p>
    <w:p w:rsidR="004964D9" w:rsidRPr="00C55E32" w:rsidRDefault="006F40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ФУНКЦИОНИРОВАНИЕ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СИСТЕМЫ ОЦЕНКИ КАЧЕСТВА ОБРАЗОВАНИЯ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Деятельность по оценке качества образования в МБОУ «</w:t>
      </w:r>
      <w:proofErr w:type="spellStart"/>
      <w:r w:rsidR="00EB0FD3">
        <w:rPr>
          <w:rFonts w:hAnsi="Times New Roman" w:cs="Times New Roman"/>
          <w:color w:val="000000"/>
          <w:sz w:val="24"/>
          <w:szCs w:val="24"/>
          <w:lang w:val="ru-RU"/>
        </w:rPr>
        <w:t>Шатьмапосинская</w:t>
      </w:r>
      <w:proofErr w:type="spellEnd"/>
      <w:r w:rsidR="00EB0FD3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» в 2022 году организовывалась на основании Положения о внутренней системе оценки качества образования (ВСОКО) и в соответствии с Планами ВСОКО на 2021/22 и 2022/23 учебные годы.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Внутренняя система оценки качества образования Школы ориентирована на решение следующих задач:</w:t>
      </w:r>
    </w:p>
    <w:p w:rsidR="004964D9" w:rsidRPr="00C55E32" w:rsidRDefault="006F402B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систематическое отслеживание и анализ состояния системы образования в 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для принятия обоснованных и своевременных управленческих решений, направленных на повышение качества образовательной деятельности и достижение планируемых результатов;</w:t>
      </w:r>
    </w:p>
    <w:p w:rsidR="004964D9" w:rsidRPr="00C55E32" w:rsidRDefault="006F402B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результатов, так и на этапе оценки эффективности образовательной деятельности по достижению соответствующего качества образования.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Основными направлениями и целями оценочной деятельности в МБОУ «</w:t>
      </w:r>
      <w:proofErr w:type="spellStart"/>
      <w:r w:rsidR="00EB0FD3">
        <w:rPr>
          <w:rFonts w:hAnsi="Times New Roman" w:cs="Times New Roman"/>
          <w:color w:val="000000"/>
          <w:sz w:val="24"/>
          <w:szCs w:val="24"/>
          <w:lang w:val="ru-RU"/>
        </w:rPr>
        <w:t>Шатьмапосинская</w:t>
      </w:r>
      <w:proofErr w:type="spellEnd"/>
      <w:r w:rsidR="00EB0FD3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» являются:</w:t>
      </w:r>
    </w:p>
    <w:p w:rsidR="004964D9" w:rsidRPr="00C55E32" w:rsidRDefault="006F402B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 w:rsidR="004964D9" w:rsidRPr="00C55E32" w:rsidRDefault="006F402B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оценка результатов деятельности педагогических кадров как основа аттестационных процедур;</w:t>
      </w:r>
    </w:p>
    <w:p w:rsidR="004964D9" w:rsidRPr="00C55E32" w:rsidRDefault="006F402B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результатов деятельности образовательной организации как основа </w:t>
      </w:r>
      <w:proofErr w:type="spellStart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аккредитационных</w:t>
      </w:r>
      <w:proofErr w:type="spellEnd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процедур.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Объектами процедуры оценки качества образовательных результатов обучающихся являются:</w:t>
      </w:r>
    </w:p>
    <w:p w:rsidR="004964D9" w:rsidRDefault="006F402B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личностные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964D9" w:rsidRDefault="006F402B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метапредметные результаты;</w:t>
      </w:r>
    </w:p>
    <w:p w:rsidR="004964D9" w:rsidRDefault="006F402B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предметные результаты;</w:t>
      </w:r>
    </w:p>
    <w:p w:rsidR="004964D9" w:rsidRPr="00C55E32" w:rsidRDefault="006F402B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участие и результативность в школьных, областных и других предметных олимпиадах, конкурсах, соревнованиях;</w:t>
      </w:r>
    </w:p>
    <w:p w:rsidR="004964D9" w:rsidRPr="00C55E32" w:rsidRDefault="006F402B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дальнейшего трудоустройства выпускников.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Основными процедурами оценки образовательных достижений обучающихся являются: стартовая и входная диагностики, текущая и тематическая оценка, портфолио, </w:t>
      </w:r>
      <w:proofErr w:type="spellStart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внутришкольный</w:t>
      </w:r>
      <w:proofErr w:type="spellEnd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мониторинг образовательных достижений, промежуточная и итоговая аттестацию обучающихся.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Содержание процедуры оценки качества условий образовательной деятельности включает в себя:</w:t>
      </w:r>
    </w:p>
    <w:p w:rsidR="004964D9" w:rsidRPr="00C55E32" w:rsidRDefault="006F402B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исследование удовлетворенности родителей (законных представителей) качеством образовательного процесса и качеством условий;</w:t>
      </w:r>
    </w:p>
    <w:p w:rsidR="004964D9" w:rsidRPr="00C55E32" w:rsidRDefault="006F402B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программно-информационное обеспечение, наличие школьного сайта, регулярное пополнение и эффективность его использования в учебном процессе;</w:t>
      </w:r>
    </w:p>
    <w:p w:rsidR="004964D9" w:rsidRPr="00C55E32" w:rsidRDefault="006F402B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оснащенность учебных кабинетов современным оборудованием, средствами обучения и мебелью;</w:t>
      </w:r>
    </w:p>
    <w:p w:rsidR="004964D9" w:rsidRPr="00C55E32" w:rsidRDefault="006F402B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обеспеченность методической и учебной литературой;</w:t>
      </w:r>
    </w:p>
    <w:p w:rsidR="004964D9" w:rsidRPr="00C55E32" w:rsidRDefault="006F402B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диагностику уровня тревожности обучающихся 1-х 5-</w:t>
      </w:r>
      <w:proofErr w:type="gramStart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х  классов</w:t>
      </w:r>
      <w:proofErr w:type="gramEnd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в период адаптации;</w:t>
      </w:r>
    </w:p>
    <w:p w:rsidR="004964D9" w:rsidRPr="00C55E32" w:rsidRDefault="006F402B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оценку количества обучающихся на всех уровнях образования и сохранения контингента обучающихся;</w:t>
      </w:r>
    </w:p>
    <w:p w:rsidR="004964D9" w:rsidRPr="00C55E32" w:rsidRDefault="006F402B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оценку кадровых условий реализации образовательной программы (аттестация педагогов, готовность к повышению педагогического мастерства, знание и использование современных методик и технологий, подготовка и участие в качестве экспертов ЕГЭ, ОГЭ, аттестационных комиссий, жюри, участие в профессиональных конкурсах);</w:t>
      </w:r>
    </w:p>
    <w:p w:rsidR="004964D9" w:rsidRPr="00C55E32" w:rsidRDefault="006F402B">
      <w:pPr>
        <w:numPr>
          <w:ilvl w:val="0"/>
          <w:numId w:val="3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использование социальной сферы микрорайона и города.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Основными методами оценки качества условий образовательной деятельности являются экспертиза, мониторинг, анализ и анкетирование.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Исследование удовлетворенности родителей (законных представителей) качеством образовательного процесса и качеством условий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С целью определения степени удовлетворенности родителей (законных представителей) обучающихся качеством предоставления образовательных услуг и выявления проблем, влияющих на качество предоставления образовательных услуг Школой, был организован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онлайн-опрос, в котором принял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участие </w:t>
      </w:r>
      <w:r w:rsidR="00EB0FD3">
        <w:rPr>
          <w:rFonts w:hAnsi="Times New Roman" w:cs="Times New Roman"/>
          <w:color w:val="000000"/>
          <w:sz w:val="24"/>
          <w:szCs w:val="24"/>
          <w:lang w:val="ru-RU"/>
        </w:rPr>
        <w:t>135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респондент (42% от общего числа родителей 1–</w:t>
      </w:r>
      <w:r w:rsidR="00EB0FD3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-х классов).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Метод исследования: анкетный опрос. Сроки проведения анкетирования: сентябрь 2022 года.</w:t>
      </w:r>
    </w:p>
    <w:p w:rsidR="004964D9" w:rsidRDefault="006F402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представлены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ниже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964D9" w:rsidRPr="00C55E32" w:rsidRDefault="006F402B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Качество образовательного процесса – 85 и 15 процентов.</w:t>
      </w:r>
    </w:p>
    <w:p w:rsidR="004964D9" w:rsidRPr="00C55E32" w:rsidRDefault="006F402B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Условия и оснащенность ОО – 78 и 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процента.</w:t>
      </w:r>
    </w:p>
    <w:p w:rsidR="004964D9" w:rsidRPr="00C55E32" w:rsidRDefault="006F402B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Психологический комфорт в ОО – 92 и 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процентов.</w:t>
      </w:r>
    </w:p>
    <w:p w:rsidR="004964D9" w:rsidRDefault="006F402B">
      <w:pPr>
        <w:numPr>
          <w:ilvl w:val="0"/>
          <w:numId w:val="3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администрации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81 и 19 процентов.</w:t>
      </w:r>
    </w:p>
    <w:p w:rsidR="004964D9" w:rsidRDefault="006F40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Общие результаты по итогам оценки уровня удовлетворенности родителей представлены в гистограмме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ниже.</w:t>
      </w:r>
    </w:p>
    <w:p w:rsidR="004964D9" w:rsidRDefault="006F402B">
      <w:r>
        <w:rPr>
          <w:noProof/>
          <w:lang w:val="ru-RU" w:eastAsia="ru-RU"/>
        </w:rPr>
        <w:drawing>
          <wp:inline distT="0" distB="0" distL="0" distR="0">
            <wp:extent cx="5732144" cy="2620409"/>
            <wp:effectExtent l="0" t="0" r="0" b="0"/>
            <wp:docPr id="3" name="Picture 3" descr="/api/doc/v1/image/-37826558?moduleId=118&amp;id=65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api/doc/v1/image/-37826558?moduleId=118&amp;id=658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262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4D9" w:rsidRPr="00C55E32" w:rsidRDefault="006F40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КАЧЕСТВО КАДРОВОГО ОБЕСПЕЧЕНИЯ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4964D9" w:rsidRPr="00C55E32" w:rsidRDefault="006F402B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4964D9" w:rsidRPr="00C55E32" w:rsidRDefault="006F402B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4964D9" w:rsidRDefault="006F402B">
      <w:pPr>
        <w:numPr>
          <w:ilvl w:val="0"/>
          <w:numId w:val="3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</w:t>
      </w:r>
      <w:proofErr w:type="spellStart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Школе работают </w:t>
      </w:r>
      <w:r w:rsidR="00EB0FD3"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B0FD3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, из них 4 – внутренних </w:t>
      </w:r>
      <w:proofErr w:type="gramStart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совместителей..</w:t>
      </w:r>
      <w:proofErr w:type="gramEnd"/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1. В 2021 году анализ занятий урочной и внеурочной деятельности показал, что </w:t>
      </w:r>
      <w:r w:rsidR="00EB0FD3">
        <w:rPr>
          <w:rFonts w:hAnsi="Times New Roman" w:cs="Times New Roman"/>
          <w:color w:val="000000"/>
          <w:sz w:val="24"/>
          <w:szCs w:val="24"/>
          <w:lang w:val="ru-RU"/>
        </w:rPr>
        <w:t>1,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="00EB0FD3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педагогов начальной</w:t>
      </w:r>
      <w:r w:rsidR="00EB0FD3">
        <w:rPr>
          <w:rFonts w:hAnsi="Times New Roman" w:cs="Times New Roman"/>
          <w:color w:val="000000"/>
          <w:sz w:val="24"/>
          <w:szCs w:val="24"/>
          <w:lang w:val="ru-RU"/>
        </w:rPr>
        <w:t>, 1,8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– основной, </w:t>
      </w:r>
      <w:r w:rsidR="00EB0FD3">
        <w:rPr>
          <w:rFonts w:hAnsi="Times New Roman" w:cs="Times New Roman"/>
          <w:color w:val="000000"/>
          <w:sz w:val="24"/>
          <w:szCs w:val="24"/>
          <w:lang w:val="ru-RU"/>
        </w:rPr>
        <w:t>1,3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B0FD3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педагогов дополнительного образования нуждались в совершенствовании ИКТ-компетенций, а более 2</w:t>
      </w:r>
      <w:r w:rsidR="00EB0FD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4 процентов всех учителей считали, что им не хватает компетенций для реализации ФГОС</w:t>
      </w:r>
      <w:r w:rsidR="00EB0FD3">
        <w:rPr>
          <w:rFonts w:hAnsi="Times New Roman" w:cs="Times New Roman"/>
          <w:color w:val="000000"/>
          <w:sz w:val="24"/>
          <w:szCs w:val="24"/>
          <w:lang w:val="ru-RU"/>
        </w:rPr>
        <w:t>-2021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Аналогичное исследование в 2022 году показало, что за год данные значительно улучшились: 13 процентов педагогов начальной, 6 процентов – основной, 5 процентов – средней школы и 5 процентов педагогов дополнительного образования нуждаются в совершенствовании ИКТ-компетенций, и только 5 процентов всех учителей считают, что им не хватает компетенций для реализации ФГОС-2021. Общие данные о компетенциях педагогов, которые работают по ФГОС-2021, представлены в диаграмме ниже.</w:t>
      </w:r>
    </w:p>
    <w:p w:rsidR="004964D9" w:rsidRDefault="006F402B">
      <w:r>
        <w:rPr>
          <w:noProof/>
          <w:lang w:val="ru-RU" w:eastAsia="ru-RU"/>
        </w:rPr>
        <w:lastRenderedPageBreak/>
        <w:drawing>
          <wp:inline distT="0" distB="0" distL="0" distR="0">
            <wp:extent cx="5732144" cy="2620409"/>
            <wp:effectExtent l="0" t="0" r="0" b="0"/>
            <wp:docPr id="4" name="Picture 4" descr="/api/doc/v1/image/-37826880?moduleId=118&amp;id=65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api/doc/v1/image/-37826880?moduleId=118&amp;id=658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262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Таким образом, полученные данные свидетельствуют о росте профессиональных компетенций учителей, эффективной работе с кадрами и выбранными дополнительными профессиональными программами повышения квалификации по реализации ФГОС-2021, совершенствованию ИКТ-компетенций.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2. 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</w:r>
      <w:proofErr w:type="spellStart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достаточную готовность педагогических кадров. Так, 100 процентов педагогов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понимают значимость применения такого формата заданий, 80 процентов – не испытывают затруднений в подборе заданий, 20 процентов педагогов планируют применение данных заданий после прохождения соответствующего обучения. В связи с обязательным обеспечением условий формирования функциональной грамотности в план непрерывного профессионального образования педагогических кадров МБОУ «Школа № 1» включены мероприятия по оценке и формированию функциональной грамотности в рамках внутриорганизационного обучения и организации обучения по дополнительным профессиональным программам повышения квалификации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педагогов предметных и </w:t>
      </w:r>
      <w:proofErr w:type="spellStart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профессиональных объединений.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3. Анализ кадрового потенциала МБОУ «Школа № 1» для внедрения требований обновленного ФГОС основного общего образования в части обеспечения углубленного изучения учебных предметов с целью удовлетворения </w:t>
      </w:r>
      <w:proofErr w:type="gramStart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различных интересов</w:t>
      </w:r>
      <w:proofErr w:type="gramEnd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показывает, что 10 процентов педагогов не имеют опыта преподавания предметов на профильном уровне в рамках среднего общего образования. В связи с чем принято решение о планировании адресной подготовки педагогов по выбранным обучающимися учебным предметам для углубленного изучения на уровне основного общего образования, развитии системы наставничества и работы в парах.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4. С целью внедрения ФОП в план непрерывного профессионального образования педагогических и управленческих кадров в МБОУ «</w:t>
      </w:r>
      <w:proofErr w:type="spellStart"/>
      <w:r w:rsidR="00EB0FD3">
        <w:rPr>
          <w:rFonts w:hAnsi="Times New Roman" w:cs="Times New Roman"/>
          <w:color w:val="000000"/>
          <w:sz w:val="24"/>
          <w:szCs w:val="24"/>
          <w:lang w:val="ru-RU"/>
        </w:rPr>
        <w:t>Шатьмапосинская</w:t>
      </w:r>
      <w:proofErr w:type="spellEnd"/>
      <w:r w:rsidR="00EB0FD3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» на 2023-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й год внесены мероприятия по повышению профессиональных компетенций педагогов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по федеральными рабочими программами. Запланировано повышение квалификации педагогов для успешного внедрения федеральных образовательных программ в школах.</w:t>
      </w:r>
    </w:p>
    <w:p w:rsidR="004964D9" w:rsidRPr="00EB0FD3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5. В 2022 году активность учителей в профессиональных конкурсах повысилась на 15 процентов. Участие в профессиональных конкурсах федерального, регионального и муниципального уровней приняли 30 (45%) педагогов, что свидетельствует о грамотной и эффективной работе управленческой команды. </w:t>
      </w:r>
      <w:r w:rsidRPr="00EB0FD3">
        <w:rPr>
          <w:rFonts w:hAnsi="Times New Roman" w:cs="Times New Roman"/>
          <w:color w:val="000000"/>
          <w:sz w:val="24"/>
          <w:szCs w:val="24"/>
          <w:lang w:val="ru-RU"/>
        </w:rPr>
        <w:t>Информация об участии представлена в таблице.</w:t>
      </w:r>
    </w:p>
    <w:p w:rsidR="004964D9" w:rsidRPr="00EB0FD3" w:rsidRDefault="006F40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EB0F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КАЧЕСТВО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B0F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УЧЕБНО-МЕТОДИЧЕСКОГО ОБЕСПЕЧЕНИЯ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Анализ применения ЭСО в МБОУ «</w:t>
      </w:r>
      <w:proofErr w:type="spellStart"/>
      <w:r w:rsidR="00EB0FD3">
        <w:rPr>
          <w:rFonts w:hAnsi="Times New Roman" w:cs="Times New Roman"/>
          <w:color w:val="000000"/>
          <w:sz w:val="24"/>
          <w:szCs w:val="24"/>
          <w:lang w:val="ru-RU"/>
        </w:rPr>
        <w:t>Шатьмапосинская</w:t>
      </w:r>
      <w:proofErr w:type="spellEnd"/>
      <w:r w:rsidR="00EB0FD3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» при реализации основной образовательной программы начального общего образования показывает следующее:</w:t>
      </w:r>
    </w:p>
    <w:p w:rsidR="004964D9" w:rsidRPr="00C55E32" w:rsidRDefault="006F402B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3 процента педагогов в рамках урочной деятельности допускают одновременное применение обучающимися более двух устройств, что запрещено санитарными правилами (п. 3.5.2 СП 2.4.3648-20);</w:t>
      </w:r>
    </w:p>
    <w:p w:rsidR="004964D9" w:rsidRPr="00C55E32" w:rsidRDefault="006F402B">
      <w:pPr>
        <w:numPr>
          <w:ilvl w:val="0"/>
          <w:numId w:val="4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2 процента обучающихся используют мобильные средства связи для обучения, что запрещается (п. 3.5.3 СП 2.4.3648-20).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Таким образом, заместителю директора по УВР МБОУ «</w:t>
      </w:r>
      <w:proofErr w:type="spellStart"/>
      <w:r w:rsidR="00EB0FD3">
        <w:rPr>
          <w:rFonts w:hAnsi="Times New Roman" w:cs="Times New Roman"/>
          <w:color w:val="000000"/>
          <w:sz w:val="24"/>
          <w:szCs w:val="24"/>
          <w:lang w:val="ru-RU"/>
        </w:rPr>
        <w:t>Шатьмапосинская</w:t>
      </w:r>
      <w:proofErr w:type="spellEnd"/>
      <w:r w:rsidR="00EB0FD3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» необходимо провести разъяснительную работу с педагогами по применению ЭСО в учебном процессе.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Обеспеченность доступа к печатным и электронным образовательным ресурсам (ЭОР) в МБОУ «</w:t>
      </w:r>
      <w:proofErr w:type="spellStart"/>
      <w:r w:rsidR="00EB0FD3">
        <w:rPr>
          <w:rFonts w:hAnsi="Times New Roman" w:cs="Times New Roman"/>
          <w:color w:val="000000"/>
          <w:sz w:val="24"/>
          <w:szCs w:val="24"/>
          <w:lang w:val="ru-RU"/>
        </w:rPr>
        <w:t>Шатьмапосинская</w:t>
      </w:r>
      <w:proofErr w:type="spellEnd"/>
      <w:r w:rsidR="00EB0FD3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» составляет 67 процентов. В образовательном процессе используются ЭОР, включенные в федеральный перечень электронных образовательных ресурсов, утвержденный приказом </w:t>
      </w:r>
      <w:proofErr w:type="spellStart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&lt;...&gt;</w:t>
      </w:r>
    </w:p>
    <w:p w:rsidR="004964D9" w:rsidRPr="00C55E32" w:rsidRDefault="006F40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X</w:t>
      </w:r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КАЧЕСТВО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Общая характеристика:</w:t>
      </w:r>
    </w:p>
    <w:p w:rsidR="004964D9" w:rsidRDefault="006F402B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5721 единица;</w:t>
      </w:r>
    </w:p>
    <w:p w:rsidR="004964D9" w:rsidRDefault="006F402B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книгообеспеченность – 100 процентов;</w:t>
      </w:r>
    </w:p>
    <w:p w:rsidR="004964D9" w:rsidRDefault="006F402B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обращаемость – 3578 единиц в год;</w:t>
      </w:r>
    </w:p>
    <w:p w:rsidR="004964D9" w:rsidRDefault="006F402B">
      <w:pPr>
        <w:numPr>
          <w:ilvl w:val="0"/>
          <w:numId w:val="4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 учебного фонда – 3131 единица.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</w:t>
      </w:r>
      <w:r w:rsidR="00EB0F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13</w:t>
      </w:r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Состав фонда и 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3030"/>
        <w:gridCol w:w="2442"/>
        <w:gridCol w:w="3313"/>
      </w:tblGrid>
      <w:tr w:rsidR="004964D9" w:rsidRPr="00E47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единиц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 фонде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6F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Сколько экземпляров </w:t>
            </w:r>
            <w:r w:rsidRPr="00C55E3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выдавалось за год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2139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Языковедение, литературоведение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Общественно-политическая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</w:tbl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соответствует требованиям ФГОС. В 2022 году все учебники фонда соответствовали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федеральному перечню, утвержденному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от 20.05.2020 № 254. В ноябре 2022 года также была начата работа переходу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новый федеральный перечень учебников, утвержденный приказом </w:t>
      </w:r>
      <w:proofErr w:type="spellStart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от 21.09.2022 № 858.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Подготовлен перспективный перечень учебников, которые Школе необходимо закупить до сентября 2023 года. Также составлен список пособий, которые нужно будет списать до даты.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В библиотеке имеются электронные образовательные ресурсы – 1338 дисков, сетевые образовательные ресурсы – 60, мультимедийные средства (презентации, электронные энциклопедии, дидактические материалы) – 300.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Средний уровень посещаемости библиотеки – </w:t>
      </w:r>
      <w:r w:rsidR="00EB0FD3"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в день.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Оснащенность библиотеки учебными пособиями достаточная. Фонд дополнительной литературы оцифрован полностью. Отсутствует финансирование библиотеки на закупку периодических изданий и обновление фонда художественной литературы.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В течение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года администрация Школы пополнила фонд электронных учебников на 70 новых изданий. Это позволило удовлетворить потребность в таких изданиях во время дистанционного обучения.</w:t>
      </w:r>
    </w:p>
    <w:p w:rsidR="004964D9" w:rsidRPr="00C55E32" w:rsidRDefault="006F40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XI</w:t>
      </w:r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МАТЕРИАЛЬНО-ТЕХНИЧЕСКАЯ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БАЗА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 полной мере образовательные программы. В Школе оборудованы 33 учебных кабинета, 21 из них оснащен современной мультимедийной техникой, в том числе:</w:t>
      </w:r>
    </w:p>
    <w:p w:rsidR="004964D9" w:rsidRDefault="00EB0FD3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один</w:t>
      </w:r>
      <w:proofErr w:type="spellEnd"/>
      <w:r w:rsidR="006F402B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402B">
        <w:rPr>
          <w:rFonts w:hAnsi="Times New Roman" w:cs="Times New Roman"/>
          <w:color w:val="000000"/>
          <w:sz w:val="24"/>
          <w:szCs w:val="24"/>
        </w:rPr>
        <w:t>компьютерных</w:t>
      </w:r>
      <w:proofErr w:type="spellEnd"/>
      <w:r w:rsidR="006F402B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402B"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  <w:r w:rsidR="006F402B">
        <w:rPr>
          <w:rFonts w:hAnsi="Times New Roman" w:cs="Times New Roman"/>
          <w:color w:val="000000"/>
          <w:sz w:val="24"/>
          <w:szCs w:val="24"/>
        </w:rPr>
        <w:t>;</w:t>
      </w:r>
    </w:p>
    <w:p w:rsidR="004964D9" w:rsidRDefault="00EB0FD3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спортивный зал;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На </w:t>
      </w:r>
      <w:r w:rsidR="00EB0FD3">
        <w:rPr>
          <w:rFonts w:hAnsi="Times New Roman" w:cs="Times New Roman"/>
          <w:color w:val="000000"/>
          <w:sz w:val="24"/>
          <w:szCs w:val="24"/>
          <w:lang w:val="ru-RU"/>
        </w:rPr>
        <w:t>первом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этаже здания </w:t>
      </w:r>
      <w:r w:rsidR="00EB0FD3">
        <w:rPr>
          <w:rFonts w:hAnsi="Times New Roman" w:cs="Times New Roman"/>
          <w:color w:val="000000"/>
          <w:sz w:val="24"/>
          <w:szCs w:val="24"/>
          <w:lang w:val="ru-RU"/>
        </w:rPr>
        <w:t>оборудован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спортивный  </w:t>
      </w:r>
      <w:r w:rsidR="00EB0FD3">
        <w:rPr>
          <w:rFonts w:hAnsi="Times New Roman" w:cs="Times New Roman"/>
          <w:color w:val="000000"/>
          <w:sz w:val="24"/>
          <w:szCs w:val="24"/>
          <w:lang w:val="ru-RU"/>
        </w:rPr>
        <w:t>зал</w:t>
      </w:r>
      <w:proofErr w:type="gramEnd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. На первом этаже оборудованы столовая и пищеблок.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Асфальтированная площадка для игр на территории Школы оборудована полосой препятствий: металлические шесты, две лестницы, лабиринт. Предусмотрена площадка для оздоровительных занятий для инвалидов и детей с ОВЗ.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Анализ данных, полученных в результате опроса педагогов на конец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года, показывает положительную динамику в сравнении с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годом по следующим позициям:</w:t>
      </w:r>
    </w:p>
    <w:p w:rsidR="004964D9" w:rsidRPr="00C55E32" w:rsidRDefault="006F402B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оснащение МБОУ «</w:t>
      </w:r>
      <w:proofErr w:type="spellStart"/>
      <w:r w:rsidR="00EB0FD3">
        <w:rPr>
          <w:rFonts w:hAnsi="Times New Roman" w:cs="Times New Roman"/>
          <w:color w:val="000000"/>
          <w:sz w:val="24"/>
          <w:szCs w:val="24"/>
          <w:lang w:val="ru-RU"/>
        </w:rPr>
        <w:t>Шатьмапосинская</w:t>
      </w:r>
      <w:proofErr w:type="spellEnd"/>
      <w:r w:rsidR="00EB0FD3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» позволяет обеспечить реализацию основных образовательных программ с применением дистанционных образовательных технологий на уровне начального общего, основного общего и среднего общего образования на 100 процентов в отличие от прежних 65 процентов;</w:t>
      </w:r>
    </w:p>
    <w:p w:rsidR="004964D9" w:rsidRPr="00C55E32" w:rsidRDefault="006F402B">
      <w:pPr>
        <w:numPr>
          <w:ilvl w:val="0"/>
          <w:numId w:val="4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качественно изменилась оснащенность классов – 93 процента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(вместо 65% в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году) оснащены ноутбуками и стационарными компьютерами, 100 процентов кабинетов (вместо 85% в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году) имеют доступ к интернету для выполнения необходимых задач в рамках образовательной деятельности.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При этом полный анализ оснащенности кабинетов согласно требованиям нового ФГОС основного общего образования по предметным областям «Русский язык и литература», «Родной язык и родная литература», «Иностранные языки», «Общественно-научные предметы» показал частичное оснащение комплектами наглядных пособий, карт, учебных макетов, специального оборудования, которые обеспечивают развитие компетенций в соответствии с программой основного общего образования. В связи с чем административно-управленческой командой МБОУ «Школа № 1» принято решение о направлении ходатайства учредителю с целью решить вопрос пополнения материальной базы. Также в план работы включены мероприятия по проведению анализа оснащенности кабинетов естественно-научного цикла специальным лабораторным оборудованием с учетом специфики Школы и перспектив развития инженерного направления для проведения лабораторных работ и опытно-экспериментальной деятельности в соответствии с программой основного общего образования для последующего принятия соответствующих решений.</w:t>
      </w:r>
    </w:p>
    <w:p w:rsidR="004964D9" w:rsidRPr="00C55E32" w:rsidRDefault="006F402B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C55E32">
        <w:rPr>
          <w:b/>
          <w:bCs/>
          <w:color w:val="252525"/>
          <w:spacing w:val="-2"/>
          <w:sz w:val="48"/>
          <w:szCs w:val="48"/>
          <w:lang w:val="ru-RU"/>
        </w:rPr>
        <w:t>СТАТИСТИЧЕСКАЯ ЧАСТЬ</w:t>
      </w:r>
    </w:p>
    <w:p w:rsidR="004964D9" w:rsidRPr="00C55E32" w:rsidRDefault="006F40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31 декабря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72"/>
        <w:gridCol w:w="1472"/>
        <w:gridCol w:w="1433"/>
      </w:tblGrid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4964D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EB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6F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учащихся по образовательной 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EB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6F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EB0FD3" w:rsidRDefault="00EB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6F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EB0FD3" w:rsidP="00EB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 (42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,2</w:t>
            </w:r>
            <w:proofErr w:type="gramEnd"/>
            <w:r w:rsidR="006F402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6F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EB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6F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EB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6F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6F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6F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6F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(11%)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6F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64D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6F402B">
              <w:rPr>
                <w:rFonts w:hAnsi="Times New Roman" w:cs="Times New Roman"/>
                <w:color w:val="000000"/>
                <w:sz w:val="24"/>
                <w:szCs w:val="24"/>
              </w:rPr>
              <w:t>5 (5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,7</w:t>
            </w:r>
            <w:proofErr w:type="gramEnd"/>
            <w:r w:rsidR="006F402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6F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64D3E" w:rsidP="00664D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6F402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4,7</w:t>
            </w:r>
            <w:r w:rsidR="006F402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4964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64D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(1</w:t>
            </w:r>
            <w:proofErr w:type="gramStart"/>
            <w:r w:rsidR="006F402B">
              <w:rPr>
                <w:rFonts w:hAnsi="Times New Roman" w:cs="Times New Roman"/>
                <w:color w:val="000000"/>
                <w:sz w:val="24"/>
                <w:szCs w:val="24"/>
              </w:rPr>
              <w:t>,6</w:t>
            </w:r>
            <w:proofErr w:type="gramEnd"/>
            <w:r w:rsidR="006F402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4964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64D3E" w:rsidP="00664D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(1</w:t>
            </w:r>
            <w:proofErr w:type="gramStart"/>
            <w:r w:rsidR="006F402B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proofErr w:type="gramEnd"/>
            <w:r w:rsidR="006F402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4964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6F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64D3E" w:rsidP="00664D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F402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1,6</w:t>
            </w:r>
            <w:r w:rsidR="006F402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6F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учащихся в рамках сетевой формы реализации образовательных программ от общей </w:t>
            </w: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6F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Общая численность </w:t>
            </w:r>
            <w:proofErr w:type="spellStart"/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664D3E" w:rsidRDefault="00664D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4964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664D3E" w:rsidRDefault="00664D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4964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664D3E" w:rsidRDefault="00664D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4964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4964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64D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6F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4964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4964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64D3E" w:rsidP="00664D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6F402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,6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  <w:r w:rsidR="006F402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4964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 w:rsidP="00664D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664D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64D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  <w:proofErr w:type="gramStart"/>
            <w:r w:rsidR="00664D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,4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6F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4964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4964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664D3E" w:rsidRDefault="00664D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4964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64D3E" w:rsidP="00664D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6F402B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,6</w:t>
            </w:r>
            <w:proofErr w:type="gramEnd"/>
            <w:r w:rsidR="006F402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6F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 (47%)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4964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664D3E" w:rsidRDefault="00664D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4964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64D3E" w:rsidP="00664D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 w:rsidR="006F402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6F402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6F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64D3E" w:rsidP="00664D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6F402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14,3</w:t>
            </w:r>
            <w:r w:rsidR="006F402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6F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64D3E" w:rsidP="00664D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6F402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6F402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964D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6F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0,175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6F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6F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в Школе системы электронного </w:t>
            </w: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6F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6F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4964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медиатеки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4964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6F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4964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6F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4964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4964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6F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64D3E" w:rsidP="00664D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="006F402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49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Pr="00C55E32" w:rsidRDefault="006F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4D9" w:rsidRDefault="006F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3,13</w:t>
            </w:r>
            <w:r>
              <w:br/>
            </w:r>
          </w:p>
        </w:tc>
      </w:tr>
    </w:tbl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* В 2022 году средний балл ГИА-9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по русскому языку и математике рассчитывается на основании обобщенных результатов по ОГЭ и промежуточной аттестации обучающегося из ДНР.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 то, что Школа имеет достаточную инфраструктуру, которая соответствует требованиям СП 2.4.3648-20 и СанПиН 1.2.3685-21 и позволяет реализовывать образовательные программы в полном объеме в соответствии с ФГОС по уровням общего образования.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В Школе созданы условия для реализации ФГОС-2021: разработаны ООП НОО и ООО, учителя прошли обучение по дополнительным профессиональным программам повышения квалификации по тематике ФГОС -2021. Результаты реализации ООП НОО и ООО по ФГОС-2021 показывают, что Школа успешно реализовала мероприятия по внедрению ФГОС-2021.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 иных работников, которые имеют достаточную квалификацию и регулярно повышают квалификацию, что позволяет обеспечивать стабильные качественные результаты образовательных достижений обучающихся. Педагоги Школы владеют высоким уровнем ИКТ-компетенций.</w:t>
      </w:r>
    </w:p>
    <w:p w:rsidR="004964D9" w:rsidRPr="00C55E32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Результаты ВПР показали среднее качество подготовки обучающихся Школы. Кроме этого, стоит отметить, что педагоги Школы недостаточно объективно оценивают обучающихся.</w:t>
      </w:r>
    </w:p>
    <w:p w:rsidR="004964D9" w:rsidRPr="00664D3E" w:rsidRDefault="006F4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С 1 сентября 2022 года МБОУ «</w:t>
      </w:r>
      <w:proofErr w:type="spellStart"/>
      <w:r w:rsidR="00664D3E">
        <w:rPr>
          <w:rFonts w:hAnsi="Times New Roman" w:cs="Times New Roman"/>
          <w:color w:val="000000"/>
          <w:sz w:val="24"/>
          <w:szCs w:val="24"/>
          <w:lang w:val="ru-RU"/>
        </w:rPr>
        <w:t>Шатьмапосинская</w:t>
      </w:r>
      <w:proofErr w:type="spellEnd"/>
      <w:r w:rsidR="00664D3E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» приступила к реализации ФГОС начального общего образования, утвержденного приказом </w:t>
      </w:r>
      <w:proofErr w:type="spellStart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286, и ФГОС основного общего образования, утвержденного приказом </w:t>
      </w:r>
      <w:proofErr w:type="spellStart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55E32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287, в 1-х и 5-х классах</w:t>
      </w:r>
      <w:bookmarkStart w:id="0" w:name="_GoBack"/>
      <w:bookmarkEnd w:id="0"/>
    </w:p>
    <w:sectPr w:rsidR="004964D9" w:rsidRPr="00664D3E" w:rsidSect="004964D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44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D44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C19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DD60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EC26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9B41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733D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8342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0D4E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261AD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6B61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F076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353CE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6545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A7A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131B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6D71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6D51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A44B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E40E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483C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6A44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3A71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E033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2E61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5026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5F42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4228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C843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812C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4115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4463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4152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251B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0214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0579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B105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4F00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2A0E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7728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AA62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CD60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D43F8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7"/>
  </w:num>
  <w:num w:numId="3">
    <w:abstractNumId w:val="32"/>
  </w:num>
  <w:num w:numId="4">
    <w:abstractNumId w:val="40"/>
  </w:num>
  <w:num w:numId="5">
    <w:abstractNumId w:val="16"/>
  </w:num>
  <w:num w:numId="6">
    <w:abstractNumId w:val="31"/>
  </w:num>
  <w:num w:numId="7">
    <w:abstractNumId w:val="41"/>
  </w:num>
  <w:num w:numId="8">
    <w:abstractNumId w:val="3"/>
  </w:num>
  <w:num w:numId="9">
    <w:abstractNumId w:val="0"/>
  </w:num>
  <w:num w:numId="10">
    <w:abstractNumId w:val="29"/>
  </w:num>
  <w:num w:numId="11">
    <w:abstractNumId w:val="9"/>
  </w:num>
  <w:num w:numId="12">
    <w:abstractNumId w:val="34"/>
  </w:num>
  <w:num w:numId="13">
    <w:abstractNumId w:val="15"/>
  </w:num>
  <w:num w:numId="14">
    <w:abstractNumId w:val="30"/>
  </w:num>
  <w:num w:numId="15">
    <w:abstractNumId w:val="24"/>
  </w:num>
  <w:num w:numId="16">
    <w:abstractNumId w:val="35"/>
  </w:num>
  <w:num w:numId="17">
    <w:abstractNumId w:val="18"/>
  </w:num>
  <w:num w:numId="18">
    <w:abstractNumId w:val="2"/>
  </w:num>
  <w:num w:numId="19">
    <w:abstractNumId w:val="11"/>
  </w:num>
  <w:num w:numId="20">
    <w:abstractNumId w:val="22"/>
  </w:num>
  <w:num w:numId="21">
    <w:abstractNumId w:val="14"/>
  </w:num>
  <w:num w:numId="22">
    <w:abstractNumId w:val="39"/>
  </w:num>
  <w:num w:numId="23">
    <w:abstractNumId w:val="26"/>
  </w:num>
  <w:num w:numId="24">
    <w:abstractNumId w:val="28"/>
  </w:num>
  <w:num w:numId="25">
    <w:abstractNumId w:val="21"/>
  </w:num>
  <w:num w:numId="26">
    <w:abstractNumId w:val="36"/>
  </w:num>
  <w:num w:numId="27">
    <w:abstractNumId w:val="7"/>
  </w:num>
  <w:num w:numId="28">
    <w:abstractNumId w:val="12"/>
  </w:num>
  <w:num w:numId="29">
    <w:abstractNumId w:val="17"/>
  </w:num>
  <w:num w:numId="30">
    <w:abstractNumId w:val="1"/>
  </w:num>
  <w:num w:numId="31">
    <w:abstractNumId w:val="4"/>
  </w:num>
  <w:num w:numId="32">
    <w:abstractNumId w:val="33"/>
  </w:num>
  <w:num w:numId="33">
    <w:abstractNumId w:val="20"/>
  </w:num>
  <w:num w:numId="34">
    <w:abstractNumId w:val="25"/>
  </w:num>
  <w:num w:numId="35">
    <w:abstractNumId w:val="5"/>
  </w:num>
  <w:num w:numId="36">
    <w:abstractNumId w:val="23"/>
  </w:num>
  <w:num w:numId="37">
    <w:abstractNumId w:val="6"/>
  </w:num>
  <w:num w:numId="38">
    <w:abstractNumId w:val="42"/>
  </w:num>
  <w:num w:numId="39">
    <w:abstractNumId w:val="27"/>
  </w:num>
  <w:num w:numId="40">
    <w:abstractNumId w:val="13"/>
  </w:num>
  <w:num w:numId="41">
    <w:abstractNumId w:val="38"/>
  </w:num>
  <w:num w:numId="42">
    <w:abstractNumId w:val="10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36754"/>
    <w:rsid w:val="002965E4"/>
    <w:rsid w:val="002D33B1"/>
    <w:rsid w:val="002D3591"/>
    <w:rsid w:val="0030514F"/>
    <w:rsid w:val="003358ED"/>
    <w:rsid w:val="003514A0"/>
    <w:rsid w:val="004820A6"/>
    <w:rsid w:val="00487ACA"/>
    <w:rsid w:val="004964D9"/>
    <w:rsid w:val="004F7E17"/>
    <w:rsid w:val="005A05CE"/>
    <w:rsid w:val="00607567"/>
    <w:rsid w:val="00653AF6"/>
    <w:rsid w:val="00664D3E"/>
    <w:rsid w:val="006F402B"/>
    <w:rsid w:val="00730A0D"/>
    <w:rsid w:val="00756034"/>
    <w:rsid w:val="00916AFD"/>
    <w:rsid w:val="009D221F"/>
    <w:rsid w:val="00A91166"/>
    <w:rsid w:val="00B17F64"/>
    <w:rsid w:val="00B6558F"/>
    <w:rsid w:val="00B73A5A"/>
    <w:rsid w:val="00BC3C9A"/>
    <w:rsid w:val="00BE79E2"/>
    <w:rsid w:val="00C5036E"/>
    <w:rsid w:val="00C55E32"/>
    <w:rsid w:val="00D45E94"/>
    <w:rsid w:val="00DB2A17"/>
    <w:rsid w:val="00E22871"/>
    <w:rsid w:val="00E438A1"/>
    <w:rsid w:val="00E47A7D"/>
    <w:rsid w:val="00EA4885"/>
    <w:rsid w:val="00EB0FD3"/>
    <w:rsid w:val="00F01E19"/>
    <w:rsid w:val="00FE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9A5B2-1695-4C62-B7D8-D2FB88F3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F40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31</Pages>
  <Words>8748</Words>
  <Characters>49867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</dc:creator>
  <dc:description>Подготовлено экспертами Актион-МЦФЭР</dc:description>
  <cp:lastModifiedBy>Надежда</cp:lastModifiedBy>
  <cp:revision>18</cp:revision>
  <dcterms:created xsi:type="dcterms:W3CDTF">2023-03-03T07:45:00Z</dcterms:created>
  <dcterms:modified xsi:type="dcterms:W3CDTF">2023-07-11T11:04:00Z</dcterms:modified>
</cp:coreProperties>
</file>