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595"/>
        <w:gridCol w:w="5260"/>
      </w:tblGrid>
      <w:tr w:rsidR="00F45AEC" w:rsidRPr="002C0DF1" w:rsidTr="000001CF">
        <w:trPr>
          <w:trHeight w:val="3020"/>
        </w:trPr>
        <w:tc>
          <w:tcPr>
            <w:tcW w:w="4596" w:type="dxa"/>
          </w:tcPr>
          <w:p w:rsidR="00F45AEC" w:rsidRPr="00BF0DA1" w:rsidRDefault="00F45AEC" w:rsidP="00000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DA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0485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AEC" w:rsidRPr="000B2FF0" w:rsidRDefault="00F45AEC" w:rsidP="000001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Чăваш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</w:rPr>
              <w:t>Республикин</w:t>
            </w:r>
            <w:proofErr w:type="spellEnd"/>
          </w:p>
          <w:p w:rsidR="00F45AEC" w:rsidRPr="000B2FF0" w:rsidRDefault="00F45AEC" w:rsidP="000001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</w:rPr>
            </w:pPr>
            <w:proofErr w:type="spellStart"/>
            <w:r w:rsidRPr="000B2FF0">
              <w:rPr>
                <w:rFonts w:ascii="Times New Roman" w:eastAsia="Arial Unicode MS" w:hAnsi="Times New Roman"/>
              </w:rPr>
              <w:t>Элěк</w:t>
            </w:r>
            <w:proofErr w:type="spellEnd"/>
            <w:r w:rsidRPr="000B2FF0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0B2FF0">
              <w:rPr>
                <w:rFonts w:ascii="Times New Roman" w:eastAsia="Arial Unicode MS" w:hAnsi="Times New Roman"/>
              </w:rPr>
              <w:t>муниципал</w:t>
            </w:r>
            <w:r>
              <w:rPr>
                <w:rFonts w:ascii="Times New Roman" w:eastAsia="Arial Unicode MS" w:hAnsi="Times New Roman"/>
              </w:rPr>
              <w:t>лă</w:t>
            </w:r>
            <w:proofErr w:type="spellEnd"/>
            <w:r w:rsidRPr="000B2FF0">
              <w:rPr>
                <w:rFonts w:ascii="Times New Roman" w:eastAsia="Arial Unicode MS" w:hAnsi="Times New Roman"/>
              </w:rPr>
              <w:t xml:space="preserve"> округ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0B2FF0">
              <w:rPr>
                <w:rFonts w:ascii="Times New Roman" w:eastAsia="Arial Unicode MS" w:hAnsi="Times New Roman"/>
              </w:rPr>
              <w:t>администрацийĕн</w:t>
            </w:r>
            <w:proofErr w:type="spellEnd"/>
          </w:p>
          <w:p w:rsidR="00F45AEC" w:rsidRDefault="00F45AEC" w:rsidP="000001C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0B2FF0">
              <w:rPr>
                <w:rFonts w:ascii="Times New Roman" w:eastAsia="Arial Unicode MS" w:hAnsi="Times New Roman"/>
              </w:rPr>
              <w:t>вĕренÿ</w:t>
            </w:r>
            <w:proofErr w:type="spellEnd"/>
            <w:r w:rsidRPr="000B2FF0">
              <w:rPr>
                <w:rFonts w:ascii="Times New Roman" w:eastAsia="Arial Unicode MS" w:hAnsi="Times New Roman"/>
              </w:rPr>
              <w:t xml:space="preserve">, </w:t>
            </w:r>
            <w:proofErr w:type="spellStart"/>
            <w:r w:rsidRPr="000B2FF0">
              <w:rPr>
                <w:rFonts w:ascii="Times New Roman" w:eastAsia="Arial Unicode MS" w:hAnsi="Times New Roman"/>
              </w:rPr>
              <w:t>социал</w:t>
            </w:r>
            <w:r>
              <w:rPr>
                <w:rFonts w:ascii="Times New Roman" w:eastAsia="Arial Unicode MS" w:hAnsi="Times New Roman"/>
              </w:rPr>
              <w:t>лă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</w:rPr>
              <w:t>аталану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</w:rPr>
              <w:t>çамрăксен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политики тата</w:t>
            </w:r>
            <w:r w:rsidRPr="000B2FF0">
              <w:rPr>
                <w:rFonts w:ascii="Times New Roman" w:eastAsia="Arial Unicode MS" w:hAnsi="Times New Roman"/>
              </w:rPr>
              <w:t xml:space="preserve"> спорт </w:t>
            </w:r>
            <w:proofErr w:type="spellStart"/>
            <w:r w:rsidRPr="000B2FF0">
              <w:rPr>
                <w:rFonts w:ascii="Times New Roman" w:eastAsia="Arial Unicode MS" w:hAnsi="Times New Roman"/>
              </w:rPr>
              <w:t>пайĕ</w:t>
            </w:r>
            <w:proofErr w:type="spellEnd"/>
          </w:p>
          <w:p w:rsidR="00F45AEC" w:rsidRPr="00BF0DA1" w:rsidRDefault="00F45AEC" w:rsidP="00000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5AEC" w:rsidRPr="000B2FF0" w:rsidRDefault="00F45AEC" w:rsidP="00000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FF0">
              <w:rPr>
                <w:rFonts w:ascii="Times New Roman" w:hAnsi="Times New Roman"/>
              </w:rPr>
              <w:t>Отдел образования, социального развития, молодежной политики и спорта администрации</w:t>
            </w:r>
          </w:p>
          <w:p w:rsidR="00F45AEC" w:rsidRPr="000B2FF0" w:rsidRDefault="00F45AEC" w:rsidP="00000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FF0">
              <w:rPr>
                <w:rFonts w:ascii="Times New Roman" w:hAnsi="Times New Roman"/>
              </w:rPr>
              <w:t>Аликовского муниципального округа</w:t>
            </w:r>
          </w:p>
          <w:p w:rsidR="00F45AEC" w:rsidRPr="00BF0DA1" w:rsidRDefault="00F45AEC" w:rsidP="00000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FF0">
              <w:rPr>
                <w:rFonts w:ascii="Times New Roman" w:hAnsi="Times New Roman"/>
              </w:rPr>
              <w:t>Чувашской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BF0DA1">
              <w:rPr>
                <w:rFonts w:ascii="Times New Roman" w:hAnsi="Times New Roman"/>
              </w:rPr>
              <w:t xml:space="preserve">429250, с. Аликово, ул. </w:t>
            </w:r>
            <w:proofErr w:type="gramStart"/>
            <w:r w:rsidRPr="00BF0DA1">
              <w:rPr>
                <w:rFonts w:ascii="Times New Roman" w:hAnsi="Times New Roman"/>
              </w:rPr>
              <w:t>Октябрьская  д.21</w:t>
            </w:r>
            <w:proofErr w:type="gramEnd"/>
          </w:p>
          <w:p w:rsidR="00F45AEC" w:rsidRPr="002427F0" w:rsidRDefault="00F45AEC" w:rsidP="00000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DA1">
              <w:rPr>
                <w:rFonts w:ascii="Times New Roman" w:hAnsi="Times New Roman"/>
              </w:rPr>
              <w:t>тел</w:t>
            </w:r>
            <w:r w:rsidRPr="00F45AEC">
              <w:rPr>
                <w:rFonts w:ascii="Times New Roman" w:hAnsi="Times New Roman"/>
              </w:rPr>
              <w:t>.: 22</w:t>
            </w:r>
            <w:r>
              <w:rPr>
                <w:rFonts w:ascii="Times New Roman" w:hAnsi="Times New Roman"/>
              </w:rPr>
              <w:t>-0</w:t>
            </w:r>
            <w:r w:rsidRPr="00F45AEC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5</w:t>
            </w:r>
          </w:p>
          <w:p w:rsidR="00F45AEC" w:rsidRPr="00F45AEC" w:rsidRDefault="00F45AEC" w:rsidP="00000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DA1">
              <w:rPr>
                <w:rFonts w:ascii="Times New Roman" w:hAnsi="Times New Roman"/>
                <w:lang w:val="en-US"/>
              </w:rPr>
              <w:t>e</w:t>
            </w:r>
            <w:r w:rsidRPr="00F45AEC">
              <w:rPr>
                <w:rFonts w:ascii="Times New Roman" w:hAnsi="Times New Roman"/>
              </w:rPr>
              <w:t>-</w:t>
            </w:r>
            <w:r w:rsidRPr="00BF0DA1">
              <w:rPr>
                <w:rFonts w:ascii="Times New Roman" w:hAnsi="Times New Roman"/>
                <w:lang w:val="en-US"/>
              </w:rPr>
              <w:t>mail</w:t>
            </w:r>
            <w:r w:rsidRPr="00F45AEC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BF0DA1">
                <w:rPr>
                  <w:rStyle w:val="a3"/>
                  <w:rFonts w:ascii="Times New Roman" w:hAnsi="Times New Roman"/>
                  <w:lang w:val="en-US"/>
                </w:rPr>
                <w:t>alikov</w:t>
              </w:r>
              <w:r w:rsidRPr="00F45AEC">
                <w:rPr>
                  <w:rStyle w:val="a3"/>
                  <w:rFonts w:ascii="Times New Roman" w:hAnsi="Times New Roman"/>
                </w:rPr>
                <w:t>_</w:t>
              </w:r>
              <w:r w:rsidRPr="00BF0DA1">
                <w:rPr>
                  <w:rStyle w:val="a3"/>
                  <w:rFonts w:ascii="Times New Roman" w:hAnsi="Times New Roman"/>
                  <w:lang w:val="en-US"/>
                </w:rPr>
                <w:t>obrazov</w:t>
              </w:r>
              <w:r w:rsidRPr="00F45AEC">
                <w:rPr>
                  <w:rStyle w:val="a3"/>
                  <w:rFonts w:ascii="Times New Roman" w:hAnsi="Times New Roman"/>
                </w:rPr>
                <w:t>@</w:t>
              </w:r>
              <w:r w:rsidRPr="00BF0DA1">
                <w:rPr>
                  <w:rStyle w:val="a3"/>
                  <w:rFonts w:ascii="Times New Roman" w:hAnsi="Times New Roman"/>
                  <w:lang w:val="en-US"/>
                </w:rPr>
                <w:t>cap</w:t>
              </w:r>
              <w:r w:rsidRPr="00F45AEC">
                <w:rPr>
                  <w:rStyle w:val="a3"/>
                  <w:rFonts w:ascii="Times New Roman" w:hAnsi="Times New Roman"/>
                </w:rPr>
                <w:t>.</w:t>
              </w:r>
              <w:r w:rsidRPr="00BF0DA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F45AEC">
              <w:rPr>
                <w:rFonts w:ascii="Times New Roman" w:hAnsi="Times New Roman"/>
              </w:rPr>
              <w:t xml:space="preserve"> </w:t>
            </w:r>
          </w:p>
          <w:p w:rsidR="00F45AEC" w:rsidRPr="00F45AEC" w:rsidRDefault="00F45AEC" w:rsidP="000001C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F45AEC" w:rsidRPr="002C0DF1" w:rsidRDefault="00F45AEC" w:rsidP="00AB5E7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804994">
              <w:rPr>
                <w:rFonts w:ascii="Times New Roman" w:hAnsi="Times New Roman"/>
                <w:u w:val="single"/>
              </w:rPr>
              <w:t>01.02.</w:t>
            </w:r>
            <w:r w:rsidRPr="00804994">
              <w:rPr>
                <w:rFonts w:ascii="Times New Roman" w:hAnsi="Times New Roman"/>
                <w:u w:val="single"/>
              </w:rPr>
              <w:t>2023</w:t>
            </w:r>
            <w:r>
              <w:rPr>
                <w:rFonts w:ascii="Times New Roman" w:hAnsi="Times New Roman"/>
              </w:rPr>
              <w:t xml:space="preserve"> </w:t>
            </w:r>
            <w:r w:rsidRPr="00BF0DA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="00AB5E7F" w:rsidRPr="00AB5E7F">
              <w:rPr>
                <w:rFonts w:ascii="Times New Roman" w:hAnsi="Times New Roman"/>
                <w:u w:val="single"/>
              </w:rPr>
              <w:t>65</w:t>
            </w:r>
          </w:p>
        </w:tc>
        <w:tc>
          <w:tcPr>
            <w:tcW w:w="5262" w:type="dxa"/>
            <w:vAlign w:val="center"/>
          </w:tcPr>
          <w:p w:rsidR="00F45AEC" w:rsidRPr="00ED1CA6" w:rsidRDefault="00F45AEC" w:rsidP="000001CF">
            <w:pPr>
              <w:spacing w:after="0" w:line="240" w:lineRule="auto"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A6">
              <w:rPr>
                <w:rFonts w:ascii="Times New Roman" w:hAnsi="Times New Roman"/>
                <w:bCs/>
                <w:sz w:val="24"/>
                <w:szCs w:val="24"/>
              </w:rPr>
              <w:t>БУ ЧР ДПО</w:t>
            </w:r>
          </w:p>
          <w:p w:rsidR="00F45AEC" w:rsidRPr="00ED1CA6" w:rsidRDefault="00F45AEC" w:rsidP="000001CF">
            <w:pPr>
              <w:spacing w:after="0" w:line="240" w:lineRule="auto"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A6">
              <w:rPr>
                <w:rFonts w:ascii="Times New Roman" w:hAnsi="Times New Roman"/>
                <w:bCs/>
                <w:sz w:val="24"/>
                <w:szCs w:val="24"/>
              </w:rPr>
              <w:t xml:space="preserve"> «Чувашский республиканский </w:t>
            </w:r>
          </w:p>
          <w:p w:rsidR="00F45AEC" w:rsidRPr="00ED1CA6" w:rsidRDefault="00F45AEC" w:rsidP="000001CF">
            <w:pPr>
              <w:spacing w:after="0" w:line="240" w:lineRule="auto"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A6">
              <w:rPr>
                <w:rFonts w:ascii="Times New Roman" w:hAnsi="Times New Roman"/>
                <w:bCs/>
                <w:sz w:val="24"/>
                <w:szCs w:val="24"/>
              </w:rPr>
              <w:t xml:space="preserve">институт образования» </w:t>
            </w:r>
          </w:p>
          <w:p w:rsidR="00F45AEC" w:rsidRPr="00ED1CA6" w:rsidRDefault="00F45AEC" w:rsidP="000001CF">
            <w:pPr>
              <w:spacing w:after="0" w:line="240" w:lineRule="auto"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A6">
              <w:rPr>
                <w:rFonts w:ascii="Times New Roman" w:hAnsi="Times New Roman"/>
                <w:bCs/>
                <w:sz w:val="24"/>
                <w:szCs w:val="24"/>
              </w:rPr>
              <w:t>Минобразования Чувашии</w:t>
            </w:r>
          </w:p>
          <w:p w:rsidR="00F45AEC" w:rsidRPr="002C0DF1" w:rsidRDefault="00F45AEC" w:rsidP="000001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45AEC" w:rsidRPr="002C0DF1" w:rsidRDefault="00F45AEC" w:rsidP="00F45AE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45AEC" w:rsidRDefault="00F45AEC" w:rsidP="00F45AE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05261" w:rsidRPr="00ED1CA6" w:rsidRDefault="00F45AEC" w:rsidP="00ED1CA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1CA6">
        <w:rPr>
          <w:rFonts w:ascii="Times New Roman" w:eastAsia="Calibri" w:hAnsi="Times New Roman"/>
          <w:sz w:val="24"/>
          <w:szCs w:val="24"/>
          <w:lang w:eastAsia="en-US"/>
        </w:rPr>
        <w:t xml:space="preserve">Отдел образования, социального развития, молодежной политики и спорта администрации Аликовского муниципального округа сообщает, что </w:t>
      </w:r>
      <w:r w:rsidR="00804994" w:rsidRPr="00ED1CA6">
        <w:rPr>
          <w:rFonts w:ascii="Times New Roman" w:eastAsia="Calibri" w:hAnsi="Times New Roman"/>
          <w:sz w:val="24"/>
          <w:szCs w:val="24"/>
          <w:lang w:eastAsia="en-US"/>
        </w:rPr>
        <w:t>во исполнение Вашего письма № 1386 от 29.12.2022 года проведен анализ внутренних и внешних причин низких результатов МАОУ «</w:t>
      </w:r>
      <w:proofErr w:type="spellStart"/>
      <w:r w:rsidR="00804994" w:rsidRPr="00ED1CA6">
        <w:rPr>
          <w:rFonts w:ascii="Times New Roman" w:eastAsia="Calibri" w:hAnsi="Times New Roman"/>
          <w:sz w:val="24"/>
          <w:szCs w:val="24"/>
          <w:lang w:eastAsia="en-US"/>
        </w:rPr>
        <w:t>Большевыльская</w:t>
      </w:r>
      <w:proofErr w:type="spellEnd"/>
      <w:r w:rsidR="00804994" w:rsidRPr="00ED1CA6">
        <w:rPr>
          <w:rFonts w:ascii="Times New Roman" w:eastAsia="Calibri" w:hAnsi="Times New Roman"/>
          <w:sz w:val="24"/>
          <w:szCs w:val="24"/>
          <w:lang w:eastAsia="en-US"/>
        </w:rPr>
        <w:t xml:space="preserve"> СОШ им. братьев Семеновых»</w:t>
      </w:r>
      <w:r w:rsidR="005440A0" w:rsidRPr="00ED1CA6">
        <w:rPr>
          <w:rFonts w:ascii="Times New Roman" w:eastAsia="Calibri" w:hAnsi="Times New Roman"/>
          <w:sz w:val="24"/>
          <w:szCs w:val="24"/>
          <w:lang w:eastAsia="en-US"/>
        </w:rPr>
        <w:t xml:space="preserve">, попавшего в список ШНОР по данным ФГБУ «Федеральный институт оценки качества образования». </w:t>
      </w:r>
    </w:p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1CA6">
        <w:rPr>
          <w:rFonts w:ascii="Times New Roman" w:eastAsia="Calibri" w:hAnsi="Times New Roman"/>
          <w:sz w:val="24"/>
          <w:szCs w:val="24"/>
        </w:rPr>
        <w:t>В целях обеспечения мониторинга качества образования в МАОУ «</w:t>
      </w:r>
      <w:proofErr w:type="spellStart"/>
      <w:proofErr w:type="gramStart"/>
      <w:r w:rsidRPr="00ED1CA6">
        <w:rPr>
          <w:rFonts w:ascii="Times New Roman" w:eastAsia="Calibri" w:hAnsi="Times New Roman"/>
          <w:sz w:val="24"/>
          <w:szCs w:val="24"/>
        </w:rPr>
        <w:t>Большевыльская</w:t>
      </w:r>
      <w:proofErr w:type="spellEnd"/>
      <w:r w:rsidRPr="00ED1CA6">
        <w:rPr>
          <w:rFonts w:ascii="Times New Roman" w:eastAsia="Calibri" w:hAnsi="Times New Roman"/>
          <w:sz w:val="24"/>
          <w:szCs w:val="24"/>
        </w:rPr>
        <w:t xml:space="preserve">  СОШ</w:t>
      </w:r>
      <w:proofErr w:type="gramEnd"/>
      <w:r w:rsidRPr="00ED1CA6">
        <w:rPr>
          <w:rFonts w:ascii="Times New Roman" w:eastAsia="Calibri" w:hAnsi="Times New Roman"/>
          <w:sz w:val="24"/>
          <w:szCs w:val="24"/>
        </w:rPr>
        <w:t xml:space="preserve"> им. братьев Семеновых»</w:t>
      </w:r>
      <w:r w:rsidR="00ED1CA6">
        <w:rPr>
          <w:rFonts w:ascii="Times New Roman" w:eastAsia="Calibri" w:hAnsi="Times New Roman"/>
          <w:sz w:val="24"/>
          <w:szCs w:val="24"/>
        </w:rPr>
        <w:t xml:space="preserve"> </w:t>
      </w:r>
      <w:r w:rsidRPr="00ED1CA6">
        <w:rPr>
          <w:rFonts w:ascii="Times New Roman" w:eastAsia="Calibri" w:hAnsi="Times New Roman"/>
          <w:sz w:val="24"/>
          <w:szCs w:val="24"/>
        </w:rPr>
        <w:t>с 20 сентября по 3 октября 2022 года были организованы и проведены Всероссийские проверочные работы (далее ВПР) в 5, 6, 7, 8, 9 классах. ВПР в сентябре-октябре 2022 г. проводились в целях:</w:t>
      </w:r>
    </w:p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1CA6">
        <w:rPr>
          <w:rFonts w:ascii="Times New Roman" w:eastAsia="Calibri" w:hAnsi="Times New Roman"/>
          <w:sz w:val="24"/>
          <w:szCs w:val="24"/>
        </w:rPr>
        <w:t>-осуществления входного мониторинга качества образования, в том числе мониторинга уровня подготовки обучающихся в соответствии с ФГОС НОО и ООО;</w:t>
      </w:r>
    </w:p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1CA6">
        <w:rPr>
          <w:rFonts w:ascii="Times New Roman" w:eastAsia="Calibri" w:hAnsi="Times New Roman"/>
          <w:sz w:val="24"/>
          <w:szCs w:val="24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1CA6">
        <w:rPr>
          <w:rFonts w:ascii="Times New Roman" w:eastAsia="Calibri" w:hAnsi="Times New Roman"/>
          <w:sz w:val="24"/>
          <w:szCs w:val="24"/>
        </w:rPr>
        <w:t>-корректировки организации образовательного процесса по учебным предметам на 2022/2023 учебный год.</w:t>
      </w:r>
    </w:p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1CA6">
        <w:rPr>
          <w:rFonts w:ascii="Times New Roman" w:eastAsia="Calibri" w:hAnsi="Times New Roman"/>
          <w:sz w:val="24"/>
          <w:szCs w:val="24"/>
        </w:rPr>
        <w:t xml:space="preserve">Участниками </w:t>
      </w:r>
      <w:proofErr w:type="gramStart"/>
      <w:r w:rsidRPr="00ED1CA6">
        <w:rPr>
          <w:rFonts w:ascii="Times New Roman" w:eastAsia="Calibri" w:hAnsi="Times New Roman"/>
          <w:sz w:val="24"/>
          <w:szCs w:val="24"/>
        </w:rPr>
        <w:t>ВПР  являлись</w:t>
      </w:r>
      <w:proofErr w:type="gramEnd"/>
      <w:r w:rsidRPr="00ED1CA6">
        <w:rPr>
          <w:rFonts w:ascii="Times New Roman" w:eastAsia="Calibri" w:hAnsi="Times New Roman"/>
          <w:sz w:val="24"/>
          <w:szCs w:val="24"/>
        </w:rPr>
        <w:t xml:space="preserve"> все учащиеся соответствующих классов, реализующих программы начального общего и основного общего образования.</w:t>
      </w:r>
    </w:p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  <w:gridCol w:w="1261"/>
        <w:gridCol w:w="1276"/>
        <w:gridCol w:w="1417"/>
        <w:gridCol w:w="1419"/>
        <w:gridCol w:w="1701"/>
        <w:gridCol w:w="1560"/>
      </w:tblGrid>
      <w:tr w:rsidR="00905261" w:rsidRPr="00ED1CA6" w:rsidTr="000001CF">
        <w:trPr>
          <w:trHeight w:val="670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(ВПР) в 2022 году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905261" w:rsidRPr="00ED1CA6" w:rsidRDefault="00905261" w:rsidP="00ED1CA6">
            <w:pPr>
              <w:adjustRightInd w:val="0"/>
              <w:spacing w:after="0" w:line="240" w:lineRule="auto"/>
              <w:ind w:firstLine="112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(ОГЭ) в 2022 году 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05261" w:rsidRPr="00ED1CA6" w:rsidTr="000001CF">
        <w:trPr>
          <w:trHeight w:val="10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математика 5 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математика 6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ОГЭ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ОГЭ 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905261" w:rsidRPr="00ED1CA6" w:rsidTr="000001CF">
        <w:trPr>
          <w:trHeight w:val="10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05261" w:rsidRPr="00ED1CA6" w:rsidTr="000001CF">
        <w:trPr>
          <w:trHeight w:val="10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Получили "2" в 2022 году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40 %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61" w:rsidRPr="00ED1CA6" w:rsidRDefault="00905261" w:rsidP="00ED1CA6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D1C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05261" w:rsidRPr="00ED1CA6" w:rsidRDefault="00905261" w:rsidP="00ED1C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05261" w:rsidRPr="00ED1CA6" w:rsidRDefault="00905261" w:rsidP="00612624">
      <w:pPr>
        <w:pStyle w:val="1"/>
        <w:spacing w:before="87" w:line="240" w:lineRule="auto"/>
        <w:ind w:left="0" w:firstLine="709"/>
        <w:jc w:val="both"/>
        <w:rPr>
          <w:b w:val="0"/>
          <w:sz w:val="24"/>
          <w:szCs w:val="24"/>
        </w:rPr>
      </w:pPr>
      <w:r w:rsidRPr="00ED1CA6">
        <w:rPr>
          <w:b w:val="0"/>
          <w:sz w:val="24"/>
          <w:szCs w:val="24"/>
        </w:rPr>
        <w:t>Согласно</w:t>
      </w:r>
      <w:r w:rsidRPr="00ED1CA6">
        <w:rPr>
          <w:b w:val="0"/>
          <w:spacing w:val="-8"/>
          <w:sz w:val="24"/>
          <w:szCs w:val="24"/>
        </w:rPr>
        <w:t xml:space="preserve"> </w:t>
      </w:r>
      <w:r w:rsidRPr="00ED1CA6">
        <w:rPr>
          <w:b w:val="0"/>
          <w:sz w:val="24"/>
          <w:szCs w:val="24"/>
        </w:rPr>
        <w:t>полученным</w:t>
      </w:r>
      <w:r w:rsidRPr="00ED1CA6">
        <w:rPr>
          <w:b w:val="0"/>
          <w:spacing w:val="-1"/>
          <w:sz w:val="24"/>
          <w:szCs w:val="24"/>
        </w:rPr>
        <w:t xml:space="preserve"> </w:t>
      </w:r>
      <w:r w:rsidRPr="00612624">
        <w:rPr>
          <w:sz w:val="24"/>
          <w:szCs w:val="24"/>
        </w:rPr>
        <w:t>результатам</w:t>
      </w:r>
      <w:r w:rsidRPr="00612624">
        <w:rPr>
          <w:spacing w:val="-1"/>
          <w:sz w:val="24"/>
          <w:szCs w:val="24"/>
        </w:rPr>
        <w:t xml:space="preserve"> </w:t>
      </w:r>
      <w:r w:rsidRPr="00612624">
        <w:rPr>
          <w:sz w:val="24"/>
          <w:szCs w:val="24"/>
        </w:rPr>
        <w:t>ВПР</w:t>
      </w:r>
      <w:r w:rsidRPr="00ED1CA6">
        <w:rPr>
          <w:b w:val="0"/>
          <w:spacing w:val="5"/>
          <w:sz w:val="24"/>
          <w:szCs w:val="24"/>
        </w:rPr>
        <w:t xml:space="preserve"> </w:t>
      </w:r>
      <w:r w:rsidR="00ED1CA6">
        <w:rPr>
          <w:b w:val="0"/>
          <w:spacing w:val="5"/>
          <w:sz w:val="24"/>
          <w:szCs w:val="24"/>
        </w:rPr>
        <w:t>(</w:t>
      </w:r>
      <w:r w:rsidRPr="00ED1CA6">
        <w:rPr>
          <w:b w:val="0"/>
          <w:sz w:val="24"/>
          <w:szCs w:val="24"/>
        </w:rPr>
        <w:t>осень</w:t>
      </w:r>
      <w:r w:rsidRPr="00ED1CA6">
        <w:rPr>
          <w:b w:val="0"/>
          <w:spacing w:val="-7"/>
          <w:sz w:val="24"/>
          <w:szCs w:val="24"/>
        </w:rPr>
        <w:t xml:space="preserve"> </w:t>
      </w:r>
      <w:r w:rsidRPr="00ED1CA6">
        <w:rPr>
          <w:b w:val="0"/>
          <w:sz w:val="24"/>
          <w:szCs w:val="24"/>
        </w:rPr>
        <w:t>2022</w:t>
      </w:r>
      <w:r w:rsidR="00ED1CA6">
        <w:rPr>
          <w:b w:val="0"/>
          <w:sz w:val="24"/>
          <w:szCs w:val="24"/>
        </w:rPr>
        <w:t xml:space="preserve">) имеются </w:t>
      </w:r>
      <w:r w:rsidRPr="00ED1CA6">
        <w:rPr>
          <w:b w:val="0"/>
          <w:sz w:val="24"/>
          <w:szCs w:val="24"/>
        </w:rPr>
        <w:t>обучающи</w:t>
      </w:r>
      <w:r w:rsidR="00ED1CA6">
        <w:rPr>
          <w:b w:val="0"/>
          <w:sz w:val="24"/>
          <w:szCs w:val="24"/>
        </w:rPr>
        <w:t>е</w:t>
      </w:r>
      <w:r w:rsidRPr="00ED1CA6">
        <w:rPr>
          <w:b w:val="0"/>
          <w:sz w:val="24"/>
          <w:szCs w:val="24"/>
        </w:rPr>
        <w:t>ся</w:t>
      </w:r>
      <w:r w:rsidR="00ED1CA6">
        <w:rPr>
          <w:b w:val="0"/>
          <w:sz w:val="24"/>
          <w:szCs w:val="24"/>
        </w:rPr>
        <w:t xml:space="preserve">, </w:t>
      </w:r>
      <w:r w:rsidRPr="00ED1CA6">
        <w:rPr>
          <w:b w:val="0"/>
          <w:sz w:val="24"/>
          <w:szCs w:val="24"/>
        </w:rPr>
        <w:t>не подтверди</w:t>
      </w:r>
      <w:r w:rsidR="00ED1CA6">
        <w:rPr>
          <w:b w:val="0"/>
          <w:sz w:val="24"/>
          <w:szCs w:val="24"/>
        </w:rPr>
        <w:t xml:space="preserve">вшие </w:t>
      </w:r>
      <w:r w:rsidRPr="00ED1CA6">
        <w:rPr>
          <w:b w:val="0"/>
          <w:sz w:val="24"/>
          <w:szCs w:val="24"/>
        </w:rPr>
        <w:t xml:space="preserve">оценку за 2021 – 2022 учебный год. </w:t>
      </w:r>
    </w:p>
    <w:p w:rsidR="00905261" w:rsidRPr="006D394E" w:rsidRDefault="00905261" w:rsidP="00ED1CA6">
      <w:pPr>
        <w:pStyle w:val="a4"/>
        <w:ind w:left="0" w:firstLine="709"/>
        <w:jc w:val="both"/>
        <w:rPr>
          <w:sz w:val="24"/>
          <w:szCs w:val="24"/>
        </w:rPr>
      </w:pPr>
      <w:r w:rsidRPr="006D394E">
        <w:rPr>
          <w:sz w:val="24"/>
          <w:szCs w:val="24"/>
        </w:rPr>
        <w:t>Причины несоответствия результатов ВПР и оценок за 2021 – 2022 учебный год</w:t>
      </w:r>
      <w:r w:rsidRPr="006D394E">
        <w:rPr>
          <w:spacing w:val="1"/>
          <w:sz w:val="24"/>
          <w:szCs w:val="24"/>
        </w:rPr>
        <w:t xml:space="preserve"> </w:t>
      </w:r>
      <w:r w:rsidRPr="006D394E">
        <w:rPr>
          <w:sz w:val="24"/>
          <w:szCs w:val="24"/>
        </w:rPr>
        <w:t>(причины</w:t>
      </w:r>
      <w:r w:rsidRPr="006D394E">
        <w:rPr>
          <w:spacing w:val="-1"/>
          <w:sz w:val="24"/>
          <w:szCs w:val="24"/>
        </w:rPr>
        <w:t xml:space="preserve"> </w:t>
      </w:r>
      <w:r w:rsidRPr="006D394E">
        <w:rPr>
          <w:sz w:val="24"/>
          <w:szCs w:val="24"/>
        </w:rPr>
        <w:t>снижения</w:t>
      </w:r>
      <w:r w:rsidRPr="006D394E">
        <w:rPr>
          <w:spacing w:val="2"/>
          <w:sz w:val="24"/>
          <w:szCs w:val="24"/>
        </w:rPr>
        <w:t xml:space="preserve"> </w:t>
      </w:r>
      <w:r w:rsidRPr="006D394E">
        <w:rPr>
          <w:sz w:val="24"/>
          <w:szCs w:val="24"/>
        </w:rPr>
        <w:t>качества</w:t>
      </w:r>
      <w:r w:rsidRPr="006D394E">
        <w:rPr>
          <w:spacing w:val="1"/>
          <w:sz w:val="24"/>
          <w:szCs w:val="24"/>
        </w:rPr>
        <w:t xml:space="preserve"> </w:t>
      </w:r>
      <w:r w:rsidRPr="006D394E">
        <w:rPr>
          <w:sz w:val="24"/>
          <w:szCs w:val="24"/>
        </w:rPr>
        <w:t>знаний по</w:t>
      </w:r>
      <w:r w:rsidRPr="006D394E">
        <w:rPr>
          <w:spacing w:val="5"/>
          <w:sz w:val="24"/>
          <w:szCs w:val="24"/>
        </w:rPr>
        <w:t xml:space="preserve"> </w:t>
      </w:r>
      <w:r w:rsidRPr="006D394E">
        <w:rPr>
          <w:sz w:val="24"/>
          <w:szCs w:val="24"/>
        </w:rPr>
        <w:t>результатам</w:t>
      </w:r>
      <w:r w:rsidRPr="006D394E">
        <w:rPr>
          <w:spacing w:val="2"/>
          <w:sz w:val="24"/>
          <w:szCs w:val="24"/>
        </w:rPr>
        <w:t xml:space="preserve"> </w:t>
      </w:r>
      <w:r w:rsidRPr="006D394E">
        <w:rPr>
          <w:sz w:val="24"/>
          <w:szCs w:val="24"/>
        </w:rPr>
        <w:t>ВПР):</w:t>
      </w:r>
    </w:p>
    <w:p w:rsidR="00905261" w:rsidRPr="00ED1CA6" w:rsidRDefault="00905261" w:rsidP="00ED1CA6">
      <w:pPr>
        <w:pStyle w:val="a4"/>
        <w:ind w:left="0" w:firstLine="709"/>
        <w:jc w:val="both"/>
        <w:rPr>
          <w:sz w:val="24"/>
          <w:szCs w:val="24"/>
        </w:rPr>
      </w:pPr>
      <w:r w:rsidRPr="00ED1CA6">
        <w:rPr>
          <w:sz w:val="24"/>
          <w:szCs w:val="24"/>
        </w:rPr>
        <w:t xml:space="preserve">- наличие в школах обучающихся, </w:t>
      </w:r>
      <w:proofErr w:type="gramStart"/>
      <w:r w:rsidRPr="00ED1CA6">
        <w:rPr>
          <w:sz w:val="24"/>
          <w:szCs w:val="24"/>
        </w:rPr>
        <w:t>находящихся  в</w:t>
      </w:r>
      <w:proofErr w:type="gramEnd"/>
      <w:r w:rsidRPr="00ED1CA6">
        <w:rPr>
          <w:sz w:val="24"/>
          <w:szCs w:val="24"/>
        </w:rPr>
        <w:t xml:space="preserve"> состоянии риска учебной </w:t>
      </w:r>
      <w:proofErr w:type="spellStart"/>
      <w:r w:rsidRPr="00ED1CA6">
        <w:rPr>
          <w:sz w:val="24"/>
          <w:szCs w:val="24"/>
        </w:rPr>
        <w:t>неуспешности</w:t>
      </w:r>
      <w:proofErr w:type="spellEnd"/>
      <w:r w:rsidRPr="00ED1CA6">
        <w:rPr>
          <w:sz w:val="24"/>
          <w:szCs w:val="24"/>
        </w:rPr>
        <w:t xml:space="preserve"> (дети  с проблемами обучения и поведения, из  многодетных семей, семей с низким социально-экономическим статусом);</w:t>
      </w:r>
    </w:p>
    <w:p w:rsidR="00905261" w:rsidRPr="00ED1CA6" w:rsidRDefault="00905261" w:rsidP="00ED1CA6">
      <w:pPr>
        <w:pStyle w:val="a6"/>
        <w:shd w:val="clear" w:color="auto" w:fill="FFFFFF" w:themeFill="background1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D1CA6">
        <w:rPr>
          <w:sz w:val="24"/>
          <w:szCs w:val="24"/>
        </w:rPr>
        <w:t>- низкий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уровень</w:t>
      </w:r>
      <w:r w:rsidRPr="00ED1CA6">
        <w:rPr>
          <w:spacing w:val="1"/>
          <w:sz w:val="24"/>
          <w:szCs w:val="24"/>
        </w:rPr>
        <w:t xml:space="preserve"> </w:t>
      </w:r>
      <w:proofErr w:type="spellStart"/>
      <w:r w:rsidRPr="00ED1CA6">
        <w:rPr>
          <w:sz w:val="24"/>
          <w:szCs w:val="24"/>
        </w:rPr>
        <w:t>сформированности</w:t>
      </w:r>
      <w:proofErr w:type="spellEnd"/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навыков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самоконтроля,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включая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навыки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внимательного прочтения текста задания, предварительной оценки правильности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полученного ответа</w:t>
      </w:r>
      <w:r w:rsidRPr="00ED1CA6">
        <w:rPr>
          <w:spacing w:val="2"/>
          <w:sz w:val="24"/>
          <w:szCs w:val="24"/>
        </w:rPr>
        <w:t xml:space="preserve"> </w:t>
      </w:r>
      <w:r w:rsidRPr="00ED1CA6">
        <w:rPr>
          <w:sz w:val="24"/>
          <w:szCs w:val="24"/>
        </w:rPr>
        <w:t>и его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проверки;</w:t>
      </w:r>
    </w:p>
    <w:p w:rsidR="00905261" w:rsidRPr="00ED1CA6" w:rsidRDefault="00905261" w:rsidP="00ED1C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A6">
        <w:rPr>
          <w:rFonts w:ascii="Times New Roman" w:hAnsi="Times New Roman"/>
          <w:sz w:val="24"/>
          <w:szCs w:val="24"/>
        </w:rPr>
        <w:t>-особенности формулировки и характер задания (отдельны</w:t>
      </w:r>
      <w:r w:rsidR="00612624">
        <w:rPr>
          <w:rFonts w:ascii="Times New Roman" w:hAnsi="Times New Roman"/>
          <w:sz w:val="24"/>
          <w:szCs w:val="24"/>
        </w:rPr>
        <w:t>е</w:t>
      </w:r>
      <w:r w:rsidRPr="00ED1CA6">
        <w:rPr>
          <w:rFonts w:ascii="Times New Roman" w:hAnsi="Times New Roman"/>
          <w:sz w:val="24"/>
          <w:szCs w:val="24"/>
        </w:rPr>
        <w:t xml:space="preserve"> учащи</w:t>
      </w:r>
      <w:r w:rsidR="00612624">
        <w:rPr>
          <w:rFonts w:ascii="Times New Roman" w:hAnsi="Times New Roman"/>
          <w:sz w:val="24"/>
          <w:szCs w:val="24"/>
        </w:rPr>
        <w:t>е</w:t>
      </w:r>
      <w:r w:rsidRPr="00ED1CA6">
        <w:rPr>
          <w:rFonts w:ascii="Times New Roman" w:hAnsi="Times New Roman"/>
          <w:sz w:val="24"/>
          <w:szCs w:val="24"/>
        </w:rPr>
        <w:t>ся не</w:t>
      </w:r>
      <w:r w:rsidRPr="00ED1C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поняли задание</w:t>
      </w:r>
      <w:r w:rsidRPr="00ED1C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и,</w:t>
      </w:r>
      <w:r w:rsidRPr="00ED1C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как следствие,</w:t>
      </w:r>
      <w:r w:rsidRPr="00ED1CA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выполнили его неверно)</w:t>
      </w:r>
    </w:p>
    <w:p w:rsidR="00905261" w:rsidRPr="00ED1CA6" w:rsidRDefault="00905261" w:rsidP="00ED1CA6">
      <w:pPr>
        <w:pStyle w:val="a6"/>
        <w:tabs>
          <w:tab w:val="left" w:pos="0"/>
        </w:tabs>
        <w:spacing w:before="3"/>
        <w:ind w:left="0" w:firstLine="709"/>
        <w:jc w:val="both"/>
        <w:rPr>
          <w:sz w:val="24"/>
          <w:szCs w:val="24"/>
        </w:rPr>
      </w:pPr>
      <w:r w:rsidRPr="00ED1CA6">
        <w:rPr>
          <w:sz w:val="24"/>
          <w:szCs w:val="24"/>
        </w:rPr>
        <w:t>-индивидуальные особенности некоторых учащихся (в том числе эмоциональное</w:t>
      </w:r>
      <w:r w:rsidRPr="00ED1CA6">
        <w:rPr>
          <w:spacing w:val="-67"/>
          <w:sz w:val="24"/>
          <w:szCs w:val="24"/>
        </w:rPr>
        <w:t xml:space="preserve"> </w:t>
      </w:r>
      <w:r w:rsidRPr="00ED1CA6">
        <w:rPr>
          <w:sz w:val="24"/>
          <w:szCs w:val="24"/>
        </w:rPr>
        <w:t>состояние во время выполнения работы, медлительность и нехватка времени на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сосредоточенное</w:t>
      </w:r>
      <w:r w:rsidRPr="00ED1CA6">
        <w:rPr>
          <w:spacing w:val="-9"/>
          <w:sz w:val="24"/>
          <w:szCs w:val="24"/>
        </w:rPr>
        <w:t xml:space="preserve"> </w:t>
      </w:r>
      <w:r w:rsidRPr="00ED1CA6">
        <w:rPr>
          <w:sz w:val="24"/>
          <w:szCs w:val="24"/>
        </w:rPr>
        <w:t>выполнение</w:t>
      </w:r>
      <w:r w:rsidRPr="00ED1CA6">
        <w:rPr>
          <w:spacing w:val="-8"/>
          <w:sz w:val="24"/>
          <w:szCs w:val="24"/>
        </w:rPr>
        <w:t xml:space="preserve"> </w:t>
      </w:r>
      <w:r w:rsidRPr="00ED1CA6">
        <w:rPr>
          <w:sz w:val="24"/>
          <w:szCs w:val="24"/>
        </w:rPr>
        <w:t>заданий</w:t>
      </w:r>
      <w:r w:rsidRPr="00ED1CA6">
        <w:rPr>
          <w:spacing w:val="-10"/>
          <w:sz w:val="24"/>
          <w:szCs w:val="24"/>
        </w:rPr>
        <w:t xml:space="preserve"> </w:t>
      </w:r>
      <w:r w:rsidRPr="00ED1CA6">
        <w:rPr>
          <w:sz w:val="24"/>
          <w:szCs w:val="24"/>
        </w:rPr>
        <w:t>(старались</w:t>
      </w:r>
      <w:r w:rsidRPr="00ED1CA6">
        <w:rPr>
          <w:spacing w:val="-11"/>
          <w:sz w:val="24"/>
          <w:szCs w:val="24"/>
        </w:rPr>
        <w:t xml:space="preserve"> </w:t>
      </w:r>
      <w:r w:rsidRPr="00ED1CA6">
        <w:rPr>
          <w:sz w:val="24"/>
          <w:szCs w:val="24"/>
        </w:rPr>
        <w:t>сделать</w:t>
      </w:r>
      <w:r w:rsidRPr="00ED1CA6">
        <w:rPr>
          <w:spacing w:val="-11"/>
          <w:sz w:val="24"/>
          <w:szCs w:val="24"/>
        </w:rPr>
        <w:t xml:space="preserve"> </w:t>
      </w:r>
      <w:r w:rsidRPr="00ED1CA6">
        <w:rPr>
          <w:sz w:val="24"/>
          <w:szCs w:val="24"/>
        </w:rPr>
        <w:t>всё,</w:t>
      </w:r>
      <w:r w:rsidRPr="00ED1CA6">
        <w:rPr>
          <w:spacing w:val="-7"/>
          <w:sz w:val="24"/>
          <w:szCs w:val="24"/>
        </w:rPr>
        <w:t xml:space="preserve"> </w:t>
      </w:r>
      <w:r w:rsidRPr="00ED1CA6">
        <w:rPr>
          <w:sz w:val="24"/>
          <w:szCs w:val="24"/>
        </w:rPr>
        <w:t>быстро,</w:t>
      </w:r>
      <w:r w:rsidRPr="00ED1CA6">
        <w:rPr>
          <w:spacing w:val="-6"/>
          <w:sz w:val="24"/>
          <w:szCs w:val="24"/>
        </w:rPr>
        <w:t xml:space="preserve"> </w:t>
      </w:r>
      <w:r w:rsidRPr="00ED1CA6">
        <w:rPr>
          <w:sz w:val="24"/>
          <w:szCs w:val="24"/>
        </w:rPr>
        <w:t>но</w:t>
      </w:r>
      <w:r w:rsidR="007C1F87">
        <w:rPr>
          <w:sz w:val="24"/>
          <w:szCs w:val="24"/>
        </w:rPr>
        <w:t xml:space="preserve"> в итоге </w:t>
      </w:r>
      <w:r w:rsidRPr="00ED1CA6">
        <w:rPr>
          <w:sz w:val="24"/>
          <w:szCs w:val="24"/>
        </w:rPr>
        <w:t>неверно);</w:t>
      </w:r>
    </w:p>
    <w:p w:rsidR="00905261" w:rsidRDefault="00905261" w:rsidP="00ED1CA6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A6">
        <w:rPr>
          <w:rFonts w:ascii="Times New Roman" w:hAnsi="Times New Roman"/>
          <w:sz w:val="24"/>
          <w:szCs w:val="24"/>
        </w:rPr>
        <w:t>- низкая</w:t>
      </w:r>
      <w:r w:rsidRPr="00ED1C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мотивация</w:t>
      </w:r>
      <w:r w:rsidRPr="00ED1C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отдельных</w:t>
      </w:r>
      <w:r w:rsidRPr="00ED1C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учащихся</w:t>
      </w:r>
      <w:r w:rsidRPr="00ED1C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к</w:t>
      </w:r>
      <w:r w:rsidRPr="00ED1C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1CA6">
        <w:rPr>
          <w:rFonts w:ascii="Times New Roman" w:hAnsi="Times New Roman"/>
          <w:sz w:val="24"/>
          <w:szCs w:val="24"/>
        </w:rPr>
        <w:t>обучению;</w:t>
      </w:r>
    </w:p>
    <w:p w:rsidR="00393FBC" w:rsidRDefault="00393FBC" w:rsidP="00ED1CA6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самоустранение родителей от воспитания и обучения своих детей;</w:t>
      </w:r>
    </w:p>
    <w:p w:rsidR="00905261" w:rsidRDefault="00905261" w:rsidP="00ED1CA6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A6">
        <w:rPr>
          <w:rFonts w:ascii="Times New Roman" w:hAnsi="Times New Roman"/>
          <w:sz w:val="24"/>
          <w:szCs w:val="24"/>
        </w:rPr>
        <w:t>- перенос ВПР на осень.</w:t>
      </w:r>
    </w:p>
    <w:p w:rsidR="002B76B7" w:rsidRDefault="00386105" w:rsidP="00386105">
      <w:pPr>
        <w:pStyle w:val="a4"/>
        <w:spacing w:before="11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Кроме того</w:t>
      </w:r>
      <w:proofErr w:type="gramEnd"/>
      <w:r>
        <w:rPr>
          <w:sz w:val="24"/>
          <w:szCs w:val="24"/>
        </w:rPr>
        <w:t xml:space="preserve"> проанализированы </w:t>
      </w:r>
      <w:r w:rsidRPr="00386105">
        <w:rPr>
          <w:b/>
          <w:sz w:val="24"/>
          <w:szCs w:val="24"/>
        </w:rPr>
        <w:t>результаты ОГЭ</w:t>
      </w:r>
      <w:r>
        <w:rPr>
          <w:sz w:val="24"/>
          <w:szCs w:val="24"/>
        </w:rPr>
        <w:t xml:space="preserve"> 2022 года. Из 6 обучающихся по результатам ОГЭ по математике получили неудовлетворительную оценк</w:t>
      </w:r>
      <w:r w:rsidR="007C1F87">
        <w:rPr>
          <w:sz w:val="24"/>
          <w:szCs w:val="24"/>
        </w:rPr>
        <w:t>и</w:t>
      </w:r>
      <w:r>
        <w:rPr>
          <w:sz w:val="24"/>
          <w:szCs w:val="24"/>
        </w:rPr>
        <w:t xml:space="preserve"> 2 обучающихся, что составило 33,3 %. </w:t>
      </w:r>
      <w:r w:rsidR="002B76B7">
        <w:rPr>
          <w:sz w:val="24"/>
          <w:szCs w:val="24"/>
        </w:rPr>
        <w:t>Считаем, что причинами низких результатов так же послужили:</w:t>
      </w:r>
    </w:p>
    <w:p w:rsidR="00905261" w:rsidRDefault="00905261" w:rsidP="00ED1CA6">
      <w:pPr>
        <w:pStyle w:val="a6"/>
        <w:shd w:val="clear" w:color="auto" w:fill="FFFFFF" w:themeFill="background1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D1CA6">
        <w:rPr>
          <w:sz w:val="24"/>
          <w:szCs w:val="24"/>
        </w:rPr>
        <w:t>- низкий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уровень</w:t>
      </w:r>
      <w:r w:rsidRPr="00ED1CA6">
        <w:rPr>
          <w:spacing w:val="1"/>
          <w:sz w:val="24"/>
          <w:szCs w:val="24"/>
        </w:rPr>
        <w:t xml:space="preserve"> </w:t>
      </w:r>
      <w:proofErr w:type="spellStart"/>
      <w:r w:rsidRPr="00ED1CA6">
        <w:rPr>
          <w:sz w:val="24"/>
          <w:szCs w:val="24"/>
        </w:rPr>
        <w:t>сформированности</w:t>
      </w:r>
      <w:proofErr w:type="spellEnd"/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навыков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самоконтроля,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включая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навыки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внимательного прочтения текста задания, предварительной оценки правильности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полученного ответа</w:t>
      </w:r>
      <w:r w:rsidRPr="00ED1CA6">
        <w:rPr>
          <w:spacing w:val="2"/>
          <w:sz w:val="24"/>
          <w:szCs w:val="24"/>
        </w:rPr>
        <w:t xml:space="preserve"> </w:t>
      </w:r>
      <w:r w:rsidRPr="00ED1CA6">
        <w:rPr>
          <w:sz w:val="24"/>
          <w:szCs w:val="24"/>
        </w:rPr>
        <w:t>и его</w:t>
      </w:r>
      <w:r w:rsidRPr="00ED1CA6">
        <w:rPr>
          <w:spacing w:val="1"/>
          <w:sz w:val="24"/>
          <w:szCs w:val="24"/>
        </w:rPr>
        <w:t xml:space="preserve"> </w:t>
      </w:r>
      <w:r w:rsidRPr="00ED1CA6">
        <w:rPr>
          <w:sz w:val="24"/>
          <w:szCs w:val="24"/>
        </w:rPr>
        <w:t>проверки;</w:t>
      </w:r>
    </w:p>
    <w:p w:rsidR="00905261" w:rsidRPr="00ED1CA6" w:rsidRDefault="00905261" w:rsidP="00ED1CA6">
      <w:pPr>
        <w:pStyle w:val="a6"/>
        <w:tabs>
          <w:tab w:val="left" w:pos="0"/>
        </w:tabs>
        <w:spacing w:before="3"/>
        <w:ind w:left="0" w:firstLine="709"/>
        <w:jc w:val="both"/>
        <w:rPr>
          <w:sz w:val="24"/>
          <w:szCs w:val="24"/>
        </w:rPr>
      </w:pPr>
      <w:r w:rsidRPr="00BF2A5F">
        <w:rPr>
          <w:sz w:val="24"/>
          <w:szCs w:val="24"/>
        </w:rPr>
        <w:t>-</w:t>
      </w:r>
      <w:r w:rsidR="002B76B7" w:rsidRPr="00BF2A5F">
        <w:rPr>
          <w:sz w:val="24"/>
          <w:szCs w:val="24"/>
        </w:rPr>
        <w:t xml:space="preserve"> </w:t>
      </w:r>
      <w:r w:rsidRPr="00BF2A5F">
        <w:rPr>
          <w:sz w:val="24"/>
          <w:szCs w:val="24"/>
        </w:rPr>
        <w:t>индивидуальные особенности некоторых учащихся (в том числе эмоциональное</w:t>
      </w:r>
      <w:r w:rsidRPr="00BF2A5F">
        <w:rPr>
          <w:spacing w:val="-67"/>
          <w:sz w:val="24"/>
          <w:szCs w:val="24"/>
        </w:rPr>
        <w:t xml:space="preserve"> </w:t>
      </w:r>
      <w:r w:rsidRPr="00BF2A5F">
        <w:rPr>
          <w:sz w:val="24"/>
          <w:szCs w:val="24"/>
        </w:rPr>
        <w:t>состояние во время выполнения работы, медлительность и нехватка времени на</w:t>
      </w:r>
      <w:r w:rsidRPr="00BF2A5F">
        <w:rPr>
          <w:spacing w:val="1"/>
          <w:sz w:val="24"/>
          <w:szCs w:val="24"/>
        </w:rPr>
        <w:t xml:space="preserve"> </w:t>
      </w:r>
      <w:r w:rsidRPr="00BF2A5F">
        <w:rPr>
          <w:sz w:val="24"/>
          <w:szCs w:val="24"/>
        </w:rPr>
        <w:t>сосредоточенное</w:t>
      </w:r>
      <w:r w:rsidRPr="00BF2A5F">
        <w:rPr>
          <w:spacing w:val="-9"/>
          <w:sz w:val="24"/>
          <w:szCs w:val="24"/>
        </w:rPr>
        <w:t xml:space="preserve"> </w:t>
      </w:r>
      <w:r w:rsidRPr="00BF2A5F">
        <w:rPr>
          <w:sz w:val="24"/>
          <w:szCs w:val="24"/>
        </w:rPr>
        <w:t>выполнение</w:t>
      </w:r>
      <w:r w:rsidRPr="00BF2A5F">
        <w:rPr>
          <w:spacing w:val="-8"/>
          <w:sz w:val="24"/>
          <w:szCs w:val="24"/>
        </w:rPr>
        <w:t xml:space="preserve"> </w:t>
      </w:r>
      <w:r w:rsidRPr="00BF2A5F">
        <w:rPr>
          <w:sz w:val="24"/>
          <w:szCs w:val="24"/>
        </w:rPr>
        <w:t>заданий);</w:t>
      </w:r>
    </w:p>
    <w:p w:rsidR="00905261" w:rsidRDefault="006D394E" w:rsidP="00BF2A5F">
      <w:pPr>
        <w:pStyle w:val="a4"/>
        <w:spacing w:before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использование для подготовки учащихся федерального банка тестовы</w:t>
      </w:r>
      <w:r w:rsidR="00BF2A5F">
        <w:rPr>
          <w:sz w:val="24"/>
          <w:szCs w:val="24"/>
        </w:rPr>
        <w:t>х заданий;</w:t>
      </w:r>
    </w:p>
    <w:p w:rsidR="00BF2A5F" w:rsidRDefault="00BF2A5F" w:rsidP="00BF2A5F">
      <w:pPr>
        <w:pStyle w:val="a4"/>
        <w:spacing w:before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неправильность выбора методов работы педагогов в период подготовки к ГИА;</w:t>
      </w:r>
    </w:p>
    <w:p w:rsidR="00BF2A5F" w:rsidRDefault="007C1F87" w:rsidP="00BF2A5F">
      <w:pPr>
        <w:pStyle w:val="a4"/>
        <w:spacing w:before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несвоевременное или недобросовестное прохождение курсов повышения квалификации педагогами.</w:t>
      </w:r>
      <w:r w:rsidR="00BF2A5F">
        <w:rPr>
          <w:sz w:val="24"/>
          <w:szCs w:val="24"/>
        </w:rPr>
        <w:t xml:space="preserve"> 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устранения пробелов в знании и повышения образовательных результатов предлагаем следующие </w:t>
      </w:r>
      <w:r w:rsidRPr="006D394E">
        <w:rPr>
          <w:rFonts w:ascii="Times New Roman" w:hAnsi="Times New Roman"/>
          <w:b/>
          <w:sz w:val="24"/>
          <w:szCs w:val="24"/>
        </w:rPr>
        <w:t>пути решения</w:t>
      </w:r>
      <w:r>
        <w:rPr>
          <w:rFonts w:ascii="Times New Roman" w:hAnsi="Times New Roman"/>
          <w:sz w:val="24"/>
          <w:szCs w:val="24"/>
        </w:rPr>
        <w:t>: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тесное сотрудничество школы с родительской общественностью;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для ребенка ситуации успеха;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индивидуальная работа педагога с неуспевающими детьми, сопровождение их педагогами-психологами;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работы учителей на создание благоприятных условий для развития каждого ученика как индивидуальности;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необходимость комплексного применения различных средств обучения, в том числе ИКТ, Интернет;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прохождение КПК педагогами;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стимулирование педагогов, показывающих стабильно хорошие результаты по итогам ВПР и ГИА;  </w:t>
      </w:r>
    </w:p>
    <w:p w:rsidR="006D394E" w:rsidRDefault="006D394E" w:rsidP="006D394E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единства обучения, воспитания и развития;</w:t>
      </w:r>
    </w:p>
    <w:p w:rsidR="00393FBC" w:rsidRDefault="00393FBC" w:rsidP="00ED1CA6">
      <w:pPr>
        <w:pStyle w:val="a4"/>
        <w:spacing w:before="11"/>
        <w:ind w:left="0" w:firstLine="709"/>
        <w:rPr>
          <w:sz w:val="24"/>
          <w:szCs w:val="24"/>
        </w:rPr>
      </w:pPr>
    </w:p>
    <w:p w:rsidR="002B76B7" w:rsidRDefault="00115B2E" w:rsidP="009B4B44">
      <w:pPr>
        <w:pStyle w:val="a4"/>
        <w:spacing w:before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Также на уровне муниципалитета, проанализировав результаты ГИА и ВПР за 2021 и 2022 годы, сформирован </w:t>
      </w:r>
      <w:r w:rsidRPr="007C1F87">
        <w:rPr>
          <w:b/>
          <w:sz w:val="24"/>
          <w:szCs w:val="24"/>
        </w:rPr>
        <w:t>список школ, функционирующих в «зоне риска»</w:t>
      </w:r>
      <w:r>
        <w:rPr>
          <w:sz w:val="24"/>
          <w:szCs w:val="24"/>
        </w:rPr>
        <w:t xml:space="preserve"> снижения образовательных результатов, </w:t>
      </w:r>
      <w:r w:rsidR="009B4B44">
        <w:rPr>
          <w:sz w:val="24"/>
          <w:szCs w:val="24"/>
        </w:rPr>
        <w:t>куда вошли 5 школ муниципалитета</w:t>
      </w:r>
      <w:r w:rsidR="007C1F87">
        <w:rPr>
          <w:sz w:val="24"/>
          <w:szCs w:val="24"/>
        </w:rPr>
        <w:t xml:space="preserve"> (% обучающихся, не преодолевших порог или получивших «2»)</w:t>
      </w:r>
      <w:r w:rsidR="00B42FDC">
        <w:rPr>
          <w:sz w:val="24"/>
          <w:szCs w:val="24"/>
        </w:rPr>
        <w:t>:</w:t>
      </w:r>
    </w:p>
    <w:p w:rsidR="00B42FDC" w:rsidRPr="00B42FDC" w:rsidRDefault="00B42FDC" w:rsidP="00B42FDC">
      <w:pPr>
        <w:pStyle w:val="a4"/>
        <w:numPr>
          <w:ilvl w:val="0"/>
          <w:numId w:val="1"/>
        </w:numPr>
        <w:spacing w:before="11"/>
        <w:jc w:val="both"/>
        <w:rPr>
          <w:rFonts w:eastAsia="Calibri"/>
          <w:sz w:val="26"/>
          <w:szCs w:val="26"/>
        </w:rPr>
      </w:pPr>
      <w:r>
        <w:rPr>
          <w:sz w:val="24"/>
          <w:szCs w:val="24"/>
        </w:rPr>
        <w:t>МАОУ «Карачуринская ООШ»:</w:t>
      </w:r>
    </w:p>
    <w:p w:rsidR="00B42FDC" w:rsidRDefault="00B42FDC" w:rsidP="00B42FDC">
      <w:pPr>
        <w:pStyle w:val="a4"/>
        <w:spacing w:before="1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- 2021год: ВПР (</w:t>
      </w:r>
      <w:proofErr w:type="spellStart"/>
      <w:r>
        <w:rPr>
          <w:sz w:val="24"/>
          <w:szCs w:val="24"/>
        </w:rPr>
        <w:t>р.я</w:t>
      </w:r>
      <w:proofErr w:type="spellEnd"/>
      <w:r>
        <w:rPr>
          <w:sz w:val="24"/>
          <w:szCs w:val="24"/>
        </w:rPr>
        <w:t xml:space="preserve">. 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 – 25 </w:t>
      </w:r>
      <w:r w:rsidR="007C1F87">
        <w:rPr>
          <w:sz w:val="24"/>
          <w:szCs w:val="24"/>
        </w:rPr>
        <w:t>%;</w:t>
      </w:r>
    </w:p>
    <w:p w:rsidR="00B42FDC" w:rsidRDefault="00B42FDC" w:rsidP="00B42FDC">
      <w:pPr>
        <w:pStyle w:val="a4"/>
        <w:spacing w:before="1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- 2022 год – ВПР (мат.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 – 29%.</w:t>
      </w:r>
    </w:p>
    <w:p w:rsidR="00B42FDC" w:rsidRDefault="00B42FDC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МБОУ «Питишевская СОШ»:</w:t>
      </w:r>
    </w:p>
    <w:p w:rsidR="00B42FDC" w:rsidRDefault="00B42FDC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- 2021 год: ОГЭ (мат.) – 33 %;</w:t>
      </w:r>
    </w:p>
    <w:p w:rsidR="00B42FDC" w:rsidRDefault="00B42FDC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- 2022 год: </w:t>
      </w:r>
      <w:r>
        <w:rPr>
          <w:sz w:val="24"/>
          <w:szCs w:val="24"/>
        </w:rPr>
        <w:t>ОГЭ (мат.)</w:t>
      </w:r>
      <w:r>
        <w:rPr>
          <w:sz w:val="24"/>
          <w:szCs w:val="24"/>
        </w:rPr>
        <w:t xml:space="preserve"> – 25 %.</w:t>
      </w:r>
    </w:p>
    <w:p w:rsidR="00B42FDC" w:rsidRDefault="00B42FDC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МАОУ «Раскильдинская ООШ»:</w:t>
      </w:r>
    </w:p>
    <w:p w:rsidR="00B42FDC" w:rsidRDefault="00B42FDC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- 2021 год: </w:t>
      </w:r>
      <w:r>
        <w:rPr>
          <w:sz w:val="24"/>
          <w:szCs w:val="24"/>
        </w:rPr>
        <w:t xml:space="preserve">ОГЭ (мат.) – 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%;</w:t>
      </w:r>
    </w:p>
    <w:p w:rsidR="00B42FDC" w:rsidRDefault="00B42FDC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- 2022 год: ОГЭ (мат.) – 2</w:t>
      </w:r>
      <w:r>
        <w:rPr>
          <w:sz w:val="24"/>
          <w:szCs w:val="24"/>
        </w:rPr>
        <w:t>8,6</w:t>
      </w:r>
      <w:r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</w:t>
      </w:r>
      <w:r w:rsidR="00EB2251">
        <w:rPr>
          <w:sz w:val="24"/>
          <w:szCs w:val="24"/>
        </w:rPr>
        <w:t>ОГЭ (</w:t>
      </w:r>
      <w:proofErr w:type="spellStart"/>
      <w:r w:rsidR="00EB2251">
        <w:rPr>
          <w:sz w:val="24"/>
          <w:szCs w:val="24"/>
        </w:rPr>
        <w:t>р.я</w:t>
      </w:r>
      <w:proofErr w:type="spellEnd"/>
      <w:r w:rsidR="00EB2251">
        <w:rPr>
          <w:sz w:val="24"/>
          <w:szCs w:val="24"/>
        </w:rPr>
        <w:t>.) – 28,6 %, ВПР (</w:t>
      </w:r>
      <w:proofErr w:type="spellStart"/>
      <w:r w:rsidR="00EB2251">
        <w:rPr>
          <w:sz w:val="24"/>
          <w:szCs w:val="24"/>
        </w:rPr>
        <w:t>р.я</w:t>
      </w:r>
      <w:proofErr w:type="spellEnd"/>
      <w:r w:rsidR="00EB2251">
        <w:rPr>
          <w:sz w:val="24"/>
          <w:szCs w:val="24"/>
        </w:rPr>
        <w:t xml:space="preserve">. 5 </w:t>
      </w:r>
      <w:proofErr w:type="spellStart"/>
      <w:r w:rsidR="00EB2251">
        <w:rPr>
          <w:sz w:val="24"/>
          <w:szCs w:val="24"/>
        </w:rPr>
        <w:t>кл</w:t>
      </w:r>
      <w:proofErr w:type="spellEnd"/>
      <w:r w:rsidR="00EB2251">
        <w:rPr>
          <w:sz w:val="24"/>
          <w:szCs w:val="24"/>
        </w:rPr>
        <w:t>.) – 25 %</w:t>
      </w:r>
      <w:r>
        <w:rPr>
          <w:sz w:val="24"/>
          <w:szCs w:val="24"/>
        </w:rPr>
        <w:t>.</w:t>
      </w:r>
    </w:p>
    <w:p w:rsidR="00EB2251" w:rsidRDefault="00EB2251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МАОУ «Чувашско-Сорминская СОШ»:</w:t>
      </w:r>
    </w:p>
    <w:p w:rsidR="00EB2251" w:rsidRDefault="00EB2251" w:rsidP="00EB2251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- 2021 год: ОГЭ (мат.) – </w:t>
      </w:r>
      <w:r>
        <w:rPr>
          <w:sz w:val="24"/>
          <w:szCs w:val="24"/>
        </w:rPr>
        <w:t>4</w:t>
      </w:r>
      <w:r>
        <w:rPr>
          <w:sz w:val="24"/>
          <w:szCs w:val="24"/>
        </w:rPr>
        <w:t>3 %</w:t>
      </w:r>
      <w:r>
        <w:rPr>
          <w:sz w:val="24"/>
          <w:szCs w:val="24"/>
        </w:rPr>
        <w:t>,</w:t>
      </w:r>
      <w:r w:rsidRPr="00EB2251">
        <w:rPr>
          <w:sz w:val="24"/>
          <w:szCs w:val="24"/>
        </w:rPr>
        <w:t xml:space="preserve"> </w:t>
      </w:r>
      <w:r>
        <w:rPr>
          <w:sz w:val="24"/>
          <w:szCs w:val="24"/>
        </w:rPr>
        <w:t>ОГЭ (</w:t>
      </w:r>
      <w:proofErr w:type="spellStart"/>
      <w:r>
        <w:rPr>
          <w:sz w:val="24"/>
          <w:szCs w:val="24"/>
        </w:rPr>
        <w:t>р.я</w:t>
      </w:r>
      <w:proofErr w:type="spellEnd"/>
      <w:r>
        <w:rPr>
          <w:sz w:val="24"/>
          <w:szCs w:val="24"/>
        </w:rPr>
        <w:t xml:space="preserve">.) –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%, ВПР (</w:t>
      </w:r>
      <w:proofErr w:type="spellStart"/>
      <w:r>
        <w:rPr>
          <w:sz w:val="24"/>
          <w:szCs w:val="24"/>
        </w:rPr>
        <w:t>р.я</w:t>
      </w:r>
      <w:proofErr w:type="spellEnd"/>
      <w:r>
        <w:rPr>
          <w:sz w:val="24"/>
          <w:szCs w:val="24"/>
        </w:rPr>
        <w:t xml:space="preserve">.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 – 25 %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ВПР (мат.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) – </w:t>
      </w:r>
      <w:r>
        <w:rPr>
          <w:sz w:val="24"/>
          <w:szCs w:val="24"/>
        </w:rPr>
        <w:t>60</w:t>
      </w:r>
      <w:r>
        <w:rPr>
          <w:sz w:val="24"/>
          <w:szCs w:val="24"/>
        </w:rPr>
        <w:t>%;</w:t>
      </w:r>
    </w:p>
    <w:p w:rsidR="00EB2251" w:rsidRDefault="00EB2251" w:rsidP="00EB2251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- 2022 год: 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ГЭ (мат.) – 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%,</w:t>
      </w:r>
      <w:r w:rsidRPr="00EB2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 (мат.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) – </w:t>
      </w:r>
      <w:r>
        <w:rPr>
          <w:sz w:val="24"/>
          <w:szCs w:val="24"/>
        </w:rPr>
        <w:t>45</w:t>
      </w:r>
      <w:r>
        <w:rPr>
          <w:sz w:val="24"/>
          <w:szCs w:val="24"/>
        </w:rPr>
        <w:t>%</w:t>
      </w:r>
      <w:r>
        <w:rPr>
          <w:sz w:val="24"/>
          <w:szCs w:val="24"/>
        </w:rPr>
        <w:t>,</w:t>
      </w:r>
      <w:r w:rsidRPr="00EB2251">
        <w:rPr>
          <w:sz w:val="24"/>
          <w:szCs w:val="24"/>
        </w:rPr>
        <w:t xml:space="preserve"> </w:t>
      </w:r>
      <w:r>
        <w:rPr>
          <w:sz w:val="24"/>
          <w:szCs w:val="24"/>
        </w:rPr>
        <w:t>ВПР (</w:t>
      </w:r>
      <w:proofErr w:type="spellStart"/>
      <w:r>
        <w:rPr>
          <w:sz w:val="24"/>
          <w:szCs w:val="24"/>
        </w:rPr>
        <w:t>р.я</w:t>
      </w:r>
      <w:proofErr w:type="spellEnd"/>
      <w:r>
        <w:rPr>
          <w:sz w:val="24"/>
          <w:szCs w:val="24"/>
        </w:rPr>
        <w:t xml:space="preserve">.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 – 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%.</w:t>
      </w:r>
    </w:p>
    <w:p w:rsidR="00EB2251" w:rsidRDefault="00EB2251" w:rsidP="00EB2251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МБОУ «Шумшевашская ООШ»:</w:t>
      </w:r>
    </w:p>
    <w:p w:rsidR="00EB2251" w:rsidRDefault="00EB2251" w:rsidP="00EB2251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- 2021 год: ОГЭ (мат.) – </w:t>
      </w:r>
      <w:r>
        <w:rPr>
          <w:sz w:val="24"/>
          <w:szCs w:val="24"/>
        </w:rPr>
        <w:t>50</w:t>
      </w:r>
      <w:r>
        <w:rPr>
          <w:sz w:val="24"/>
          <w:szCs w:val="24"/>
        </w:rPr>
        <w:t xml:space="preserve"> %;</w:t>
      </w:r>
      <w:r>
        <w:rPr>
          <w:sz w:val="24"/>
          <w:szCs w:val="24"/>
        </w:rPr>
        <w:t xml:space="preserve"> ОГЭ (</w:t>
      </w:r>
      <w:proofErr w:type="spellStart"/>
      <w:r>
        <w:rPr>
          <w:sz w:val="24"/>
          <w:szCs w:val="24"/>
        </w:rPr>
        <w:t>р.я</w:t>
      </w:r>
      <w:proofErr w:type="spellEnd"/>
      <w:r>
        <w:rPr>
          <w:sz w:val="24"/>
          <w:szCs w:val="24"/>
        </w:rPr>
        <w:t>.) – 25%;</w:t>
      </w:r>
    </w:p>
    <w:p w:rsidR="00EB2251" w:rsidRDefault="00EB2251" w:rsidP="00EB2251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- 2022 год</w:t>
      </w:r>
      <w:r w:rsidR="00AD5419">
        <w:rPr>
          <w:sz w:val="24"/>
          <w:szCs w:val="24"/>
        </w:rPr>
        <w:t>: 9 класса не было</w:t>
      </w:r>
      <w:r w:rsidR="007C1F87">
        <w:rPr>
          <w:sz w:val="24"/>
          <w:szCs w:val="24"/>
        </w:rPr>
        <w:t>.</w:t>
      </w:r>
      <w:r w:rsidR="00AD5419">
        <w:rPr>
          <w:sz w:val="24"/>
          <w:szCs w:val="24"/>
        </w:rPr>
        <w:t xml:space="preserve"> </w:t>
      </w:r>
    </w:p>
    <w:p w:rsidR="00EB2251" w:rsidRDefault="00EB2251" w:rsidP="00EB2251">
      <w:pPr>
        <w:pStyle w:val="a4"/>
        <w:spacing w:before="1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2251" w:rsidRDefault="00EB2251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</w:p>
    <w:p w:rsidR="00B42FDC" w:rsidRDefault="00B42FDC" w:rsidP="00B42FDC">
      <w:pPr>
        <w:pStyle w:val="a4"/>
        <w:spacing w:before="11"/>
        <w:ind w:left="0" w:firstLine="708"/>
        <w:jc w:val="both"/>
        <w:rPr>
          <w:sz w:val="24"/>
          <w:szCs w:val="24"/>
        </w:rPr>
      </w:pPr>
    </w:p>
    <w:p w:rsidR="00B42FDC" w:rsidRDefault="00B42FDC" w:rsidP="00B42FDC">
      <w:pPr>
        <w:pStyle w:val="a4"/>
        <w:spacing w:before="11"/>
        <w:ind w:left="0"/>
        <w:jc w:val="both"/>
        <w:rPr>
          <w:rFonts w:eastAsia="Calibri"/>
          <w:sz w:val="26"/>
          <w:szCs w:val="26"/>
        </w:rPr>
      </w:pPr>
    </w:p>
    <w:p w:rsidR="00F45AEC" w:rsidRPr="00EE6CFC" w:rsidRDefault="00EE6CFC" w:rsidP="00F45AE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6CFC">
        <w:rPr>
          <w:rFonts w:ascii="Times New Roman" w:eastAsia="Calibri" w:hAnsi="Times New Roman"/>
          <w:sz w:val="24"/>
          <w:szCs w:val="24"/>
          <w:lang w:eastAsia="en-US"/>
        </w:rPr>
        <w:t xml:space="preserve">Начальник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Pr="00EE6CF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З.Ф. Васильева</w:t>
      </w:r>
    </w:p>
    <w:p w:rsidR="00F45AEC" w:rsidRPr="00EE6CFC" w:rsidRDefault="00F45AEC" w:rsidP="00F45AE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45AEC" w:rsidRPr="00EE6CFC" w:rsidRDefault="00F45AEC" w:rsidP="00F45AE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45AEC" w:rsidRDefault="00F45AEC" w:rsidP="00F45AE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45AEC" w:rsidRDefault="00F45AEC" w:rsidP="00F45AE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45AEC" w:rsidRDefault="00F45AEC" w:rsidP="00F45AE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CFC" w:rsidRDefault="00EE6CF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CFC" w:rsidRDefault="00EE6CF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CFC" w:rsidRDefault="00EE6CF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CFC" w:rsidRDefault="00EE6CF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CFC" w:rsidRDefault="00EE6CF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CFC" w:rsidRDefault="00EE6CF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CFC" w:rsidRDefault="00EE6CF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EC" w:rsidRPr="003536E4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36E4">
        <w:rPr>
          <w:rFonts w:ascii="Times New Roman" w:hAnsi="Times New Roman"/>
          <w:sz w:val="20"/>
          <w:szCs w:val="20"/>
        </w:rPr>
        <w:t>Егорова Татьяна Анатольевна</w:t>
      </w:r>
    </w:p>
    <w:p w:rsidR="00F45AEC" w:rsidRPr="003536E4" w:rsidRDefault="00F45AEC" w:rsidP="00F45A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36E4">
        <w:rPr>
          <w:rFonts w:ascii="Times New Roman" w:hAnsi="Times New Roman"/>
          <w:sz w:val="20"/>
          <w:szCs w:val="20"/>
        </w:rPr>
        <w:t>тел.</w:t>
      </w:r>
      <w:r w:rsidRPr="00601006">
        <w:rPr>
          <w:rFonts w:ascii="Times New Roman" w:hAnsi="Times New Roman"/>
          <w:sz w:val="20"/>
          <w:szCs w:val="20"/>
        </w:rPr>
        <w:t xml:space="preserve">: </w:t>
      </w:r>
      <w:r w:rsidRPr="003536E4">
        <w:rPr>
          <w:rFonts w:ascii="Times New Roman" w:hAnsi="Times New Roman"/>
          <w:sz w:val="20"/>
          <w:szCs w:val="20"/>
        </w:rPr>
        <w:t>8(83535)22-</w:t>
      </w:r>
      <w:r>
        <w:rPr>
          <w:rFonts w:ascii="Times New Roman" w:hAnsi="Times New Roman"/>
          <w:sz w:val="20"/>
          <w:szCs w:val="20"/>
        </w:rPr>
        <w:t>7</w:t>
      </w:r>
      <w:r w:rsidRPr="003536E4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82</w:t>
      </w:r>
    </w:p>
    <w:p w:rsidR="00F45AEC" w:rsidRDefault="00F45AEC" w:rsidP="00F45AEC">
      <w:pPr>
        <w:spacing w:after="0" w:line="240" w:lineRule="auto"/>
      </w:pPr>
      <w:hyperlink r:id="rId7" w:history="1">
        <w:r w:rsidRPr="00FE4E1D">
          <w:rPr>
            <w:rStyle w:val="a3"/>
            <w:sz w:val="20"/>
            <w:szCs w:val="20"/>
            <w:lang w:val="en-US"/>
          </w:rPr>
          <w:t>alikov</w:t>
        </w:r>
        <w:r w:rsidRPr="00FE4E1D">
          <w:rPr>
            <w:rStyle w:val="a3"/>
            <w:sz w:val="20"/>
            <w:szCs w:val="20"/>
          </w:rPr>
          <w:t>_</w:t>
        </w:r>
        <w:r w:rsidRPr="00FE4E1D">
          <w:rPr>
            <w:rStyle w:val="a3"/>
            <w:sz w:val="20"/>
            <w:szCs w:val="20"/>
            <w:lang w:val="en-US"/>
          </w:rPr>
          <w:t>obrazov</w:t>
        </w:r>
        <w:r w:rsidRPr="00FE4E1D">
          <w:rPr>
            <w:rStyle w:val="a3"/>
            <w:sz w:val="20"/>
            <w:szCs w:val="20"/>
          </w:rPr>
          <w:t>4@</w:t>
        </w:r>
        <w:r w:rsidRPr="00FE4E1D">
          <w:rPr>
            <w:rStyle w:val="a3"/>
            <w:sz w:val="20"/>
            <w:szCs w:val="20"/>
            <w:lang w:val="en-US"/>
          </w:rPr>
          <w:t>cap</w:t>
        </w:r>
        <w:r w:rsidRPr="00FE4E1D">
          <w:rPr>
            <w:rStyle w:val="a3"/>
            <w:sz w:val="20"/>
            <w:szCs w:val="20"/>
          </w:rPr>
          <w:t>.</w:t>
        </w:r>
        <w:proofErr w:type="spellStart"/>
        <w:r w:rsidRPr="00FE4E1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601006">
        <w:rPr>
          <w:rFonts w:ascii="Times New Roman" w:hAnsi="Times New Roman"/>
          <w:sz w:val="20"/>
          <w:szCs w:val="20"/>
        </w:rPr>
        <w:t xml:space="preserve"> </w:t>
      </w:r>
    </w:p>
    <w:sectPr w:rsidR="00F45AEC" w:rsidSect="003377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00820"/>
    <w:multiLevelType w:val="hybridMultilevel"/>
    <w:tmpl w:val="69A084E6"/>
    <w:lvl w:ilvl="0" w:tplc="EA60150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11"/>
    <w:rsid w:val="00115B2E"/>
    <w:rsid w:val="001F77F4"/>
    <w:rsid w:val="002B76B7"/>
    <w:rsid w:val="002F0619"/>
    <w:rsid w:val="00386105"/>
    <w:rsid w:val="00393FBC"/>
    <w:rsid w:val="004C2208"/>
    <w:rsid w:val="005440A0"/>
    <w:rsid w:val="00612624"/>
    <w:rsid w:val="006D394E"/>
    <w:rsid w:val="00743C79"/>
    <w:rsid w:val="007C1F87"/>
    <w:rsid w:val="00804994"/>
    <w:rsid w:val="00905261"/>
    <w:rsid w:val="009B4B44"/>
    <w:rsid w:val="00AB0511"/>
    <w:rsid w:val="00AB5E7F"/>
    <w:rsid w:val="00AD5419"/>
    <w:rsid w:val="00B42FDC"/>
    <w:rsid w:val="00BF2A5F"/>
    <w:rsid w:val="00C77E39"/>
    <w:rsid w:val="00DE65A9"/>
    <w:rsid w:val="00EB2251"/>
    <w:rsid w:val="00ED1CA6"/>
    <w:rsid w:val="00EE6CFC"/>
    <w:rsid w:val="00F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1654"/>
  <w15:chartTrackingRefBased/>
  <w15:docId w15:val="{C074EB61-ED3B-40CE-9BAB-0446A89F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905261"/>
    <w:pPr>
      <w:widowControl w:val="0"/>
      <w:autoSpaceDE w:val="0"/>
      <w:autoSpaceDN w:val="0"/>
      <w:spacing w:after="0" w:line="319" w:lineRule="exact"/>
      <w:ind w:left="833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AEC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9052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05261"/>
    <w:pPr>
      <w:widowControl w:val="0"/>
      <w:autoSpaceDE w:val="0"/>
      <w:autoSpaceDN w:val="0"/>
      <w:spacing w:after="0" w:line="240" w:lineRule="auto"/>
      <w:ind w:left="833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0526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05261"/>
    <w:pPr>
      <w:widowControl w:val="0"/>
      <w:autoSpaceDE w:val="0"/>
      <w:autoSpaceDN w:val="0"/>
      <w:spacing w:after="0" w:line="240" w:lineRule="auto"/>
      <w:ind w:left="833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kov_obrazov4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kov_obrazov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2023-02-01T10:14:00Z</cp:lastPrinted>
  <dcterms:created xsi:type="dcterms:W3CDTF">2023-02-01T05:56:00Z</dcterms:created>
  <dcterms:modified xsi:type="dcterms:W3CDTF">2023-02-01T10:25:00Z</dcterms:modified>
</cp:coreProperties>
</file>