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>Перечень основных объектов и событийных мероприятий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 xml:space="preserve">по Чувашской Республике для включения в 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>Дневник путешественника в 2023 году</w:t>
      </w:r>
    </w:p>
    <w:p w:rsidR="00D95B9B" w:rsidRPr="00A85C2B" w:rsidRDefault="00D95B9B" w:rsidP="00D95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2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3"/>
        <w:gridCol w:w="3067"/>
        <w:gridCol w:w="2409"/>
        <w:gridCol w:w="1585"/>
        <w:gridCol w:w="2267"/>
      </w:tblGrid>
      <w:tr w:rsidR="00D95B9B" w:rsidRPr="00A85C2B" w:rsidTr="005034D7">
        <w:tc>
          <w:tcPr>
            <w:tcW w:w="903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7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(события)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ведомство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Музеи и центры 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Мемориал «Строителям безмолвных рубежей»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Козловский район, с. Байгулово, ул. Новая,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8(917) 064158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летчика-космонавта СССР А.Г. Николаева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Мариинско-Посадский район, с. Шоршелы, ул. Парковая, д. 14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23-90-27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Красная площадь, д. 5/2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62-35-10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В.И. Чапаева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Ленина, д. 46а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56-20-61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Отдел русского и зарубежного искусства</w:t>
              </w:r>
            </w:hyperlink>
            <w:r w:rsidR="00D95B9B"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Чувашского государственного художественного музея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ул. К. Иванова, д. 4</w:t>
            </w:r>
          </w:p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63-63-04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Алатырский краеведческий музей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Алатырь, ул. Московская, 23</w:t>
            </w:r>
          </w:p>
        </w:tc>
        <w:tc>
          <w:tcPr>
            <w:tcW w:w="1585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</w:rPr>
                <w:t>+7 (83531) 2-25-40</w:t>
              </w:r>
            </w:hyperlink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Алатырь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Лобачевского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Козловка, ул. Садовая улица, 3А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(83534) 2-22-75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Козловского района 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«Бичурин и современность»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 район, п. Кугеси, ул. Школьная,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(883540) 2-51-22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купеческо-мещанского быта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 г. Мариинский Посад ул. Ленинская,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8(83542)2-12-46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Мариинско-Посадского муниципального округа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Ибресинский этнографический музей под открытым небом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п. Ибреси, ул. Комсомольская, д. 31</w:t>
            </w:r>
          </w:p>
        </w:tc>
        <w:tc>
          <w:tcPr>
            <w:tcW w:w="1585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(835) 382-13-06</w:t>
              </w:r>
            </w:hyperlink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Научно-технический музей истории трактора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 Чебоксары, п. Мира 1, к.2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63-22-94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ГАНОУ «Центр одаренных детей и молодежи «Эткер» Минобразования Чувашии</w:t>
            </w:r>
          </w:p>
        </w:tc>
        <w:tc>
          <w:tcPr>
            <w:tcW w:w="2409" w:type="dxa"/>
          </w:tcPr>
          <w:p w:rsidR="005034D7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г. Чебоксары, ул. Гражданская,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д. 50А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(8352) </w:t>
            </w: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75-52-40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Мультимедийный центр «Наследие» ФГБОУ ВО «ЧГУ им. И.Н. Ульянова»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г. Чебоксары, ул. Университетская, 38,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факультет филологии и журналистики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45-03-37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натурального хозяйства чувашского крестьянина 19 века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Ядринский район, д. Верхние Ачаки, ул. Ленина, д. 38в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(883547)2-24-05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Ядринского муниципального округа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Этнокомплексы и природные парки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Этнокомплекс «Ясна»</w:t>
            </w:r>
          </w:p>
        </w:tc>
        <w:tc>
          <w:tcPr>
            <w:tcW w:w="2409" w:type="dxa"/>
          </w:tcPr>
          <w:p w:rsidR="00D95B9B" w:rsidRPr="00A85C2B" w:rsidRDefault="00D95B9B" w:rsidP="005034D7">
            <w:pPr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Чебоксарский р-н, деревня Кшауши</w:t>
            </w:r>
          </w:p>
        </w:tc>
        <w:tc>
          <w:tcPr>
            <w:tcW w:w="1585" w:type="dxa"/>
          </w:tcPr>
          <w:p w:rsidR="00D95B9B" w:rsidRPr="00A85C2B" w:rsidRDefault="007331E1" w:rsidP="00665E5C">
            <w:pPr>
              <w:textAlignment w:val="baseline"/>
              <w:outlineLvl w:val="2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1" w:history="1">
              <w:r w:rsidR="00D95B9B" w:rsidRPr="00A85C2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8 (902) 019-19-42</w:t>
              </w:r>
            </w:hyperlink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Туроператор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Этнопарк «Чуваш Керем»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 район, дер. Малый Сундырь, ул. Становая, 41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89033223900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с. Шемурша, ул.Космовского, д.37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Минприроды Чувашии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травматологии,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ортопедии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эндопротезирования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Гладкова, 33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(8352) 70 60 70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классы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истории медицины им. А.Г. Алексеева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Чебоксары, ул. М. Сеспеля, 27,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58-22-99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(по выбору)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«ЧМКФ «Вавилон»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ул. Урукова, 17</w:t>
            </w:r>
          </w:p>
        </w:tc>
        <w:tc>
          <w:tcPr>
            <w:tcW w:w="1585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8 800 222 90 15</w:t>
              </w:r>
            </w:hyperlink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«Чебоксарский хлебозавод № 1»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Чебоксары, ул. Энтузиастов, д. 40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(8352) 31-43-95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Чебоксарский электроаппаратный завод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5</w:t>
            </w:r>
          </w:p>
        </w:tc>
        <w:tc>
          <w:tcPr>
            <w:tcW w:w="1585" w:type="dxa"/>
          </w:tcPr>
          <w:p w:rsidR="00D95B9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39-57-91, 39-57-43</w:t>
            </w:r>
          </w:p>
          <w:p w:rsidR="005034D7" w:rsidRPr="00A85C2B" w:rsidRDefault="005034D7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5034D7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ООО «НПП «Экра»,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Чебоксары, пр. И. Я. Яковлева, д. 3,</w:t>
            </w:r>
          </w:p>
        </w:tc>
        <w:tc>
          <w:tcPr>
            <w:tcW w:w="1585" w:type="dxa"/>
          </w:tcPr>
          <w:p w:rsidR="00D95B9B" w:rsidRPr="00A85C2B" w:rsidRDefault="00D95B9B" w:rsidP="005034D7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 Швейгерт 89170795810 (запись на проведение экскурсий для групп)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ОАО «ВНИИР» АБС Электро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 4,</w:t>
            </w:r>
          </w:p>
        </w:tc>
        <w:tc>
          <w:tcPr>
            <w:tcW w:w="1585" w:type="dxa"/>
          </w:tcPr>
          <w:p w:rsidR="00D95B9B" w:rsidRPr="00A85C2B" w:rsidRDefault="00D95B9B" w:rsidP="005034D7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39-00-02 Юлия Валерьевна (запись на проведение экскурсий для групп)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Старшие классы,</w:t>
            </w:r>
            <w:r w:rsidR="00503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студенты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ООО «Релематика»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Иванова Евгения Юрьевна,</w:t>
            </w:r>
          </w:p>
          <w:p w:rsidR="00D95B9B" w:rsidRPr="005034D7" w:rsidRDefault="00D95B9B" w:rsidP="005034D7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24-06-50 (запись на проведение экскурсий для групп)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Новочебоксарский филиал АО «Ситиматик»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Чебоксары, Марпосадское шоссе, д.24,</w:t>
            </w:r>
          </w:p>
        </w:tc>
        <w:tc>
          <w:tcPr>
            <w:tcW w:w="1585" w:type="dxa"/>
          </w:tcPr>
          <w:p w:rsidR="00D95B9B" w:rsidRPr="00A85C2B" w:rsidRDefault="00D95B9B" w:rsidP="005034D7">
            <w:pPr>
              <w:ind w:right="-107" w:hanging="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Владимирович (8352) 367-368 (запись на проведение экскурсий для групп)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ЗАО «Чебоксарское предприятие «Cеспель» </w:t>
            </w:r>
          </w:p>
        </w:tc>
        <w:tc>
          <w:tcPr>
            <w:tcW w:w="2409" w:type="dxa"/>
          </w:tcPr>
          <w:p w:rsidR="00D95B9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Сидуковская улица, 39, деревня Сидуккасы, Моргаушс</w:t>
            </w:r>
            <w:r w:rsidR="005034D7">
              <w:rPr>
                <w:rFonts w:ascii="Times New Roman" w:hAnsi="Times New Roman" w:cs="Times New Roman"/>
                <w:sz w:val="28"/>
                <w:szCs w:val="28"/>
              </w:rPr>
              <w:t>кий район, Чувашская Республика</w:t>
            </w:r>
          </w:p>
          <w:p w:rsidR="005034D7" w:rsidRPr="00A85C2B" w:rsidRDefault="005034D7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D95B9B" w:rsidRPr="00A85C2B" w:rsidRDefault="00D95B9B" w:rsidP="005034D7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22-57-22, 89373966416 Котейкин Андрей Николаевич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 Чувашии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Аграрные/сельхоз объекты (по выбору)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ФГБОУ ВО Чувашский ГАУ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ул. Карла Маркса, д. 29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+7(8352) 62-23-34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«ЧебоМилк» 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п. Н. Атлашево, ул. Промышленная, д.9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(8352) 38-20-56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«Агрофирма «Ольдеевская»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Юраково, ул. Восточная, д. 10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+7(8352) 73-38-11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СПССК «Деревенский Дворик»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Пикшик, ул. Луговая,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+7(800) 101-34-03</w:t>
            </w:r>
          </w:p>
          <w:p w:rsidR="00D95B9B" w:rsidRPr="00A85C2B" w:rsidRDefault="00D95B9B" w:rsidP="005034D7">
            <w:pPr>
              <w:ind w:right="-10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Бухгалте</w:t>
            </w:r>
            <w:r w:rsidR="005034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</w:t>
            </w: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рия: +7(987)578-45-54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«Чебоксарский питомник декоративных растений «Ивушка»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 муниципальный округ, д. Хыркасы Молодежная д.1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A85C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«Племконезавод им. В.И. Чапаева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Ядринский муниципальный округ, п. Совхозный, ул. Заводская, д. 5 </w:t>
            </w:r>
          </w:p>
        </w:tc>
        <w:tc>
          <w:tcPr>
            <w:tcW w:w="1585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hyperlink r:id="rId13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+7 835 476-22-43</w:t>
              </w:r>
            </w:hyperlink>
          </w:p>
          <w:p w:rsidR="00D95B9B" w:rsidRPr="00A85C2B" w:rsidRDefault="007331E1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+7 987 676-90-77</w:t>
              </w:r>
            </w:hyperlink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«Ядринмолоко»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Ядринский муниципальный округ, г. Ядрин, ул. 50 Лет Октября, д.105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+7 (83547) 223 72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Страусиная ферма «Браво»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Моргаушский муниципальный округ, д.Тренькино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(937) 954-45-83,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(937) 393-39-17,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(906) 133-07-47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СППК «Мелилотус»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Чувашская Республика, Канашский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муниципальный округ, д. Новые Шальтямы, ул. Спортивная, д. 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lastRenderedPageBreak/>
              <w:t xml:space="preserve">+7(8352) 45-25-52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+7(905)346</w:t>
            </w: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lastRenderedPageBreak/>
              <w:t>- 98- 93 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Минсельхоз Чувашии</w:t>
            </w:r>
          </w:p>
        </w:tc>
      </w:tr>
      <w:tr w:rsidR="00D95B9B" w:rsidRPr="00A85C2B" w:rsidTr="005034D7">
        <w:trPr>
          <w:trHeight w:val="1393"/>
        </w:trPr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скит - подворье Алатырского Троицкого мужского монастыря</w:t>
            </w:r>
          </w:p>
        </w:tc>
        <w:tc>
          <w:tcPr>
            <w:tcW w:w="2409" w:type="dxa"/>
          </w:tcPr>
          <w:p w:rsidR="00D95B9B" w:rsidRPr="00A85C2B" w:rsidRDefault="007331E1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5" w:tgtFrame="_blank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Алатырский муниципальный округ</w:t>
              </w:r>
            </w:hyperlink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(83531) 2-38-14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Агрофирма «Слава картофелю»</w:t>
            </w:r>
          </w:p>
        </w:tc>
        <w:tc>
          <w:tcPr>
            <w:tcW w:w="2409" w:type="dxa"/>
          </w:tcPr>
          <w:p w:rsidR="005034D7" w:rsidRDefault="00D95B9B" w:rsidP="005034D7">
            <w:pPr>
              <w:ind w:right="-1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Комсомольский муниципальный округ, село Комсомольское, </w:t>
            </w:r>
          </w:p>
          <w:p w:rsidR="00D95B9B" w:rsidRPr="00A85C2B" w:rsidRDefault="00D95B9B" w:rsidP="005034D7">
            <w:pPr>
              <w:ind w:right="-1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Промышленная</w:t>
            </w:r>
            <w:r w:rsidR="00503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+7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 (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83539) 5−11−60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5034D7">
        <w:tc>
          <w:tcPr>
            <w:tcW w:w="10231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Событийные мероприятия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фестиваль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Ядринский район Чувашской Республики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56-53-71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Тихвинская ярмарка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Ярмарочной площади возле Тихвинского Богородицкого женского монастыря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(83545) 2-13-63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Цивильского района</w:t>
            </w:r>
          </w:p>
        </w:tc>
      </w:tr>
      <w:tr w:rsidR="00D95B9B" w:rsidRPr="00A85C2B" w:rsidTr="005034D7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«Грибной фестиваль»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сентября</w:t>
            </w:r>
          </w:p>
        </w:tc>
        <w:tc>
          <w:tcPr>
            <w:tcW w:w="2409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Шемуршинский р-н, п. Баскаки, площадка активного отдыха «Липовый край»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26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</w:tr>
    </w:tbl>
    <w:p w:rsidR="00D95B9B" w:rsidRPr="00A85C2B" w:rsidRDefault="00D95B9B" w:rsidP="00D9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9B" w:rsidRPr="00A85C2B" w:rsidRDefault="00D95B9B" w:rsidP="00B0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1FA1" w:rsidRPr="00A85C2B" w:rsidRDefault="00171FA1" w:rsidP="00A759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71FA1" w:rsidRPr="00A85C2B" w:rsidSect="00445954">
      <w:footerReference w:type="default" r:id="rId16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1" w:rsidRDefault="007331E1" w:rsidP="00161F9F">
      <w:pPr>
        <w:spacing w:after="0" w:line="240" w:lineRule="auto"/>
      </w:pPr>
      <w:r>
        <w:separator/>
      </w:r>
    </w:p>
  </w:endnote>
  <w:endnote w:type="continuationSeparator" w:id="0">
    <w:p w:rsidR="007331E1" w:rsidRDefault="007331E1" w:rsidP="001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17169"/>
      <w:docPartObj>
        <w:docPartGallery w:val="Page Numbers (Bottom of Page)"/>
        <w:docPartUnique/>
      </w:docPartObj>
    </w:sdtPr>
    <w:sdtEndPr/>
    <w:sdtContent>
      <w:p w:rsidR="00161F9F" w:rsidRDefault="00161F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D7">
          <w:rPr>
            <w:noProof/>
          </w:rPr>
          <w:t>5</w:t>
        </w:r>
        <w:r>
          <w:fldChar w:fldCharType="end"/>
        </w:r>
      </w:p>
    </w:sdtContent>
  </w:sdt>
  <w:p w:rsidR="00161F9F" w:rsidRDefault="00161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1" w:rsidRDefault="007331E1" w:rsidP="00161F9F">
      <w:pPr>
        <w:spacing w:after="0" w:line="240" w:lineRule="auto"/>
      </w:pPr>
      <w:r>
        <w:separator/>
      </w:r>
    </w:p>
  </w:footnote>
  <w:footnote w:type="continuationSeparator" w:id="0">
    <w:p w:rsidR="007331E1" w:rsidRDefault="007331E1" w:rsidP="0016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04D"/>
    <w:multiLevelType w:val="hybridMultilevel"/>
    <w:tmpl w:val="E32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D2B"/>
    <w:multiLevelType w:val="hybridMultilevel"/>
    <w:tmpl w:val="DE061536"/>
    <w:lvl w:ilvl="0" w:tplc="1868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7384A"/>
    <w:multiLevelType w:val="hybridMultilevel"/>
    <w:tmpl w:val="6A68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9"/>
    <w:rsid w:val="00002493"/>
    <w:rsid w:val="00045E51"/>
    <w:rsid w:val="000611BE"/>
    <w:rsid w:val="00090800"/>
    <w:rsid w:val="000E6C1D"/>
    <w:rsid w:val="00161F9F"/>
    <w:rsid w:val="00171FA1"/>
    <w:rsid w:val="00223380"/>
    <w:rsid w:val="00232128"/>
    <w:rsid w:val="00262CA7"/>
    <w:rsid w:val="002871E0"/>
    <w:rsid w:val="00311EE8"/>
    <w:rsid w:val="00406744"/>
    <w:rsid w:val="00445954"/>
    <w:rsid w:val="005034D7"/>
    <w:rsid w:val="005C5CD1"/>
    <w:rsid w:val="005F5C12"/>
    <w:rsid w:val="007331E1"/>
    <w:rsid w:val="008342AD"/>
    <w:rsid w:val="00A04025"/>
    <w:rsid w:val="00A759E9"/>
    <w:rsid w:val="00A85C2B"/>
    <w:rsid w:val="00B05C24"/>
    <w:rsid w:val="00BE3456"/>
    <w:rsid w:val="00D95B9B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6698473" TargetMode="External"/><Relationship Id="rId13" Type="http://schemas.openxmlformats.org/officeDocument/2006/relationships/hyperlink" Target="tel:+7835476224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88002229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8%20(902)%20019-19-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profile/208086611772?ysclid=lct6ucdq041493887" TargetMode="External"/><Relationship Id="rId10" Type="http://schemas.openxmlformats.org/officeDocument/2006/relationships/hyperlink" Target="tel:+78353821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tyr-km.ru/" TargetMode="External"/><Relationship Id="rId14" Type="http://schemas.openxmlformats.org/officeDocument/2006/relationships/hyperlink" Target="tel:+7987676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Наталия Александровна</cp:lastModifiedBy>
  <cp:revision>2</cp:revision>
  <dcterms:created xsi:type="dcterms:W3CDTF">2023-06-07T05:42:00Z</dcterms:created>
  <dcterms:modified xsi:type="dcterms:W3CDTF">2023-06-07T05:42:00Z</dcterms:modified>
</cp:coreProperties>
</file>