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3A" w:rsidRPr="00262254" w:rsidRDefault="005B503A" w:rsidP="00262254">
      <w:pPr>
        <w:tabs>
          <w:tab w:val="left" w:pos="21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62254">
        <w:rPr>
          <w:rFonts w:ascii="Times New Roman" w:hAnsi="Times New Roman" w:cs="Times New Roman"/>
        </w:rPr>
        <w:t>Утверждено</w:t>
      </w:r>
    </w:p>
    <w:p w:rsidR="005B503A" w:rsidRPr="00262254" w:rsidRDefault="005B503A" w:rsidP="00262254">
      <w:pPr>
        <w:tabs>
          <w:tab w:val="left" w:pos="21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62254">
        <w:rPr>
          <w:rFonts w:ascii="Times New Roman" w:hAnsi="Times New Roman" w:cs="Times New Roman"/>
        </w:rPr>
        <w:t xml:space="preserve">                                                                                  приказом  директора МБОУ «Моргаушская СОШ»</w:t>
      </w:r>
    </w:p>
    <w:p w:rsidR="005B503A" w:rsidRPr="00262254" w:rsidRDefault="005B503A" w:rsidP="00262254">
      <w:pPr>
        <w:tabs>
          <w:tab w:val="left" w:pos="210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62254">
        <w:rPr>
          <w:rFonts w:ascii="Times New Roman" w:hAnsi="Times New Roman" w:cs="Times New Roman"/>
        </w:rPr>
        <w:t>Моргаушского района Чувашской Республики</w:t>
      </w:r>
    </w:p>
    <w:p w:rsidR="005B503A" w:rsidRPr="00262254" w:rsidRDefault="005B503A" w:rsidP="00262254">
      <w:pPr>
        <w:tabs>
          <w:tab w:val="left" w:pos="2100"/>
        </w:tabs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262254">
        <w:rPr>
          <w:rFonts w:ascii="Times New Roman" w:hAnsi="Times New Roman" w:cs="Times New Roman"/>
        </w:rPr>
        <w:t xml:space="preserve"> от 22.01.2022 г. № 12 о/д.</w:t>
      </w:r>
    </w:p>
    <w:p w:rsidR="005B503A" w:rsidRDefault="005B503A" w:rsidP="004F7C0C">
      <w:pPr>
        <w:shd w:val="clear" w:color="auto" w:fill="FFFFFF"/>
        <w:spacing w:before="100" w:beforeAutospacing="1" w:after="100" w:afterAutospacing="1" w:line="240" w:lineRule="auto"/>
        <w:ind w:left="-720" w:right="842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B503A" w:rsidRDefault="005B503A" w:rsidP="004F7C0C">
      <w:pPr>
        <w:shd w:val="clear" w:color="auto" w:fill="FFFFFF"/>
        <w:spacing w:before="100" w:beforeAutospacing="1" w:after="100" w:afterAutospacing="1" w:line="240" w:lineRule="auto"/>
        <w:ind w:left="-720" w:right="842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B503A" w:rsidRDefault="005B503A" w:rsidP="004F7C0C">
      <w:pPr>
        <w:shd w:val="clear" w:color="auto" w:fill="FFFFFF"/>
        <w:spacing w:before="100" w:beforeAutospacing="1" w:after="100" w:afterAutospacing="1" w:line="240" w:lineRule="auto"/>
        <w:ind w:left="-720" w:right="842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B503A" w:rsidRDefault="005B503A" w:rsidP="004F7C0C">
      <w:pPr>
        <w:shd w:val="clear" w:color="auto" w:fill="FFFFFF"/>
        <w:spacing w:before="100" w:beforeAutospacing="1" w:after="100" w:afterAutospacing="1" w:line="240" w:lineRule="auto"/>
        <w:ind w:left="-720" w:right="842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5B503A" w:rsidRPr="0022689E" w:rsidRDefault="005B503A" w:rsidP="004F7C0C">
      <w:pPr>
        <w:shd w:val="clear" w:color="auto" w:fill="FFFFFF"/>
        <w:spacing w:before="100" w:beforeAutospacing="1" w:after="100" w:afterAutospacing="1" w:line="240" w:lineRule="auto"/>
        <w:ind w:left="-720" w:right="842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2689E">
        <w:rPr>
          <w:rFonts w:ascii="Times New Roman" w:hAnsi="Times New Roman" w:cs="Times New Roman"/>
          <w:b/>
          <w:bCs/>
          <w:color w:val="000000"/>
          <w:sz w:val="36"/>
          <w:szCs w:val="36"/>
        </w:rPr>
        <w:t>Кодекс этики и служебного                          (антикоррупционного) поведения работников                             Муниципального бюджетного общеобразовательного учреждения «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Моргаушская  </w:t>
      </w:r>
      <w:r w:rsidRPr="0022689E">
        <w:rPr>
          <w:rFonts w:ascii="Times New Roman" w:hAnsi="Times New Roman" w:cs="Times New Roman"/>
          <w:b/>
          <w:bCs/>
          <w:color w:val="000000"/>
          <w:sz w:val="36"/>
          <w:szCs w:val="36"/>
        </w:rPr>
        <w:t>средняя общеобразовательная школа» Моргаушского района Чувашской Республики</w:t>
      </w: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beforeAutospacing="1" w:after="0" w:line="240" w:lineRule="auto"/>
        <w:ind w:left="-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1. Предмет и сфера действия Кодекса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     Данный кодекс – документ, разработан с целью создания профессиональной культуры работников  Муниципального общеобразовательного  учреждения   «Моргаушская средняя общеобразовательная школа» Моргаушского района Чувашской Республики (далее - учреждение), улучшения имиджа, оптимизации взаимодействия с внешней средой и внутри детского сада, совершенствование управленческой структуры, т.е. обеспечения устойчивого развития в условиях современных перемен.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     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работникам учреждения.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Кодекс – это свод основных морально – этических норм и правил социального поведения, следуя которым мы укрепляем высокую репутацию учреждения, поддерживая его авторитет и традиции.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     Кодекс определяет основные принципы совместной жизнедеятельности обучающихся и воспитанников,  работников учреждения,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     Учреждение обязано создать необходимые условия для полной реализации положений Кодекса. Гражданин, поступающий на работу в учреждение (в дальнейшем работник), знакомится с положением Кодекса и соблюдает их в процессе своей деятельности.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     Изменения и дополнения в Кодекс могут вносить по инициативе как отдельных педагогов, так и иных служб (Педагогического совета и Администрации) учреждения.  Изменения и дополнения утверждаются Комиссией по этике.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      Кодекс является документом открытым для ознакомления всех участников учебно – 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      Нормами Кодекса руководствуются все работники учреждения  без исключения.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      Данный Кодекс определяет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основные нормы профессиональной этики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которые: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-регулируют отношения между всеми участниками педагогического процесса, а также работниками учреждения и общественности;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защищают их человеческую ценность и достоинство;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поддерживают качество профессиональной деятельности работников учреждения  и честь их профессии;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создают культуру образовательного учреждения, основанную на доверии, ответственности и справедливости;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</w:t>
      </w:r>
    </w:p>
    <w:p w:rsidR="005B503A" w:rsidRDefault="005B503A" w:rsidP="0022689E">
      <w:pPr>
        <w:shd w:val="clear" w:color="auto" w:fill="FFFFFF"/>
        <w:spacing w:before="100" w:beforeAutospacing="1" w:after="0" w:line="240" w:lineRule="auto"/>
        <w:ind w:left="-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2. Цель Кодекса.</w:t>
      </w:r>
    </w:p>
    <w:p w:rsidR="005B503A" w:rsidRDefault="005B503A" w:rsidP="0022689E">
      <w:pPr>
        <w:pStyle w:val="ListParagraph"/>
        <w:numPr>
          <w:ilvl w:val="0"/>
          <w:numId w:val="1"/>
        </w:numPr>
        <w:shd w:val="clear" w:color="auto" w:fill="FFFFFF"/>
        <w:spacing w:before="100" w:after="0" w:line="240" w:lineRule="auto"/>
        <w:ind w:left="-72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Целью Кодекса является установление этических норм и правил служебного поведения работника для достойного выполнения им своей профессиональной деятельности, а также содействие укреплению авторитета работника образовательного учреждения. Кодекс призван повысить эффективность выполнения работников образовательного учреждения своих должностных обязанностей. Целью Кодекса является внедрение единых правил поведения.</w:t>
      </w:r>
    </w:p>
    <w:p w:rsidR="005B503A" w:rsidRDefault="005B503A" w:rsidP="0022689E">
      <w:pPr>
        <w:pStyle w:val="ListParagraph"/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     Кодекс: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служит основой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выступает как институт общественного сознания и нравственности работников образовательного учреждения,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учреждении благоприятной и безопасной обстановки.</w:t>
      </w:r>
    </w:p>
    <w:p w:rsidR="005B503A" w:rsidRPr="00137F58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     Знание и соблюдение работниками положение Кодекса является одним из критериев оценки качества его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5B503A" w:rsidRDefault="005B503A" w:rsidP="0022689E">
      <w:pPr>
        <w:shd w:val="clear" w:color="auto" w:fill="FFFFFF"/>
        <w:spacing w:before="100" w:beforeAutospacing="1" w:after="0" w:line="240" w:lineRule="auto"/>
        <w:ind w:left="-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3. Основные принципы служебного поведения работников </w:t>
      </w:r>
      <w:r w:rsidRPr="00137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     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     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     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     Работники, сознавая ответственность перед государством, обществом и гражданами, призваны: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образовательного учреждения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образовательного учреждения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осуществлять свою деятельность в пределах полномочий, представленных сотруднику образовательного учреждения;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 исключать действия связанные с влиянием каких – 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уведомлять директора учреждения, органы прокуратуры или другие государственные органы обо всех случаях обращения к сотруднику образовательного учреждения каких – либо лиц в целях склонения к совершению коррупционных правонарушений;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ж) соблюдать нормы служебной, профессиональной этики и правила делового поведения;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з) проявлять корректность и внимательность в обращении со всеми участниками образовательного процесса, гражданами и должностными лицами;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к) воздерживаться от поведения, которое могло бы вызвать сомнение в объективном исполнении работником должностных обязанностей, а также избегать конфликтных ситуаций, способных нанести ущерб их репутации или авторитету образовательного учреждения;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м) соблюдать установленные в образовательном учреждении правила публичных выступлений и предоставления служебной информации;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н) уважительно относиться к деятельности представителей средств массовой информации по информированию общества о работе образовательного учреждения, а также оказывать содействия в получении достоверной информации в установленном порядке.</w:t>
      </w:r>
    </w:p>
    <w:p w:rsidR="005B503A" w:rsidRDefault="005B503A" w:rsidP="0022689E">
      <w:pPr>
        <w:shd w:val="clear" w:color="auto" w:fill="FFFFFF"/>
        <w:spacing w:before="100" w:beforeAutospacing="1" w:after="0" w:line="240" w:lineRule="auto"/>
        <w:ind w:left="-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beforeAutospacing="1" w:after="0" w:line="240" w:lineRule="auto"/>
        <w:ind w:left="-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4. Соблюдение законности.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     Работник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учреждения.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     Работник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     Работник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     Ключевым элементом для обеспечения исполнения этических норм является возможность выявления и реагирования на факты этических нарушений. Для этого создается «Комиссия по этике» в функциональные обязанности которой входит прием вопросов работников, разбор этических ситуаций, реагирование на такие ситуации.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5. Требования к антикоррупционному поведению работников  </w:t>
      </w:r>
      <w:r w:rsidRPr="00137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учреждения.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      Работник при исполнении им должностных обязанностей не должен допускать личной заинтересованности, которая приводим или может привести к конфликту интересов.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     Работнику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     Работники должны уважительно и доброжелательно общаться с родителями обучающихся и воспитанников;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не имеют права </w:t>
      </w:r>
      <w:r>
        <w:rPr>
          <w:rFonts w:ascii="Times New Roman" w:hAnsi="Times New Roman" w:cs="Times New Roman"/>
          <w:color w:val="000000"/>
          <w:sz w:val="24"/>
          <w:szCs w:val="24"/>
        </w:rPr>
        <w:t>побуждать родительские комитеты (и отдельных родителей или лиц их заменяющих) организовывать для работников учреждения угощения, поздравления и дарение подарков.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     Отношения работников и родителей не должны оказывать влияния на оценку личности и достижений детей.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     На отношения работников с обучающимися и воспитанниками и на их оценку не должна влиять поддержка, оказываемая их родителями или опекунами (или лицами их заменяющими) учреждению.</w:t>
      </w:r>
    </w:p>
    <w:p w:rsidR="005B503A" w:rsidRDefault="005B503A" w:rsidP="0022689E">
      <w:pPr>
        <w:shd w:val="clear" w:color="auto" w:fill="FFFFFF"/>
        <w:spacing w:before="100" w:beforeAutospacing="1" w:after="0" w:line="240" w:lineRule="auto"/>
        <w:ind w:left="-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6. Обращение со служебной информацией.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     Работник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     Работник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     Работник имеет право пользоваться различными источниками информации.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     При отборе и передаче информации обучающимся и воспитанникам работник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     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      Работник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      Педагог не имеет права обнародовать конфиденциальную служебную информацию.</w:t>
      </w: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7. Этика поведения работников, наделенных организационно-распорядительными полномочиями по отношению к другим работникам </w:t>
      </w:r>
      <w:r w:rsidRPr="00137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учреждения.</w:t>
      </w: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     Работник, наделенный организационно-распорядительными полномочиями по   отношению к другим работникам, должен быть для них 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      Работники, наделенные организационно-распорядительными полномочиями по отношению к другим работникам, призваны: </w:t>
      </w: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принимать меры по предотвращению и урегулированию конфликтов интересов;</w:t>
      </w: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б) принимать меры по предупреждению коррупции; </w:t>
      </w: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 не допускать случаев принуждения работников к участию в деятельности политических партий, иных общественных объединений.</w:t>
      </w: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     Работник, наделенный организационно-распорядительными полномочиями по отношению к другим работникам, должен принимать меры к тому, чтобы подчиненные ему   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     Работник, наделенный организационно-распорядительными полномочиями по отношению к другим работникам, несет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     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5B503A" w:rsidRDefault="005B503A" w:rsidP="0022689E">
      <w:pPr>
        <w:shd w:val="clear" w:color="auto" w:fill="FFFFFF"/>
        <w:spacing w:before="100" w:beforeAutospacing="1" w:after="24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      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B503A" w:rsidRDefault="005B503A" w:rsidP="0022689E">
      <w:pPr>
        <w:shd w:val="clear" w:color="auto" w:fill="FFFFFF"/>
        <w:spacing w:before="100" w:beforeAutospacing="1" w:after="100" w:afterAutospacing="1" w:line="240" w:lineRule="auto"/>
        <w:ind w:left="-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8. Служебное общение.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     В общении работникам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неприкосновенностью частной жизни, личную и семейную тайну защиту чести, достоинства, своего доброго имени.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     В общении с участниками образовательного процесса, гражданами и коллегами со стороны работника учреждения недопустимы: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     Работники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  Педагог сам выбирает подходящий стиль общения с обучающимися и воспитанниками, основанный на взаимном уважении.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     В первую очередь, педагог должен быть требователен к себе. Требовательность педагога по отношению к обучающимся и воспитанникам позитивна,  является стержнем профессиональной этики и основой его саморазвития. Педагог никогда не должен терять чувства меры и самообладания.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     Педагог выбирает такие методы работы, которые поощряют в его обучающихся и воспитанниках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      При оценке поведения и достижений своих обучающихся и воспитанников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      Педагог является беспристрастным, одинаково доброжелательным и  благосклонным ко всем своим обучающимся и воспитанникам. Приняв необоснованно принижающие оценочные решения, педагог должен постараться  немедленно исправить свою ошибку.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     Педагог постоянно заботится и работает над своей культурой речи, литературностью, культурой общения.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  Воспитатель (педагог) не злоупотребляет своим служебным положением. Он не может использовать родителей воспитанников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 Педагог терпимо относится к религиозным убеждениям и политическим взглядам своих обучающихся и воспитанников. Он не имеет право навязывать им  и их родителям (лицам их заменяющим) свои взгляды, иначе как путем дискуссий.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  Общение между педагогами.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12.1.    Взаимоотношения между педагогами основываются на принципах коллегиальности,  партнерства и уважения. Педагог защищает не только свой авторитет, но и авторитет своих коллег. Он не принижает своих коллег в присутствии обучающихся и воспитанников или других лиц.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12.2.   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12.3.   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придти к общему решению (согласию) в возникшей ситуации, то одна из сторон имеет права направить в Комиссию по этике просьбу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12.4.    Вполне допустимо и даже приветствуется положительные отзывы, комментарии и местами даже реклама педагогов об учреждении за его пределами,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ОУ.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12.5.    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членов Комиссии по этике, без согласования с руководителем.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12.6.   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прикрытых ошибок, проступков и т.д.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          Взаимоотношения с администрацией.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13.1 Учреждение базируется на принципах свободы слова и убеждений, терпимости,   демократичности и справедливости.   Администрация учреждения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13.2. В учреждении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 учреждения, завхоз и Комиссия по этике.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13.3. Администрация учреждения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13.6. Оценки и решения руководителя структурного подразделения должны быть беспристрастными и основываться на фактах и реальных заслугах педагогов.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13.7.  Педагоги имеют право получать от администрации информацию, имеющую значение для работы учреждения.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13.8. Интриги, непреодолимые конфликты, вредительство коллегам и раскол в педагогическом сообществе мешают образовательному учреждению выполнять свои непосредственные функции.  Если затянувшиеся конфликты не могу быть пресечены, то Комиссия по этике имеет право созыва «экстренного педсовета», на котором разбирается данная ситуация и выносится на открытое голосование вопрос об отстранении данного педагога, работника от занимаемой должности.   За руководителем подразделения остается окончательное право в принятии решения в разрешении возникшего конфликта,  но Комиссия по этике может рекомендовать (аргументировано, на основании полученных доказательств) Педсовету и руководителю о принятии какого-либо решения, которое было принято коллегиально членами Комиссии, также руководитель, вне зависимости от решения Педсовета и рекомендации Комиссии, имеет право наложить вето.       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13.9. Воспитатели, педагоги и работники учреждения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Если же иное не получается по каким-либо причинам, то конфликт разбирается Комиссией по этике.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13.10       В случае выявления преступной деятельности педагога(ов) и ответственных работников администрации, а также грубых нарушений профессиональной этики руководитель учреждения должен принять решение единолично или при необходимости привлечь Комиссию по этике для принятия кардинального решения (действий) по отношению к нарушителям.</w:t>
      </w:r>
    </w:p>
    <w:p w:rsidR="005B503A" w:rsidRDefault="005B503A" w:rsidP="0022689E">
      <w:pPr>
        <w:shd w:val="clear" w:color="auto" w:fill="FFFFFF"/>
        <w:spacing w:before="100" w:beforeAutospacing="1" w:after="0" w:line="240" w:lineRule="auto"/>
        <w:ind w:left="-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9. Личность педагога.</w:t>
      </w:r>
    </w:p>
    <w:p w:rsidR="005B503A" w:rsidRDefault="005B503A" w:rsidP="0022689E">
      <w:pPr>
        <w:shd w:val="clear" w:color="auto" w:fill="FFFFFF"/>
        <w:spacing w:before="100" w:beforeAutospacing="1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     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    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Авторитет, честь, репутация.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 Своим поведение педагог поддерживает и защищает исторически сложившуюся профессиональную честь педагога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В общении со своими обучающимися и воспитанниками во всех остальных случаях педагог, уважителен, вежлив и корректен. Он знает и соблюдает нормы этики.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     Авторитет педагога основывается на компетенции, справедливости, такте, умении заботится о своих воспитанниках.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   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   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воспитанниками и коллегами или мешать исполнению профессиональных обязанностей.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      Педагог  дорожит своей репутацией.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       Педагог не разглашает высказанное детьми мнение о своих родителях (опекунах) или мнение родителей о детях. Передавать такое мнение другой стороне можно лишь с согласием лица доверившего педагогу упомянутое мнение.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      Внешний вид работника учреждения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5B503A" w:rsidRDefault="005B503A" w:rsidP="0022689E">
      <w:pPr>
        <w:shd w:val="clear" w:color="auto" w:fill="FFFFFF"/>
        <w:spacing w:before="100" w:beforeAutospacing="1" w:after="0" w:line="240" w:lineRule="auto"/>
        <w:ind w:left="-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10. Основные нормы.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      За нарушение положений Кодекса работник учреждения несет моральную ответственность, а также иную ответственность в соответствии с законодательством Российской Федерации. Соблюдение работником норм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 Работник  учреждения несет ответственность за качество и результаты доверенной ему педагогической работы – образование подрастающего поколения.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      Работник  учреждения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      Работник  учреждения несет ответственность за порученные ему администрацией функции и доверенные ресурсы.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      Учреждение имеет право принимать бескорыстную помощь со стороны физических, юридических лиц. Работник  учреждения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5B503A" w:rsidRDefault="005B503A" w:rsidP="0022689E">
      <w:pPr>
        <w:shd w:val="clear" w:color="auto" w:fill="FFFFFF"/>
        <w:spacing w:before="100" w:after="0" w:line="240" w:lineRule="auto"/>
        <w:ind w:left="-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      Преданность школьному воспитанию, любовь к делу воспитания и обучение детей, активное и сознательное участие в повышении квалификации, создание условий для реализации программных задач, ясное понимание реальных целей и достижение положительных результатов.</w:t>
      </w:r>
    </w:p>
    <w:p w:rsidR="005B503A" w:rsidRPr="00574615" w:rsidRDefault="005B503A" w:rsidP="0022689E">
      <w:pPr>
        <w:ind w:left="-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      Каждый работник должен принимать все необходимые меры для соблюдения положений настоящего Кодекса.</w:t>
      </w:r>
    </w:p>
    <w:p w:rsidR="005B503A" w:rsidRDefault="005B503A" w:rsidP="0022689E">
      <w:pPr>
        <w:ind w:left="-720"/>
        <w:rPr>
          <w:rFonts w:ascii="Arial" w:hAnsi="Arial" w:cs="Arial"/>
          <w:color w:val="000000"/>
          <w:sz w:val="20"/>
          <w:szCs w:val="20"/>
        </w:rPr>
      </w:pPr>
    </w:p>
    <w:p w:rsidR="005B503A" w:rsidRDefault="005B503A" w:rsidP="0022689E">
      <w:pPr>
        <w:ind w:left="-720"/>
        <w:rPr>
          <w:rFonts w:cs="Times New Roman"/>
        </w:rPr>
      </w:pPr>
    </w:p>
    <w:sectPr w:rsidR="005B503A" w:rsidSect="006B491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03A" w:rsidRDefault="005B503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B503A" w:rsidRDefault="005B503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03A" w:rsidRDefault="005B503A" w:rsidP="009466CB">
    <w:pPr>
      <w:pStyle w:val="Footer"/>
      <w:framePr w:wrap="auto" w:vAnchor="text" w:hAnchor="margin" w:xAlign="right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B503A" w:rsidRDefault="005B503A" w:rsidP="0022689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03A" w:rsidRDefault="005B503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B503A" w:rsidRDefault="005B503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C3099"/>
    <w:multiLevelType w:val="hybridMultilevel"/>
    <w:tmpl w:val="7F0EADB0"/>
    <w:lvl w:ilvl="0" w:tplc="D79E42A0">
      <w:start w:val="1"/>
      <w:numFmt w:val="decimal"/>
      <w:lvlText w:val="%1."/>
      <w:lvlJc w:val="left"/>
      <w:pPr>
        <w:ind w:left="674" w:hanging="540"/>
      </w:pPr>
    </w:lvl>
    <w:lvl w:ilvl="1" w:tplc="04190019">
      <w:start w:val="1"/>
      <w:numFmt w:val="lowerLetter"/>
      <w:lvlText w:val="%2."/>
      <w:lvlJc w:val="left"/>
      <w:pPr>
        <w:ind w:left="1214" w:hanging="360"/>
      </w:pPr>
    </w:lvl>
    <w:lvl w:ilvl="2" w:tplc="0419001B">
      <w:start w:val="1"/>
      <w:numFmt w:val="lowerRoman"/>
      <w:lvlText w:val="%3."/>
      <w:lvlJc w:val="right"/>
      <w:pPr>
        <w:ind w:left="1934" w:hanging="180"/>
      </w:pPr>
    </w:lvl>
    <w:lvl w:ilvl="3" w:tplc="0419000F">
      <w:start w:val="1"/>
      <w:numFmt w:val="decimal"/>
      <w:lvlText w:val="%4."/>
      <w:lvlJc w:val="left"/>
      <w:pPr>
        <w:ind w:left="2654" w:hanging="360"/>
      </w:pPr>
    </w:lvl>
    <w:lvl w:ilvl="4" w:tplc="04190019">
      <w:start w:val="1"/>
      <w:numFmt w:val="lowerLetter"/>
      <w:lvlText w:val="%5."/>
      <w:lvlJc w:val="left"/>
      <w:pPr>
        <w:ind w:left="3374" w:hanging="360"/>
      </w:pPr>
    </w:lvl>
    <w:lvl w:ilvl="5" w:tplc="0419001B">
      <w:start w:val="1"/>
      <w:numFmt w:val="lowerRoman"/>
      <w:lvlText w:val="%6."/>
      <w:lvlJc w:val="right"/>
      <w:pPr>
        <w:ind w:left="4094" w:hanging="180"/>
      </w:pPr>
    </w:lvl>
    <w:lvl w:ilvl="6" w:tplc="0419000F">
      <w:start w:val="1"/>
      <w:numFmt w:val="decimal"/>
      <w:lvlText w:val="%7."/>
      <w:lvlJc w:val="left"/>
      <w:pPr>
        <w:ind w:left="4814" w:hanging="360"/>
      </w:pPr>
    </w:lvl>
    <w:lvl w:ilvl="7" w:tplc="04190019">
      <w:start w:val="1"/>
      <w:numFmt w:val="lowerLetter"/>
      <w:lvlText w:val="%8."/>
      <w:lvlJc w:val="left"/>
      <w:pPr>
        <w:ind w:left="5534" w:hanging="360"/>
      </w:pPr>
    </w:lvl>
    <w:lvl w:ilvl="8" w:tplc="0419001B">
      <w:start w:val="1"/>
      <w:numFmt w:val="lowerRoman"/>
      <w:lvlText w:val="%9."/>
      <w:lvlJc w:val="right"/>
      <w:pPr>
        <w:ind w:left="6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3127"/>
    <w:rsid w:val="00137F58"/>
    <w:rsid w:val="0022689E"/>
    <w:rsid w:val="00226AE2"/>
    <w:rsid w:val="00262254"/>
    <w:rsid w:val="002A58A2"/>
    <w:rsid w:val="002C0C14"/>
    <w:rsid w:val="002C1643"/>
    <w:rsid w:val="00307D8C"/>
    <w:rsid w:val="00344296"/>
    <w:rsid w:val="004A5053"/>
    <w:rsid w:val="004F7C0C"/>
    <w:rsid w:val="00574615"/>
    <w:rsid w:val="005B33FF"/>
    <w:rsid w:val="005B503A"/>
    <w:rsid w:val="00602A5A"/>
    <w:rsid w:val="00603127"/>
    <w:rsid w:val="00631361"/>
    <w:rsid w:val="006B25D9"/>
    <w:rsid w:val="006B4918"/>
    <w:rsid w:val="006C3BDF"/>
    <w:rsid w:val="00781B6E"/>
    <w:rsid w:val="007F7E4C"/>
    <w:rsid w:val="00935DE5"/>
    <w:rsid w:val="009466CB"/>
    <w:rsid w:val="00A16345"/>
    <w:rsid w:val="00B734C4"/>
    <w:rsid w:val="00BC1006"/>
    <w:rsid w:val="00BF12BC"/>
    <w:rsid w:val="00D1453C"/>
    <w:rsid w:val="00D34825"/>
    <w:rsid w:val="00E26B10"/>
    <w:rsid w:val="00EA058E"/>
    <w:rsid w:val="00EC74E7"/>
    <w:rsid w:val="00ED18F8"/>
    <w:rsid w:val="00F01D7F"/>
    <w:rsid w:val="00F510D1"/>
    <w:rsid w:val="00F55A01"/>
    <w:rsid w:val="00F9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AE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6AE2"/>
    <w:pPr>
      <w:ind w:left="720"/>
    </w:pPr>
  </w:style>
  <w:style w:type="paragraph" w:styleId="Footer">
    <w:name w:val="footer"/>
    <w:basedOn w:val="Normal"/>
    <w:link w:val="FooterChar"/>
    <w:uiPriority w:val="99"/>
    <w:rsid w:val="0022689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1643"/>
    <w:rPr>
      <w:rFonts w:eastAsia="Times New Roman"/>
    </w:rPr>
  </w:style>
  <w:style w:type="character" w:styleId="PageNumber">
    <w:name w:val="page number"/>
    <w:basedOn w:val="DefaultParagraphFont"/>
    <w:uiPriority w:val="99"/>
    <w:rsid w:val="002268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2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9</Pages>
  <Words>3732</Words>
  <Characters>21273</Characters>
  <Application>Microsoft Office Outlook</Application>
  <DocSecurity>0</DocSecurity>
  <Lines>0</Lines>
  <Paragraphs>0</Paragraphs>
  <ScaleCrop>false</ScaleCrop>
  <Company>МСОШ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Секретарь</cp:lastModifiedBy>
  <cp:revision>10</cp:revision>
  <cp:lastPrinted>2019-07-17T06:42:00Z</cp:lastPrinted>
  <dcterms:created xsi:type="dcterms:W3CDTF">2014-09-15T13:35:00Z</dcterms:created>
  <dcterms:modified xsi:type="dcterms:W3CDTF">2023-05-31T12:06:00Z</dcterms:modified>
</cp:coreProperties>
</file>