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B8" w:rsidRPr="001A7EB8" w:rsidRDefault="001A7EB8" w:rsidP="001A7E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Pr="001A7E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 Пресс-служба</w:t>
      </w:r>
    </w:p>
    <w:p w:rsidR="002318F0" w:rsidRPr="00F42B64" w:rsidRDefault="002318F0" w:rsidP="00F42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B64">
        <w:rPr>
          <w:rFonts w:ascii="Times New Roman" w:hAnsi="Times New Roman" w:cs="Times New Roman"/>
          <w:sz w:val="24"/>
          <w:szCs w:val="24"/>
        </w:rPr>
        <w:t>Как собрать ребенка в лагерь</w:t>
      </w:r>
    </w:p>
    <w:p w:rsidR="00106B16" w:rsidRPr="00F42B64" w:rsidRDefault="002318F0" w:rsidP="00F4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64">
        <w:rPr>
          <w:rFonts w:ascii="Times New Roman" w:hAnsi="Times New Roman" w:cs="Times New Roman"/>
          <w:sz w:val="24"/>
          <w:szCs w:val="24"/>
        </w:rPr>
        <w:t>Каждый родитель хочет быть уверен, что ребенку будет комфортно в лагере. Но брать с собой все содержимое шкафа не стоит: далеко не все вещи ребен</w:t>
      </w:r>
      <w:bookmarkStart w:id="0" w:name="_GoBack"/>
      <w:bookmarkEnd w:id="0"/>
      <w:r w:rsidRPr="00F42B64">
        <w:rPr>
          <w:rFonts w:ascii="Times New Roman" w:hAnsi="Times New Roman" w:cs="Times New Roman"/>
          <w:sz w:val="24"/>
          <w:szCs w:val="24"/>
        </w:rPr>
        <w:t>ок привезет обратно домой, а чемодан может стать слишком тяжелым.</w:t>
      </w:r>
    </w:p>
    <w:p w:rsidR="00F42B64" w:rsidRDefault="00F42B64" w:rsidP="00F42B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8F0" w:rsidRPr="002318F0" w:rsidRDefault="002318F0" w:rsidP="00F42B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список всех собранных предметов для поездки в </w:t>
      </w:r>
      <w:r w:rsidRPr="00F42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231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упакуйте в чемодан (по нему ребенок в конце смены будет складывать вещи), второй оставьте себе (в случае необходимости поймете, чего не хватает).</w:t>
      </w:r>
    </w:p>
    <w:p w:rsidR="002318F0" w:rsidRPr="00F42B64" w:rsidRDefault="002318F0" w:rsidP="00F4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64">
        <w:rPr>
          <w:rFonts w:ascii="Times New Roman" w:hAnsi="Times New Roman" w:cs="Times New Roman"/>
          <w:sz w:val="24"/>
          <w:szCs w:val="24"/>
        </w:rPr>
        <w:t>Перечень вещей для самостоятельного детского отдыха включает несколько позиций: предметы гигиены, одежда и обувь, документы, деньги, еда, лекарства.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Большая спортивная сумка или рюкзак, чтобы в руках не было большого количества сумочек и пакетов, и ребенок мог самостоятельно транспортировать свои вещи.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сохранения здоровья личные вещи должны быть комфортными, преимущественно из натуральных материалов (хлопок) или из вискозы открытые футболки и сарафаны, шорты или брюки для повседневной носки (2 - 3 комплекта);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рубашки (футболки) с длинным рукавом (1 -2 комплекта);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купальник (плавки);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спортивный костюм и закрытая спортивная обувь;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5 - 6 пар носков;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нательное белье (трусы, майки и т.д.) с расчетом смены в течение не реже 2 -3 дней;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удобная обувь (2 пары) для повседневной носки, обувь для пляжа;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пижама или ночная сорочка;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2 - 3 теплых свитера (кофты), джинсы;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нарядная одежда для вечеров отдыха, дискотек;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куртка (куртка-ветровка) на случай холодной погоды и дождя;</w:t>
      </w:r>
    </w:p>
    <w:p w:rsidR="00F42B64" w:rsidRPr="00F42B64" w:rsidRDefault="00F42B64" w:rsidP="00F4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летний головной убор.</w:t>
      </w:r>
    </w:p>
    <w:p w:rsidR="00F42B64" w:rsidRPr="00F42B64" w:rsidRDefault="00F42B64" w:rsidP="00F42B6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стоит забывать и о предметах личной гигиены, с собой следует взять:</w:t>
      </w:r>
    </w:p>
    <w:p w:rsidR="00F42B64" w:rsidRPr="00F42B64" w:rsidRDefault="00F42B64" w:rsidP="00F42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зубная щетка и паста, мыло туалетное, хозяйственное;</w:t>
      </w:r>
    </w:p>
    <w:p w:rsidR="00F42B64" w:rsidRPr="00F42B64" w:rsidRDefault="00F42B64" w:rsidP="00F42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мочалка, шампунь, банное мыло;</w:t>
      </w:r>
    </w:p>
    <w:p w:rsidR="00F42B64" w:rsidRPr="00F42B64" w:rsidRDefault="00F42B64" w:rsidP="00F42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расческа для волос, ножницы для ногтей;</w:t>
      </w:r>
    </w:p>
    <w:p w:rsidR="00F42B64" w:rsidRPr="00F42B64" w:rsidRDefault="00F42B64" w:rsidP="00F42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большое банное полотенце для пляжа и душа;</w:t>
      </w:r>
    </w:p>
    <w:p w:rsidR="00F42B64" w:rsidRPr="00F42B64" w:rsidRDefault="00F42B64" w:rsidP="00F42B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девушек: косметические принадлежности для ухода за кожей и телом, гигиенические принадлежности.</w:t>
      </w:r>
    </w:p>
    <w:p w:rsidR="00F42B64" w:rsidRPr="00F42B64" w:rsidRDefault="00F42B64" w:rsidP="00F42B6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2B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желательно иметь средства от комаров.</w:t>
      </w:r>
    </w:p>
    <w:p w:rsidR="00F42B64" w:rsidRDefault="00F42B64" w:rsidP="00F42B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B64">
        <w:rPr>
          <w:rFonts w:ascii="Times New Roman" w:hAnsi="Times New Roman" w:cs="Times New Roman"/>
          <w:sz w:val="24"/>
          <w:szCs w:val="24"/>
        </w:rPr>
        <w:t xml:space="preserve">А вот еще несколько рекомендаций, как подготовить дитя к самостоятельной поездке: до поездки научите ребенка стирать и сушить мелкие вещи; если ребенок пока не справляется со стиркой, включите в список, что дать ребенку в лагерь, побольше повседневной одежды; приготовьте пакет для грязного белья – в лагере не всегда есть условия для стирки; выбирайте для отдыха немаркую, не очень мнущуюся и (опционально) не самую новую одежду – вещи иногда рвутся и даже теряются; подпишите все вещи с изнаночной стороны или промаркируйте каким-то символом, по которым ребенок сможет узнать свою одежду; положите в карман сумки список вещей, </w:t>
      </w:r>
      <w:r w:rsidRPr="00F42B64">
        <w:rPr>
          <w:rFonts w:ascii="Times New Roman" w:hAnsi="Times New Roman" w:cs="Times New Roman"/>
          <w:sz w:val="24"/>
          <w:szCs w:val="24"/>
        </w:rPr>
        <w:lastRenderedPageBreak/>
        <w:t>которые ребенок берет с собой, – это поможет собраться перед отъездом; в сумку можно положить записку с контактными телефонами родителей. Умение грамотно собирать багаж пригодится не только для поездки в лагерь.</w:t>
      </w:r>
    </w:p>
    <w:p w:rsidR="00F42B64" w:rsidRDefault="00F42B64" w:rsidP="00F42B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F42B64" w:rsidRPr="00E527CC" w:rsidTr="00300EE2">
        <w:tc>
          <w:tcPr>
            <w:tcW w:w="6091" w:type="dxa"/>
          </w:tcPr>
          <w:p w:rsidR="00F42B64" w:rsidRPr="00E527CC" w:rsidRDefault="00F42B64" w:rsidP="00300E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Биолог лаборатории бактериологических и паразитологических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53">
              <w:rPr>
                <w:rFonts w:ascii="Times New Roman" w:hAnsi="Times New Roman"/>
                <w:sz w:val="24"/>
                <w:szCs w:val="24"/>
              </w:rPr>
              <w:t>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F42B64" w:rsidRPr="00E527CC" w:rsidRDefault="00F42B64" w:rsidP="00300EE2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Алексеева В.И.</w:t>
            </w:r>
          </w:p>
        </w:tc>
      </w:tr>
    </w:tbl>
    <w:p w:rsidR="00F42B64" w:rsidRPr="00F42B64" w:rsidRDefault="00F42B64" w:rsidP="00F42B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B64">
        <w:rPr>
          <w:rFonts w:ascii="Times New Roman" w:hAnsi="Times New Roman" w:cs="Times New Roman"/>
          <w:sz w:val="24"/>
          <w:szCs w:val="24"/>
        </w:rPr>
        <w:br/>
      </w:r>
    </w:p>
    <w:sectPr w:rsidR="00F42B64" w:rsidRPr="00F4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BBF"/>
    <w:multiLevelType w:val="multilevel"/>
    <w:tmpl w:val="740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2E41"/>
    <w:multiLevelType w:val="multilevel"/>
    <w:tmpl w:val="711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B19CC"/>
    <w:multiLevelType w:val="multilevel"/>
    <w:tmpl w:val="AEC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49"/>
    <w:rsid w:val="00106B16"/>
    <w:rsid w:val="001A7EB8"/>
    <w:rsid w:val="002318F0"/>
    <w:rsid w:val="00872449"/>
    <w:rsid w:val="00F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A184"/>
  <w15:chartTrackingRefBased/>
  <w15:docId w15:val="{2E44E7BF-C5A8-4D22-99F8-8522B1E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8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Хораськин Кирилл Александрович</cp:lastModifiedBy>
  <cp:revision>3</cp:revision>
  <cp:lastPrinted>2023-05-03T07:06:00Z</cp:lastPrinted>
  <dcterms:created xsi:type="dcterms:W3CDTF">2023-05-03T06:50:00Z</dcterms:created>
  <dcterms:modified xsi:type="dcterms:W3CDTF">2023-05-03T08:00:00Z</dcterms:modified>
</cp:coreProperties>
</file>