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E7" w:rsidRDefault="003D61E7" w:rsidP="003D61E7">
      <w:pPr>
        <w:pStyle w:val="a3"/>
        <w:spacing w:before="0" w:beforeAutospacing="0" w:after="0" w:afterAutospacing="0"/>
        <w:ind w:left="-567"/>
        <w:jc w:val="center"/>
      </w:pPr>
      <w:bookmarkStart w:id="0" w:name="_GoBack"/>
      <w:r w:rsidRPr="00100960">
        <w:t>О температурном режиме на социальных объектах</w:t>
      </w:r>
      <w:r>
        <w:t>.</w:t>
      </w:r>
    </w:p>
    <w:p w:rsidR="003D61E7" w:rsidRDefault="003D61E7" w:rsidP="003D61E7">
      <w:pPr>
        <w:pStyle w:val="a3"/>
        <w:spacing w:before="0" w:beforeAutospacing="0" w:after="0" w:afterAutospacing="0"/>
        <w:ind w:left="-567"/>
        <w:jc w:val="center"/>
      </w:pPr>
    </w:p>
    <w:bookmarkEnd w:id="0"/>
    <w:p w:rsidR="003D61E7" w:rsidRPr="00100960" w:rsidRDefault="003D61E7" w:rsidP="003D61E7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 xml:space="preserve">В зимний период года, в связи с сезонным подъемом заболеваемости ОРВИ, гриппом и сохранения рисков распространения новой </w:t>
      </w:r>
      <w:proofErr w:type="spellStart"/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инфекции, особенно актуальным является вопрос соблюдения нормируемых параметров микроклимата в помещениях объектов социальной инфраструктуры: лечебно-профилактических организациях, школах, детских садах, детских домах, интернатах, учреждениях социального обслуживания детей и граждан пожилого возраста и др.</w:t>
      </w:r>
    </w:p>
    <w:p w:rsidR="003D61E7" w:rsidRPr="00100960" w:rsidRDefault="003D61E7" w:rsidP="003D61E7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>Микроклимат - комплекс физических факторов внутренней среды помещений, оказывающих влияние на тепловой обмен организма и здоровье человека. К микроклиматическим показателям относятся температура, относительная влажность и скорость движения воздуха.</w:t>
      </w:r>
    </w:p>
    <w:p w:rsidR="003D61E7" w:rsidRPr="00100960" w:rsidRDefault="003D61E7" w:rsidP="003D61E7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>Состояние здоровья детей и взрослых, их самочувствие, настроение, работоспособность, в значительной мере формируется под воздействием многообразия внешних факторов. Согласно санитарным нормам и правилам, допустимые условия микроклимата и воздушной среды в помещении обеспечиваются системами отопления и вентиляции. Кроме того, во всех помещениях должна быть предусмотрена возможность естественного проветривания. Для проветривания предусматриваются фрамуги, форточки или другие устройства.</w:t>
      </w:r>
    </w:p>
    <w:p w:rsidR="003D61E7" w:rsidRDefault="003D61E7" w:rsidP="003D61E7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социальных объектах должен осуществляться постоянный </w:t>
      </w:r>
      <w:proofErr w:type="gramStart"/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 xml:space="preserve"> параметрами микроклимата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D61E7" w:rsidRPr="00100960" w:rsidRDefault="003D61E7" w:rsidP="003D61E7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>Температурный режим в помещениях объектов социальной сферы регламентируется санитарными правилами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3D61E7" w:rsidRPr="00100960" w:rsidRDefault="003D61E7" w:rsidP="003D61E7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СанПиН 1.2.3685-21, допустимые нормы параметров микроклимата в холодный период года должны соответствовать следующим показателям:</w:t>
      </w:r>
    </w:p>
    <w:p w:rsidR="003D61E7" w:rsidRPr="00100960" w:rsidRDefault="003D61E7" w:rsidP="003D61E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>относительная влажность воздуха - 40 - 60%;</w:t>
      </w:r>
    </w:p>
    <w:p w:rsidR="003D61E7" w:rsidRPr="00100960" w:rsidRDefault="003D61E7" w:rsidP="003D61E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>скорость движения воздуха - не более 0,1 с/сек.;</w:t>
      </w:r>
    </w:p>
    <w:p w:rsidR="003D61E7" w:rsidRPr="00100960" w:rsidRDefault="003D61E7" w:rsidP="003D61E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>допустимая температура воздуха:</w:t>
      </w:r>
    </w:p>
    <w:p w:rsidR="003D61E7" w:rsidRPr="00100960" w:rsidRDefault="003D61E7" w:rsidP="003D61E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-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>в дошкольных организациях в спальнях всех групповых ячеек +19-21</w:t>
      </w:r>
      <w:proofErr w:type="gramStart"/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>°С</w:t>
      </w:r>
      <w:proofErr w:type="gramEnd"/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>, в игровых групповых ячеек для детей до 3-х лет +22-24°С, для детей от 3-х до 7-ми лет +22-24°С;</w:t>
      </w:r>
    </w:p>
    <w:p w:rsidR="003D61E7" w:rsidRPr="00100960" w:rsidRDefault="003D61E7" w:rsidP="003D61E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-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>в образовательных организациях в учебных и спальных помещениях, кабинетах, аудиториях, гардеробах, вестибюлях +18-24</w:t>
      </w:r>
      <w:proofErr w:type="gramStart"/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>°С</w:t>
      </w:r>
      <w:proofErr w:type="gramEnd"/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>, спортивном зале +18-20°С, столовой, актовом зале +22-24°С, жилых комнатах +20-24°С;</w:t>
      </w:r>
    </w:p>
    <w:p w:rsidR="003D61E7" w:rsidRPr="00100960" w:rsidRDefault="003D61E7" w:rsidP="003D61E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-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>в помещениях для отдыха и игр в организациях для детей до 3-х лет +21-24</w:t>
      </w:r>
      <w:proofErr w:type="gramStart"/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>°С</w:t>
      </w:r>
      <w:proofErr w:type="gramEnd"/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детей с 3-х до 7-ми лет +20-24°С;</w:t>
      </w:r>
    </w:p>
    <w:p w:rsidR="003D61E7" w:rsidRPr="00100960" w:rsidRDefault="003D61E7" w:rsidP="003D61E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-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>в палатах лечебно-профилактических учреждений +20-26</w:t>
      </w:r>
      <w:proofErr w:type="gramStart"/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>°С</w:t>
      </w:r>
      <w:proofErr w:type="gramEnd"/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D61E7" w:rsidRDefault="003D61E7" w:rsidP="003D61E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-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>в организациях социального обслуживания лиц пожилого возраста, лиц с ограниченными возможностями здоровья и инвалидов жилых комнатах +20-24</w:t>
      </w:r>
      <w:proofErr w:type="gramStart"/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>°С</w:t>
      </w:r>
      <w:proofErr w:type="gramEnd"/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>, в санузлах и ванных +18-26°С.</w:t>
      </w:r>
    </w:p>
    <w:p w:rsidR="003D61E7" w:rsidRDefault="003D61E7" w:rsidP="003D61E7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эффективной работе системы </w:t>
      </w:r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>отоплени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>, системы вентиляции, правильной организации проветривания помещений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обеспечиваются</w:t>
      </w:r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 xml:space="preserve"> нор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мативные параметры микроклимата.</w:t>
      </w:r>
    </w:p>
    <w:p w:rsidR="003D61E7" w:rsidRDefault="003D61E7" w:rsidP="003D61E7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1E7" w:rsidRDefault="003D61E7" w:rsidP="003D61E7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1E7" w:rsidRDefault="003D61E7" w:rsidP="003D61E7">
      <w:pPr>
        <w:pStyle w:val="a3"/>
        <w:spacing w:before="0" w:beforeAutospacing="0" w:after="0" w:afterAutospacing="0"/>
        <w:ind w:left="-567"/>
        <w:jc w:val="both"/>
      </w:pPr>
      <w:r>
        <w:t xml:space="preserve">Ведущий специалист – эксперт территориального отдела Управления </w:t>
      </w:r>
      <w:proofErr w:type="spellStart"/>
      <w:r>
        <w:t>Роспотребнадзора</w:t>
      </w:r>
      <w:proofErr w:type="spellEnd"/>
      <w:r>
        <w:t xml:space="preserve"> по Чувашской Республике – Чувашии в г. Новочебоксарск Корнякова Ксения Евгеньевна.</w:t>
      </w:r>
    </w:p>
    <w:p w:rsidR="003D61E7" w:rsidRDefault="003D61E7" w:rsidP="003D61E7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4D05" w:rsidRPr="003D61E7" w:rsidRDefault="003D61E7" w:rsidP="003D61E7"/>
    <w:sectPr w:rsidR="004C4D05" w:rsidRPr="003D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433A"/>
    <w:multiLevelType w:val="multilevel"/>
    <w:tmpl w:val="A8DC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4B6139"/>
    <w:multiLevelType w:val="multilevel"/>
    <w:tmpl w:val="044C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C9"/>
    <w:rsid w:val="003D61E7"/>
    <w:rsid w:val="00C339C9"/>
    <w:rsid w:val="00EA5226"/>
    <w:rsid w:val="00FB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zam_vr</dc:creator>
  <cp:lastModifiedBy>zam_vr</cp:lastModifiedBy>
  <cp:revision>2</cp:revision>
  <dcterms:created xsi:type="dcterms:W3CDTF">2023-01-10T09:51:00Z</dcterms:created>
  <dcterms:modified xsi:type="dcterms:W3CDTF">2023-01-10T09:51:00Z</dcterms:modified>
</cp:coreProperties>
</file>