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A" w:rsidRDefault="0092098A" w:rsidP="0092098A">
      <w:pPr>
        <w:pStyle w:val="a3"/>
        <w:spacing w:before="0" w:beforeAutospacing="0" w:after="0" w:afterAutospacing="0"/>
        <w:ind w:left="-567"/>
        <w:jc w:val="center"/>
      </w:pPr>
      <w:r w:rsidRPr="00100960">
        <w:t>О температурном режиме на социальных объектах</w:t>
      </w:r>
      <w:r>
        <w:t>.</w:t>
      </w:r>
    </w:p>
    <w:p w:rsidR="0092098A" w:rsidRDefault="0092098A" w:rsidP="0092098A">
      <w:pPr>
        <w:pStyle w:val="a3"/>
        <w:spacing w:before="0" w:beforeAutospacing="0" w:after="0" w:afterAutospacing="0"/>
        <w:ind w:left="-567"/>
        <w:jc w:val="center"/>
      </w:pPr>
    </w:p>
    <w:p w:rsidR="0092098A" w:rsidRPr="00100960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В зимний период года, в связи с сезонным подъемом заболеваемости ОРВИ, гриппом и сохранения рисков распространения новой </w:t>
      </w:r>
      <w:proofErr w:type="spell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особенно актуальным является вопрос соблюдения нормируемых параметров микроклимата в помещениях объектов социальной инфраструктуры: лечебно-профилактических организациях, школах, детских садах, детских домах, интернатах, учреждениях социального обслуживания детей и граждан пожилого возраста и др.</w:t>
      </w:r>
    </w:p>
    <w:p w:rsidR="0092098A" w:rsidRPr="00100960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Микроклимат - комплекс физических факторов внутренней среды помещений, оказывающих влияние на тепловой обмен организма и здоровье человека. К микроклиматическим показателям относятся температура, относительная влажность и скорость движения воздуха.</w:t>
      </w:r>
    </w:p>
    <w:p w:rsidR="0092098A" w:rsidRPr="00100960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 детей и взрослых, их самочувствие, настроение, работоспособность, в значительной мере формируется под воздействием многообразия внешних факторов. Согласно санитарным нормам и правилам, допустимые условия микроклимата и воздушной среды в помещении обеспечиваются системами отопления и вентиляции. Кроме того, во всех помещениях должна быть предусмотрена возможность естественного проветривания. Для проветривания предусматриваются фрамуги, форточки или другие устройства.</w:t>
      </w:r>
    </w:p>
    <w:p w:rsidR="0092098A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социальных объектах должен осуществляться постоянный 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параметрами микроклимата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98A" w:rsidRPr="00100960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Температурный режим в помещениях объектов социальной сферы регламентируется санитарными правилами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2098A" w:rsidRPr="00100960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СанПиН 1.2.3685-21, допустимые нормы параметров микроклимата в холодный период года должны соответствовать следующим показателям:</w:t>
      </w:r>
    </w:p>
    <w:p w:rsidR="0092098A" w:rsidRPr="00100960" w:rsidRDefault="0092098A" w:rsidP="009209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относительная влажность воздуха - 40 - 60%;</w:t>
      </w:r>
    </w:p>
    <w:p w:rsidR="0092098A" w:rsidRPr="00100960" w:rsidRDefault="0092098A" w:rsidP="009209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скорость движения воздуха - не более 0,1 с/сек.;</w:t>
      </w:r>
    </w:p>
    <w:p w:rsidR="0092098A" w:rsidRPr="00100960" w:rsidRDefault="0092098A" w:rsidP="009209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допустимая температура воздуха:</w:t>
      </w:r>
    </w:p>
    <w:p w:rsidR="0092098A" w:rsidRPr="00100960" w:rsidRDefault="0092098A" w:rsidP="009209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дошкольных организациях в спальнях всех групповых ячеек +19-21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в игровых групповых ячеек для детей до 3-х лет +22-24°С, для детей от 3-х до 7-ми лет +22-24°С;</w:t>
      </w:r>
    </w:p>
    <w:p w:rsidR="0092098A" w:rsidRPr="00100960" w:rsidRDefault="0092098A" w:rsidP="009209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в учебных и спальных помещениях, кабинетах, аудиториях, гардеробах, вестибюлях +18-24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спортивном зале +18-20°С, столовой, актовом зале +22-24°С, жилых комнатах +20-24°С;</w:t>
      </w:r>
    </w:p>
    <w:p w:rsidR="0092098A" w:rsidRPr="00100960" w:rsidRDefault="0092098A" w:rsidP="009209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помещениях для отдыха и игр в организациях для детей до 3-х лет +21-24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3-х до 7-ми лет +20-24°С;</w:t>
      </w:r>
    </w:p>
    <w:p w:rsidR="0092098A" w:rsidRPr="00100960" w:rsidRDefault="0092098A" w:rsidP="009209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палатах лечебно-профилактических учреждений +20-26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98A" w:rsidRDefault="0092098A" w:rsidP="0092098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в организациях социального обслуживания лиц пожилого возраста, лиц с ограниченными возможностями здоровья и инвалидов жилых комнатах +20-24</w:t>
      </w:r>
      <w:proofErr w:type="gramStart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в санузлах и ванных +18-26°С.</w:t>
      </w:r>
    </w:p>
    <w:p w:rsidR="0092098A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эффективной работе системы 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отоплени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>, системы вентиляции, правильной организации проветривания помещений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обеспечиваются</w:t>
      </w:r>
      <w:r w:rsidRPr="0010096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мативные параметры микроклимата.</w:t>
      </w:r>
    </w:p>
    <w:p w:rsidR="0092098A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8A" w:rsidRDefault="0092098A" w:rsidP="0092098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8A" w:rsidRDefault="0092098A" w:rsidP="0092098A">
      <w:pPr>
        <w:pStyle w:val="a3"/>
        <w:spacing w:before="0" w:beforeAutospacing="0" w:after="0" w:afterAutospacing="0"/>
        <w:ind w:left="-567"/>
        <w:jc w:val="both"/>
      </w:pPr>
      <w:r>
        <w:t xml:space="preserve">Ведущий 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Корнякова Ксения Евгеньевна.</w:t>
      </w:r>
    </w:p>
    <w:p w:rsidR="003F137D" w:rsidRDefault="003F137D">
      <w:bookmarkStart w:id="0" w:name="_GoBack"/>
      <w:bookmarkEnd w:id="0"/>
    </w:p>
    <w:sectPr w:rsidR="003F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33A"/>
    <w:multiLevelType w:val="multilevel"/>
    <w:tmpl w:val="A8D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B6139"/>
    <w:multiLevelType w:val="multilevel"/>
    <w:tmpl w:val="044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A"/>
    <w:rsid w:val="003F137D"/>
    <w:rsid w:val="009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2023-01-09T10:34:00Z</dcterms:created>
  <dcterms:modified xsi:type="dcterms:W3CDTF">2023-01-09T10:34:00Z</dcterms:modified>
</cp:coreProperties>
</file>