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050"/>
        <w:tblW w:w="9708" w:type="dxa"/>
        <w:tblLook w:val="01E0" w:firstRow="1" w:lastRow="1" w:firstColumn="1" w:lastColumn="1" w:noHBand="0" w:noVBand="0"/>
      </w:tblPr>
      <w:tblGrid>
        <w:gridCol w:w="4508"/>
        <w:gridCol w:w="600"/>
        <w:gridCol w:w="4600"/>
      </w:tblGrid>
      <w:tr w:rsidR="00491A76" w:rsidRPr="008F588F" w:rsidTr="00491A76">
        <w:tc>
          <w:tcPr>
            <w:tcW w:w="4508" w:type="dxa"/>
          </w:tcPr>
          <w:p w:rsidR="00491A76" w:rsidRPr="00491A76" w:rsidRDefault="00491A76" w:rsidP="00491A76">
            <w:pPr>
              <w:keepNext/>
              <w:widowControl w:val="0"/>
              <w:spacing w:beforeAutospacing="0" w:afterAutospacing="0"/>
              <w:jc w:val="center"/>
              <w:outlineLvl w:val="0"/>
              <w:rPr>
                <w:rFonts w:ascii="Times New Roman" w:eastAsia="SimSun" w:hAnsi="Times New Roman" w:cs="Times New Roman"/>
                <w:sz w:val="12"/>
                <w:szCs w:val="12"/>
                <w:lang w:val="ru-RU" w:eastAsia="ar-SA"/>
              </w:rPr>
            </w:pPr>
            <w:bookmarkStart w:id="0" w:name="_Toc241377016"/>
            <w:bookmarkStart w:id="1" w:name="_Toc241378004"/>
            <w:r w:rsidRPr="00491A76">
              <w:rPr>
                <w:rFonts w:ascii="Times New Roman" w:eastAsia="SimSun" w:hAnsi="Times New Roman" w:cs="Times New Roman"/>
                <w:sz w:val="12"/>
                <w:szCs w:val="12"/>
                <w:lang w:val="ru-RU" w:eastAsia="ar-SA"/>
              </w:rPr>
              <w:t>ЧĂВАШ РЕСПУБЛИКИН</w:t>
            </w:r>
          </w:p>
          <w:p w:rsidR="00491A76" w:rsidRPr="00491A76" w:rsidRDefault="00491A76" w:rsidP="00491A76">
            <w:pPr>
              <w:keepNext/>
              <w:widowControl w:val="0"/>
              <w:spacing w:beforeAutospacing="0" w:afterAutospacing="0"/>
              <w:jc w:val="center"/>
              <w:outlineLvl w:val="0"/>
              <w:rPr>
                <w:rFonts w:ascii="Times New Roman" w:eastAsia="SimSun" w:hAnsi="Times New Roman" w:cs="Times New Roman"/>
                <w:sz w:val="12"/>
                <w:szCs w:val="12"/>
                <w:lang w:val="ru-RU" w:eastAsia="ar-SA"/>
              </w:rPr>
            </w:pPr>
            <w:r w:rsidRPr="00491A76">
              <w:rPr>
                <w:rFonts w:ascii="Times New Roman" w:eastAsia="SimSun" w:hAnsi="Times New Roman" w:cs="Times New Roman"/>
                <w:sz w:val="12"/>
                <w:szCs w:val="12"/>
                <w:lang w:val="ru-RU" w:eastAsia="ar-SA"/>
              </w:rPr>
              <w:t xml:space="preserve"> ВĔРЕН</w:t>
            </w:r>
            <w:bookmarkEnd w:id="0"/>
            <w:bookmarkEnd w:id="1"/>
            <w:r w:rsidRPr="00491A76">
              <w:rPr>
                <w:rFonts w:ascii="Calibri" w:eastAsia="MS Mincho" w:hAnsi="Calibri" w:cs="Calibri"/>
                <w:sz w:val="12"/>
                <w:szCs w:val="12"/>
                <w:lang w:val="ru-RU" w:eastAsia="ar-SA"/>
              </w:rPr>
              <w:t>Ӳ</w:t>
            </w:r>
            <w:r w:rsidRPr="00491A76">
              <w:rPr>
                <w:rFonts w:ascii="Times New Roman" w:eastAsia="SimSun" w:hAnsi="Times New Roman" w:cs="Times New Roman"/>
                <w:sz w:val="12"/>
                <w:szCs w:val="12"/>
                <w:lang w:val="ru-RU" w:eastAsia="ar-SA"/>
              </w:rPr>
              <w:t xml:space="preserve"> </w:t>
            </w:r>
            <w:bookmarkStart w:id="2" w:name="_Toc241377017"/>
            <w:bookmarkStart w:id="3" w:name="_Toc241378005"/>
            <w:r w:rsidRPr="00491A76">
              <w:rPr>
                <w:rFonts w:ascii="Times New Roman" w:eastAsia="SimSun" w:hAnsi="Times New Roman" w:cs="Times New Roman"/>
                <w:sz w:val="12"/>
                <w:szCs w:val="12"/>
                <w:lang w:val="ru-RU" w:eastAsia="ar-SA"/>
              </w:rPr>
              <w:t>ТАТА ÇАМРĂКСЕН</w:t>
            </w:r>
          </w:p>
          <w:p w:rsidR="00491A76" w:rsidRPr="00491A76" w:rsidRDefault="00491A76" w:rsidP="00491A76">
            <w:pPr>
              <w:keepNext/>
              <w:widowControl w:val="0"/>
              <w:spacing w:beforeAutospacing="0" w:afterAutospacing="0"/>
              <w:jc w:val="center"/>
              <w:outlineLvl w:val="0"/>
              <w:rPr>
                <w:rFonts w:ascii="Times New Roman" w:eastAsia="SimSun" w:hAnsi="Times New Roman" w:cs="Times New Roman"/>
                <w:sz w:val="14"/>
                <w:szCs w:val="14"/>
                <w:lang w:val="ru-RU" w:eastAsia="ar-SA"/>
              </w:rPr>
            </w:pPr>
            <w:r w:rsidRPr="00491A76">
              <w:rPr>
                <w:rFonts w:ascii="Times New Roman" w:eastAsia="SimSun" w:hAnsi="Times New Roman" w:cs="Times New Roman"/>
                <w:sz w:val="12"/>
                <w:szCs w:val="12"/>
                <w:lang w:val="ru-RU" w:eastAsia="ar-SA"/>
              </w:rPr>
              <w:t xml:space="preserve">  ПОЛИТИКИН</w:t>
            </w:r>
            <w:bookmarkEnd w:id="2"/>
            <w:bookmarkEnd w:id="3"/>
            <w:r w:rsidRPr="00491A76">
              <w:rPr>
                <w:rFonts w:ascii="Times New Roman" w:eastAsia="SimSun" w:hAnsi="Times New Roman" w:cs="Times New Roman"/>
                <w:sz w:val="12"/>
                <w:szCs w:val="12"/>
                <w:lang w:val="ru-RU" w:eastAsia="ar-SA"/>
              </w:rPr>
              <w:t xml:space="preserve"> МИНИСТЕРСТВИ</w:t>
            </w:r>
          </w:p>
        </w:tc>
        <w:tc>
          <w:tcPr>
            <w:tcW w:w="600" w:type="dxa"/>
          </w:tcPr>
          <w:p w:rsidR="00491A76" w:rsidRPr="00491A76" w:rsidRDefault="00491A76" w:rsidP="00491A76">
            <w:pPr>
              <w:spacing w:beforeAutospacing="0" w:afterAutospacing="0"/>
              <w:rPr>
                <w:rFonts w:ascii="Times New Roman" w:eastAsia="SimSun" w:hAnsi="Times New Roman" w:cs="Times New Roman"/>
                <w:sz w:val="24"/>
                <w:szCs w:val="24"/>
                <w:lang w:val="ru-RU" w:eastAsia="ar-SA"/>
              </w:rPr>
            </w:pPr>
          </w:p>
        </w:tc>
        <w:tc>
          <w:tcPr>
            <w:tcW w:w="4600" w:type="dxa"/>
          </w:tcPr>
          <w:p w:rsidR="00491A76" w:rsidRPr="00491A76" w:rsidRDefault="00491A76" w:rsidP="00491A76">
            <w:pPr>
              <w:keepNext/>
              <w:widowControl w:val="0"/>
              <w:spacing w:beforeAutospacing="0" w:afterAutospacing="0"/>
              <w:jc w:val="center"/>
              <w:outlineLvl w:val="0"/>
              <w:rPr>
                <w:rFonts w:ascii="Times New Roman" w:eastAsia="SimSun" w:hAnsi="Times New Roman" w:cs="Times New Roman"/>
                <w:bCs/>
                <w:sz w:val="12"/>
                <w:szCs w:val="12"/>
                <w:lang w:val="ru-RU" w:eastAsia="ar-SA"/>
              </w:rPr>
            </w:pPr>
            <w:r w:rsidRPr="00491A76">
              <w:rPr>
                <w:rFonts w:ascii="Times New Roman" w:eastAsia="SimSun" w:hAnsi="Times New Roman" w:cs="Times New Roman"/>
                <w:bCs/>
                <w:sz w:val="14"/>
                <w:szCs w:val="14"/>
                <w:lang w:val="ru-RU" w:eastAsia="ar-SA"/>
              </w:rPr>
              <w:t xml:space="preserve">   </w:t>
            </w:r>
            <w:bookmarkStart w:id="4" w:name="_Toc241377018"/>
            <w:bookmarkStart w:id="5" w:name="_Toc241378006"/>
            <w:r w:rsidRPr="00491A76">
              <w:rPr>
                <w:rFonts w:ascii="Times New Roman" w:eastAsia="SimSun" w:hAnsi="Times New Roman" w:cs="Times New Roman"/>
                <w:bCs/>
                <w:sz w:val="12"/>
                <w:szCs w:val="12"/>
                <w:lang w:val="ru-RU" w:eastAsia="ar-SA"/>
              </w:rPr>
              <w:t>МИНИСТЕРСТВО ОБРАЗОВАНИЯ</w:t>
            </w:r>
            <w:bookmarkEnd w:id="4"/>
            <w:bookmarkEnd w:id="5"/>
          </w:p>
          <w:p w:rsidR="00491A76" w:rsidRPr="00491A76" w:rsidRDefault="00491A76" w:rsidP="00491A76">
            <w:pPr>
              <w:keepNext/>
              <w:widowControl w:val="0"/>
              <w:spacing w:beforeAutospacing="0" w:afterAutospacing="0"/>
              <w:jc w:val="center"/>
              <w:outlineLvl w:val="0"/>
              <w:rPr>
                <w:rFonts w:ascii="Times New Roman" w:eastAsia="SimSun" w:hAnsi="Times New Roman" w:cs="Times New Roman"/>
                <w:bCs/>
                <w:sz w:val="12"/>
                <w:szCs w:val="12"/>
                <w:lang w:val="ru-RU" w:eastAsia="ar-SA"/>
              </w:rPr>
            </w:pPr>
            <w:r w:rsidRPr="00491A76">
              <w:rPr>
                <w:rFonts w:ascii="Times New Roman" w:eastAsia="SimSun" w:hAnsi="Times New Roman" w:cs="Times New Roman"/>
                <w:bCs/>
                <w:sz w:val="12"/>
                <w:szCs w:val="12"/>
                <w:lang w:val="ru-RU" w:eastAsia="ar-SA"/>
              </w:rPr>
              <w:t xml:space="preserve"> </w:t>
            </w:r>
            <w:bookmarkStart w:id="6" w:name="_Toc241377019"/>
            <w:bookmarkStart w:id="7" w:name="_Toc241378007"/>
            <w:r w:rsidRPr="00491A76">
              <w:rPr>
                <w:rFonts w:ascii="Times New Roman" w:eastAsia="SimSun" w:hAnsi="Times New Roman" w:cs="Times New Roman"/>
                <w:bCs/>
                <w:sz w:val="12"/>
                <w:szCs w:val="12"/>
                <w:lang w:val="ru-RU" w:eastAsia="ar-SA"/>
              </w:rPr>
              <w:t xml:space="preserve"> И МОЛОДЕЖНОЙ ПОЛИТИКИ</w:t>
            </w:r>
            <w:bookmarkEnd w:id="6"/>
            <w:bookmarkEnd w:id="7"/>
            <w:r w:rsidRPr="00491A76">
              <w:rPr>
                <w:rFonts w:ascii="Times New Roman" w:eastAsia="SimSun" w:hAnsi="Times New Roman" w:cs="Times New Roman"/>
                <w:bCs/>
                <w:sz w:val="12"/>
                <w:szCs w:val="12"/>
                <w:lang w:val="ru-RU" w:eastAsia="ar-SA"/>
              </w:rPr>
              <w:t xml:space="preserve"> </w:t>
            </w:r>
          </w:p>
          <w:p w:rsidR="00491A76" w:rsidRPr="00491A76" w:rsidRDefault="00491A76" w:rsidP="00491A76">
            <w:pPr>
              <w:spacing w:beforeAutospacing="0" w:afterAutospacing="0"/>
              <w:jc w:val="center"/>
              <w:rPr>
                <w:rFonts w:ascii="Times New Roman" w:eastAsia="SimSun" w:hAnsi="Times New Roman" w:cs="Times New Roman"/>
                <w:sz w:val="24"/>
                <w:szCs w:val="24"/>
                <w:lang w:val="ru-RU" w:eastAsia="ar-SA"/>
              </w:rPr>
            </w:pPr>
            <w:r w:rsidRPr="00491A76">
              <w:rPr>
                <w:rFonts w:ascii="Times New Roman" w:eastAsia="SimSun" w:hAnsi="Times New Roman" w:cs="Times New Roman"/>
                <w:bCs/>
                <w:sz w:val="12"/>
                <w:szCs w:val="12"/>
                <w:lang w:val="ru-RU" w:eastAsia="ar-SA"/>
              </w:rPr>
              <w:t>ЧУВАШСКОЙ РЕСПУБЛИКИ</w:t>
            </w:r>
          </w:p>
        </w:tc>
      </w:tr>
      <w:tr w:rsidR="00491A76" w:rsidRPr="008F588F" w:rsidTr="00491A76">
        <w:tc>
          <w:tcPr>
            <w:tcW w:w="4508" w:type="dxa"/>
          </w:tcPr>
          <w:p w:rsidR="00491A76" w:rsidRPr="00491A76" w:rsidRDefault="00491A76" w:rsidP="00491A76">
            <w:pPr>
              <w:spacing w:beforeAutospacing="0" w:afterAutospacing="0"/>
              <w:jc w:val="center"/>
              <w:rPr>
                <w:rFonts w:ascii="Times New Roman" w:eastAsia="SimSun" w:hAnsi="Times New Roman" w:cs="Times New Roman"/>
                <w:b/>
                <w:sz w:val="24"/>
                <w:szCs w:val="24"/>
                <w:lang w:val="ru-RU" w:eastAsia="ar-SA"/>
              </w:rPr>
            </w:pPr>
          </w:p>
        </w:tc>
        <w:tc>
          <w:tcPr>
            <w:tcW w:w="600" w:type="dxa"/>
          </w:tcPr>
          <w:p w:rsidR="00491A76" w:rsidRPr="00491A76" w:rsidRDefault="00491A76" w:rsidP="00491A76">
            <w:pPr>
              <w:spacing w:beforeAutospacing="0" w:afterAutospacing="0"/>
              <w:rPr>
                <w:rFonts w:ascii="Times New Roman" w:eastAsia="SimSun" w:hAnsi="Times New Roman" w:cs="Times New Roman"/>
                <w:sz w:val="24"/>
                <w:szCs w:val="24"/>
                <w:lang w:val="ru-RU" w:eastAsia="ar-SA"/>
              </w:rPr>
            </w:pPr>
          </w:p>
        </w:tc>
        <w:tc>
          <w:tcPr>
            <w:tcW w:w="4600" w:type="dxa"/>
          </w:tcPr>
          <w:p w:rsidR="00491A76" w:rsidRPr="00491A76" w:rsidRDefault="00491A76" w:rsidP="00491A76">
            <w:pPr>
              <w:spacing w:beforeAutospacing="0" w:afterAutospacing="0"/>
              <w:jc w:val="center"/>
              <w:rPr>
                <w:rFonts w:ascii="Times New Roman" w:eastAsia="SimSun" w:hAnsi="Times New Roman" w:cs="Times New Roman"/>
                <w:b/>
                <w:sz w:val="24"/>
                <w:szCs w:val="24"/>
                <w:lang w:val="ru-RU" w:eastAsia="ar-SA"/>
              </w:rPr>
            </w:pPr>
          </w:p>
        </w:tc>
      </w:tr>
      <w:tr w:rsidR="00491A76" w:rsidRPr="008F588F" w:rsidTr="00491A76">
        <w:tc>
          <w:tcPr>
            <w:tcW w:w="4508" w:type="dxa"/>
          </w:tcPr>
          <w:p w:rsidR="00491A76" w:rsidRPr="00491A76" w:rsidRDefault="00491A76" w:rsidP="00491A76">
            <w:pPr>
              <w:spacing w:beforeAutospacing="0" w:afterAutospacing="0"/>
              <w:jc w:val="center"/>
              <w:rPr>
                <w:rFonts w:ascii="Times New Roman" w:eastAsia="SimSun" w:hAnsi="Times New Roman" w:cs="Times New Roman"/>
                <w:b/>
                <w:sz w:val="14"/>
                <w:szCs w:val="14"/>
                <w:lang w:val="bg-BG" w:eastAsia="ar-SA"/>
              </w:rPr>
            </w:pPr>
            <w:r w:rsidRPr="00491A76">
              <w:rPr>
                <w:rFonts w:ascii="Times New Roman" w:eastAsia="SimSun" w:hAnsi="Times New Roman" w:cs="Times New Roman"/>
                <w:b/>
                <w:sz w:val="14"/>
                <w:szCs w:val="14"/>
                <w:lang w:val="bg-BG" w:eastAsia="ar-SA"/>
              </w:rPr>
              <w:t xml:space="preserve">ЧĂВАШ РЕСПУБЛИКИН ВĔРЕНӲ ТАТА ÇАМРĂКСЕН ПОЛИТИКИН МИНИСТЕРСТВИН ХАВШАК </w:t>
            </w:r>
          </w:p>
          <w:p w:rsidR="00491A76" w:rsidRPr="00491A76" w:rsidRDefault="00491A76" w:rsidP="00491A76">
            <w:pPr>
              <w:spacing w:beforeAutospacing="0" w:afterAutospacing="0"/>
              <w:jc w:val="center"/>
              <w:rPr>
                <w:rFonts w:ascii="Times New Roman" w:eastAsia="SimSun" w:hAnsi="Times New Roman" w:cs="Times New Roman"/>
                <w:sz w:val="14"/>
                <w:szCs w:val="14"/>
                <w:lang w:val="bg-BG" w:eastAsia="ar-SA"/>
              </w:rPr>
            </w:pPr>
            <w:r w:rsidRPr="00491A76">
              <w:rPr>
                <w:rFonts w:ascii="Times New Roman" w:eastAsia="SimSun" w:hAnsi="Times New Roman" w:cs="Times New Roman"/>
                <w:b/>
                <w:sz w:val="14"/>
                <w:szCs w:val="14"/>
                <w:lang w:val="bg-BG" w:eastAsia="ar-SA"/>
              </w:rPr>
              <w:t>СЫВЛĂХЛĂ АЧАСЕНЕ ВĔРЕНТЕКЕН „ШУПАШКАРТИ ПĔТĔМĔШЛЕ ПĔЛӲ ПАРАКАН ИНТЕРНАТ ШКУЛ”</w:t>
            </w:r>
            <w:r w:rsidRPr="00491A76">
              <w:rPr>
                <w:rFonts w:ascii="Times New Roman" w:eastAsia="SimSun" w:hAnsi="Times New Roman" w:cs="Times New Roman"/>
                <w:sz w:val="14"/>
                <w:szCs w:val="14"/>
                <w:lang w:val="bg-BG" w:eastAsia="ar-SA"/>
              </w:rPr>
              <w:t xml:space="preserve"> </w:t>
            </w:r>
          </w:p>
          <w:p w:rsidR="00491A76" w:rsidRPr="00491A76" w:rsidRDefault="00491A76" w:rsidP="00491A76">
            <w:pPr>
              <w:spacing w:beforeAutospacing="0" w:afterAutospacing="0"/>
              <w:jc w:val="center"/>
              <w:rPr>
                <w:rFonts w:ascii="Times New Roman" w:eastAsia="SimSun" w:hAnsi="Times New Roman" w:cs="Times New Roman"/>
                <w:b/>
                <w:sz w:val="14"/>
                <w:szCs w:val="14"/>
                <w:lang w:val="bg-BG" w:eastAsia="ar-SA"/>
              </w:rPr>
            </w:pPr>
            <w:r w:rsidRPr="00491A76">
              <w:rPr>
                <w:rFonts w:ascii="Times New Roman" w:eastAsia="SimSun" w:hAnsi="Times New Roman" w:cs="Times New Roman"/>
                <w:b/>
                <w:sz w:val="14"/>
                <w:szCs w:val="14"/>
                <w:lang w:val="bg-BG" w:eastAsia="ar-SA"/>
              </w:rPr>
              <w:t xml:space="preserve">ЧĂВАШ РЕСПУБЛИКИН БЮДЖЕТЛĂ </w:t>
            </w:r>
          </w:p>
          <w:p w:rsidR="00491A76" w:rsidRPr="00491A76" w:rsidRDefault="00491A76" w:rsidP="00491A76">
            <w:pPr>
              <w:spacing w:beforeAutospacing="0" w:afterAutospacing="0"/>
              <w:jc w:val="center"/>
              <w:rPr>
                <w:rFonts w:ascii="Times New Roman" w:eastAsia="SimSun" w:hAnsi="Times New Roman" w:cs="Times New Roman"/>
                <w:b/>
                <w:sz w:val="16"/>
                <w:szCs w:val="16"/>
                <w:lang w:val="bg-BG" w:eastAsia="ar-SA"/>
              </w:rPr>
            </w:pPr>
            <w:r w:rsidRPr="00491A76">
              <w:rPr>
                <w:rFonts w:ascii="Times New Roman" w:eastAsia="SimSun" w:hAnsi="Times New Roman" w:cs="Times New Roman"/>
                <w:b/>
                <w:sz w:val="14"/>
                <w:szCs w:val="14"/>
                <w:lang w:val="bg-BG" w:eastAsia="ar-SA"/>
              </w:rPr>
              <w:t>ВĔРЕНӲ УЧРЕЖДЕНИЙĔ</w:t>
            </w:r>
          </w:p>
        </w:tc>
        <w:tc>
          <w:tcPr>
            <w:tcW w:w="600" w:type="dxa"/>
          </w:tcPr>
          <w:p w:rsidR="00491A76" w:rsidRPr="00491A76" w:rsidRDefault="00491A76" w:rsidP="00491A76">
            <w:pPr>
              <w:spacing w:beforeAutospacing="0" w:afterAutospacing="0"/>
              <w:rPr>
                <w:rFonts w:ascii="Times New Roman" w:eastAsia="SimSun" w:hAnsi="Times New Roman" w:cs="Times New Roman"/>
                <w:sz w:val="24"/>
                <w:szCs w:val="24"/>
                <w:lang w:val="bg-BG" w:eastAsia="ar-SA"/>
              </w:rPr>
            </w:pPr>
          </w:p>
        </w:tc>
        <w:tc>
          <w:tcPr>
            <w:tcW w:w="4600" w:type="dxa"/>
          </w:tcPr>
          <w:p w:rsidR="00491A76" w:rsidRPr="00491A76" w:rsidRDefault="00491A76" w:rsidP="00491A76">
            <w:pPr>
              <w:spacing w:beforeAutospacing="0" w:afterAutospacing="0"/>
              <w:jc w:val="center"/>
              <w:rPr>
                <w:rFonts w:ascii="Times New Roman" w:eastAsia="SimSun" w:hAnsi="Times New Roman" w:cs="Times New Roman"/>
                <w:b/>
                <w:sz w:val="16"/>
                <w:szCs w:val="16"/>
                <w:lang w:val="ru-RU" w:eastAsia="ar-SA"/>
              </w:rPr>
            </w:pPr>
            <w:r w:rsidRPr="00491A76">
              <w:rPr>
                <w:rFonts w:ascii="Times New Roman" w:eastAsia="SimSun" w:hAnsi="Times New Roman" w:cs="Times New Roman"/>
                <w:b/>
                <w:sz w:val="14"/>
                <w:szCs w:val="14"/>
                <w:lang w:val="ru-RU" w:eastAsia="ar-SA"/>
              </w:rPr>
              <w:t>БЮДЖЕТНОЕ ОБЩЕОБРАЗОВАТЕЛЬНОЕ УЧРЕЖДЕНИЕ ЧУВАШСКОЙ РЕСПУБЛИКИ «ЧЕБОКСАРСКАЯ ОБЩЕОБРАЗОВАТЕЛЬНАЯ ШКОЛА-ИНТЕРНАТ ДЛЯ ОБУЧАЮЩИХСЯ С ОГРАНИЧЕННЫМИ ВОЗМОЖНОСТЯМИ ЗДОРОВЬЯ»</w:t>
            </w:r>
            <w:r w:rsidRPr="00491A76">
              <w:rPr>
                <w:rFonts w:ascii="Times New Roman" w:eastAsia="SimSun" w:hAnsi="Times New Roman" w:cs="Times New Roman"/>
                <w:sz w:val="14"/>
                <w:szCs w:val="14"/>
                <w:lang w:val="ru-RU" w:eastAsia="ar-SA"/>
              </w:rPr>
              <w:t xml:space="preserve"> </w:t>
            </w:r>
            <w:r w:rsidRPr="00491A76">
              <w:rPr>
                <w:rFonts w:ascii="Times New Roman" w:eastAsia="SimSun" w:hAnsi="Times New Roman" w:cs="Times New Roman"/>
                <w:b/>
                <w:sz w:val="14"/>
                <w:szCs w:val="14"/>
                <w:lang w:val="ru-RU" w:eastAsia="ar-SA"/>
              </w:rPr>
              <w:t>МИНИСТЕРСТВА ОБРАЗОВАНИЯ И МОЛОДЕЖНОЙ</w:t>
            </w:r>
            <w:r w:rsidRPr="00491A76">
              <w:rPr>
                <w:rFonts w:ascii="Times New Roman" w:eastAsia="SimSun" w:hAnsi="Times New Roman" w:cs="Times New Roman"/>
                <w:b/>
                <w:sz w:val="16"/>
                <w:szCs w:val="16"/>
                <w:lang w:val="ru-RU" w:eastAsia="ar-SA"/>
              </w:rPr>
              <w:t xml:space="preserve"> </w:t>
            </w:r>
            <w:r w:rsidRPr="00491A76">
              <w:rPr>
                <w:rFonts w:ascii="Times New Roman" w:eastAsia="SimSun" w:hAnsi="Times New Roman" w:cs="Times New Roman"/>
                <w:b/>
                <w:sz w:val="14"/>
                <w:szCs w:val="14"/>
                <w:lang w:val="ru-RU" w:eastAsia="ar-SA"/>
              </w:rPr>
              <w:t>ПОЛИТИКИ ЧУВАШСКОЙ РЕСПУБЛИКИ</w:t>
            </w:r>
          </w:p>
        </w:tc>
      </w:tr>
      <w:tr w:rsidR="00491A76" w:rsidRPr="008F588F" w:rsidTr="00491A76">
        <w:tc>
          <w:tcPr>
            <w:tcW w:w="4508" w:type="dxa"/>
          </w:tcPr>
          <w:p w:rsidR="00491A76" w:rsidRPr="00491A76" w:rsidRDefault="00491A76" w:rsidP="00491A76">
            <w:pPr>
              <w:spacing w:beforeAutospacing="0" w:afterAutospacing="0"/>
              <w:jc w:val="center"/>
              <w:rPr>
                <w:rFonts w:ascii="Times New Roman" w:eastAsia="SimSun" w:hAnsi="Times New Roman" w:cs="Times New Roman"/>
                <w:b/>
                <w:sz w:val="24"/>
                <w:szCs w:val="24"/>
                <w:lang w:val="ru-RU" w:eastAsia="ar-SA"/>
              </w:rPr>
            </w:pPr>
          </w:p>
        </w:tc>
        <w:tc>
          <w:tcPr>
            <w:tcW w:w="600" w:type="dxa"/>
          </w:tcPr>
          <w:p w:rsidR="00491A76" w:rsidRPr="00491A76" w:rsidRDefault="00491A76" w:rsidP="00491A76">
            <w:pPr>
              <w:spacing w:beforeAutospacing="0" w:afterAutospacing="0"/>
              <w:rPr>
                <w:rFonts w:ascii="Times New Roman" w:eastAsia="SimSun" w:hAnsi="Times New Roman" w:cs="Times New Roman"/>
                <w:sz w:val="24"/>
                <w:szCs w:val="24"/>
                <w:lang w:val="ru-RU" w:eastAsia="ar-SA"/>
              </w:rPr>
            </w:pPr>
          </w:p>
        </w:tc>
        <w:tc>
          <w:tcPr>
            <w:tcW w:w="4600" w:type="dxa"/>
          </w:tcPr>
          <w:p w:rsidR="00491A76" w:rsidRPr="00491A76" w:rsidRDefault="00491A76" w:rsidP="00491A76">
            <w:pPr>
              <w:spacing w:beforeAutospacing="0" w:afterAutospacing="0"/>
              <w:jc w:val="center"/>
              <w:rPr>
                <w:rFonts w:ascii="Times New Roman" w:eastAsia="SimSun" w:hAnsi="Times New Roman" w:cs="Times New Roman"/>
                <w:b/>
                <w:sz w:val="24"/>
                <w:szCs w:val="24"/>
                <w:lang w:val="ru-RU" w:eastAsia="ar-SA"/>
              </w:rPr>
            </w:pPr>
          </w:p>
        </w:tc>
      </w:tr>
      <w:tr w:rsidR="00491A76" w:rsidRPr="00491A76" w:rsidTr="00491A76">
        <w:tc>
          <w:tcPr>
            <w:tcW w:w="4508" w:type="dxa"/>
          </w:tcPr>
          <w:p w:rsidR="00491A76" w:rsidRPr="00491A76" w:rsidRDefault="00491A76" w:rsidP="00491A76">
            <w:pPr>
              <w:spacing w:beforeAutospacing="0" w:afterAutospacing="0"/>
              <w:jc w:val="center"/>
              <w:rPr>
                <w:rFonts w:ascii="Times New Roman" w:eastAsia="SimSun" w:hAnsi="Times New Roman" w:cs="Times New Roman"/>
                <w:sz w:val="20"/>
                <w:szCs w:val="20"/>
                <w:lang w:val="ru-RU" w:eastAsia="ar-SA"/>
              </w:rPr>
            </w:pPr>
            <w:r w:rsidRPr="00491A76">
              <w:rPr>
                <w:rFonts w:ascii="Times New Roman" w:eastAsia="SimSun" w:hAnsi="Times New Roman" w:cs="Times New Roman"/>
                <w:b/>
                <w:sz w:val="20"/>
                <w:szCs w:val="20"/>
                <w:lang w:val="ru-RU" w:eastAsia="ar-SA"/>
              </w:rPr>
              <w:t>Х У Ш У</w:t>
            </w:r>
          </w:p>
        </w:tc>
        <w:tc>
          <w:tcPr>
            <w:tcW w:w="600" w:type="dxa"/>
          </w:tcPr>
          <w:p w:rsidR="00491A76" w:rsidRPr="00491A76" w:rsidRDefault="00491A76" w:rsidP="00491A76">
            <w:pPr>
              <w:spacing w:beforeAutospacing="0" w:afterAutospacing="0"/>
              <w:rPr>
                <w:rFonts w:ascii="Times New Roman" w:eastAsia="SimSun" w:hAnsi="Times New Roman" w:cs="Times New Roman"/>
                <w:sz w:val="24"/>
                <w:szCs w:val="24"/>
                <w:lang w:val="ru-RU" w:eastAsia="ar-SA"/>
              </w:rPr>
            </w:pPr>
          </w:p>
        </w:tc>
        <w:tc>
          <w:tcPr>
            <w:tcW w:w="4600" w:type="dxa"/>
          </w:tcPr>
          <w:p w:rsidR="00491A76" w:rsidRPr="00491A76" w:rsidRDefault="00491A76" w:rsidP="00491A76">
            <w:pPr>
              <w:spacing w:beforeAutospacing="0" w:afterAutospacing="0"/>
              <w:jc w:val="center"/>
              <w:rPr>
                <w:rFonts w:ascii="Times New Roman" w:eastAsia="SimSun" w:hAnsi="Times New Roman" w:cs="Times New Roman"/>
                <w:sz w:val="20"/>
                <w:szCs w:val="20"/>
                <w:lang w:val="ru-RU" w:eastAsia="ar-SA"/>
              </w:rPr>
            </w:pPr>
            <w:r w:rsidRPr="00491A76">
              <w:rPr>
                <w:rFonts w:ascii="Times New Roman" w:eastAsia="SimSun" w:hAnsi="Times New Roman" w:cs="Times New Roman"/>
                <w:b/>
                <w:sz w:val="20"/>
                <w:szCs w:val="20"/>
                <w:lang w:val="ru-RU" w:eastAsia="ar-SA"/>
              </w:rPr>
              <w:t>П Р И К А З</w:t>
            </w:r>
          </w:p>
        </w:tc>
      </w:tr>
      <w:tr w:rsidR="00491A76" w:rsidRPr="00491A76" w:rsidTr="00491A76">
        <w:tc>
          <w:tcPr>
            <w:tcW w:w="4508" w:type="dxa"/>
          </w:tcPr>
          <w:p w:rsidR="00491A76" w:rsidRPr="00491A76" w:rsidRDefault="00491A76" w:rsidP="00491A76">
            <w:pPr>
              <w:spacing w:beforeAutospacing="0" w:afterAutospacing="0"/>
              <w:jc w:val="center"/>
              <w:rPr>
                <w:rFonts w:ascii="Times New Roman" w:eastAsia="SimSun" w:hAnsi="Times New Roman" w:cs="Times New Roman"/>
                <w:sz w:val="24"/>
                <w:szCs w:val="24"/>
                <w:lang w:val="ru-RU" w:eastAsia="ar-SA"/>
              </w:rPr>
            </w:pPr>
            <w:r w:rsidRPr="00491A76">
              <w:rPr>
                <w:rFonts w:ascii="Times New Roman" w:eastAsia="SimSun" w:hAnsi="Times New Roman" w:cs="Times New Roman"/>
                <w:bCs/>
                <w:sz w:val="24"/>
                <w:szCs w:val="24"/>
                <w:lang w:val="ru-RU" w:eastAsia="ar-SA"/>
              </w:rPr>
              <w:t>Шупашкар хули</w:t>
            </w:r>
          </w:p>
        </w:tc>
        <w:tc>
          <w:tcPr>
            <w:tcW w:w="600" w:type="dxa"/>
          </w:tcPr>
          <w:p w:rsidR="00491A76" w:rsidRPr="00491A76" w:rsidRDefault="00491A76" w:rsidP="00491A76">
            <w:pPr>
              <w:spacing w:beforeAutospacing="0" w:afterAutospacing="0"/>
              <w:rPr>
                <w:rFonts w:ascii="Times New Roman" w:eastAsia="SimSun" w:hAnsi="Times New Roman" w:cs="Times New Roman"/>
                <w:sz w:val="24"/>
                <w:szCs w:val="24"/>
                <w:lang w:val="ru-RU" w:eastAsia="ar-SA"/>
              </w:rPr>
            </w:pPr>
          </w:p>
        </w:tc>
        <w:tc>
          <w:tcPr>
            <w:tcW w:w="4600" w:type="dxa"/>
          </w:tcPr>
          <w:p w:rsidR="00491A76" w:rsidRPr="00491A76" w:rsidRDefault="00491A76" w:rsidP="00491A76">
            <w:pPr>
              <w:spacing w:beforeAutospacing="0" w:afterAutospacing="0"/>
              <w:jc w:val="center"/>
              <w:rPr>
                <w:rFonts w:ascii="Times New Roman" w:eastAsia="SimSun" w:hAnsi="Times New Roman" w:cs="Times New Roman"/>
                <w:sz w:val="24"/>
                <w:szCs w:val="24"/>
                <w:lang w:val="ru-RU" w:eastAsia="ar-SA"/>
              </w:rPr>
            </w:pPr>
            <w:r w:rsidRPr="00491A76">
              <w:rPr>
                <w:rFonts w:ascii="Times New Roman" w:eastAsia="SimSun" w:hAnsi="Times New Roman" w:cs="Times New Roman"/>
                <w:bCs/>
                <w:sz w:val="24"/>
                <w:szCs w:val="24"/>
                <w:lang w:val="ru-RU" w:eastAsia="ar-SA"/>
              </w:rPr>
              <w:t>город Чебоксары</w:t>
            </w:r>
          </w:p>
        </w:tc>
      </w:tr>
      <w:tr w:rsidR="00491A76" w:rsidRPr="008F588F" w:rsidTr="00491A76">
        <w:tc>
          <w:tcPr>
            <w:tcW w:w="4508" w:type="dxa"/>
          </w:tcPr>
          <w:p w:rsidR="00491A76" w:rsidRPr="008F588F" w:rsidRDefault="008F588F" w:rsidP="00491A76">
            <w:pPr>
              <w:spacing w:beforeAutospacing="0" w:afterAutospacing="0"/>
              <w:jc w:val="center"/>
              <w:rPr>
                <w:rFonts w:ascii="Times New Roman" w:eastAsia="SimSun" w:hAnsi="Times New Roman" w:cs="Times New Roman"/>
                <w:sz w:val="24"/>
                <w:szCs w:val="24"/>
                <w:lang w:val="ru-RU" w:eastAsia="ar-SA"/>
              </w:rPr>
            </w:pPr>
            <w:r>
              <w:rPr>
                <w:rFonts w:ascii="Times New Roman" w:eastAsia="SimSun" w:hAnsi="Times New Roman" w:cs="Times New Roman"/>
                <w:sz w:val="24"/>
                <w:szCs w:val="24"/>
                <w:lang w:val="ru-RU" w:eastAsia="ar-SA"/>
              </w:rPr>
              <w:t>30</w:t>
            </w:r>
            <w:r w:rsidR="00491A76" w:rsidRPr="00491A76">
              <w:rPr>
                <w:rFonts w:ascii="Times New Roman" w:eastAsia="SimSun" w:hAnsi="Times New Roman" w:cs="Times New Roman"/>
                <w:sz w:val="24"/>
                <w:szCs w:val="24"/>
                <w:lang w:val="ru-RU" w:eastAsia="ar-SA"/>
              </w:rPr>
              <w:t>.</w:t>
            </w:r>
            <w:r>
              <w:rPr>
                <w:rFonts w:ascii="Times New Roman" w:eastAsia="SimSun" w:hAnsi="Times New Roman" w:cs="Times New Roman"/>
                <w:sz w:val="24"/>
                <w:szCs w:val="24"/>
                <w:lang w:val="ru-RU" w:eastAsia="ar-SA"/>
              </w:rPr>
              <w:t>12.2022          № 190</w:t>
            </w:r>
          </w:p>
        </w:tc>
        <w:tc>
          <w:tcPr>
            <w:tcW w:w="600" w:type="dxa"/>
          </w:tcPr>
          <w:p w:rsidR="00491A76" w:rsidRPr="00491A76" w:rsidRDefault="00491A76" w:rsidP="00491A76">
            <w:pPr>
              <w:spacing w:beforeAutospacing="0" w:afterAutospacing="0"/>
              <w:rPr>
                <w:rFonts w:ascii="Times New Roman" w:eastAsia="SimSun" w:hAnsi="Times New Roman" w:cs="Times New Roman"/>
                <w:sz w:val="24"/>
                <w:szCs w:val="24"/>
                <w:lang w:val="ru-RU" w:eastAsia="ar-SA"/>
              </w:rPr>
            </w:pPr>
          </w:p>
        </w:tc>
        <w:tc>
          <w:tcPr>
            <w:tcW w:w="4600" w:type="dxa"/>
          </w:tcPr>
          <w:p w:rsidR="00491A76" w:rsidRPr="00491A76" w:rsidRDefault="008F588F" w:rsidP="00491A76">
            <w:pPr>
              <w:spacing w:beforeAutospacing="0" w:afterAutospacing="0"/>
              <w:jc w:val="center"/>
              <w:rPr>
                <w:rFonts w:ascii="Times New Roman" w:eastAsia="SimSun" w:hAnsi="Times New Roman" w:cs="Times New Roman"/>
                <w:sz w:val="24"/>
                <w:szCs w:val="24"/>
                <w:lang w:val="ru-RU" w:eastAsia="ar-SA"/>
              </w:rPr>
            </w:pPr>
            <w:r>
              <w:rPr>
                <w:rFonts w:ascii="Times New Roman" w:eastAsia="SimSun" w:hAnsi="Times New Roman" w:cs="Times New Roman"/>
                <w:sz w:val="24"/>
                <w:szCs w:val="24"/>
                <w:lang w:val="ru-RU" w:eastAsia="ar-SA"/>
              </w:rPr>
              <w:t>30</w:t>
            </w:r>
            <w:r w:rsidRPr="00491A76">
              <w:rPr>
                <w:rFonts w:ascii="Times New Roman" w:eastAsia="SimSun" w:hAnsi="Times New Roman" w:cs="Times New Roman"/>
                <w:sz w:val="24"/>
                <w:szCs w:val="24"/>
                <w:lang w:val="ru-RU" w:eastAsia="ar-SA"/>
              </w:rPr>
              <w:t>.</w:t>
            </w:r>
            <w:r>
              <w:rPr>
                <w:rFonts w:ascii="Times New Roman" w:eastAsia="SimSun" w:hAnsi="Times New Roman" w:cs="Times New Roman"/>
                <w:sz w:val="24"/>
                <w:szCs w:val="24"/>
                <w:lang w:val="ru-RU" w:eastAsia="ar-SA"/>
              </w:rPr>
              <w:t>12.2022          № 190</w:t>
            </w:r>
            <w:bookmarkStart w:id="8" w:name="_GoBack"/>
            <w:bookmarkEnd w:id="8"/>
          </w:p>
        </w:tc>
      </w:tr>
      <w:tr w:rsidR="00491A76" w:rsidRPr="008F588F" w:rsidTr="00491A76">
        <w:tc>
          <w:tcPr>
            <w:tcW w:w="4508" w:type="dxa"/>
          </w:tcPr>
          <w:p w:rsidR="00491A76" w:rsidRDefault="00491A76" w:rsidP="00491A76">
            <w:pPr>
              <w:spacing w:beforeAutospacing="0" w:afterAutospacing="0"/>
              <w:rPr>
                <w:rFonts w:ascii="Times New Roman" w:eastAsia="SimSun" w:hAnsi="Times New Roman" w:cs="Times New Roman"/>
                <w:sz w:val="24"/>
                <w:szCs w:val="24"/>
                <w:lang w:val="ru-RU" w:eastAsia="ar-SA"/>
              </w:rPr>
            </w:pPr>
          </w:p>
          <w:p w:rsidR="00491A76" w:rsidRDefault="00491A76" w:rsidP="00491A76">
            <w:pPr>
              <w:spacing w:beforeAutospacing="0" w:afterAutospacing="0"/>
              <w:rPr>
                <w:rFonts w:ascii="Times New Roman" w:eastAsia="SimSun" w:hAnsi="Times New Roman" w:cs="Times New Roman"/>
                <w:sz w:val="24"/>
                <w:szCs w:val="24"/>
                <w:lang w:val="ru-RU" w:eastAsia="ar-SA"/>
              </w:rPr>
            </w:pPr>
          </w:p>
          <w:p w:rsidR="00491A76" w:rsidRPr="002A47F8" w:rsidRDefault="002A47F8" w:rsidP="00491A76">
            <w:pPr>
              <w:spacing w:beforeAutospacing="0" w:afterAutospacing="0"/>
              <w:rPr>
                <w:rFonts w:ascii="Times New Roman" w:eastAsia="SimSun" w:hAnsi="Times New Roman" w:cs="Times New Roman"/>
                <w:b/>
                <w:sz w:val="24"/>
                <w:szCs w:val="24"/>
                <w:lang w:val="ru-RU" w:eastAsia="ar-SA"/>
              </w:rPr>
            </w:pPr>
            <w:r w:rsidRPr="002A47F8">
              <w:rPr>
                <w:rFonts w:ascii="Times New Roman" w:eastAsia="SimSun" w:hAnsi="Times New Roman" w:cs="Times New Roman"/>
                <w:b/>
                <w:sz w:val="24"/>
                <w:szCs w:val="24"/>
                <w:lang w:val="ru-RU" w:eastAsia="ar-SA"/>
              </w:rPr>
              <w:t xml:space="preserve">Об утверждении учетной политики </w:t>
            </w:r>
            <w:r w:rsidRPr="002A47F8">
              <w:rPr>
                <w:rFonts w:eastAsia="Times New Roman" w:cstheme="minorHAnsi"/>
                <w:b/>
                <w:lang w:val="ru-RU" w:eastAsia="ru-RU"/>
              </w:rPr>
              <w:t xml:space="preserve"> для целей бухгалтерского и налогового учета</w:t>
            </w:r>
          </w:p>
          <w:p w:rsidR="00491A76" w:rsidRDefault="00491A76" w:rsidP="00491A76">
            <w:pPr>
              <w:spacing w:beforeAutospacing="0" w:afterAutospacing="0"/>
              <w:rPr>
                <w:rFonts w:ascii="Times New Roman" w:eastAsia="SimSun" w:hAnsi="Times New Roman" w:cs="Times New Roman"/>
                <w:sz w:val="24"/>
                <w:szCs w:val="24"/>
                <w:lang w:val="ru-RU" w:eastAsia="ar-SA"/>
              </w:rPr>
            </w:pPr>
          </w:p>
          <w:p w:rsidR="00491A76" w:rsidRPr="00491A76" w:rsidRDefault="00491A76" w:rsidP="00491A76">
            <w:pPr>
              <w:spacing w:beforeAutospacing="0" w:afterAutospacing="0"/>
              <w:rPr>
                <w:rFonts w:ascii="Times New Roman" w:eastAsia="SimSun" w:hAnsi="Times New Roman" w:cs="Times New Roman"/>
                <w:sz w:val="24"/>
                <w:szCs w:val="24"/>
                <w:lang w:val="ru-RU" w:eastAsia="ar-SA"/>
              </w:rPr>
            </w:pPr>
          </w:p>
        </w:tc>
        <w:tc>
          <w:tcPr>
            <w:tcW w:w="600" w:type="dxa"/>
          </w:tcPr>
          <w:p w:rsidR="00491A76" w:rsidRPr="00491A76" w:rsidRDefault="00491A76" w:rsidP="00491A76">
            <w:pPr>
              <w:spacing w:beforeAutospacing="0" w:afterAutospacing="0"/>
              <w:rPr>
                <w:rFonts w:ascii="Times New Roman" w:eastAsia="SimSun" w:hAnsi="Times New Roman" w:cs="Times New Roman"/>
                <w:sz w:val="24"/>
                <w:szCs w:val="24"/>
                <w:lang w:val="ru-RU" w:eastAsia="ar-SA"/>
              </w:rPr>
            </w:pPr>
          </w:p>
        </w:tc>
        <w:tc>
          <w:tcPr>
            <w:tcW w:w="4600" w:type="dxa"/>
          </w:tcPr>
          <w:p w:rsidR="00491A76" w:rsidRPr="00491A76" w:rsidRDefault="00491A76" w:rsidP="00491A76">
            <w:pPr>
              <w:spacing w:beforeAutospacing="0" w:afterAutospacing="0"/>
              <w:rPr>
                <w:rFonts w:ascii="Times New Roman" w:eastAsia="SimSun" w:hAnsi="Times New Roman" w:cs="Times New Roman"/>
                <w:sz w:val="24"/>
                <w:szCs w:val="24"/>
                <w:lang w:val="ru-RU" w:eastAsia="ar-SA"/>
              </w:rPr>
            </w:pPr>
          </w:p>
        </w:tc>
      </w:tr>
    </w:tbl>
    <w:p w:rsidR="00E91511" w:rsidRPr="00F27A6B" w:rsidRDefault="00491A76" w:rsidP="003070A6">
      <w:pPr>
        <w:tabs>
          <w:tab w:val="left" w:pos="142"/>
        </w:tabs>
        <w:spacing w:beforeAutospacing="0" w:afterAutospacing="0"/>
        <w:jc w:val="center"/>
        <w:rPr>
          <w:rFonts w:eastAsia="Times New Roman" w:cstheme="minorHAnsi"/>
          <w:lang w:val="ru-RU" w:eastAsia="ru-RU"/>
        </w:rPr>
      </w:pPr>
      <w:r>
        <w:rPr>
          <w:rFonts w:eastAsia="Times New Roman" w:cstheme="minorHAnsi"/>
          <w:noProof/>
          <w:lang w:val="ru-RU" w:eastAsia="ru-RU"/>
        </w:rPr>
        <w:drawing>
          <wp:anchor distT="0" distB="0" distL="114935" distR="114935" simplePos="0" relativeHeight="251658240" behindDoc="0" locked="0" layoutInCell="1" allowOverlap="1">
            <wp:simplePos x="0" y="0"/>
            <wp:positionH relativeFrom="column">
              <wp:posOffset>2594610</wp:posOffset>
            </wp:positionH>
            <wp:positionV relativeFrom="paragraph">
              <wp:posOffset>-251460</wp:posOffset>
            </wp:positionV>
            <wp:extent cx="591185" cy="5962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596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91511" w:rsidRPr="00F27A6B" w:rsidRDefault="00E91511" w:rsidP="003070A6">
      <w:pPr>
        <w:spacing w:beforeAutospacing="0" w:afterAutospacing="0"/>
        <w:rPr>
          <w:rFonts w:eastAsia="Times New Roman" w:cstheme="minorHAnsi"/>
          <w:lang w:val="ru-RU" w:eastAsia="ru-RU"/>
        </w:rPr>
      </w:pPr>
    </w:p>
    <w:p w:rsidR="00E91511" w:rsidRPr="00F27A6B" w:rsidRDefault="00E91511" w:rsidP="003070A6">
      <w:pPr>
        <w:spacing w:beforeAutospacing="0" w:afterAutospacing="0"/>
        <w:rPr>
          <w:rFonts w:eastAsia="Times New Roman" w:cstheme="minorHAnsi"/>
          <w:lang w:val="ru-RU" w:eastAsia="ru-RU"/>
        </w:rPr>
      </w:pPr>
    </w:p>
    <w:p w:rsidR="00E91511" w:rsidRPr="00F27A6B" w:rsidRDefault="00E91511" w:rsidP="003070A6">
      <w:pPr>
        <w:spacing w:beforeAutospacing="0" w:afterAutospacing="0"/>
        <w:rPr>
          <w:rFonts w:eastAsia="Times New Roman" w:cstheme="minorHAnsi"/>
          <w:lang w:val="ru-RU" w:eastAsia="ru-RU"/>
        </w:rPr>
      </w:pPr>
    </w:p>
    <w:p w:rsidR="00E91511" w:rsidRPr="00F27A6B" w:rsidRDefault="00E91511" w:rsidP="003070A6">
      <w:pPr>
        <w:spacing w:beforeAutospacing="0" w:afterAutospacing="0"/>
        <w:jc w:val="both"/>
        <w:rPr>
          <w:rFonts w:eastAsia="Times New Roman" w:cstheme="minorHAnsi"/>
          <w:lang w:val="ru-RU" w:eastAsia="ru-RU"/>
        </w:rPr>
      </w:pPr>
      <w:r w:rsidRPr="00F27A6B">
        <w:rPr>
          <w:rFonts w:eastAsia="Times New Roman" w:cstheme="minorHAnsi"/>
          <w:lang w:val="ru-RU" w:eastAsia="ru-RU"/>
        </w:rPr>
        <w:tab/>
        <w:t xml:space="preserve">Во исполнение Федерального закона от 06.12.2011 № 402-ФЗ, приказа Минфина от 01.12.2010 № 157н, Федерального стандарта «Учетная политика, оценочные значения и ошибки» (утв. приказом Минфина от 30.12.2017 № 274н), </w:t>
      </w:r>
      <w:hyperlink r:id="rId9" w:anchor="/document/99/603561707/" w:tgtFrame="_self" w:history="1">
        <w:r w:rsidRPr="00F27A6B">
          <w:rPr>
            <w:rFonts w:eastAsia="Times New Roman" w:cstheme="minorHAnsi"/>
            <w:lang w:val="ru-RU" w:eastAsia="ru-RU"/>
          </w:rPr>
          <w:t>приказа Минфина от 15.04.2021 № 61н</w:t>
        </w:r>
      </w:hyperlink>
      <w:r w:rsidRPr="00F27A6B">
        <w:rPr>
          <w:rFonts w:eastAsia="Times New Roman" w:cstheme="minorHAnsi"/>
          <w:lang w:val="ru-RU" w:eastAsia="ru-RU"/>
        </w:rPr>
        <w:t>, </w:t>
      </w:r>
      <w:hyperlink r:id="rId10" w:anchor="/document/99/728365881/XA00MBI2ND/" w:tgtFrame="_self" w:tooltip="Статья 6. Путевой лист" w:history="1">
        <w:r w:rsidRPr="00F27A6B">
          <w:rPr>
            <w:rFonts w:eastAsia="Times New Roman" w:cstheme="minorHAnsi"/>
            <w:lang w:val="ru-RU" w:eastAsia="ru-RU"/>
          </w:rPr>
          <w:t>Закона от 06.03.2022 № 39-ФЗ</w:t>
        </w:r>
      </w:hyperlink>
      <w:r w:rsidRPr="00F27A6B">
        <w:rPr>
          <w:rFonts w:eastAsia="Times New Roman" w:cstheme="minorHAnsi"/>
          <w:lang w:val="ru-RU" w:eastAsia="ru-RU"/>
        </w:rPr>
        <w:t>,  Приказ Минфина России от 06.06.2019 № 85н,</w:t>
      </w:r>
      <w:r w:rsidRPr="00F27A6B">
        <w:rPr>
          <w:rFonts w:eastAsia="Times New Roman" w:cstheme="minorHAnsi"/>
          <w:lang w:val="ru-RU"/>
        </w:rPr>
        <w:t xml:space="preserve"> </w:t>
      </w:r>
      <w:r w:rsidRPr="00F27A6B">
        <w:rPr>
          <w:rFonts w:eastAsia="Times New Roman" w:cstheme="minorHAnsi"/>
          <w:lang w:val="ru-RU" w:eastAsia="ru-RU"/>
        </w:rPr>
        <w:t>-приказа Минфина России от 30.03.2015 № 52н , закона от 6 апреля 2011 г №63-ФЗ «Об электронной подписи», Налогового кодекса Российской Федерации с изменениями и дополнениями</w:t>
      </w:r>
      <w:bookmarkStart w:id="9" w:name="_Hlk126933435"/>
      <w:r w:rsidRPr="00F27A6B">
        <w:rPr>
          <w:rFonts w:eastAsia="Times New Roman" w:cstheme="minorHAnsi"/>
          <w:lang w:val="ru-RU" w:eastAsia="ru-RU"/>
        </w:rPr>
        <w:t xml:space="preserve">, </w:t>
      </w:r>
      <w:bookmarkEnd w:id="9"/>
      <w:r w:rsidRPr="00F27A6B">
        <w:rPr>
          <w:rFonts w:cstheme="minorHAnsi"/>
          <w:lang w:val="ru-RU"/>
        </w:rPr>
        <w:t>постановлением</w:t>
      </w:r>
      <w:r>
        <w:rPr>
          <w:rFonts w:cstheme="minorHAnsi"/>
          <w:lang w:val="ru-RU"/>
        </w:rPr>
        <w:t xml:space="preserve"> </w:t>
      </w:r>
      <w:r w:rsidRPr="00F27A6B">
        <w:rPr>
          <w:rFonts w:cstheme="minorHAnsi"/>
          <w:lang w:val="ru-RU"/>
        </w:rPr>
        <w:t>Кабинета Министров</w:t>
      </w:r>
      <w:r>
        <w:rPr>
          <w:rFonts w:cstheme="minorHAnsi"/>
          <w:lang w:val="ru-RU"/>
        </w:rPr>
        <w:t xml:space="preserve"> </w:t>
      </w:r>
      <w:r w:rsidRPr="00F27A6B">
        <w:rPr>
          <w:rFonts w:cstheme="minorHAnsi"/>
          <w:lang w:val="ru-RU"/>
        </w:rPr>
        <w:t>Чувашской Республики</w:t>
      </w:r>
      <w:r>
        <w:rPr>
          <w:rFonts w:cstheme="minorHAnsi"/>
          <w:lang w:val="ru-RU"/>
        </w:rPr>
        <w:t xml:space="preserve"> </w:t>
      </w:r>
      <w:r w:rsidRPr="00F27A6B">
        <w:rPr>
          <w:rFonts w:cstheme="minorHAnsi"/>
          <w:lang w:val="ru-RU"/>
        </w:rPr>
        <w:t xml:space="preserve">от 09.04.2015 </w:t>
      </w:r>
      <w:r w:rsidRPr="00F27A6B">
        <w:rPr>
          <w:rFonts w:cstheme="minorHAnsi"/>
        </w:rPr>
        <w:t>N</w:t>
      </w:r>
      <w:r w:rsidRPr="00F27A6B">
        <w:rPr>
          <w:rFonts w:cstheme="minorHAnsi"/>
          <w:lang w:val="ru-RU"/>
        </w:rPr>
        <w:t xml:space="preserve"> 109</w:t>
      </w:r>
      <w:r w:rsidRPr="00F27A6B">
        <w:rPr>
          <w:rFonts w:eastAsia="Times New Roman" w:cstheme="minorHAnsi"/>
          <w:lang w:val="ru-RU"/>
        </w:rPr>
        <w:t xml:space="preserve">, </w:t>
      </w:r>
      <w:r w:rsidRPr="00F27A6B">
        <w:rPr>
          <w:rFonts w:cstheme="minorHAnsi"/>
          <w:color w:val="222222"/>
          <w:shd w:val="clear" w:color="auto" w:fill="FFFFFF"/>
          <w:lang w:val="ru-RU"/>
        </w:rPr>
        <w:t>Постановление Кабинета Министров Чувашской Республики от 22.11.2022 № 600 «Об утверждении результатов определения кадастровой стоимости земельных участков, учтенных в Едином государственном реестре недвижимости, на территории</w:t>
      </w:r>
      <w:r w:rsidRPr="00F27A6B">
        <w:rPr>
          <w:rFonts w:cstheme="minorHAnsi"/>
          <w:color w:val="222222"/>
          <w:shd w:val="clear" w:color="auto" w:fill="FFFFFF"/>
        </w:rPr>
        <w:t> </w:t>
      </w:r>
      <w:r w:rsidRPr="00F27A6B">
        <w:rPr>
          <w:rFonts w:cstheme="minorHAnsi"/>
          <w:color w:val="222222"/>
          <w:lang w:val="ru-RU"/>
        </w:rPr>
        <w:t>Чувашской</w:t>
      </w:r>
      <w:r w:rsidRPr="00F27A6B">
        <w:rPr>
          <w:rFonts w:cstheme="minorHAnsi"/>
          <w:color w:val="222222"/>
          <w:shd w:val="clear" w:color="auto" w:fill="FFFFFF"/>
        </w:rPr>
        <w:t> </w:t>
      </w:r>
      <w:r w:rsidRPr="00F27A6B">
        <w:rPr>
          <w:rFonts w:cstheme="minorHAnsi"/>
          <w:color w:val="222222"/>
          <w:lang w:val="ru-RU"/>
        </w:rPr>
        <w:t>Республики.</w:t>
      </w:r>
      <w:r w:rsidRPr="00F27A6B">
        <w:rPr>
          <w:rFonts w:cstheme="minorHAnsi"/>
          <w:color w:val="222222"/>
          <w:lang w:val="ru-RU"/>
        </w:rPr>
        <w:br/>
      </w:r>
    </w:p>
    <w:p w:rsidR="00E91511" w:rsidRPr="00F27A6B" w:rsidRDefault="00E91511" w:rsidP="003070A6">
      <w:pPr>
        <w:pStyle w:val="copyright-info"/>
        <w:spacing w:before="0" w:beforeAutospacing="0" w:after="150" w:afterAutospacing="0"/>
        <w:rPr>
          <w:rFonts w:asciiTheme="minorHAnsi" w:hAnsiTheme="minorHAnsi" w:cstheme="minorHAnsi"/>
          <w:sz w:val="22"/>
          <w:szCs w:val="22"/>
        </w:rPr>
      </w:pPr>
      <w:r w:rsidRPr="00F27A6B">
        <w:rPr>
          <w:rFonts w:asciiTheme="minorHAnsi" w:hAnsiTheme="minorHAnsi" w:cstheme="minorHAnsi"/>
          <w:color w:val="222222"/>
          <w:sz w:val="22"/>
          <w:szCs w:val="22"/>
        </w:rPr>
        <w:br/>
      </w:r>
      <w:r w:rsidRPr="00F27A6B">
        <w:rPr>
          <w:rFonts w:asciiTheme="minorHAnsi" w:hAnsiTheme="minorHAnsi" w:cstheme="minorHAnsi"/>
          <w:sz w:val="22"/>
          <w:szCs w:val="22"/>
        </w:rPr>
        <w:t> Приказываю:</w:t>
      </w:r>
    </w:p>
    <w:p w:rsidR="00E91511" w:rsidRPr="00F27A6B" w:rsidRDefault="00E91511" w:rsidP="003070A6">
      <w:pPr>
        <w:spacing w:beforeAutospacing="0" w:after="150" w:afterAutospacing="0"/>
        <w:rPr>
          <w:rFonts w:eastAsia="Times New Roman" w:cstheme="minorHAnsi"/>
          <w:lang w:val="ru-RU" w:eastAsia="ru-RU"/>
        </w:rPr>
      </w:pPr>
      <w:r w:rsidRPr="00F27A6B">
        <w:rPr>
          <w:rFonts w:eastAsia="Times New Roman" w:cstheme="minorHAnsi"/>
          <w:lang w:val="ru-RU" w:eastAsia="ru-RU"/>
        </w:rPr>
        <w:t>1. Утвердить учетную политику для целей бухгалтерского и налогового учета.</w:t>
      </w:r>
    </w:p>
    <w:p w:rsidR="00E91511" w:rsidRPr="00F27A6B" w:rsidRDefault="00E91511" w:rsidP="003070A6">
      <w:pPr>
        <w:spacing w:beforeAutospacing="0" w:after="150" w:afterAutospacing="0"/>
        <w:rPr>
          <w:rFonts w:eastAsia="Times New Roman" w:cstheme="minorHAnsi"/>
          <w:lang w:val="ru-RU" w:eastAsia="ru-RU"/>
        </w:rPr>
      </w:pPr>
      <w:r w:rsidRPr="00F27A6B">
        <w:rPr>
          <w:rFonts w:eastAsia="Times New Roman" w:cstheme="minorHAnsi"/>
          <w:lang w:val="ru-RU" w:eastAsia="ru-RU"/>
        </w:rPr>
        <w:t xml:space="preserve">2. Учетная политика действует при формировании объектов учета с 01.01.2023 г. </w:t>
      </w:r>
    </w:p>
    <w:p w:rsidR="00E91511" w:rsidRPr="00F27A6B" w:rsidRDefault="00E91511" w:rsidP="003070A6">
      <w:pPr>
        <w:spacing w:beforeAutospacing="0" w:after="150" w:afterAutospacing="0"/>
        <w:rPr>
          <w:rFonts w:eastAsia="Times New Roman" w:cstheme="minorHAnsi"/>
          <w:lang w:val="ru-RU" w:eastAsia="ru-RU"/>
        </w:rPr>
      </w:pPr>
      <w:r w:rsidRPr="00F27A6B">
        <w:rPr>
          <w:rFonts w:eastAsia="Times New Roman" w:cstheme="minorHAnsi"/>
          <w:lang w:val="ru-RU" w:eastAsia="ru-RU"/>
        </w:rPr>
        <w:t>3. Опубликовать основные положения учетной политики в новой редакции на официальном сайте учреждения.</w:t>
      </w:r>
    </w:p>
    <w:p w:rsidR="00E91511" w:rsidRPr="00F27A6B" w:rsidRDefault="00E91511" w:rsidP="003070A6">
      <w:pPr>
        <w:spacing w:beforeAutospacing="0" w:after="150" w:afterAutospacing="0"/>
        <w:rPr>
          <w:rFonts w:eastAsia="Times New Roman" w:cstheme="minorHAnsi"/>
          <w:lang w:val="ru-RU" w:eastAsia="ru-RU"/>
        </w:rPr>
      </w:pPr>
      <w:r w:rsidRPr="00F27A6B">
        <w:rPr>
          <w:rFonts w:eastAsia="Times New Roman" w:cstheme="minorHAnsi"/>
          <w:lang w:val="ru-RU" w:eastAsia="ru-RU"/>
        </w:rPr>
        <w:t>4</w:t>
      </w:r>
      <w:bookmarkStart w:id="10" w:name="_Hlk131669022"/>
      <w:r w:rsidRPr="00F27A6B">
        <w:rPr>
          <w:rFonts w:eastAsia="Times New Roman" w:cstheme="minorHAnsi"/>
          <w:lang w:val="ru-RU" w:eastAsia="ru-RU"/>
        </w:rPr>
        <w:t xml:space="preserve">. Контроль за исполнением приказа </w:t>
      </w:r>
      <w:r w:rsidR="00616A52">
        <w:rPr>
          <w:rFonts w:eastAsia="Times New Roman" w:cstheme="minorHAnsi"/>
          <w:lang w:val="ru-RU" w:eastAsia="ru-RU"/>
        </w:rPr>
        <w:t>оставляю за собой.</w:t>
      </w:r>
    </w:p>
    <w:bookmarkEnd w:id="10"/>
    <w:p w:rsidR="00E91511" w:rsidRPr="00F27A6B" w:rsidRDefault="00E91511" w:rsidP="003070A6">
      <w:pPr>
        <w:spacing w:beforeAutospacing="0" w:after="150" w:afterAutospacing="0"/>
        <w:rPr>
          <w:rFonts w:eastAsia="Times New Roman" w:cstheme="minorHAnsi"/>
          <w:lang w:val="ru-RU" w:eastAsia="ru-RU"/>
        </w:rPr>
      </w:pPr>
      <w:r w:rsidRPr="00F27A6B">
        <w:rPr>
          <w:rFonts w:eastAsia="Times New Roman" w:cstheme="minorHAnsi"/>
          <w:lang w:val="ru-RU" w:eastAsia="ru-RU"/>
        </w:rPr>
        <w:t> </w:t>
      </w:r>
    </w:p>
    <w:p w:rsidR="00E91511" w:rsidRPr="00F27A6B" w:rsidRDefault="00491A76" w:rsidP="003070A6">
      <w:pPr>
        <w:spacing w:beforeAutospacing="0" w:afterAutospacing="0"/>
        <w:rPr>
          <w:rFonts w:eastAsia="Times New Roman" w:cstheme="minorHAnsi"/>
          <w:lang w:val="ru-RU" w:eastAsia="ru-RU"/>
        </w:rPr>
      </w:pPr>
      <w:r w:rsidRPr="002A47F8">
        <w:rPr>
          <w:rFonts w:ascii="Liberation Serif" w:hAnsi="Liberation Serif" w:cs="Arial"/>
          <w:kern w:val="2"/>
          <w:sz w:val="24"/>
          <w:szCs w:val="24"/>
          <w:lang w:val="ru-RU" w:eastAsia="zh-CN" w:bidi="hi-IN"/>
        </w:rPr>
        <w:t xml:space="preserve">Директор                                                    </w:t>
      </w:r>
      <w:r w:rsidRPr="002A47F8">
        <w:rPr>
          <w:rFonts w:ascii="Liberation Serif" w:hAnsi="Liberation Serif" w:cs="Arial"/>
          <w:kern w:val="2"/>
          <w:sz w:val="24"/>
          <w:szCs w:val="24"/>
          <w:lang w:val="ru-RU" w:eastAsia="zh-CN" w:bidi="hi-IN"/>
        </w:rPr>
        <w:tab/>
      </w:r>
      <w:r w:rsidRPr="002A47F8">
        <w:rPr>
          <w:rFonts w:ascii="Liberation Serif" w:hAnsi="Liberation Serif" w:cs="Arial"/>
          <w:kern w:val="2"/>
          <w:sz w:val="24"/>
          <w:szCs w:val="24"/>
          <w:lang w:val="ru-RU" w:eastAsia="zh-CN" w:bidi="hi-IN"/>
        </w:rPr>
        <w:tab/>
      </w:r>
      <w:r w:rsidRPr="002A47F8">
        <w:rPr>
          <w:rFonts w:ascii="Liberation Serif" w:hAnsi="Liberation Serif" w:cs="Arial"/>
          <w:kern w:val="2"/>
          <w:sz w:val="24"/>
          <w:szCs w:val="24"/>
          <w:lang w:val="ru-RU" w:eastAsia="zh-CN" w:bidi="hi-IN"/>
        </w:rPr>
        <w:tab/>
      </w:r>
      <w:r w:rsidRPr="002A47F8">
        <w:rPr>
          <w:rFonts w:ascii="Liberation Serif" w:hAnsi="Liberation Serif" w:cs="Arial"/>
          <w:kern w:val="2"/>
          <w:sz w:val="24"/>
          <w:szCs w:val="24"/>
          <w:lang w:val="ru-RU" w:eastAsia="zh-CN" w:bidi="hi-IN"/>
        </w:rPr>
        <w:tab/>
      </w:r>
      <w:r w:rsidRPr="002A47F8">
        <w:rPr>
          <w:rFonts w:ascii="Liberation Serif" w:hAnsi="Liberation Serif" w:cs="Arial"/>
          <w:kern w:val="2"/>
          <w:sz w:val="24"/>
          <w:szCs w:val="24"/>
          <w:lang w:val="ru-RU" w:eastAsia="zh-CN" w:bidi="hi-IN"/>
        </w:rPr>
        <w:tab/>
        <w:t xml:space="preserve">       А.Н. Мулгачев</w:t>
      </w:r>
    </w:p>
    <w:p w:rsidR="00E91511" w:rsidRPr="00F27A6B" w:rsidRDefault="00E91511" w:rsidP="003070A6">
      <w:pPr>
        <w:spacing w:beforeAutospacing="0" w:afterAutospacing="0"/>
        <w:rPr>
          <w:rFonts w:eastAsia="Times New Roman" w:cstheme="minorHAnsi"/>
          <w:lang w:val="ru-RU" w:eastAsia="ru-RU"/>
        </w:rPr>
      </w:pPr>
    </w:p>
    <w:p w:rsidR="00E91511" w:rsidRPr="00F27A6B" w:rsidRDefault="00E91511" w:rsidP="003070A6">
      <w:pPr>
        <w:spacing w:beforeAutospacing="0" w:afterAutospacing="0"/>
        <w:rPr>
          <w:rFonts w:eastAsia="Times New Roman" w:cstheme="minorHAnsi"/>
          <w:lang w:val="ru-RU" w:eastAsia="ru-RU"/>
        </w:rPr>
      </w:pPr>
    </w:p>
    <w:p w:rsidR="00E91511" w:rsidRPr="00F27A6B" w:rsidRDefault="00E91511" w:rsidP="003070A6">
      <w:pPr>
        <w:spacing w:beforeAutospacing="0" w:afterAutospacing="0"/>
        <w:rPr>
          <w:rFonts w:eastAsia="Times New Roman" w:cstheme="minorHAnsi"/>
          <w:lang w:val="ru-RU" w:eastAsia="ru-RU"/>
        </w:rPr>
      </w:pPr>
    </w:p>
    <w:p w:rsidR="00E91511" w:rsidRPr="00F27A6B" w:rsidRDefault="00E91511" w:rsidP="003070A6">
      <w:pPr>
        <w:spacing w:beforeAutospacing="0" w:afterAutospacing="0"/>
        <w:rPr>
          <w:rFonts w:eastAsia="Times New Roman" w:cstheme="minorHAnsi"/>
          <w:lang w:val="ru-RU" w:eastAsia="ru-RU"/>
        </w:rPr>
      </w:pPr>
    </w:p>
    <w:p w:rsidR="00E91511" w:rsidRDefault="00E91511" w:rsidP="003070A6">
      <w:pPr>
        <w:spacing w:beforeAutospacing="0" w:afterAutospacing="0"/>
        <w:rPr>
          <w:rFonts w:eastAsia="Times New Roman" w:cstheme="minorHAnsi"/>
          <w:lang w:val="ru-RU" w:eastAsia="ru-RU"/>
        </w:rPr>
      </w:pPr>
    </w:p>
    <w:p w:rsidR="008827F4" w:rsidRDefault="008827F4" w:rsidP="003070A6">
      <w:pPr>
        <w:spacing w:beforeAutospacing="0" w:afterAutospacing="0"/>
        <w:rPr>
          <w:rFonts w:eastAsia="Times New Roman" w:cstheme="minorHAnsi"/>
          <w:lang w:val="ru-RU" w:eastAsia="ru-RU"/>
        </w:rPr>
      </w:pPr>
    </w:p>
    <w:p w:rsidR="00616A52" w:rsidRDefault="00616A52" w:rsidP="003070A6">
      <w:pPr>
        <w:spacing w:beforeAutospacing="0" w:afterAutospacing="0"/>
        <w:rPr>
          <w:rFonts w:eastAsia="Times New Roman" w:cstheme="minorHAnsi"/>
          <w:lang w:val="ru-RU" w:eastAsia="ru-RU"/>
        </w:rPr>
      </w:pPr>
    </w:p>
    <w:p w:rsidR="00616A52" w:rsidRDefault="00616A52" w:rsidP="003070A6">
      <w:pPr>
        <w:spacing w:beforeAutospacing="0" w:afterAutospacing="0"/>
        <w:rPr>
          <w:rFonts w:eastAsia="Times New Roman" w:cstheme="minorHAnsi"/>
          <w:lang w:val="ru-RU" w:eastAsia="ru-RU"/>
        </w:rPr>
      </w:pPr>
    </w:p>
    <w:p w:rsidR="00616A52" w:rsidRDefault="00616A52" w:rsidP="003070A6">
      <w:pPr>
        <w:spacing w:beforeAutospacing="0" w:afterAutospacing="0"/>
        <w:rPr>
          <w:rFonts w:eastAsia="Times New Roman" w:cstheme="minorHAnsi"/>
          <w:lang w:val="ru-RU" w:eastAsia="ru-RU"/>
        </w:rPr>
      </w:pPr>
    </w:p>
    <w:p w:rsidR="00616A52" w:rsidRDefault="00616A52" w:rsidP="003070A6">
      <w:pPr>
        <w:spacing w:beforeAutospacing="0" w:afterAutospacing="0"/>
        <w:rPr>
          <w:rFonts w:eastAsia="Times New Roman" w:cstheme="minorHAnsi"/>
          <w:lang w:val="ru-RU" w:eastAsia="ru-RU"/>
        </w:rPr>
      </w:pPr>
    </w:p>
    <w:p w:rsidR="00616A52" w:rsidRDefault="00616A52" w:rsidP="003070A6">
      <w:pPr>
        <w:spacing w:beforeAutospacing="0" w:afterAutospacing="0"/>
        <w:rPr>
          <w:rFonts w:eastAsia="Times New Roman" w:cstheme="minorHAnsi"/>
          <w:lang w:val="ru-RU" w:eastAsia="ru-RU"/>
        </w:rPr>
      </w:pPr>
    </w:p>
    <w:p w:rsidR="00616A52" w:rsidRPr="00605A1A" w:rsidRDefault="00616A52" w:rsidP="003070A6">
      <w:pPr>
        <w:spacing w:beforeAutospacing="0" w:afterAutospacing="0"/>
        <w:rPr>
          <w:rFonts w:eastAsia="Times New Roman" w:cstheme="minorHAnsi"/>
          <w:lang w:val="ru-RU" w:eastAsia="ru-RU"/>
        </w:rPr>
      </w:pPr>
    </w:p>
    <w:p w:rsidR="008827F4" w:rsidRPr="00605A1A" w:rsidRDefault="008827F4" w:rsidP="003070A6">
      <w:pPr>
        <w:spacing w:beforeAutospacing="0" w:afterAutospacing="0"/>
        <w:rPr>
          <w:rFonts w:eastAsia="Times New Roman" w:cstheme="minorHAnsi"/>
          <w:lang w:val="ru-RU" w:eastAsia="ru-RU"/>
        </w:rPr>
      </w:pPr>
    </w:p>
    <w:p w:rsidR="008827F4" w:rsidRPr="00605A1A" w:rsidRDefault="008827F4" w:rsidP="003070A6">
      <w:pPr>
        <w:spacing w:beforeAutospacing="0" w:afterAutospacing="0"/>
        <w:rPr>
          <w:rFonts w:eastAsia="Times New Roman" w:cstheme="minorHAnsi"/>
          <w:lang w:val="ru-RU" w:eastAsia="ru-RU"/>
        </w:rPr>
      </w:pPr>
    </w:p>
    <w:p w:rsidR="008827F4" w:rsidRPr="00605A1A" w:rsidRDefault="008827F4" w:rsidP="003070A6">
      <w:pPr>
        <w:spacing w:beforeAutospacing="0" w:afterAutospacing="0"/>
        <w:rPr>
          <w:rFonts w:eastAsia="Times New Roman" w:cstheme="minorHAnsi"/>
          <w:lang w:val="ru-RU" w:eastAsia="ru-RU"/>
        </w:rPr>
      </w:pPr>
    </w:p>
    <w:p w:rsidR="008827F4" w:rsidRPr="00605A1A" w:rsidRDefault="008827F4" w:rsidP="003070A6">
      <w:pPr>
        <w:spacing w:beforeAutospacing="0" w:afterAutospacing="0"/>
        <w:rPr>
          <w:rFonts w:eastAsia="Times New Roman" w:cstheme="minorHAnsi"/>
          <w:lang w:val="ru-RU" w:eastAsia="ru-RU"/>
        </w:rPr>
      </w:pPr>
    </w:p>
    <w:p w:rsidR="008827F4" w:rsidRPr="00605A1A" w:rsidRDefault="00D61EBB" w:rsidP="003070A6">
      <w:pPr>
        <w:pStyle w:val="FR1"/>
        <w:spacing w:before="120" w:after="120" w:line="240" w:lineRule="auto"/>
        <w:outlineLvl w:val="0"/>
        <w:rPr>
          <w:rFonts w:cstheme="minorHAnsi"/>
          <w:szCs w:val="22"/>
        </w:rPr>
      </w:pPr>
      <w:bookmarkStart w:id="11" w:name="_Toc120091214"/>
      <w:r w:rsidRPr="00605A1A">
        <w:rPr>
          <w:rFonts w:cstheme="minorHAnsi"/>
          <w:szCs w:val="22"/>
        </w:rPr>
        <w:t>УЧЕТНАЯ ПОЛИТИКА ДЛЯ ЦЕЛЕЙ БЮДЖЕТНОГО (БУХГАЛТЕРСКОГО) УЧЕТА</w:t>
      </w:r>
      <w:bookmarkEnd w:id="11"/>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12" w:name="_Toc120091215"/>
      <w:r w:rsidRPr="00605A1A">
        <w:rPr>
          <w:rFonts w:asciiTheme="minorHAnsi" w:hAnsiTheme="minorHAnsi" w:cstheme="minorHAnsi"/>
          <w:b/>
          <w:sz w:val="22"/>
          <w:szCs w:val="22"/>
        </w:rPr>
        <w:t>Общие положения</w:t>
      </w:r>
      <w:bookmarkEnd w:id="12"/>
    </w:p>
    <w:p w:rsidR="008827F4" w:rsidRPr="00605A1A" w:rsidRDefault="00D61EBB" w:rsidP="003070A6">
      <w:pPr>
        <w:pStyle w:val="aff0"/>
        <w:numPr>
          <w:ilvl w:val="1"/>
          <w:numId w:val="3"/>
        </w:numPr>
        <w:spacing w:before="120" w:beforeAutospacing="0" w:after="120" w:afterAutospacing="0"/>
        <w:ind w:left="0" w:firstLine="567"/>
        <w:jc w:val="both"/>
        <w:rPr>
          <w:rFonts w:cstheme="minorHAnsi"/>
          <w:b/>
          <w:bCs/>
          <w:color w:val="000000"/>
          <w:lang w:val="ru-RU"/>
        </w:rPr>
      </w:pPr>
      <w:r w:rsidRPr="00605A1A">
        <w:rPr>
          <w:rFonts w:cstheme="minorHAnsi"/>
          <w:bCs/>
          <w:color w:val="000000"/>
          <w:lang w:val="ru-RU"/>
        </w:rPr>
        <w:t xml:space="preserve">Учетная политика разработана </w:t>
      </w:r>
      <w:r w:rsidRPr="00605A1A">
        <w:rPr>
          <w:rFonts w:cstheme="minorHAnsi"/>
          <w:color w:val="000000"/>
          <w:lang w:val="ru-RU"/>
        </w:rPr>
        <w:t>в соответствии с:</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Бюджетный </w:t>
      </w:r>
      <w:hyperlink r:id="rId11" w:history="1">
        <w:r w:rsidRPr="00605A1A">
          <w:rPr>
            <w:rFonts w:cstheme="minorHAnsi"/>
            <w:color w:val="000000"/>
            <w:lang w:val="ru-RU"/>
          </w:rPr>
          <w:t>кодекс</w:t>
        </w:r>
      </w:hyperlink>
      <w:r w:rsidRPr="00605A1A">
        <w:rPr>
          <w:rFonts w:cstheme="minorHAnsi"/>
          <w:color w:val="000000"/>
          <w:lang w:val="ru-RU"/>
        </w:rPr>
        <w:t xml:space="preserve"> РФ (далее - БК РФ);</w:t>
      </w:r>
    </w:p>
    <w:p w:rsidR="008827F4" w:rsidRPr="00605A1A" w:rsidRDefault="00D61EBB" w:rsidP="003070A6">
      <w:pPr>
        <w:pStyle w:val="aff0"/>
        <w:spacing w:beforeAutospacing="0" w:afterAutospacing="0"/>
        <w:ind w:left="567"/>
        <w:jc w:val="both"/>
        <w:rPr>
          <w:rFonts w:cstheme="minorHAnsi"/>
          <w:color w:val="000000"/>
          <w:lang w:val="ru-RU"/>
        </w:rPr>
      </w:pPr>
      <w:r w:rsidRPr="00605A1A">
        <w:rPr>
          <w:rFonts w:cstheme="minorHAnsi"/>
          <w:color w:val="000000"/>
          <w:lang w:val="ru-RU"/>
        </w:rPr>
        <w:t>- Федеральный закон от 12.01.1996 № 7-ФЗ «О некоммерческих организациях»;</w:t>
      </w:r>
    </w:p>
    <w:p w:rsidR="008827F4" w:rsidRPr="00605A1A" w:rsidRDefault="008F588F" w:rsidP="003070A6">
      <w:pPr>
        <w:pStyle w:val="aff0"/>
        <w:numPr>
          <w:ilvl w:val="0"/>
          <w:numId w:val="4"/>
        </w:numPr>
        <w:spacing w:beforeAutospacing="0" w:afterAutospacing="0"/>
        <w:ind w:left="0" w:firstLine="567"/>
        <w:jc w:val="both"/>
        <w:rPr>
          <w:rFonts w:cstheme="minorHAnsi"/>
          <w:color w:val="000000"/>
          <w:lang w:val="ru-RU"/>
        </w:rPr>
      </w:pPr>
      <w:hyperlink r:id="rId12" w:anchor="/document/190157/entry/0" w:history="1">
        <w:r w:rsidR="00D61EBB" w:rsidRPr="00605A1A">
          <w:rPr>
            <w:rFonts w:cstheme="minorHAnsi"/>
            <w:lang w:val="ru-RU" w:eastAsia="ru-RU"/>
          </w:rPr>
          <w:t>Федеральный закон</w:t>
        </w:r>
      </w:hyperlink>
      <w:r w:rsidR="00D61EBB" w:rsidRPr="00605A1A">
        <w:rPr>
          <w:rFonts w:cstheme="minorHAnsi"/>
          <w:lang w:val="ru-RU" w:eastAsia="ru-RU"/>
        </w:rPr>
        <w:t xml:space="preserve"> от 03.11.2006 № 174-ФЗ «Об автономных учреждениях»; </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13" w:history="1">
        <w:r w:rsidRPr="00605A1A">
          <w:rPr>
            <w:rFonts w:cstheme="minorHAnsi"/>
            <w:color w:val="000000"/>
            <w:lang w:val="ru-RU"/>
          </w:rPr>
          <w:t>закон</w:t>
        </w:r>
      </w:hyperlink>
      <w:r w:rsidRPr="00605A1A">
        <w:rPr>
          <w:rFonts w:cstheme="minorHAnsi"/>
          <w:color w:val="000000"/>
          <w:lang w:val="ru-RU"/>
        </w:rPr>
        <w:t xml:space="preserve"> от 06.12.2011 № 402-ФЗ "О бухгалтерском учете" (далее - Закон № 402-ФЗ);</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14"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5" w:history="1">
        <w:r w:rsidRPr="00605A1A">
          <w:rPr>
            <w:rFonts w:cstheme="minorHAnsi"/>
            <w:color w:val="000000"/>
            <w:lang w:val="ru-RU"/>
          </w:rPr>
          <w:t>СГС</w:t>
        </w:r>
      </w:hyperlink>
      <w:r w:rsidRPr="00605A1A">
        <w:rPr>
          <w:rFonts w:cstheme="minorHAnsi"/>
          <w:color w:val="000000"/>
          <w:lang w:val="ru-RU"/>
        </w:rPr>
        <w:t xml:space="preserve"> "Концептуальные основы");</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16"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7" w:history="1">
        <w:r w:rsidRPr="00605A1A">
          <w:rPr>
            <w:rFonts w:cstheme="minorHAnsi"/>
            <w:color w:val="000000"/>
            <w:lang w:val="ru-RU"/>
          </w:rPr>
          <w:t>СГС</w:t>
        </w:r>
      </w:hyperlink>
      <w:r w:rsidRPr="00605A1A">
        <w:rPr>
          <w:rFonts w:cstheme="minorHAnsi"/>
          <w:color w:val="000000"/>
          <w:lang w:val="ru-RU"/>
        </w:rPr>
        <w:t xml:space="preserve"> "Основные средства");</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18"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9" w:history="1">
        <w:r w:rsidRPr="00605A1A">
          <w:rPr>
            <w:rFonts w:cstheme="minorHAnsi"/>
            <w:color w:val="000000"/>
            <w:lang w:val="ru-RU"/>
          </w:rPr>
          <w:t>СГС</w:t>
        </w:r>
      </w:hyperlink>
      <w:r w:rsidRPr="00605A1A">
        <w:rPr>
          <w:rFonts w:cstheme="minorHAnsi"/>
          <w:color w:val="000000"/>
          <w:lang w:val="ru-RU"/>
        </w:rPr>
        <w:t xml:space="preserve"> "Аренда");</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20"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1" w:history="1">
        <w:r w:rsidRPr="00605A1A">
          <w:rPr>
            <w:rFonts w:cstheme="minorHAnsi"/>
            <w:color w:val="000000"/>
            <w:lang w:val="ru-RU"/>
          </w:rPr>
          <w:t>СГС</w:t>
        </w:r>
      </w:hyperlink>
      <w:r w:rsidRPr="00605A1A">
        <w:rPr>
          <w:rFonts w:cstheme="minorHAnsi"/>
          <w:color w:val="000000"/>
          <w:lang w:val="ru-RU"/>
        </w:rPr>
        <w:t xml:space="preserve"> "Обесценение активов")%;</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22"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3" w:history="1">
        <w:r w:rsidRPr="00605A1A">
          <w:rPr>
            <w:rFonts w:cstheme="minorHAnsi"/>
            <w:color w:val="000000"/>
            <w:lang w:val="ru-RU"/>
          </w:rPr>
          <w:t>СГС</w:t>
        </w:r>
      </w:hyperlink>
      <w:r w:rsidRPr="00605A1A">
        <w:rPr>
          <w:rFonts w:cstheme="minorHAnsi"/>
          <w:color w:val="000000"/>
          <w:lang w:val="ru-RU"/>
        </w:rPr>
        <w:t xml:space="preserve"> "Представление отчетности");</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24"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5" w:history="1">
        <w:r w:rsidRPr="00605A1A">
          <w:rPr>
            <w:rFonts w:cstheme="minorHAnsi"/>
            <w:color w:val="000000"/>
            <w:lang w:val="ru-RU"/>
          </w:rPr>
          <w:t>СГС</w:t>
        </w:r>
      </w:hyperlink>
      <w:r w:rsidRPr="00605A1A">
        <w:rPr>
          <w:rFonts w:cstheme="minorHAnsi"/>
          <w:color w:val="000000"/>
          <w:lang w:val="ru-RU"/>
        </w:rPr>
        <w:t xml:space="preserve"> "Учетная политика");</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26"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7" w:history="1">
        <w:r w:rsidRPr="00605A1A">
          <w:rPr>
            <w:rFonts w:cstheme="minorHAnsi"/>
            <w:color w:val="000000"/>
            <w:lang w:val="ru-RU"/>
          </w:rPr>
          <w:t>СГС</w:t>
        </w:r>
      </w:hyperlink>
      <w:r w:rsidRPr="00605A1A">
        <w:rPr>
          <w:rFonts w:cstheme="minorHAnsi"/>
          <w:color w:val="000000"/>
          <w:lang w:val="ru-RU"/>
        </w:rPr>
        <w:t xml:space="preserve"> "События после отчетной даты");</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 н (далее СГС «Информация о связанных сторонах»);</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28"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9" w:history="1">
        <w:r w:rsidRPr="00605A1A">
          <w:rPr>
            <w:rFonts w:cstheme="minorHAnsi"/>
            <w:color w:val="000000"/>
            <w:lang w:val="ru-RU"/>
          </w:rPr>
          <w:t>СГС</w:t>
        </w:r>
      </w:hyperlink>
      <w:r w:rsidRPr="00605A1A">
        <w:rPr>
          <w:rFonts w:cstheme="minorHAnsi"/>
          <w:color w:val="000000"/>
          <w:lang w:val="ru-RU"/>
        </w:rPr>
        <w:t xml:space="preserve"> "Отчет о движении денежных средств");</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30"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1" w:history="1">
        <w:r w:rsidRPr="00605A1A">
          <w:rPr>
            <w:rFonts w:cstheme="minorHAnsi"/>
            <w:color w:val="000000"/>
            <w:lang w:val="ru-RU"/>
          </w:rPr>
          <w:t>СГС</w:t>
        </w:r>
      </w:hyperlink>
      <w:r w:rsidRPr="00605A1A">
        <w:rPr>
          <w:rFonts w:cstheme="minorHAnsi"/>
          <w:color w:val="000000"/>
          <w:lang w:val="ru-RU"/>
        </w:rPr>
        <w:t xml:space="preserve"> "Доходы");</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32"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3" w:history="1">
        <w:r w:rsidRPr="00605A1A">
          <w:rPr>
            <w:rFonts w:cstheme="minorHAnsi"/>
            <w:color w:val="000000"/>
            <w:lang w:val="ru-RU"/>
          </w:rPr>
          <w:t>СГС</w:t>
        </w:r>
      </w:hyperlink>
      <w:r w:rsidRPr="00605A1A">
        <w:rPr>
          <w:rFonts w:cstheme="minorHAnsi"/>
          <w:color w:val="000000"/>
          <w:lang w:val="ru-RU"/>
        </w:rPr>
        <w:t xml:space="preserve"> "Непроизведенные активы");</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34"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5" w:history="1">
        <w:r w:rsidRPr="00605A1A">
          <w:rPr>
            <w:rFonts w:cstheme="minorHAnsi"/>
            <w:color w:val="000000"/>
            <w:lang w:val="ru-RU"/>
          </w:rPr>
          <w:t>СГС</w:t>
        </w:r>
      </w:hyperlink>
      <w:r w:rsidRPr="00605A1A">
        <w:rPr>
          <w:rFonts w:cstheme="minorHAnsi"/>
          <w:color w:val="000000"/>
          <w:lang w:val="ru-RU"/>
        </w:rPr>
        <w:t xml:space="preserve"> "Влияние изменений курсов иностранных валют");</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36"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7" w:history="1">
        <w:r w:rsidRPr="00605A1A">
          <w:rPr>
            <w:rFonts w:cstheme="minorHAnsi"/>
            <w:color w:val="000000"/>
            <w:lang w:val="ru-RU"/>
          </w:rPr>
          <w:t>СГС</w:t>
        </w:r>
      </w:hyperlink>
      <w:r w:rsidRPr="00605A1A">
        <w:rPr>
          <w:rFonts w:cstheme="minorHAnsi"/>
          <w:color w:val="000000"/>
          <w:lang w:val="ru-RU"/>
        </w:rPr>
        <w:t xml:space="preserve"> "Бюджетная информация в бухгалтерской (финансовой) отчетности");</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lastRenderedPageBreak/>
        <w:t xml:space="preserve">Федеральный </w:t>
      </w:r>
      <w:hyperlink r:id="rId38"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9" w:history="1">
        <w:r w:rsidRPr="00605A1A">
          <w:rPr>
            <w:rFonts w:cstheme="minorHAnsi"/>
            <w:color w:val="000000"/>
            <w:lang w:val="ru-RU"/>
          </w:rPr>
          <w:t>СГС</w:t>
        </w:r>
      </w:hyperlink>
      <w:r w:rsidRPr="00605A1A">
        <w:rPr>
          <w:rFonts w:cstheme="minorHAnsi"/>
          <w:color w:val="000000"/>
          <w:lang w:val="ru-RU"/>
        </w:rPr>
        <w:t xml:space="preserve"> "Резервы");</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40"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1" w:history="1">
        <w:r w:rsidRPr="00605A1A">
          <w:rPr>
            <w:rFonts w:cstheme="minorHAnsi"/>
            <w:color w:val="000000"/>
            <w:lang w:val="ru-RU"/>
          </w:rPr>
          <w:t>СГС</w:t>
        </w:r>
      </w:hyperlink>
      <w:r w:rsidRPr="00605A1A">
        <w:rPr>
          <w:rFonts w:cstheme="minorHAnsi"/>
          <w:color w:val="000000"/>
          <w:lang w:val="ru-RU"/>
        </w:rPr>
        <w:t xml:space="preserve"> "Долгосрочные договоры");</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 xml:space="preserve">Федеральный </w:t>
      </w:r>
      <w:hyperlink r:id="rId42" w:history="1">
        <w:r w:rsidRPr="00605A1A">
          <w:rPr>
            <w:rFonts w:cstheme="minorHAnsi"/>
            <w:color w:val="000000"/>
            <w:lang w:val="ru-RU"/>
          </w:rPr>
          <w:t>стандарт</w:t>
        </w:r>
      </w:hyperlink>
      <w:r w:rsidRPr="00605A1A">
        <w:rPr>
          <w:rFonts w:cstheme="minorHAnsi"/>
          <w:color w:val="000000"/>
          <w:lang w:val="ru-RU"/>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3" w:history="1">
        <w:r w:rsidRPr="00605A1A">
          <w:rPr>
            <w:rFonts w:cstheme="minorHAnsi"/>
            <w:color w:val="000000"/>
            <w:lang w:val="ru-RU"/>
          </w:rPr>
          <w:t>СГС</w:t>
        </w:r>
      </w:hyperlink>
      <w:r w:rsidRPr="00605A1A">
        <w:rPr>
          <w:rFonts w:cstheme="minorHAnsi"/>
          <w:color w:val="000000"/>
          <w:lang w:val="ru-RU"/>
        </w:rPr>
        <w:t xml:space="preserve"> "Запасы");</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Федеральный стандарт бухгалтерского учета государственных финансов «Нематериальные активы», утвержденный приказом Минфина России от 15.11.2019 № 181 н (далее – СГС «Нематериальные активы»);</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Федеральный стандарт бухгалтерского учета государственных финансов «Выплаты персоналу», утвержденный приказом Минфина России от 15.11.2019 № 184 н (далее – СГС «Выплаты персоналу»);</w:t>
      </w:r>
    </w:p>
    <w:p w:rsidR="008827F4" w:rsidRPr="00605A1A" w:rsidRDefault="00D61EBB" w:rsidP="003070A6">
      <w:pPr>
        <w:pStyle w:val="aff0"/>
        <w:numPr>
          <w:ilvl w:val="0"/>
          <w:numId w:val="4"/>
        </w:numPr>
        <w:spacing w:beforeAutospacing="0" w:afterAutospacing="0"/>
        <w:ind w:left="0" w:firstLine="567"/>
        <w:jc w:val="both"/>
        <w:rPr>
          <w:rFonts w:cstheme="minorHAnsi"/>
          <w:color w:val="000000"/>
          <w:lang w:val="ru-RU"/>
        </w:rPr>
      </w:pPr>
      <w:r w:rsidRPr="00605A1A">
        <w:rPr>
          <w:rFonts w:cstheme="minorHAnsi"/>
          <w:color w:val="000000"/>
          <w:lang w:val="ru-RU"/>
        </w:rPr>
        <w:t>Федеральный стандарт бухгалтерского учета государственных финансов «Финансовые инструменты», утвержденный приказом Минфина России от 30.06.2020 № 129 н (далее – СГС «Финансовые инструменты»);</w:t>
      </w:r>
    </w:p>
    <w:p w:rsidR="008827F4" w:rsidRPr="00605A1A" w:rsidRDefault="00D61EBB" w:rsidP="003070A6">
      <w:pPr>
        <w:pStyle w:val="aff0"/>
        <w:numPr>
          <w:ilvl w:val="0"/>
          <w:numId w:val="4"/>
        </w:numPr>
        <w:tabs>
          <w:tab w:val="left" w:pos="567"/>
        </w:tabs>
        <w:spacing w:beforeAutospacing="0" w:afterAutospacing="0"/>
        <w:ind w:left="0" w:firstLine="567"/>
        <w:jc w:val="both"/>
        <w:rPr>
          <w:rFonts w:cstheme="minorHAnsi"/>
          <w:color w:val="000000"/>
          <w:lang w:val="ru-RU"/>
        </w:rPr>
      </w:pPr>
      <w:r w:rsidRPr="00605A1A">
        <w:rPr>
          <w:rFonts w:cstheme="minorHAnsi"/>
          <w:color w:val="000000"/>
          <w:lang w:val="ru-RU"/>
        </w:rPr>
        <w:t>Постановление Правительства Российской Федерации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 (далее – Постановление Правительства Российской Федерации №731, Правила учета и хранения драгоценных металлов, драгоценных камней и продукции из них, а также ведения соответствующей отчетности);</w:t>
      </w:r>
    </w:p>
    <w:p w:rsidR="008827F4" w:rsidRPr="00605A1A" w:rsidRDefault="00D61EBB" w:rsidP="003070A6">
      <w:pPr>
        <w:pStyle w:val="aff0"/>
        <w:numPr>
          <w:ilvl w:val="0"/>
          <w:numId w:val="4"/>
        </w:numPr>
        <w:tabs>
          <w:tab w:val="left" w:pos="567"/>
        </w:tabs>
        <w:spacing w:beforeAutospacing="0" w:afterAutospacing="0"/>
        <w:ind w:left="0" w:firstLine="567"/>
        <w:jc w:val="both"/>
        <w:rPr>
          <w:rFonts w:cstheme="minorHAnsi"/>
          <w:lang w:val="ru-RU" w:eastAsia="ru-RU"/>
        </w:rPr>
      </w:pPr>
      <w:r w:rsidRPr="00605A1A">
        <w:rPr>
          <w:rFonts w:cstheme="minorHAnsi"/>
          <w:lang w:val="ru-RU"/>
        </w:rPr>
        <w:t>Постановление Правительства Российской Федерации от 01.01.2002 №</w:t>
      </w:r>
      <w:r w:rsidRPr="00605A1A">
        <w:rPr>
          <w:rFonts w:cstheme="minorHAnsi"/>
        </w:rPr>
        <w:t> </w:t>
      </w:r>
      <w:r w:rsidRPr="00605A1A">
        <w:rPr>
          <w:rFonts w:cstheme="minorHAnsi"/>
          <w:lang w:val="ru-RU"/>
        </w:rPr>
        <w:t>1 «О классификации основных средств, включаемых в амортизационные группы»;</w:t>
      </w:r>
    </w:p>
    <w:p w:rsidR="008827F4" w:rsidRPr="00605A1A" w:rsidRDefault="008F588F" w:rsidP="003070A6">
      <w:pPr>
        <w:pStyle w:val="aff0"/>
        <w:numPr>
          <w:ilvl w:val="0"/>
          <w:numId w:val="4"/>
        </w:numPr>
        <w:tabs>
          <w:tab w:val="left" w:pos="567"/>
        </w:tabs>
        <w:spacing w:beforeAutospacing="0" w:afterAutospacing="0"/>
        <w:ind w:left="0" w:firstLine="567"/>
        <w:jc w:val="both"/>
        <w:rPr>
          <w:rFonts w:cstheme="minorHAnsi"/>
          <w:lang w:val="ru-RU"/>
        </w:rPr>
      </w:pPr>
      <w:hyperlink r:id="rId44">
        <w:r w:rsidR="00D61EBB" w:rsidRPr="00605A1A">
          <w:rPr>
            <w:rFonts w:cstheme="minorHAnsi"/>
            <w:lang w:val="ru-RU"/>
          </w:rPr>
          <w:t>Постановление</w:t>
        </w:r>
      </w:hyperlink>
      <w:r w:rsidR="00D61EBB" w:rsidRPr="00605A1A">
        <w:rPr>
          <w:rFonts w:cstheme="minorHAnsi"/>
          <w:lang w:val="ru-RU"/>
        </w:rPr>
        <w:t xml:space="preserve"> Правительства Российской Федерации от 13.10.2008 № 749 «Об особенностях направления работников в служебные командировки»;</w:t>
      </w:r>
    </w:p>
    <w:p w:rsidR="008827F4" w:rsidRPr="00605A1A" w:rsidRDefault="00D61EBB" w:rsidP="003070A6">
      <w:pPr>
        <w:pStyle w:val="aff0"/>
        <w:numPr>
          <w:ilvl w:val="0"/>
          <w:numId w:val="4"/>
        </w:numPr>
        <w:tabs>
          <w:tab w:val="left" w:pos="567"/>
        </w:tabs>
        <w:spacing w:beforeAutospacing="0" w:afterAutospacing="0"/>
        <w:ind w:left="0" w:firstLine="567"/>
        <w:jc w:val="both"/>
        <w:rPr>
          <w:rFonts w:cstheme="minorHAnsi"/>
          <w:lang w:val="ru-RU"/>
        </w:rPr>
      </w:pPr>
      <w:r w:rsidRPr="00605A1A">
        <w:rPr>
          <w:rFonts w:cstheme="minorHAnsi"/>
          <w:lang w:val="ru-RU"/>
        </w:rPr>
        <w:t>Распоряжение Правительства Российской Федерации от 15.11.2002 № 1611-р «О переоценке основных средств и нематериальных активов бюджетных учреждений»;</w:t>
      </w:r>
    </w:p>
    <w:p w:rsidR="008827F4" w:rsidRPr="00605A1A" w:rsidRDefault="00D61EBB" w:rsidP="003070A6">
      <w:pPr>
        <w:pStyle w:val="aff0"/>
        <w:numPr>
          <w:ilvl w:val="0"/>
          <w:numId w:val="4"/>
        </w:numPr>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 xml:space="preserve">Приказ Минфина России от 13.06.1995 № 49 «Об утверждении Методических указаний по инвентаризации имущества и финансовых обязательств» (далее - Приказ Минфина России № 49, Методические указания № 49); </w:t>
      </w:r>
    </w:p>
    <w:p w:rsidR="008827F4" w:rsidRPr="00605A1A" w:rsidRDefault="00D61EBB" w:rsidP="003070A6">
      <w:pPr>
        <w:pStyle w:val="aff0"/>
        <w:numPr>
          <w:ilvl w:val="0"/>
          <w:numId w:val="4"/>
        </w:numPr>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П</w:t>
      </w:r>
      <w:r w:rsidRPr="00605A1A">
        <w:rPr>
          <w:rFonts w:cstheme="minorHAnsi"/>
          <w:lang w:val="ru-RU"/>
        </w:rPr>
        <w:t>риказ Минэкономразвития России № 25, Минфина России № 6н, Минимущества России № 14, Госкомстата России № 7 от 25.01.2003 «Об утверждении Порядка проведения переоценки основных средств и нематериальных активов бюджетных учреждений»;</w:t>
      </w:r>
    </w:p>
    <w:p w:rsidR="008827F4" w:rsidRPr="00605A1A" w:rsidRDefault="00D61EBB" w:rsidP="003070A6">
      <w:pPr>
        <w:pStyle w:val="aff0"/>
        <w:numPr>
          <w:ilvl w:val="0"/>
          <w:numId w:val="4"/>
        </w:numPr>
        <w:tabs>
          <w:tab w:val="left" w:pos="567"/>
        </w:tabs>
        <w:spacing w:beforeAutospacing="0" w:afterAutospacing="0"/>
        <w:ind w:left="0" w:firstLine="567"/>
        <w:jc w:val="both"/>
        <w:rPr>
          <w:rFonts w:cstheme="minorHAnsi"/>
          <w:lang w:eastAsia="ru-RU"/>
        </w:rPr>
      </w:pPr>
      <w:r w:rsidRPr="00605A1A">
        <w:rPr>
          <w:rFonts w:cstheme="minorHAnsi"/>
          <w:lang w:val="ru-RU" w:eastAsia="ru-RU"/>
        </w:rPr>
        <w:t>Приказ Минфина России от 01.12.2010 №</w:t>
      </w:r>
      <w:r w:rsidRPr="00605A1A">
        <w:rPr>
          <w:rFonts w:cstheme="minorHAnsi"/>
          <w:lang w:eastAsia="ru-RU"/>
        </w:rPr>
        <w:t> </w:t>
      </w:r>
      <w:r w:rsidRPr="00605A1A">
        <w:rPr>
          <w:rFonts w:cstheme="minorHAnsi"/>
          <w:lang w:val="ru-RU" w:eastAsia="ru-RU"/>
        </w:rPr>
        <w:t xml:space="preserve">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605A1A">
        <w:rPr>
          <w:rFonts w:cstheme="minorHAnsi"/>
          <w:lang w:eastAsia="ru-RU"/>
        </w:rPr>
        <w:t>(далее - Приказ Минфина России № 157н, Инструкция № 157н);</w:t>
      </w:r>
    </w:p>
    <w:p w:rsidR="008827F4" w:rsidRPr="00605A1A" w:rsidRDefault="00D61EBB" w:rsidP="003070A6">
      <w:pPr>
        <w:pStyle w:val="aff0"/>
        <w:numPr>
          <w:ilvl w:val="0"/>
          <w:numId w:val="4"/>
        </w:numPr>
        <w:tabs>
          <w:tab w:val="left" w:pos="567"/>
        </w:tabs>
        <w:spacing w:beforeAutospacing="0" w:afterAutospacing="0"/>
        <w:ind w:left="0" w:firstLine="567"/>
        <w:jc w:val="both"/>
        <w:rPr>
          <w:rFonts w:cstheme="minorHAnsi"/>
          <w:lang w:eastAsia="ru-RU"/>
        </w:rPr>
      </w:pPr>
      <w:r w:rsidRPr="00605A1A">
        <w:rPr>
          <w:rFonts w:cstheme="minorHAnsi"/>
          <w:lang w:val="ru-RU" w:eastAsia="ru-RU"/>
        </w:rPr>
        <w:t>Приказ Минфина России от 06.12.2010 №</w:t>
      </w:r>
      <w:r w:rsidRPr="00605A1A">
        <w:rPr>
          <w:rFonts w:cstheme="minorHAnsi"/>
          <w:lang w:eastAsia="ru-RU"/>
        </w:rPr>
        <w:t> </w:t>
      </w:r>
      <w:r w:rsidRPr="00605A1A">
        <w:rPr>
          <w:rFonts w:cstheme="minorHAnsi"/>
          <w:lang w:val="ru-RU" w:eastAsia="ru-RU"/>
        </w:rPr>
        <w:t xml:space="preserve">162н «Об утверждении Плана счетов бюджетного учета и Инструкции по его применению» </w:t>
      </w:r>
      <w:r w:rsidRPr="00605A1A">
        <w:rPr>
          <w:rFonts w:cstheme="minorHAnsi"/>
          <w:lang w:eastAsia="ru-RU"/>
        </w:rPr>
        <w:t>(далее – приказ Минфина России № 162н, Инструкция № 162н);</w:t>
      </w:r>
    </w:p>
    <w:p w:rsidR="008827F4" w:rsidRPr="00605A1A" w:rsidRDefault="00D61EBB" w:rsidP="003070A6">
      <w:pPr>
        <w:pStyle w:val="aff0"/>
        <w:numPr>
          <w:ilvl w:val="0"/>
          <w:numId w:val="4"/>
        </w:numPr>
        <w:tabs>
          <w:tab w:val="left" w:pos="567"/>
        </w:tabs>
        <w:spacing w:beforeAutospacing="0" w:afterAutospacing="0"/>
        <w:ind w:left="0" w:firstLine="567"/>
        <w:jc w:val="both"/>
        <w:rPr>
          <w:rFonts w:cstheme="minorHAnsi"/>
          <w:lang w:eastAsia="ru-RU"/>
        </w:rPr>
      </w:pPr>
      <w:r w:rsidRPr="00605A1A">
        <w:rPr>
          <w:rFonts w:cstheme="minorHAnsi"/>
          <w:lang w:val="ru-RU" w:eastAsia="ru-RU"/>
        </w:rPr>
        <w:t>Приказ Минфина России от 16.12.2010 №</w:t>
      </w:r>
      <w:r w:rsidRPr="00605A1A">
        <w:rPr>
          <w:rFonts w:cstheme="minorHAnsi"/>
          <w:lang w:eastAsia="ru-RU"/>
        </w:rPr>
        <w:t> </w:t>
      </w:r>
      <w:r w:rsidRPr="00605A1A">
        <w:rPr>
          <w:rFonts w:cstheme="minorHAnsi"/>
          <w:lang w:val="ru-RU" w:eastAsia="ru-RU"/>
        </w:rPr>
        <w:t xml:space="preserve">174н «Об утверждении Плана счетов бухгалтерского учета бюджетных учреждений и Инструкции по его применению» </w:t>
      </w:r>
      <w:r w:rsidRPr="00605A1A">
        <w:rPr>
          <w:rFonts w:cstheme="minorHAnsi"/>
          <w:lang w:eastAsia="ru-RU"/>
        </w:rPr>
        <w:t>(далее – приказ Минфина России № 174н, Инструкция № 174н);</w:t>
      </w:r>
    </w:p>
    <w:p w:rsidR="008827F4" w:rsidRPr="00605A1A" w:rsidRDefault="00D61EBB" w:rsidP="003070A6">
      <w:pPr>
        <w:numPr>
          <w:ilvl w:val="0"/>
          <w:numId w:val="4"/>
        </w:numPr>
        <w:tabs>
          <w:tab w:val="left" w:pos="567"/>
        </w:tabs>
        <w:spacing w:beforeAutospacing="0" w:afterAutospacing="0"/>
        <w:ind w:left="0" w:firstLine="567"/>
        <w:jc w:val="both"/>
        <w:rPr>
          <w:rFonts w:cstheme="minorHAnsi"/>
          <w:bCs/>
          <w:lang w:eastAsia="ru-RU"/>
        </w:rPr>
      </w:pPr>
      <w:r w:rsidRPr="00605A1A">
        <w:rPr>
          <w:rFonts w:cstheme="minorHAnsi"/>
          <w:bCs/>
          <w:lang w:val="ru-RU" w:eastAsia="ru-RU"/>
        </w:rPr>
        <w:t>Приказ Минфина России от 23.12.2010 №</w:t>
      </w:r>
      <w:r w:rsidRPr="00605A1A">
        <w:rPr>
          <w:rFonts w:cstheme="minorHAnsi"/>
          <w:bCs/>
          <w:lang w:eastAsia="ru-RU"/>
        </w:rPr>
        <w:t> </w:t>
      </w:r>
      <w:r w:rsidRPr="00605A1A">
        <w:rPr>
          <w:rFonts w:cstheme="minorHAnsi"/>
          <w:bCs/>
          <w:lang w:val="ru-RU" w:eastAsia="ru-RU"/>
        </w:rPr>
        <w:t xml:space="preserve">183н «Об утверждении Плана счетов бухгалтерского учета автономных учреждений и Инструкции по его применению» </w:t>
      </w:r>
      <w:r w:rsidRPr="00605A1A">
        <w:rPr>
          <w:rFonts w:cstheme="minorHAnsi"/>
          <w:bCs/>
          <w:lang w:eastAsia="ru-RU"/>
        </w:rPr>
        <w:t>(далее – приказ Минфина России № 183н, Инструкция № 183н);</w:t>
      </w:r>
    </w:p>
    <w:p w:rsidR="008827F4" w:rsidRPr="00605A1A" w:rsidRDefault="00D61EBB" w:rsidP="003070A6">
      <w:pPr>
        <w:numPr>
          <w:ilvl w:val="0"/>
          <w:numId w:val="4"/>
        </w:numPr>
        <w:tabs>
          <w:tab w:val="left" w:pos="567"/>
        </w:tabs>
        <w:spacing w:beforeAutospacing="0" w:afterAutospacing="0"/>
        <w:ind w:left="0" w:firstLine="567"/>
        <w:jc w:val="both"/>
        <w:rPr>
          <w:rFonts w:cstheme="minorHAnsi"/>
          <w:bCs/>
          <w:lang w:val="ru-RU" w:eastAsia="ru-RU"/>
        </w:rPr>
      </w:pPr>
      <w:r w:rsidRPr="00605A1A">
        <w:rPr>
          <w:rFonts w:cstheme="minorHAnsi"/>
          <w:lang w:val="ru-RU" w:eastAsia="ru-RU"/>
        </w:rPr>
        <w:t xml:space="preserve">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w:t>
      </w:r>
      <w:r w:rsidRPr="00605A1A">
        <w:rPr>
          <w:rFonts w:cstheme="minorHAnsi"/>
          <w:lang w:val="ru-RU" w:eastAsia="ru-RU"/>
        </w:rPr>
        <w:lastRenderedPageBreak/>
        <w:t>бюджетов бюджетной системы Российской Федерации» (далее - Приказ Минфина России № 191н, Инструкция № 191н);</w:t>
      </w:r>
    </w:p>
    <w:p w:rsidR="008827F4" w:rsidRPr="00605A1A" w:rsidRDefault="00D61EBB" w:rsidP="003070A6">
      <w:pPr>
        <w:numPr>
          <w:ilvl w:val="0"/>
          <w:numId w:val="4"/>
        </w:numPr>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Приказ Минфина России от 25.03.2011 №</w:t>
      </w:r>
      <w:r w:rsidRPr="00605A1A">
        <w:rPr>
          <w:rFonts w:cstheme="minorHAnsi"/>
          <w:lang w:eastAsia="ru-RU"/>
        </w:rPr>
        <w:t> </w:t>
      </w:r>
      <w:r w:rsidRPr="00605A1A">
        <w:rPr>
          <w:rFonts w:cstheme="minorHAnsi"/>
          <w:lang w:val="ru-RU" w:eastAsia="ru-RU"/>
        </w:rPr>
        <w:t>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8827F4" w:rsidRPr="0025076A" w:rsidRDefault="00D61EBB" w:rsidP="003070A6">
      <w:pPr>
        <w:numPr>
          <w:ilvl w:val="0"/>
          <w:numId w:val="4"/>
        </w:numPr>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 xml:space="preserve">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605A1A">
        <w:rPr>
          <w:rFonts w:cstheme="minorHAnsi"/>
          <w:lang w:eastAsia="ru-RU"/>
        </w:rPr>
        <w:t>(далее – Приказ Минфина России № 52н, Методические указания № 52н);</w:t>
      </w:r>
    </w:p>
    <w:p w:rsidR="0025076A" w:rsidRPr="0025076A" w:rsidRDefault="0025076A" w:rsidP="003070A6">
      <w:pPr>
        <w:numPr>
          <w:ilvl w:val="0"/>
          <w:numId w:val="4"/>
        </w:numPr>
        <w:tabs>
          <w:tab w:val="left" w:pos="567"/>
        </w:tabs>
        <w:spacing w:beforeAutospacing="0" w:afterAutospacing="0"/>
        <w:jc w:val="both"/>
        <w:rPr>
          <w:rFonts w:cstheme="minorHAnsi"/>
          <w:lang w:val="ru-RU" w:eastAsia="ru-RU"/>
        </w:rPr>
      </w:pPr>
      <w:r w:rsidRPr="0025076A">
        <w:rPr>
          <w:rFonts w:cstheme="minorHAnsi"/>
          <w:lang w:val="ru-RU" w:eastAsia="ru-RU"/>
        </w:rPr>
        <w:t>Приказ Минфина России от 15.04.2021 № 61н</w:t>
      </w:r>
      <w:r>
        <w:rPr>
          <w:rFonts w:cstheme="minorHAnsi"/>
          <w:lang w:val="ru-RU" w:eastAsia="ru-RU"/>
        </w:rPr>
        <w:t xml:space="preserve"> «</w:t>
      </w:r>
      <w:r w:rsidRPr="0025076A">
        <w:rPr>
          <w:rFonts w:cstheme="minorHAnsi"/>
          <w:lang w:val="ru-RU" w:eastAsia="ru-RU"/>
        </w:rP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Pr>
          <w:rFonts w:cstheme="minorHAnsi"/>
          <w:lang w:val="ru-RU" w:eastAsia="ru-RU"/>
        </w:rPr>
        <w:t>;</w:t>
      </w:r>
    </w:p>
    <w:p w:rsidR="008827F4" w:rsidRPr="00605A1A" w:rsidRDefault="00D61EBB" w:rsidP="003070A6">
      <w:pPr>
        <w:numPr>
          <w:ilvl w:val="0"/>
          <w:numId w:val="4"/>
        </w:numPr>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Приказ Минфина России от 29.11.2017 № 209н «Об утверждении Порядка применения классификации операций сектора государственного управления» (далее - Приказ Минфина России № 209н, Порядок применения КОСГУ, Порядок № 209н);</w:t>
      </w:r>
    </w:p>
    <w:p w:rsidR="008827F4" w:rsidRPr="00605A1A" w:rsidRDefault="00D61EBB" w:rsidP="003070A6">
      <w:pPr>
        <w:numPr>
          <w:ilvl w:val="0"/>
          <w:numId w:val="4"/>
        </w:numPr>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 85н);</w:t>
      </w:r>
    </w:p>
    <w:p w:rsidR="008827F4" w:rsidRPr="00605A1A" w:rsidRDefault="00D61EBB" w:rsidP="003070A6">
      <w:pPr>
        <w:numPr>
          <w:ilvl w:val="0"/>
          <w:numId w:val="4"/>
        </w:numPr>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Распоряжение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 (далее - Распоряжение Минтранса России № АМ-23-р, Методические рекомендации № АМ-23-р);</w:t>
      </w:r>
    </w:p>
    <w:p w:rsidR="008827F4" w:rsidRPr="00605A1A" w:rsidRDefault="00D61EBB" w:rsidP="003070A6">
      <w:pPr>
        <w:pStyle w:val="aff0"/>
        <w:numPr>
          <w:ilvl w:val="0"/>
          <w:numId w:val="4"/>
        </w:numPr>
        <w:shd w:val="clear" w:color="auto" w:fill="FFFFFF"/>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r w:rsidR="007514A2" w:rsidRPr="00605A1A">
        <w:rPr>
          <w:rFonts w:cstheme="minorHAnsi"/>
          <w:lang w:val="ru-RU" w:eastAsia="ru-RU"/>
        </w:rPr>
        <w:t>;</w:t>
      </w:r>
    </w:p>
    <w:p w:rsidR="007514A2" w:rsidRPr="00605A1A" w:rsidRDefault="007514A2" w:rsidP="003070A6">
      <w:pPr>
        <w:pStyle w:val="aff0"/>
        <w:numPr>
          <w:ilvl w:val="0"/>
          <w:numId w:val="4"/>
        </w:numPr>
        <w:spacing w:beforeAutospacing="0" w:after="150" w:afterAutospacing="0"/>
        <w:ind w:firstLine="207"/>
        <w:jc w:val="both"/>
        <w:rPr>
          <w:rFonts w:eastAsia="Times New Roman" w:cstheme="minorHAnsi"/>
          <w:lang w:val="ru-RU"/>
        </w:rPr>
      </w:pPr>
      <w:r w:rsidRPr="00605A1A">
        <w:rPr>
          <w:rFonts w:eastAsia="Times New Roman" w:cstheme="minorHAnsi"/>
          <w:lang w:val="ru-RU"/>
        </w:rPr>
        <w:t xml:space="preserve"> </w:t>
      </w:r>
      <w:r w:rsidRPr="00605A1A">
        <w:rPr>
          <w:rFonts w:cstheme="minorHAnsi"/>
          <w:color w:val="222222"/>
          <w:shd w:val="clear" w:color="auto" w:fill="FFFFFF"/>
          <w:lang w:val="ru-RU"/>
        </w:rPr>
        <w:t>Постановление Кабинета Министров Чувашской Республики от 09.04.2015 № 109;</w:t>
      </w:r>
    </w:p>
    <w:p w:rsidR="007514A2" w:rsidRPr="00605A1A" w:rsidRDefault="007514A2" w:rsidP="003070A6">
      <w:pPr>
        <w:pStyle w:val="aff0"/>
        <w:spacing w:beforeAutospacing="0" w:after="150" w:afterAutospacing="0"/>
        <w:ind w:left="360"/>
        <w:jc w:val="both"/>
        <w:rPr>
          <w:rFonts w:eastAsia="Times New Roman" w:cstheme="minorHAnsi"/>
          <w:lang w:val="ru-RU"/>
        </w:rPr>
      </w:pPr>
    </w:p>
    <w:p w:rsidR="007514A2" w:rsidRPr="00605A1A" w:rsidRDefault="007514A2" w:rsidP="003070A6">
      <w:pPr>
        <w:pStyle w:val="aff0"/>
        <w:numPr>
          <w:ilvl w:val="0"/>
          <w:numId w:val="4"/>
        </w:numPr>
        <w:shd w:val="clear" w:color="auto" w:fill="FFFFFF"/>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Закон от 26.03.2022 № 67-ФЗ.</w:t>
      </w:r>
    </w:p>
    <w:p w:rsidR="008827F4" w:rsidRPr="00605A1A" w:rsidRDefault="00D61EBB" w:rsidP="003070A6">
      <w:pPr>
        <w:pStyle w:val="aff0"/>
        <w:numPr>
          <w:ilvl w:val="1"/>
          <w:numId w:val="3"/>
        </w:numPr>
        <w:spacing w:beforeAutospacing="0" w:afterAutospacing="0"/>
        <w:ind w:left="0" w:firstLine="567"/>
        <w:jc w:val="both"/>
        <w:rPr>
          <w:rFonts w:cstheme="minorHAnsi"/>
          <w:b/>
          <w:bCs/>
          <w:color w:val="000000"/>
          <w:lang w:val="ru-RU"/>
        </w:rPr>
      </w:pPr>
      <w:r w:rsidRPr="00605A1A">
        <w:rPr>
          <w:rFonts w:cstheme="minorHAnsi"/>
          <w:bCs/>
          <w:color w:val="000000"/>
          <w:lang w:val="ru-RU"/>
        </w:rPr>
        <w:t>Учетная политика обеспечивает единство методики при организации и ведении бюджетного (бухгалтерского) учета и достоверности всех видов отчетности.</w:t>
      </w:r>
    </w:p>
    <w:p w:rsidR="00A32712" w:rsidRPr="00605A1A" w:rsidRDefault="00A32712" w:rsidP="003070A6">
      <w:pPr>
        <w:pStyle w:val="aff0"/>
        <w:spacing w:beforeAutospacing="0" w:afterAutospacing="0"/>
        <w:ind w:left="567"/>
        <w:jc w:val="both"/>
        <w:rPr>
          <w:rFonts w:cstheme="minorHAnsi"/>
          <w:b/>
          <w:bCs/>
          <w:color w:val="000000"/>
          <w:lang w:val="ru-RU"/>
        </w:rPr>
      </w:pP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13" w:name="_Toc120091216"/>
      <w:r w:rsidRPr="00605A1A">
        <w:rPr>
          <w:rFonts w:asciiTheme="minorHAnsi" w:hAnsiTheme="minorHAnsi" w:cstheme="minorHAnsi"/>
          <w:b/>
          <w:sz w:val="22"/>
          <w:szCs w:val="22"/>
        </w:rPr>
        <w:t>Организация бюджетного (бухгалтерского) учета</w:t>
      </w:r>
      <w:bookmarkEnd w:id="13"/>
    </w:p>
    <w:p w:rsidR="008827F4" w:rsidRPr="00605A1A" w:rsidRDefault="00D61EBB" w:rsidP="003070A6">
      <w:pPr>
        <w:pStyle w:val="aff0"/>
        <w:numPr>
          <w:ilvl w:val="1"/>
          <w:numId w:val="3"/>
        </w:numPr>
        <w:spacing w:beforeAutospacing="0" w:afterAutospacing="0"/>
        <w:ind w:left="0" w:firstLine="567"/>
        <w:jc w:val="both"/>
        <w:rPr>
          <w:rFonts w:cstheme="minorHAnsi"/>
          <w:lang w:val="ru-RU" w:eastAsia="ru-RU"/>
        </w:rPr>
      </w:pPr>
      <w:r w:rsidRPr="00605A1A">
        <w:rPr>
          <w:rFonts w:cstheme="minorHAnsi"/>
          <w:bCs/>
          <w:color w:val="000000"/>
          <w:lang w:val="ru-RU"/>
        </w:rPr>
        <w:t xml:space="preserve">Ведение бюджетного (бухгалтерского) учета в </w:t>
      </w:r>
      <w:r w:rsidR="00B76890" w:rsidRPr="00B76890">
        <w:rPr>
          <w:rFonts w:cstheme="minorHAnsi"/>
          <w:bCs/>
          <w:color w:val="000000"/>
          <w:lang w:val="ru-RU"/>
        </w:rPr>
        <w:t>БОУ "Чебоксарская общеобразовательная школа-интернат для обучающихся с ограниченными возможностями здоровья" Минобразования Чувашии</w:t>
      </w:r>
      <w:r w:rsidR="009E63E0" w:rsidRPr="009E63E0">
        <w:rPr>
          <w:rFonts w:cstheme="minorHAnsi"/>
          <w:bCs/>
          <w:color w:val="000000"/>
          <w:lang w:val="ru-RU"/>
        </w:rPr>
        <w:t xml:space="preserve"> </w:t>
      </w:r>
      <w:r w:rsidR="009E63E0">
        <w:rPr>
          <w:rFonts w:cstheme="minorHAnsi"/>
          <w:bCs/>
          <w:color w:val="000000"/>
          <w:lang w:val="ru-RU"/>
        </w:rPr>
        <w:t xml:space="preserve">(далее </w:t>
      </w:r>
      <w:r w:rsidRPr="00605A1A">
        <w:rPr>
          <w:rFonts w:cstheme="minorHAnsi"/>
          <w:bCs/>
          <w:color w:val="000000"/>
          <w:lang w:val="ru-RU"/>
        </w:rPr>
        <w:t>учреждени</w:t>
      </w:r>
      <w:r w:rsidR="009E63E0">
        <w:rPr>
          <w:rFonts w:cstheme="minorHAnsi"/>
          <w:bCs/>
          <w:color w:val="000000"/>
          <w:lang w:val="ru-RU"/>
        </w:rPr>
        <w:t>е)</w:t>
      </w:r>
      <w:r w:rsidR="00616A52">
        <w:rPr>
          <w:rFonts w:cstheme="minorHAnsi"/>
          <w:bCs/>
          <w:color w:val="000000"/>
          <w:lang w:val="ru-RU"/>
        </w:rPr>
        <w:t xml:space="preserve"> </w:t>
      </w:r>
      <w:r w:rsidRPr="00605A1A">
        <w:rPr>
          <w:rFonts w:cstheme="minorHAnsi"/>
          <w:bCs/>
          <w:color w:val="000000"/>
          <w:lang w:val="ru-RU"/>
        </w:rPr>
        <w:t xml:space="preserve">осуществляется Бюджетным учреждением Чувашской Республики «Центр финансового обеспечения» Министерства образования и молодежной политики Чувашской Республики (далее – </w:t>
      </w:r>
      <w:r w:rsidR="007D34D3" w:rsidRPr="00605A1A">
        <w:rPr>
          <w:rFonts w:cstheme="minorHAnsi"/>
          <w:bCs/>
          <w:color w:val="000000"/>
          <w:lang w:val="ru-RU"/>
        </w:rPr>
        <w:t>БУ «ЦФО» Минобразования Чувашии</w:t>
      </w:r>
      <w:r w:rsidRPr="00605A1A">
        <w:rPr>
          <w:rFonts w:cstheme="minorHAnsi"/>
          <w:bCs/>
          <w:color w:val="000000"/>
          <w:lang w:val="ru-RU"/>
        </w:rPr>
        <w:t xml:space="preserve">) по договору (соглашению) о передаче функций по ведению бюджетного (бухгалтерского) учета и составлению отчетности (далее – Договор). </w:t>
      </w:r>
      <w:r w:rsidRPr="00605A1A">
        <w:rPr>
          <w:rFonts w:cstheme="minorHAnsi"/>
          <w:lang w:val="ru-RU" w:eastAsia="ru-RU"/>
        </w:rPr>
        <w:t xml:space="preserve">Организацию учетной работы и распределение ее объема осуществляет главный бухгалтер </w:t>
      </w:r>
      <w:r w:rsidR="007D34D3" w:rsidRPr="00605A1A">
        <w:rPr>
          <w:rFonts w:cstheme="minorHAnsi"/>
          <w:lang w:val="ru-RU" w:eastAsia="ru-RU"/>
        </w:rPr>
        <w:t>БУ «ЦФО» Минобразования Чувашии</w:t>
      </w:r>
      <w:r w:rsidRPr="00605A1A">
        <w:rPr>
          <w:rFonts w:cstheme="minorHAnsi"/>
          <w:lang w:val="ru-RU" w:eastAsia="ru-RU"/>
        </w:rPr>
        <w:t xml:space="preserve">. Без подписи главного бухгалтера </w:t>
      </w:r>
      <w:r w:rsidR="007D34D3" w:rsidRPr="00605A1A">
        <w:rPr>
          <w:rFonts w:cstheme="minorHAnsi"/>
          <w:lang w:val="ru-RU" w:eastAsia="ru-RU"/>
        </w:rPr>
        <w:t xml:space="preserve">БУ «ЦФО» Минобразования Чувашии </w:t>
      </w:r>
      <w:r w:rsidRPr="00605A1A">
        <w:rPr>
          <w:rFonts w:cstheme="minorHAnsi"/>
          <w:lang w:val="ru-RU" w:eastAsia="ru-RU"/>
        </w:rPr>
        <w:t>или уполномоченного им на то лица денежные и расчетные документы, о</w:t>
      </w:r>
      <w:r w:rsidR="0055149E">
        <w:rPr>
          <w:rFonts w:cstheme="minorHAnsi"/>
          <w:lang w:val="ru-RU" w:eastAsia="ru-RU"/>
        </w:rPr>
        <w:t xml:space="preserve">формляющие финансовые вложения </w:t>
      </w:r>
      <w:r w:rsidRPr="00605A1A">
        <w:rPr>
          <w:rFonts w:cstheme="minorHAnsi"/>
          <w:lang w:val="ru-RU" w:eastAsia="ru-RU"/>
        </w:rPr>
        <w:t>к исполнению и бюджетному (бухгалтерскому) учету не принимаются, за исключением документов, подписываемых руководителем Учреждения, особенности оформления которых определяются законодательными и (или) иными нормативными правовыми актами Российской Федерации.</w:t>
      </w:r>
    </w:p>
    <w:p w:rsidR="008827F4" w:rsidRPr="00605A1A" w:rsidRDefault="00D61EBB" w:rsidP="003070A6">
      <w:pPr>
        <w:pStyle w:val="aff0"/>
        <w:spacing w:before="120" w:beforeAutospacing="0" w:after="120" w:afterAutospacing="0"/>
        <w:ind w:left="0" w:firstLine="567"/>
        <w:jc w:val="both"/>
        <w:rPr>
          <w:rFonts w:cstheme="minorHAnsi"/>
          <w:i/>
          <w:lang w:val="ru-RU" w:eastAsia="ru-RU"/>
        </w:rPr>
      </w:pPr>
      <w:r w:rsidRPr="00605A1A">
        <w:rPr>
          <w:rFonts w:cstheme="minorHAnsi"/>
          <w:i/>
          <w:lang w:val="ru-RU" w:eastAsia="ru-RU"/>
        </w:rPr>
        <w:t>(Основание: ч. 3 ст. 7 Закона № 402-ФЗ, п. 5 Инструкции № 157н).</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lang w:val="ru-RU" w:eastAsia="ru-RU"/>
        </w:rPr>
      </w:pPr>
      <w:r w:rsidRPr="00605A1A">
        <w:rPr>
          <w:rFonts w:cstheme="minorHAnsi"/>
          <w:lang w:val="ru-RU" w:eastAsia="ru-RU"/>
        </w:rPr>
        <w:t>Бюджетный (бухгалтерский) учет ведется автоматизированным способом по всем участкам бухгалтерского учета с использованием следующих программных продуктов (далее - программы учета):</w:t>
      </w:r>
    </w:p>
    <w:p w:rsidR="008827F4" w:rsidRPr="00605A1A" w:rsidRDefault="00D61EBB" w:rsidP="003070A6">
      <w:pPr>
        <w:pStyle w:val="aff0"/>
        <w:numPr>
          <w:ilvl w:val="0"/>
          <w:numId w:val="84"/>
        </w:numPr>
        <w:spacing w:before="120" w:beforeAutospacing="0" w:after="120" w:afterAutospacing="0"/>
        <w:ind w:left="1418" w:hanging="709"/>
        <w:jc w:val="both"/>
        <w:rPr>
          <w:rFonts w:cstheme="minorHAnsi"/>
          <w:lang w:val="ru-RU" w:eastAsia="ru-RU"/>
        </w:rPr>
      </w:pPr>
      <w:r w:rsidRPr="00605A1A">
        <w:rPr>
          <w:rFonts w:cstheme="minorHAnsi"/>
          <w:lang w:val="ru-RU" w:eastAsia="ru-RU"/>
        </w:rPr>
        <w:t xml:space="preserve">«1С: Бухгалтерия государственного учреждения редакция 2.0» для комплексной автоматизации бюджетного (бухгалтерского) учета Учреждений, формирования налоговой отчетности, отчетности по страховым взносам на обязательное </w:t>
      </w:r>
      <w:r w:rsidRPr="00605A1A">
        <w:rPr>
          <w:rFonts w:cstheme="minorHAnsi"/>
          <w:lang w:val="ru-RU" w:eastAsia="ru-RU"/>
        </w:rPr>
        <w:lastRenderedPageBreak/>
        <w:t>пенсионное, обязательное социальное и обязательное медицинское страхование, статистической отчетности;</w:t>
      </w:r>
    </w:p>
    <w:p w:rsidR="008827F4" w:rsidRPr="00605A1A" w:rsidRDefault="00D61EBB" w:rsidP="003070A6">
      <w:pPr>
        <w:pStyle w:val="aff0"/>
        <w:numPr>
          <w:ilvl w:val="0"/>
          <w:numId w:val="84"/>
        </w:numPr>
        <w:spacing w:before="120" w:beforeAutospacing="0" w:after="120" w:afterAutospacing="0"/>
        <w:ind w:left="1418" w:hanging="709"/>
        <w:jc w:val="both"/>
        <w:rPr>
          <w:rFonts w:cstheme="minorHAnsi"/>
          <w:lang w:val="ru-RU" w:eastAsia="ru-RU"/>
        </w:rPr>
      </w:pPr>
      <w:r w:rsidRPr="00605A1A">
        <w:rPr>
          <w:rFonts w:cstheme="minorHAnsi"/>
          <w:lang w:val="ru-RU"/>
        </w:rPr>
        <w:t xml:space="preserve">«1С – КАМИН: Зарплата для бюджетных учреждений. Версия 5.5» </w:t>
      </w:r>
      <w:r w:rsidRPr="00605A1A">
        <w:rPr>
          <w:rFonts w:cstheme="minorHAnsi"/>
          <w:lang w:val="ru-RU" w:eastAsia="ru-RU"/>
        </w:rPr>
        <w:t>- для комплексной автоматизации кадрового учета, ведения взаиморасчетов с работниками, а также учета затрат на оплату труда в составе расходов Учреждения, формирования регламентированной и аналитической отчетности.</w:t>
      </w:r>
    </w:p>
    <w:p w:rsidR="008827F4" w:rsidRPr="00605A1A" w:rsidRDefault="00D61EBB" w:rsidP="003070A6">
      <w:pPr>
        <w:pStyle w:val="aff0"/>
        <w:spacing w:before="120" w:beforeAutospacing="0" w:after="120" w:afterAutospacing="0"/>
        <w:ind w:left="567"/>
        <w:jc w:val="both"/>
        <w:rPr>
          <w:rFonts w:cstheme="minorHAnsi"/>
          <w:lang w:val="ru-RU" w:eastAsia="ru-RU"/>
        </w:rPr>
      </w:pPr>
      <w:r w:rsidRPr="00605A1A">
        <w:rPr>
          <w:rFonts w:cstheme="minorHAnsi"/>
          <w:i/>
          <w:lang w:val="ru-RU" w:eastAsia="ru-RU"/>
        </w:rPr>
        <w:t>(Основание: п. 19 Инструкции № 157н, п. 9 СГС «Учетная политика»)</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lang w:val="ru-RU" w:eastAsia="ru-RU"/>
        </w:rPr>
      </w:pPr>
      <w:r w:rsidRPr="00605A1A">
        <w:rPr>
          <w:rFonts w:cstheme="minorHAnsi"/>
          <w:lang w:val="ru-RU" w:eastAsia="ru-RU"/>
        </w:rPr>
        <w:t>С использование</w:t>
      </w:r>
      <w:r w:rsidR="007D34D3" w:rsidRPr="00605A1A">
        <w:rPr>
          <w:rFonts w:cstheme="minorHAnsi"/>
          <w:lang w:val="ru-RU" w:eastAsia="ru-RU"/>
        </w:rPr>
        <w:t>м</w:t>
      </w:r>
      <w:r w:rsidRPr="00605A1A">
        <w:rPr>
          <w:rFonts w:cstheme="minorHAnsi"/>
          <w:lang w:val="ru-RU" w:eastAsia="ru-RU"/>
        </w:rPr>
        <w:t xml:space="preserve"> телекоммуникационных каналов связи и электронной подписи </w:t>
      </w:r>
      <w:r w:rsidR="007D34D3" w:rsidRPr="00605A1A">
        <w:rPr>
          <w:rFonts w:cstheme="minorHAnsi"/>
          <w:lang w:val="ru-RU" w:eastAsia="ru-RU"/>
        </w:rPr>
        <w:t xml:space="preserve">БУ «ЦФО» Минобразования Чувашии </w:t>
      </w:r>
      <w:r w:rsidRPr="00605A1A">
        <w:rPr>
          <w:rFonts w:cstheme="minorHAnsi"/>
          <w:lang w:val="ru-RU" w:eastAsia="ru-RU"/>
        </w:rPr>
        <w:t>осуществляет электронный документооборот по следующим направлениям:</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система электронного документооборота с Управлением Федерального казначейства по Чувашской Республике;</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работа в республиканской базе данных Министерства финансов Чувашской Республики программном комплексе «Smart Бюджет»;</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передача бухгалтерской отчетности учредителю программном комплексе «Свод–Смарт»;</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передача отчетности по налогам, сборам и иным обязательным платежам в УФНС России по Чувашской Республике через систему СБИС++;</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передача отчетности по страховым взносам и сведениям персонифицированного учета в отделение Пенсионного фонда РФ через систему СБИС++;</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передача в ФСС документов, для возмещения пособий по больничным листам и страховым случаям через портал через систему СБИС++;</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передача статистической отчетности в Территориальный орган Федеральной службы государственной статистики по Чувашской Республике – Чувашии через систему СБИС++</w:t>
      </w:r>
    </w:p>
    <w:p w:rsidR="008827F4"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размещение информации о деятельности учреждения на официальном сайте</w:t>
      </w:r>
      <w:r w:rsidRPr="00605A1A">
        <w:rPr>
          <w:rFonts w:cstheme="minorHAnsi"/>
          <w:lang w:val="ru-RU" w:eastAsia="ru-RU"/>
        </w:rPr>
        <w:br/>
        <w:t>осуществляется сотрудниками учреждения.</w:t>
      </w:r>
    </w:p>
    <w:p w:rsidR="00306831" w:rsidRPr="00306831" w:rsidRDefault="00306831" w:rsidP="003070A6">
      <w:pPr>
        <w:pStyle w:val="aff0"/>
        <w:numPr>
          <w:ilvl w:val="0"/>
          <w:numId w:val="5"/>
        </w:numPr>
        <w:spacing w:before="120" w:beforeAutospacing="0" w:after="120" w:afterAutospacing="0"/>
        <w:ind w:left="0" w:firstLine="420"/>
        <w:jc w:val="both"/>
        <w:rPr>
          <w:rFonts w:cstheme="minorHAnsi"/>
          <w:lang w:val="ru-RU" w:eastAsia="ru-RU"/>
        </w:rPr>
      </w:pPr>
      <w:r w:rsidRPr="00306831">
        <w:rPr>
          <w:rFonts w:cstheme="minorHAnsi"/>
          <w:lang w:val="ru-RU" w:eastAsia="ru-RU"/>
        </w:rPr>
        <w:t xml:space="preserve">передача </w:t>
      </w:r>
      <w:r>
        <w:rPr>
          <w:rFonts w:cstheme="minorHAnsi"/>
          <w:lang w:val="ru-RU" w:eastAsia="ru-RU"/>
        </w:rPr>
        <w:t xml:space="preserve">бухгалтерских документов в электронном виде через </w:t>
      </w:r>
      <w:r w:rsidRPr="00306831">
        <w:rPr>
          <w:rFonts w:cstheme="minorHAnsi"/>
          <w:lang w:val="ru-RU" w:eastAsia="ru-RU"/>
        </w:rPr>
        <w:t>Документооборот государственного учреждения, редакция 2.1(2.1.31.5)</w:t>
      </w:r>
      <w:r>
        <w:rPr>
          <w:rFonts w:cstheme="minorHAnsi"/>
          <w:lang w:val="ru-RU" w:eastAsia="ru-RU"/>
        </w:rPr>
        <w:t xml:space="preserve"> (далее ДГУ).</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lang w:val="ru-RU" w:eastAsia="ru-RU"/>
        </w:rPr>
      </w:pPr>
      <w:r w:rsidRPr="00605A1A">
        <w:rPr>
          <w:rFonts w:cstheme="minorHAnsi"/>
          <w:lang w:val="ru-RU" w:eastAsia="ru-RU"/>
        </w:rPr>
        <w:t>Для отражения в бюджетном (бухгалтерском) учете информации об объектах учета и изменяющих их фактов хозяйственной жизни используются формы первичных учетных документов:</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 xml:space="preserve">утвержденные Приказом Минфина России </w:t>
      </w:r>
      <w:r w:rsidR="00612A3D">
        <w:rPr>
          <w:rFonts w:cstheme="minorHAnsi"/>
          <w:lang w:val="ru-RU" w:eastAsia="ru-RU"/>
        </w:rPr>
        <w:t>№</w:t>
      </w:r>
      <w:r w:rsidRPr="00605A1A">
        <w:rPr>
          <w:rFonts w:cstheme="minorHAnsi"/>
          <w:lang w:val="ru-RU" w:eastAsia="ru-RU"/>
        </w:rPr>
        <w:t>№ 52н</w:t>
      </w:r>
      <w:r w:rsidR="00612A3D">
        <w:rPr>
          <w:rFonts w:cstheme="minorHAnsi"/>
          <w:lang w:val="ru-RU" w:eastAsia="ru-RU"/>
        </w:rPr>
        <w:t>, 61н</w:t>
      </w:r>
      <w:r w:rsidRPr="00605A1A">
        <w:rPr>
          <w:rFonts w:cstheme="minorHAnsi"/>
          <w:lang w:val="ru-RU" w:eastAsia="ru-RU"/>
        </w:rPr>
        <w:t>;</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 xml:space="preserve">утвержденные правовыми актами уполномоченных органов исполнительной власти (при их отсутствии в Приказе Минфина России </w:t>
      </w:r>
      <w:r w:rsidR="00612A3D" w:rsidRPr="00612A3D">
        <w:rPr>
          <w:rFonts w:cstheme="minorHAnsi"/>
          <w:lang w:val="ru-RU" w:eastAsia="ru-RU"/>
        </w:rPr>
        <w:t>№№ 52н, 61н</w:t>
      </w:r>
      <w:r w:rsidRPr="00605A1A">
        <w:rPr>
          <w:rFonts w:cstheme="minorHAnsi"/>
          <w:lang w:val="ru-RU" w:eastAsia="ru-RU"/>
        </w:rPr>
        <w:t>);</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 xml:space="preserve">самостоятельно разработанные формы, образцы которых приведены в Приложении № </w:t>
      </w:r>
      <w:r w:rsidR="00593D79">
        <w:rPr>
          <w:rFonts w:cstheme="minorHAnsi"/>
          <w:lang w:val="ru-RU" w:eastAsia="ru-RU"/>
        </w:rPr>
        <w:t>3</w:t>
      </w:r>
      <w:r w:rsidRPr="00605A1A">
        <w:rPr>
          <w:rFonts w:cstheme="minorHAnsi"/>
          <w:lang w:val="ru-RU" w:eastAsia="ru-RU"/>
        </w:rPr>
        <w:t xml:space="preserve"> к Учетной политике. </w:t>
      </w:r>
    </w:p>
    <w:p w:rsidR="008827F4" w:rsidRPr="00605A1A" w:rsidRDefault="00D61EBB" w:rsidP="003070A6">
      <w:pPr>
        <w:pStyle w:val="aff0"/>
        <w:spacing w:before="120" w:beforeAutospacing="0" w:after="120" w:afterAutospacing="0"/>
        <w:ind w:left="0" w:firstLine="709"/>
        <w:jc w:val="both"/>
        <w:rPr>
          <w:rFonts w:cstheme="minorHAnsi"/>
          <w:i/>
          <w:lang w:val="ru-RU" w:eastAsia="ru-RU"/>
        </w:rPr>
      </w:pPr>
      <w:r w:rsidRPr="00605A1A">
        <w:rPr>
          <w:rFonts w:cstheme="minorHAnsi"/>
          <w:i/>
          <w:lang w:val="ru-RU" w:eastAsia="ru-RU"/>
        </w:rPr>
        <w:t>(Основание: ч. 2, 4 ст. 9 Закона № 402-ФЗ, п.25 ФСБУ «Концептуальные основы», п. 9 СГС «Учетная политика»)</w:t>
      </w:r>
    </w:p>
    <w:p w:rsidR="008827F4" w:rsidRPr="00612A3D" w:rsidRDefault="00D61EBB" w:rsidP="003070A6">
      <w:pPr>
        <w:pStyle w:val="aff0"/>
        <w:numPr>
          <w:ilvl w:val="1"/>
          <w:numId w:val="3"/>
        </w:numPr>
        <w:spacing w:before="120" w:beforeAutospacing="0" w:after="120" w:afterAutospacing="0"/>
        <w:ind w:left="0" w:firstLine="277"/>
        <w:jc w:val="both"/>
        <w:rPr>
          <w:rFonts w:cstheme="minorHAnsi"/>
          <w:i/>
          <w:lang w:val="ru-RU"/>
        </w:rPr>
      </w:pPr>
      <w:r w:rsidRPr="00612A3D">
        <w:rPr>
          <w:rFonts w:cstheme="minorHAnsi"/>
          <w:color w:val="000000"/>
          <w:lang w:val="ru-RU"/>
        </w:rPr>
        <w:t>Первичные учетные документы, регистры бухгалтерского учета,</w:t>
      </w:r>
      <w:r w:rsidR="00B47284" w:rsidRPr="00612A3D">
        <w:rPr>
          <w:rFonts w:cstheme="minorHAnsi"/>
          <w:color w:val="000000"/>
          <w:lang w:val="ru-RU"/>
        </w:rPr>
        <w:t xml:space="preserve"> которые не приведены и не перечислены в учетной политике, </w:t>
      </w:r>
      <w:r w:rsidRPr="00612A3D">
        <w:rPr>
          <w:rFonts w:cstheme="minorHAnsi"/>
          <w:color w:val="000000"/>
          <w:lang w:val="ru-RU"/>
        </w:rPr>
        <w:t>по которым не предусмотрены</w:t>
      </w:r>
      <w:r w:rsidRPr="00612A3D">
        <w:rPr>
          <w:rFonts w:cstheme="minorHAnsi"/>
          <w:color w:val="000000"/>
        </w:rPr>
        <w:t> </w:t>
      </w:r>
      <w:r w:rsidRPr="00612A3D">
        <w:rPr>
          <w:rFonts w:cstheme="minorHAnsi"/>
          <w:color w:val="000000"/>
          <w:lang w:val="ru-RU"/>
        </w:rPr>
        <w:t xml:space="preserve">обязательные для применения унифицированные формы, утверждаются директором </w:t>
      </w:r>
      <w:r w:rsidR="007D34D3" w:rsidRPr="00612A3D">
        <w:rPr>
          <w:rFonts w:cstheme="minorHAnsi"/>
          <w:color w:val="000000"/>
          <w:lang w:val="ru-RU"/>
        </w:rPr>
        <w:t xml:space="preserve">Учреждения </w:t>
      </w:r>
      <w:r w:rsidRPr="00612A3D">
        <w:rPr>
          <w:rFonts w:cstheme="minorHAnsi"/>
          <w:color w:val="000000"/>
          <w:lang w:val="ru-RU"/>
        </w:rPr>
        <w:t>отдельным приказом.</w:t>
      </w:r>
      <w:r w:rsidRPr="00612A3D">
        <w:rPr>
          <w:rFonts w:cstheme="minorHAnsi"/>
          <w:lang w:val="ru-RU"/>
        </w:rPr>
        <w:br/>
      </w:r>
      <w:r w:rsidRPr="00612A3D">
        <w:rPr>
          <w:rFonts w:cstheme="minorHAnsi"/>
          <w:color w:val="000000"/>
          <w:lang w:val="ru-RU"/>
        </w:rPr>
        <w:t xml:space="preserve"> (</w:t>
      </w:r>
      <w:r w:rsidRPr="00612A3D">
        <w:rPr>
          <w:rFonts w:cstheme="minorHAnsi"/>
          <w:i/>
          <w:color w:val="000000"/>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B47284" w:rsidRPr="00B47284" w:rsidRDefault="00D61EBB" w:rsidP="003070A6">
      <w:pPr>
        <w:pStyle w:val="aff0"/>
        <w:numPr>
          <w:ilvl w:val="1"/>
          <w:numId w:val="3"/>
        </w:numPr>
        <w:spacing w:beforeAutospacing="0" w:afterAutospacing="0"/>
        <w:ind w:left="0" w:firstLine="426"/>
        <w:jc w:val="both"/>
        <w:rPr>
          <w:rFonts w:cstheme="minorHAnsi"/>
          <w:i/>
          <w:lang w:val="ru-RU" w:eastAsia="ru-RU"/>
        </w:rPr>
      </w:pPr>
      <w:r w:rsidRPr="00605A1A">
        <w:rPr>
          <w:rFonts w:cstheme="minorHAnsi"/>
          <w:lang w:val="ru-RU" w:eastAsia="ru-RU"/>
        </w:rPr>
        <w:t>Первичные (сводные) учетные документы бюджетного (бухгалтерского) учета, регистры бухгалтерского учета составляются в форме электронного документа, подписанного квалифицированной электронной подписью либо простой электронной подписью и (или) на бумажном носителе, в случае отсутствия возможности их формирования и хранения в виде электронных документов.  В случае если федеральными законами или принимаемыми в соответствии с ними нормативными правовыми актами предусмотрено составление и хранение первичного (сводного) учетного документа на бумажном носителе, изготавливается копия первичного (сводного) учетного документа на бумажном носителе.</w:t>
      </w:r>
    </w:p>
    <w:p w:rsidR="008827F4" w:rsidRPr="00605A1A" w:rsidRDefault="00D61EBB" w:rsidP="003070A6">
      <w:pPr>
        <w:pStyle w:val="aff0"/>
        <w:spacing w:beforeAutospacing="0" w:afterAutospacing="0"/>
        <w:ind w:left="426"/>
        <w:jc w:val="both"/>
        <w:rPr>
          <w:rFonts w:cstheme="minorHAnsi"/>
          <w:i/>
          <w:lang w:val="ru-RU" w:eastAsia="ru-RU"/>
        </w:rPr>
      </w:pPr>
      <w:r w:rsidRPr="00605A1A">
        <w:rPr>
          <w:rFonts w:cstheme="minorHAnsi"/>
          <w:lang w:val="ru-RU" w:eastAsia="ru-RU"/>
        </w:rPr>
        <w:t xml:space="preserve"> </w:t>
      </w:r>
      <w:r w:rsidRPr="00605A1A">
        <w:rPr>
          <w:rFonts w:cstheme="minorHAnsi"/>
          <w:i/>
          <w:lang w:val="ru-RU" w:eastAsia="ru-RU"/>
        </w:rPr>
        <w:t>(Основание: ч. 5 ст. 9 Закона № 402-ФЗ, п. 32 СГС «Концептуальные основы»).</w:t>
      </w:r>
    </w:p>
    <w:p w:rsidR="008827F4" w:rsidRPr="00605A1A" w:rsidRDefault="00D61EBB" w:rsidP="003070A6">
      <w:pPr>
        <w:pStyle w:val="aff0"/>
        <w:numPr>
          <w:ilvl w:val="1"/>
          <w:numId w:val="3"/>
        </w:numPr>
        <w:spacing w:beforeAutospacing="0" w:afterAutospacing="0"/>
        <w:ind w:left="0" w:firstLine="426"/>
        <w:jc w:val="both"/>
        <w:rPr>
          <w:rFonts w:cstheme="minorHAnsi"/>
          <w:lang w:val="ru-RU" w:eastAsia="ru-RU"/>
        </w:rPr>
      </w:pPr>
      <w:r w:rsidRPr="00605A1A">
        <w:rPr>
          <w:rFonts w:cstheme="minorHAnsi"/>
          <w:lang w:val="ru-RU" w:eastAsia="ru-RU"/>
        </w:rPr>
        <w:t>Формирование электронных регистров бюджетного (бухгалтерского) учета осуществляется в следующем порядке:</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в регистрах бухгалтерского учета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lastRenderedPageBreak/>
        <w:t>журнал регистрации приходных и расходных ордеров составляется ежемесячно, в последний рабочий день месяца;</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605A1A">
        <w:rPr>
          <w:rFonts w:cstheme="minorHAnsi"/>
          <w:lang w:val="ru-RU" w:eastAsia="ru-RU"/>
        </w:rPr>
        <w:b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 xml:space="preserve">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 xml:space="preserve">книга учета бланков строгой отчетности заполняются ежемесячно, в последний день месяца;  </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журналы операций, главная книга заполняются ежемесячно отдельно по каждому Учреждению;</w:t>
      </w:r>
    </w:p>
    <w:p w:rsidR="000A37F9" w:rsidRPr="00605A1A" w:rsidRDefault="00B74C54" w:rsidP="003070A6">
      <w:pPr>
        <w:pStyle w:val="aff0"/>
        <w:numPr>
          <w:ilvl w:val="0"/>
          <w:numId w:val="5"/>
        </w:numPr>
        <w:ind w:left="0" w:firstLine="0"/>
        <w:jc w:val="both"/>
        <w:rPr>
          <w:rFonts w:cstheme="minorHAnsi"/>
          <w:lang w:val="ru-RU" w:eastAsia="ru-RU"/>
        </w:rPr>
      </w:pPr>
      <w:r w:rsidRPr="00605A1A">
        <w:rPr>
          <w:rFonts w:cstheme="minorHAnsi"/>
          <w:lang w:val="ru-RU" w:eastAsia="ru-RU"/>
        </w:rPr>
        <w:t xml:space="preserve">учреждение оформляет </w:t>
      </w:r>
      <w:r w:rsidR="00FD09F5" w:rsidRPr="00605A1A">
        <w:rPr>
          <w:rFonts w:cstheme="minorHAnsi"/>
          <w:lang w:val="ru-RU" w:eastAsia="ru-RU"/>
        </w:rPr>
        <w:t>унифицированные формы электронных документов бухгалтерского учета, применяемых при ведении бюджетного</w:t>
      </w:r>
      <w:r w:rsidR="0055149E">
        <w:rPr>
          <w:rFonts w:cstheme="minorHAnsi"/>
          <w:lang w:val="ru-RU" w:eastAsia="ru-RU"/>
        </w:rPr>
        <w:t xml:space="preserve"> (</w:t>
      </w:r>
      <w:r w:rsidR="00FD09F5" w:rsidRPr="00605A1A">
        <w:rPr>
          <w:rFonts w:cstheme="minorHAnsi"/>
          <w:lang w:val="ru-RU" w:eastAsia="ru-RU"/>
        </w:rPr>
        <w:t>бухгалтерского</w:t>
      </w:r>
      <w:r w:rsidR="0055149E">
        <w:rPr>
          <w:rFonts w:cstheme="minorHAnsi"/>
          <w:lang w:val="ru-RU" w:eastAsia="ru-RU"/>
        </w:rPr>
        <w:t>)</w:t>
      </w:r>
      <w:r w:rsidR="00FD09F5" w:rsidRPr="00605A1A">
        <w:rPr>
          <w:rFonts w:cstheme="minorHAnsi"/>
          <w:lang w:val="ru-RU" w:eastAsia="ru-RU"/>
        </w:rPr>
        <w:t xml:space="preserve"> учета, утверждённых Приказом Минфина России от 15.04.2021 № 61н</w:t>
      </w:r>
      <w:r w:rsidR="000A37F9" w:rsidRPr="00605A1A">
        <w:rPr>
          <w:rFonts w:cstheme="minorHAnsi"/>
          <w:lang w:val="ru-RU" w:eastAsia="ru-RU"/>
        </w:rPr>
        <w:t>.</w:t>
      </w:r>
    </w:p>
    <w:p w:rsidR="00745608" w:rsidRPr="00605A1A" w:rsidRDefault="00745608" w:rsidP="003070A6">
      <w:pPr>
        <w:pStyle w:val="aff0"/>
        <w:ind w:left="780"/>
        <w:jc w:val="both"/>
        <w:rPr>
          <w:rFonts w:cstheme="minorHAnsi"/>
          <w:lang w:val="ru-RU" w:eastAsia="ru-RU"/>
        </w:rPr>
      </w:pP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другие регистры, не указанные выше, заполняются по мере необходимости, если иное не установлено законодательством РФ.</w:t>
      </w:r>
    </w:p>
    <w:p w:rsidR="008827F4" w:rsidRPr="00605A1A" w:rsidRDefault="00D61EBB" w:rsidP="003070A6">
      <w:pPr>
        <w:pStyle w:val="af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cstheme="minorHAnsi"/>
          <w:i/>
          <w:lang w:val="ru-RU"/>
        </w:rPr>
      </w:pPr>
      <w:r w:rsidRPr="00605A1A">
        <w:rPr>
          <w:rFonts w:cstheme="minorHAnsi"/>
          <w:i/>
          <w:lang w:val="ru-RU"/>
        </w:rPr>
        <w:t>(Основание: п.11 Инструкции № 157н</w:t>
      </w:r>
      <w:r w:rsidR="00AF71A8">
        <w:rPr>
          <w:rFonts w:cstheme="minorHAnsi"/>
          <w:i/>
          <w:lang w:val="ru-RU"/>
        </w:rPr>
        <w:t xml:space="preserve">, </w:t>
      </w:r>
      <w:r w:rsidR="00AF71A8" w:rsidRPr="00AF71A8">
        <w:rPr>
          <w:rFonts w:cstheme="minorHAnsi"/>
          <w:i/>
          <w:lang w:val="ru-RU"/>
        </w:rPr>
        <w:t>Приказ Минфина России от 15.04.2021 № 61н.</w:t>
      </w:r>
      <w:r w:rsidRPr="00605A1A">
        <w:rPr>
          <w:rFonts w:cstheme="minorHAnsi"/>
          <w:i/>
          <w:lang w:val="ru-RU"/>
        </w:rPr>
        <w:t>)</w:t>
      </w:r>
    </w:p>
    <w:p w:rsidR="008827F4" w:rsidRPr="00605A1A" w:rsidRDefault="008827F4" w:rsidP="003070A6">
      <w:pPr>
        <w:pStyle w:val="aff0"/>
        <w:spacing w:beforeAutospacing="0" w:afterAutospacing="0"/>
        <w:ind w:left="426"/>
        <w:jc w:val="both"/>
        <w:rPr>
          <w:rFonts w:cstheme="minorHAnsi"/>
          <w:i/>
          <w:lang w:val="ru-RU" w:eastAsia="ru-RU"/>
        </w:rPr>
      </w:pPr>
    </w:p>
    <w:p w:rsidR="008827F4" w:rsidRPr="00605A1A" w:rsidRDefault="00D61EBB" w:rsidP="003070A6">
      <w:pPr>
        <w:pStyle w:val="aff0"/>
        <w:numPr>
          <w:ilvl w:val="1"/>
          <w:numId w:val="3"/>
        </w:numPr>
        <w:spacing w:beforeAutospacing="0" w:afterAutospacing="0"/>
        <w:ind w:left="0" w:firstLine="426"/>
        <w:jc w:val="both"/>
        <w:rPr>
          <w:rFonts w:cstheme="minorHAnsi"/>
          <w:lang w:val="ru-RU" w:eastAsia="ru-RU"/>
        </w:rPr>
      </w:pPr>
      <w:r w:rsidRPr="00605A1A">
        <w:rPr>
          <w:rFonts w:cstheme="minorHAnsi"/>
          <w:lang w:val="ru-RU" w:eastAsia="ru-RU"/>
        </w:rPr>
        <w:t>Журнал операций расчетов по оплате труда (ф.0504071) ведется раздельно по кодам финансового обеспечения деятельности и раздельно по счетам:</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КБК Х.30</w:t>
      </w:r>
      <w:r w:rsidR="00041CC4">
        <w:rPr>
          <w:rFonts w:cstheme="minorHAnsi"/>
          <w:lang w:val="ru-RU" w:eastAsia="ru-RU"/>
        </w:rPr>
        <w:t>2</w:t>
      </w:r>
      <w:r w:rsidRPr="00605A1A">
        <w:rPr>
          <w:rFonts w:cstheme="minorHAnsi"/>
          <w:lang w:val="ru-RU" w:eastAsia="ru-RU"/>
        </w:rPr>
        <w:t>.11.000 «Расчеты по заработной плате» и КБК Х.302.13.000 «Расчеты по начислениям на выплаты по оплате труда»;</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КБК Х.302.96.000 «Расчеты по иным выплатам текущего характера физическим лицам».</w:t>
      </w:r>
    </w:p>
    <w:p w:rsidR="008827F4" w:rsidRPr="00605A1A" w:rsidRDefault="00D61EBB" w:rsidP="003070A6">
      <w:pPr>
        <w:pStyle w:val="aff0"/>
        <w:spacing w:before="120" w:beforeAutospacing="0" w:after="120" w:afterAutospacing="0"/>
        <w:ind w:left="0" w:firstLine="567"/>
        <w:jc w:val="both"/>
        <w:rPr>
          <w:rFonts w:cstheme="minorHAnsi"/>
          <w:i/>
          <w:lang w:val="ru-RU" w:eastAsia="ru-RU"/>
        </w:rPr>
      </w:pPr>
      <w:r w:rsidRPr="00605A1A">
        <w:rPr>
          <w:rFonts w:cstheme="minorHAnsi"/>
          <w:i/>
          <w:lang w:val="ru-RU"/>
        </w:rPr>
        <w:t>(Основание: п.257 Инструкции № 157н)</w:t>
      </w:r>
    </w:p>
    <w:p w:rsidR="008827F4" w:rsidRPr="00605A1A" w:rsidRDefault="00D61EBB" w:rsidP="003070A6">
      <w:pPr>
        <w:pStyle w:val="aff0"/>
        <w:numPr>
          <w:ilvl w:val="1"/>
          <w:numId w:val="3"/>
        </w:numPr>
        <w:spacing w:beforeAutospacing="0" w:afterAutospacing="0"/>
        <w:ind w:left="0" w:firstLine="426"/>
        <w:jc w:val="both"/>
        <w:rPr>
          <w:rFonts w:cstheme="minorHAnsi"/>
          <w:lang w:val="ru-RU" w:eastAsia="ru-RU"/>
        </w:rPr>
      </w:pPr>
      <w:r w:rsidRPr="00605A1A">
        <w:rPr>
          <w:rFonts w:cstheme="minorHAnsi"/>
          <w:lang w:val="ru-RU" w:eastAsia="ru-RU"/>
        </w:rPr>
        <w:t>Формирование журналов операций осуществляется в соответствии со следующей нумерацией:</w:t>
      </w:r>
    </w:p>
    <w:tbl>
      <w:tblPr>
        <w:tblW w:w="8700" w:type="dxa"/>
        <w:tblCellMar>
          <w:top w:w="15" w:type="dxa"/>
          <w:left w:w="15" w:type="dxa"/>
          <w:bottom w:w="15" w:type="dxa"/>
          <w:right w:w="15" w:type="dxa"/>
        </w:tblCellMar>
        <w:tblLook w:val="04A0" w:firstRow="1" w:lastRow="0" w:firstColumn="1" w:lastColumn="0" w:noHBand="0" w:noVBand="1"/>
      </w:tblPr>
      <w:tblGrid>
        <w:gridCol w:w="1409"/>
        <w:gridCol w:w="7291"/>
      </w:tblGrid>
      <w:tr w:rsidR="008827F4" w:rsidRPr="00605A1A">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Fonts w:cstheme="minorHAnsi"/>
                <w:color w:val="000000" w:themeColor="text1"/>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Fonts w:cstheme="minorHAnsi"/>
                <w:color w:val="000000" w:themeColor="text1"/>
              </w:rPr>
              <w:t>Наименование журнала</w:t>
            </w:r>
          </w:p>
        </w:tc>
      </w:tr>
      <w:tr w:rsidR="008827F4" w:rsidRPr="008F5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Style w:val="fill"/>
                <w:rFonts w:cstheme="minorHAnsi"/>
                <w:b w:val="0"/>
                <w:i w:val="0"/>
                <w:color w:val="000000" w:themeColor="text1"/>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rPr>
                <w:rFonts w:cstheme="minorHAnsi"/>
                <w:color w:val="000000" w:themeColor="text1"/>
                <w:lang w:val="ru-RU"/>
              </w:rPr>
            </w:pPr>
            <w:r w:rsidRPr="00605A1A">
              <w:rPr>
                <w:rStyle w:val="fill"/>
                <w:rFonts w:cstheme="minorHAnsi"/>
                <w:b w:val="0"/>
                <w:i w:val="0"/>
                <w:color w:val="000000" w:themeColor="text1"/>
                <w:lang w:val="ru-RU"/>
              </w:rPr>
              <w:t>Журнал операций по счету «Касса»</w:t>
            </w:r>
          </w:p>
        </w:tc>
      </w:tr>
      <w:tr w:rsidR="008827F4" w:rsidRPr="008F5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Style w:val="fill"/>
                <w:rFonts w:cstheme="minorHAnsi"/>
                <w:b w:val="0"/>
                <w:i w:val="0"/>
                <w:color w:val="000000" w:themeColor="text1"/>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rPr>
                <w:rFonts w:cstheme="minorHAnsi"/>
                <w:color w:val="000000" w:themeColor="text1"/>
                <w:lang w:val="ru-RU"/>
              </w:rPr>
            </w:pPr>
            <w:r w:rsidRPr="00605A1A">
              <w:rPr>
                <w:rStyle w:val="fill"/>
                <w:rFonts w:cstheme="minorHAnsi"/>
                <w:b w:val="0"/>
                <w:i w:val="0"/>
                <w:color w:val="000000" w:themeColor="text1"/>
                <w:lang w:val="ru-RU"/>
              </w:rPr>
              <w:t>Журнал операций с безналичными денежными средствами</w:t>
            </w:r>
          </w:p>
        </w:tc>
      </w:tr>
      <w:tr w:rsidR="008827F4" w:rsidRPr="008F5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Style w:val="fill"/>
                <w:rFonts w:cstheme="minorHAnsi"/>
                <w:b w:val="0"/>
                <w:i w:val="0"/>
                <w:color w:val="000000" w:themeColor="text1"/>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rPr>
                <w:rFonts w:cstheme="minorHAnsi"/>
                <w:color w:val="000000" w:themeColor="text1"/>
                <w:lang w:val="ru-RU"/>
              </w:rPr>
            </w:pPr>
            <w:r w:rsidRPr="00605A1A">
              <w:rPr>
                <w:rStyle w:val="fill"/>
                <w:rFonts w:cstheme="minorHAnsi"/>
                <w:b w:val="0"/>
                <w:i w:val="0"/>
                <w:color w:val="000000" w:themeColor="text1"/>
                <w:lang w:val="ru-RU"/>
              </w:rPr>
              <w:t>Журнал операций расчетов с подотчетными лицами</w:t>
            </w:r>
          </w:p>
        </w:tc>
      </w:tr>
      <w:tr w:rsidR="008827F4" w:rsidRPr="008F5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Style w:val="fill"/>
                <w:rFonts w:cstheme="minorHAnsi"/>
                <w:b w:val="0"/>
                <w:i w:val="0"/>
                <w:color w:val="000000" w:themeColor="text1"/>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rPr>
                <w:rFonts w:cstheme="minorHAnsi"/>
                <w:color w:val="000000" w:themeColor="text1"/>
                <w:lang w:val="ru-RU"/>
              </w:rPr>
            </w:pPr>
            <w:r w:rsidRPr="00605A1A">
              <w:rPr>
                <w:rStyle w:val="fill"/>
                <w:rFonts w:cstheme="minorHAnsi"/>
                <w:b w:val="0"/>
                <w:i w:val="0"/>
                <w:color w:val="000000" w:themeColor="text1"/>
                <w:lang w:val="ru-RU"/>
              </w:rPr>
              <w:t>Журнал операций расчетов с поставщиками и подрядчиками</w:t>
            </w:r>
          </w:p>
        </w:tc>
      </w:tr>
      <w:tr w:rsidR="008827F4" w:rsidRPr="008F5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Style w:val="fill"/>
                <w:rFonts w:cstheme="minorHAnsi"/>
                <w:b w:val="0"/>
                <w:i w:val="0"/>
                <w:color w:val="000000" w:themeColor="text1"/>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rPr>
                <w:rFonts w:cstheme="minorHAnsi"/>
                <w:color w:val="000000" w:themeColor="text1"/>
                <w:lang w:val="ru-RU"/>
              </w:rPr>
            </w:pPr>
            <w:r w:rsidRPr="00605A1A">
              <w:rPr>
                <w:rStyle w:val="fill"/>
                <w:rFonts w:cstheme="minorHAnsi"/>
                <w:b w:val="0"/>
                <w:i w:val="0"/>
                <w:color w:val="000000" w:themeColor="text1"/>
                <w:lang w:val="ru-RU"/>
              </w:rPr>
              <w:t>Журнал операций расчетов с дебиторами по доходам</w:t>
            </w:r>
          </w:p>
        </w:tc>
      </w:tr>
      <w:tr w:rsidR="008827F4" w:rsidRPr="008F5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Style w:val="fill"/>
                <w:rFonts w:cstheme="minorHAnsi"/>
                <w:b w:val="0"/>
                <w:i w:val="0"/>
                <w:color w:val="000000" w:themeColor="text1"/>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rPr>
                <w:rFonts w:cstheme="minorHAnsi"/>
                <w:color w:val="000000" w:themeColor="text1"/>
                <w:lang w:val="ru-RU"/>
              </w:rPr>
            </w:pPr>
            <w:r w:rsidRPr="00605A1A">
              <w:rPr>
                <w:rFonts w:cstheme="minorHAnsi"/>
                <w:color w:val="000000" w:themeColor="text1"/>
                <w:lang w:val="ru-RU"/>
              </w:rPr>
              <w:t>Журнал операций расчетов по оплате труда</w:t>
            </w:r>
          </w:p>
        </w:tc>
      </w:tr>
      <w:tr w:rsidR="008827F4" w:rsidRPr="008F5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Style w:val="fill"/>
                <w:rFonts w:cstheme="minorHAnsi"/>
                <w:b w:val="0"/>
                <w:i w:val="0"/>
                <w:color w:val="000000" w:themeColor="text1"/>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rPr>
                <w:rFonts w:cstheme="minorHAnsi"/>
                <w:color w:val="000000" w:themeColor="text1"/>
                <w:lang w:val="ru-RU"/>
              </w:rPr>
            </w:pPr>
            <w:r w:rsidRPr="00605A1A">
              <w:rPr>
                <w:rStyle w:val="fill"/>
                <w:rFonts w:cstheme="minorHAnsi"/>
                <w:b w:val="0"/>
                <w:i w:val="0"/>
                <w:color w:val="000000" w:themeColor="text1"/>
                <w:lang w:val="ru-RU"/>
              </w:rPr>
              <w:t>Журнал операций по выбытию и перемещению нефинансовых активов</w:t>
            </w:r>
          </w:p>
        </w:tc>
      </w:tr>
      <w:tr w:rsidR="008827F4" w:rsidRPr="00605A1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Style w:val="fill"/>
                <w:rFonts w:cstheme="minorHAnsi"/>
                <w:b w:val="0"/>
                <w:i w:val="0"/>
                <w:color w:val="000000" w:themeColor="text1"/>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rPr>
                <w:rFonts w:cstheme="minorHAnsi"/>
                <w:color w:val="000000" w:themeColor="text1"/>
              </w:rPr>
            </w:pPr>
            <w:r w:rsidRPr="00605A1A">
              <w:rPr>
                <w:rStyle w:val="fill"/>
                <w:rFonts w:cstheme="minorHAnsi"/>
                <w:b w:val="0"/>
                <w:i w:val="0"/>
                <w:color w:val="000000" w:themeColor="text1"/>
              </w:rPr>
              <w:t>Журнал по прочим операциям</w:t>
            </w:r>
          </w:p>
        </w:tc>
      </w:tr>
      <w:tr w:rsidR="008827F4" w:rsidRPr="008F5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Fonts w:cstheme="minorHAnsi"/>
                <w:color w:val="000000" w:themeColor="text1"/>
              </w:rPr>
              <w:t>8-мо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rPr>
                <w:rFonts w:cstheme="minorHAnsi"/>
                <w:color w:val="000000" w:themeColor="text1"/>
                <w:lang w:val="ru-RU"/>
              </w:rPr>
            </w:pPr>
            <w:r w:rsidRPr="00605A1A">
              <w:rPr>
                <w:rFonts w:cstheme="minorHAnsi"/>
                <w:color w:val="000000" w:themeColor="text1"/>
                <w:lang w:val="ru-RU"/>
              </w:rPr>
              <w:t>Журнал по прочим операциям формирования входящих остатков следующего финансового года</w:t>
            </w:r>
          </w:p>
        </w:tc>
      </w:tr>
      <w:tr w:rsidR="008827F4" w:rsidRPr="008F588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Fonts w:cstheme="minorHAnsi"/>
                <w:color w:val="000000" w:themeColor="text1"/>
              </w:rPr>
              <w:t>8-ош</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rPr>
                <w:rFonts w:cstheme="minorHAnsi"/>
                <w:color w:val="000000" w:themeColor="text1"/>
                <w:lang w:val="ru-RU"/>
              </w:rPr>
            </w:pPr>
            <w:r w:rsidRPr="00605A1A">
              <w:rPr>
                <w:rFonts w:cstheme="minorHAnsi"/>
                <w:color w:val="000000" w:themeColor="text1"/>
                <w:lang w:val="ru-RU"/>
              </w:rPr>
              <w:t>Журнал по прочим операциям (исправление ошибок прошлых лет)</w:t>
            </w:r>
          </w:p>
        </w:tc>
      </w:tr>
      <w:tr w:rsidR="008827F4" w:rsidRPr="00605A1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jc w:val="center"/>
              <w:rPr>
                <w:rFonts w:cstheme="minorHAnsi"/>
                <w:color w:val="000000" w:themeColor="text1"/>
              </w:rPr>
            </w:pPr>
            <w:r w:rsidRPr="00605A1A">
              <w:rPr>
                <w:rFonts w:cstheme="minorHAnsi"/>
                <w:color w:val="000000" w:themeColor="text1"/>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27F4" w:rsidRPr="00605A1A" w:rsidRDefault="00D61EBB" w:rsidP="003070A6">
            <w:pPr>
              <w:rPr>
                <w:rFonts w:cstheme="minorHAnsi"/>
                <w:color w:val="000000" w:themeColor="text1"/>
              </w:rPr>
            </w:pPr>
            <w:r w:rsidRPr="00605A1A">
              <w:rPr>
                <w:rFonts w:cstheme="minorHAnsi"/>
                <w:color w:val="000000" w:themeColor="text1"/>
              </w:rPr>
              <w:t>Журнал по санкционированию</w:t>
            </w:r>
          </w:p>
        </w:tc>
      </w:tr>
    </w:tbl>
    <w:p w:rsidR="008827F4" w:rsidRPr="00605A1A" w:rsidRDefault="008827F4" w:rsidP="003070A6">
      <w:pPr>
        <w:pStyle w:val="aff0"/>
        <w:spacing w:beforeAutospacing="0" w:afterAutospacing="0"/>
        <w:ind w:left="426"/>
        <w:jc w:val="both"/>
        <w:rPr>
          <w:rFonts w:cstheme="minorHAnsi"/>
          <w:highlight w:val="yellow"/>
          <w:lang w:val="ru-RU" w:eastAsia="ru-RU"/>
        </w:rPr>
      </w:pPr>
    </w:p>
    <w:p w:rsidR="008827F4" w:rsidRPr="00605A1A" w:rsidRDefault="00D61EBB" w:rsidP="003070A6">
      <w:pPr>
        <w:pStyle w:val="aff0"/>
        <w:numPr>
          <w:ilvl w:val="1"/>
          <w:numId w:val="3"/>
        </w:numPr>
        <w:spacing w:beforeAutospacing="0" w:afterAutospacing="0"/>
        <w:ind w:left="0" w:firstLine="426"/>
        <w:jc w:val="both"/>
        <w:rPr>
          <w:rFonts w:cstheme="minorHAnsi"/>
          <w:lang w:val="ru-RU" w:eastAsia="ru-RU"/>
        </w:rPr>
      </w:pPr>
      <w:r w:rsidRPr="00605A1A">
        <w:rPr>
          <w:rFonts w:cstheme="minorHAnsi"/>
          <w:lang w:val="ru-RU" w:eastAsia="ru-RU"/>
        </w:rPr>
        <w:lastRenderedPageBreak/>
        <w:t xml:space="preserve">Первичные и сводные учетные документы, бухгалтерские регистры составляются в форме электронного документа, электронного образа (скан-копии) документа и на бумажных носителях информации (заверенных собственноручной подписью). </w:t>
      </w:r>
    </w:p>
    <w:p w:rsidR="008827F4" w:rsidRPr="00605A1A" w:rsidRDefault="00D61EBB" w:rsidP="003070A6">
      <w:pPr>
        <w:pStyle w:val="aff0"/>
        <w:numPr>
          <w:ilvl w:val="1"/>
          <w:numId w:val="3"/>
        </w:numPr>
        <w:spacing w:beforeAutospacing="0" w:afterAutospacing="0"/>
        <w:ind w:left="0" w:firstLine="426"/>
        <w:jc w:val="both"/>
        <w:rPr>
          <w:rFonts w:cstheme="minorHAnsi"/>
          <w:lang w:val="ru-RU" w:eastAsia="ru-RU"/>
        </w:rPr>
      </w:pPr>
      <w:r w:rsidRPr="00605A1A">
        <w:rPr>
          <w:rFonts w:cstheme="minorHAnsi"/>
          <w:lang w:val="ru-RU" w:eastAsia="ru-RU"/>
        </w:rPr>
        <w:t xml:space="preserve">Электронные документы, подписанные квалифицированной электронной подписью, хранятся в электронном виде на </w:t>
      </w:r>
      <w:r w:rsidR="0019009D">
        <w:rPr>
          <w:rFonts w:cstheme="minorHAnsi"/>
          <w:lang w:val="ru-RU" w:eastAsia="ru-RU"/>
        </w:rPr>
        <w:t xml:space="preserve">сервере </w:t>
      </w:r>
      <w:r w:rsidR="00306831" w:rsidRPr="00306831">
        <w:rPr>
          <w:rFonts w:cstheme="minorHAnsi"/>
          <w:lang w:val="ru-RU" w:eastAsia="ru-RU"/>
        </w:rPr>
        <w:t>АУ "ЦИТ" Минцифры Чувашии</w:t>
      </w:r>
      <w:r w:rsidR="008B2DC8">
        <w:rPr>
          <w:rFonts w:cstheme="minorHAnsi"/>
          <w:lang w:val="ru-RU" w:eastAsia="ru-RU"/>
        </w:rPr>
        <w:t xml:space="preserve">, осуществляется </w:t>
      </w:r>
      <w:r w:rsidR="00306831">
        <w:rPr>
          <w:rFonts w:cstheme="minorHAnsi"/>
          <w:lang w:val="ru-RU" w:eastAsia="ru-RU"/>
        </w:rPr>
        <w:t>ежедневно</w:t>
      </w:r>
      <w:r w:rsidR="008B2DC8">
        <w:rPr>
          <w:rFonts w:cstheme="minorHAnsi"/>
          <w:lang w:val="ru-RU" w:eastAsia="ru-RU"/>
        </w:rPr>
        <w:t xml:space="preserve">е копирование </w:t>
      </w:r>
      <w:r w:rsidR="00306831">
        <w:rPr>
          <w:rFonts w:cstheme="minorHAnsi"/>
          <w:lang w:val="ru-RU" w:eastAsia="ru-RU"/>
        </w:rPr>
        <w:t>данных</w:t>
      </w:r>
      <w:r w:rsidR="007F12FD">
        <w:rPr>
          <w:rFonts w:cstheme="minorHAnsi"/>
          <w:lang w:val="ru-RU" w:eastAsia="ru-RU"/>
        </w:rPr>
        <w:t xml:space="preserve"> в файл</w:t>
      </w:r>
      <w:r w:rsidR="00306831">
        <w:rPr>
          <w:rFonts w:cstheme="minorHAnsi"/>
          <w:lang w:val="ru-RU" w:eastAsia="ru-RU"/>
        </w:rPr>
        <w:t xml:space="preserve">. </w:t>
      </w:r>
      <w:r w:rsidR="00306831" w:rsidRPr="00306831">
        <w:rPr>
          <w:rFonts w:cstheme="minorHAnsi"/>
          <w:lang w:val="ru-RU" w:eastAsia="ru-RU"/>
        </w:rPr>
        <w:t xml:space="preserve"> </w:t>
      </w:r>
    </w:p>
    <w:p w:rsidR="008827F4" w:rsidRPr="00605A1A" w:rsidRDefault="00D61EBB" w:rsidP="003070A6">
      <w:pPr>
        <w:pStyle w:val="aff0"/>
        <w:numPr>
          <w:ilvl w:val="1"/>
          <w:numId w:val="3"/>
        </w:numPr>
        <w:spacing w:beforeAutospacing="0" w:afterAutospacing="0"/>
        <w:ind w:left="0" w:firstLine="426"/>
        <w:jc w:val="both"/>
        <w:rPr>
          <w:rFonts w:cstheme="minorHAnsi"/>
          <w:lang w:val="ru-RU" w:eastAsia="ru-RU"/>
        </w:rPr>
      </w:pPr>
      <w:r w:rsidRPr="00605A1A">
        <w:rPr>
          <w:rFonts w:cstheme="minorHAnsi"/>
          <w:lang w:val="ru-RU" w:eastAsia="ru-RU"/>
        </w:rPr>
        <w:t xml:space="preserve">Первичные (сводные) учетные документы представляются в </w:t>
      </w:r>
      <w:r w:rsidR="007D34D3" w:rsidRPr="00605A1A">
        <w:rPr>
          <w:rFonts w:cstheme="minorHAnsi"/>
          <w:lang w:val="ru-RU" w:eastAsia="ru-RU"/>
        </w:rPr>
        <w:t xml:space="preserve">БУ «ЦФО» Минобразования Чувашии </w:t>
      </w:r>
      <w:r w:rsidRPr="00605A1A">
        <w:rPr>
          <w:rFonts w:cstheme="minorHAnsi"/>
          <w:lang w:val="ru-RU" w:eastAsia="ru-RU"/>
        </w:rPr>
        <w:t>в сроки, предусмотренные графиком документооборота, утвержденным в рамках Договора.</w:t>
      </w:r>
    </w:p>
    <w:p w:rsidR="008827F4" w:rsidRPr="00605A1A" w:rsidRDefault="00D61EBB" w:rsidP="003070A6">
      <w:pPr>
        <w:spacing w:before="120" w:beforeAutospacing="0" w:after="120" w:afterAutospacing="0"/>
        <w:ind w:firstLine="567"/>
        <w:jc w:val="both"/>
        <w:rPr>
          <w:rFonts w:cstheme="minorHAnsi"/>
          <w:lang w:val="ru-RU"/>
        </w:rPr>
      </w:pPr>
      <w:r w:rsidRPr="00605A1A">
        <w:rPr>
          <w:rFonts w:cstheme="minorHAnsi"/>
          <w:color w:val="000000"/>
          <w:lang w:val="ru-RU"/>
        </w:rPr>
        <w:t>Первичные учетные документы, выставленные Учреждению поставщиком (исполнителем) в последний рабочий день отчетного периода, но поступившие от Учреждения в месяце, следующем за отчетным:</w:t>
      </w:r>
    </w:p>
    <w:p w:rsidR="008827F4" w:rsidRPr="00605A1A" w:rsidRDefault="00D61EBB" w:rsidP="003070A6">
      <w:pPr>
        <w:pStyle w:val="aff0"/>
        <w:numPr>
          <w:ilvl w:val="0"/>
          <w:numId w:val="6"/>
        </w:numPr>
        <w:spacing w:before="120" w:beforeAutospacing="0" w:after="120" w:afterAutospacing="0"/>
        <w:ind w:left="0" w:right="180" w:firstLine="284"/>
        <w:jc w:val="both"/>
        <w:rPr>
          <w:rFonts w:cstheme="minorHAnsi"/>
          <w:color w:val="000000"/>
          <w:lang w:val="ru-RU"/>
        </w:rPr>
      </w:pPr>
      <w:r w:rsidRPr="00605A1A">
        <w:rPr>
          <w:rFonts w:cstheme="minorHAnsi"/>
          <w:color w:val="000000"/>
          <w:lang w:val="ru-RU"/>
        </w:rPr>
        <w:t>за пять и более рабочих дней до даты представления отчетности, отражаются предыдущим месяцем;</w:t>
      </w:r>
    </w:p>
    <w:p w:rsidR="008827F4" w:rsidRPr="00605A1A" w:rsidRDefault="00D61EBB" w:rsidP="003070A6">
      <w:pPr>
        <w:pStyle w:val="aff0"/>
        <w:numPr>
          <w:ilvl w:val="0"/>
          <w:numId w:val="6"/>
        </w:numPr>
        <w:spacing w:before="120" w:beforeAutospacing="0" w:after="120" w:afterAutospacing="0"/>
        <w:ind w:left="0" w:right="180" w:firstLine="284"/>
        <w:jc w:val="both"/>
        <w:rPr>
          <w:rFonts w:cstheme="minorHAnsi"/>
          <w:color w:val="000000"/>
          <w:lang w:val="ru-RU"/>
        </w:rPr>
      </w:pPr>
      <w:r w:rsidRPr="00605A1A">
        <w:rPr>
          <w:rFonts w:cstheme="minorHAnsi"/>
          <w:color w:val="000000"/>
          <w:lang w:val="ru-RU"/>
        </w:rPr>
        <w:t>менее пяти рабочих дней до даты представления отчетности, отражаются месяцем их поступления.</w:t>
      </w:r>
    </w:p>
    <w:p w:rsidR="008827F4" w:rsidRPr="00605A1A" w:rsidRDefault="00D61EBB"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Первичные учетные документы, выставленные Учреждению поставщиком (подрядчиком, исполнителем) в последний рабочий день отчетного года, но поступившие от Учреждения в году, следующем за отчетным:</w:t>
      </w:r>
    </w:p>
    <w:p w:rsidR="008827F4" w:rsidRPr="00605A1A" w:rsidRDefault="00D61EBB" w:rsidP="003070A6">
      <w:pPr>
        <w:pStyle w:val="aff0"/>
        <w:numPr>
          <w:ilvl w:val="0"/>
          <w:numId w:val="7"/>
        </w:numPr>
        <w:spacing w:before="120" w:beforeAutospacing="0" w:after="120" w:afterAutospacing="0"/>
        <w:ind w:left="0" w:right="180" w:firstLine="284"/>
        <w:jc w:val="both"/>
        <w:rPr>
          <w:rFonts w:cstheme="minorHAnsi"/>
          <w:color w:val="000000"/>
          <w:lang w:val="ru-RU"/>
        </w:rPr>
      </w:pPr>
      <w:r w:rsidRPr="00605A1A">
        <w:rPr>
          <w:rFonts w:cstheme="minorHAnsi"/>
          <w:color w:val="000000"/>
          <w:lang w:val="ru-RU"/>
        </w:rPr>
        <w:t>за 10 и более рабочих дней до даты представления отчетности, отражаются предыдущим месяцем;</w:t>
      </w:r>
    </w:p>
    <w:p w:rsidR="008827F4" w:rsidRPr="00605A1A" w:rsidRDefault="00D61EBB" w:rsidP="003070A6">
      <w:pPr>
        <w:pStyle w:val="aff0"/>
        <w:numPr>
          <w:ilvl w:val="0"/>
          <w:numId w:val="7"/>
        </w:numPr>
        <w:spacing w:before="120" w:beforeAutospacing="0" w:after="120" w:afterAutospacing="0"/>
        <w:ind w:left="0" w:right="180" w:firstLine="284"/>
        <w:jc w:val="both"/>
        <w:rPr>
          <w:rFonts w:cstheme="minorHAnsi"/>
          <w:color w:val="000000"/>
          <w:lang w:val="ru-RU"/>
        </w:rPr>
      </w:pPr>
      <w:r w:rsidRPr="00605A1A">
        <w:rPr>
          <w:rFonts w:cstheme="minorHAnsi"/>
          <w:color w:val="000000"/>
          <w:lang w:val="ru-RU"/>
        </w:rPr>
        <w:t>менее 10 рабочих дней до даты представления отчетности, отражаются месяцем их поступления.</w:t>
      </w:r>
    </w:p>
    <w:p w:rsidR="008827F4" w:rsidRPr="00605A1A" w:rsidRDefault="00D61EBB" w:rsidP="003070A6">
      <w:pPr>
        <w:pStyle w:val="aff0"/>
        <w:numPr>
          <w:ilvl w:val="1"/>
          <w:numId w:val="3"/>
        </w:numPr>
        <w:spacing w:beforeAutospacing="0" w:afterAutospacing="0"/>
        <w:ind w:left="0" w:firstLine="567"/>
        <w:jc w:val="both"/>
        <w:rPr>
          <w:rFonts w:cstheme="minorHAnsi"/>
          <w:lang w:val="ru-RU" w:eastAsia="ru-RU"/>
        </w:rPr>
      </w:pPr>
      <w:r w:rsidRPr="00605A1A">
        <w:rPr>
          <w:rFonts w:cstheme="minorHAnsi"/>
          <w:lang w:val="ru-RU" w:eastAsia="ru-RU"/>
        </w:rPr>
        <w:t>Перечень лиц, имеющих право подписи первичных (сводных) учетных документов, установлен Договором (Соглашением).</w:t>
      </w:r>
    </w:p>
    <w:p w:rsidR="008827F4" w:rsidRPr="00605A1A" w:rsidRDefault="00D61EBB" w:rsidP="003070A6">
      <w:pPr>
        <w:pStyle w:val="aff0"/>
        <w:numPr>
          <w:ilvl w:val="1"/>
          <w:numId w:val="3"/>
        </w:numPr>
        <w:spacing w:beforeAutospacing="0" w:afterAutospacing="0"/>
        <w:ind w:left="0" w:firstLine="567"/>
        <w:jc w:val="both"/>
        <w:rPr>
          <w:rFonts w:cstheme="minorHAnsi"/>
          <w:lang w:val="ru-RU" w:eastAsia="ru-RU"/>
        </w:rPr>
      </w:pPr>
      <w:r w:rsidRPr="00605A1A">
        <w:rPr>
          <w:rFonts w:cstheme="minorHAnsi"/>
          <w:lang w:val="ru-RU" w:eastAsia="ru-RU"/>
        </w:rPr>
        <w:t xml:space="preserve">Правила и график документооборота, а также технология обработки учетной информации приведены в «Графике документооборота» прописанном в </w:t>
      </w:r>
      <w:r w:rsidRPr="00605A1A">
        <w:rPr>
          <w:rFonts w:cstheme="minorHAnsi"/>
          <w:bCs/>
          <w:color w:val="000000"/>
          <w:lang w:val="ru-RU"/>
        </w:rPr>
        <w:t>Договоре.</w:t>
      </w:r>
    </w:p>
    <w:p w:rsidR="008827F4" w:rsidRPr="00605A1A" w:rsidRDefault="00D61EBB" w:rsidP="003070A6">
      <w:pPr>
        <w:pStyle w:val="aff0"/>
        <w:numPr>
          <w:ilvl w:val="1"/>
          <w:numId w:val="3"/>
        </w:numPr>
        <w:spacing w:beforeAutospacing="0" w:afterAutospacing="0"/>
        <w:ind w:left="0" w:firstLine="567"/>
        <w:jc w:val="both"/>
        <w:rPr>
          <w:rFonts w:cstheme="minorHAnsi"/>
          <w:lang w:val="ru-RU" w:eastAsia="ru-RU"/>
        </w:rPr>
      </w:pPr>
      <w:r w:rsidRPr="00605A1A">
        <w:rPr>
          <w:rFonts w:cstheme="minorHAnsi"/>
          <w:lang w:val="ru-RU" w:eastAsia="ru-RU"/>
        </w:rPr>
        <w:t>Данные прошедших внутренний контроль первичных (сводных) учетных документов регистрируются, систематизируются и накапливаются в автоматизированном виде в регистрах, составленных по унифицированным формам, утвержденным Приказом Минфина России № 52н</w:t>
      </w:r>
      <w:r w:rsidR="008B2DC8">
        <w:rPr>
          <w:rFonts w:cstheme="minorHAnsi"/>
          <w:lang w:val="ru-RU" w:eastAsia="ru-RU"/>
        </w:rPr>
        <w:t xml:space="preserve"> и </w:t>
      </w:r>
      <w:r w:rsidR="008B2DC8" w:rsidRPr="00605A1A">
        <w:rPr>
          <w:rFonts w:cstheme="minorHAnsi"/>
          <w:lang w:val="ru-RU" w:eastAsia="ru-RU"/>
        </w:rPr>
        <w:t>№ 61н.</w:t>
      </w:r>
    </w:p>
    <w:p w:rsidR="008827F4" w:rsidRPr="00605A1A" w:rsidRDefault="00D61EBB" w:rsidP="003070A6">
      <w:pPr>
        <w:pStyle w:val="aff0"/>
        <w:tabs>
          <w:tab w:val="left" w:pos="567"/>
        </w:tabs>
        <w:ind w:left="0" w:firstLine="709"/>
        <w:jc w:val="both"/>
        <w:rPr>
          <w:rFonts w:cstheme="minorHAnsi"/>
          <w:lang w:val="ru-RU" w:eastAsia="ru-RU"/>
        </w:rPr>
      </w:pPr>
      <w:r w:rsidRPr="00605A1A">
        <w:rPr>
          <w:rFonts w:cstheme="minorHAnsi"/>
          <w:lang w:val="ru-RU" w:eastAsia="ru-RU"/>
        </w:rPr>
        <w:t xml:space="preserve">Отражение в регистрах производятся по мере осуществления соответствующих операций и принятия первичных (сводных) учетных документов к учету, но не позднее следующего дня после получения или составления учетных документов. </w:t>
      </w:r>
    </w:p>
    <w:p w:rsidR="008827F4" w:rsidRPr="00605A1A" w:rsidRDefault="00D61EBB" w:rsidP="003070A6">
      <w:pPr>
        <w:pStyle w:val="aff0"/>
        <w:tabs>
          <w:tab w:val="left" w:pos="567"/>
        </w:tabs>
        <w:ind w:left="0" w:firstLine="709"/>
        <w:jc w:val="both"/>
        <w:rPr>
          <w:rFonts w:cstheme="minorHAnsi"/>
          <w:lang w:val="ru-RU" w:eastAsia="ru-RU"/>
        </w:rPr>
      </w:pPr>
      <w:r w:rsidRPr="00605A1A">
        <w:rPr>
          <w:rFonts w:cstheme="minorHAnsi"/>
          <w:i/>
          <w:lang w:val="ru-RU" w:eastAsia="ru-RU"/>
        </w:rPr>
        <w:t>(Основание: ч. 5 ст. 10 Федерального закона № 402-ФЗ, п. п. 23, 28 СГС «Концептуальные основы», п. 11 Инструкции № 157н)</w:t>
      </w:r>
    </w:p>
    <w:p w:rsidR="008827F4" w:rsidRPr="00605A1A" w:rsidRDefault="00D61EBB" w:rsidP="003070A6">
      <w:pPr>
        <w:pStyle w:val="aff0"/>
        <w:numPr>
          <w:ilvl w:val="1"/>
          <w:numId w:val="3"/>
        </w:numPr>
        <w:tabs>
          <w:tab w:val="left" w:pos="567"/>
        </w:tabs>
        <w:ind w:left="0" w:firstLine="567"/>
        <w:jc w:val="both"/>
        <w:rPr>
          <w:rFonts w:cstheme="minorHAnsi"/>
          <w:i/>
          <w:lang w:val="ru-RU" w:eastAsia="ru-RU"/>
        </w:rPr>
      </w:pPr>
      <w:r w:rsidRPr="00605A1A">
        <w:rPr>
          <w:rFonts w:cstheme="minorHAnsi"/>
          <w:lang w:val="ru-RU" w:eastAsia="ru-RU"/>
        </w:rPr>
        <w:t xml:space="preserve">Внутренний контроль совершаемых фактов хозяйственной жизни осуществляется в соответствии с Положением о внутреннем </w:t>
      </w:r>
      <w:r w:rsidR="007F12FD">
        <w:rPr>
          <w:rFonts w:cstheme="minorHAnsi"/>
          <w:lang w:val="ru-RU" w:eastAsia="ru-RU"/>
        </w:rPr>
        <w:t xml:space="preserve">финансовом </w:t>
      </w:r>
      <w:r w:rsidRPr="00605A1A">
        <w:rPr>
          <w:rFonts w:cstheme="minorHAnsi"/>
          <w:lang w:val="ru-RU" w:eastAsia="ru-RU"/>
        </w:rPr>
        <w:t>контроле, приведенным в Приложении №</w:t>
      </w:r>
      <w:r w:rsidR="007F12FD">
        <w:rPr>
          <w:rFonts w:cstheme="minorHAnsi"/>
          <w:lang w:val="ru-RU" w:eastAsia="ru-RU"/>
        </w:rPr>
        <w:t>8</w:t>
      </w:r>
      <w:r w:rsidRPr="00605A1A">
        <w:rPr>
          <w:rFonts w:cstheme="minorHAnsi"/>
          <w:lang w:val="ru-RU" w:eastAsia="ru-RU"/>
        </w:rPr>
        <w:t xml:space="preserve"> к Учетной политике. </w:t>
      </w:r>
    </w:p>
    <w:p w:rsidR="008827F4" w:rsidRPr="00605A1A" w:rsidRDefault="00D61EBB" w:rsidP="003070A6">
      <w:pPr>
        <w:pStyle w:val="aff0"/>
        <w:tabs>
          <w:tab w:val="left" w:pos="709"/>
        </w:tabs>
        <w:ind w:left="0" w:firstLine="709"/>
        <w:jc w:val="both"/>
        <w:rPr>
          <w:rFonts w:cstheme="minorHAnsi"/>
          <w:i/>
          <w:lang w:val="ru-RU" w:eastAsia="ru-RU"/>
        </w:rPr>
      </w:pPr>
      <w:r w:rsidRPr="00605A1A">
        <w:rPr>
          <w:rFonts w:cstheme="minorHAnsi"/>
          <w:lang w:val="ru-RU" w:eastAsia="ru-RU"/>
        </w:rPr>
        <w:t>(</w:t>
      </w:r>
      <w:r w:rsidRPr="00605A1A">
        <w:rPr>
          <w:rFonts w:cstheme="minorHAnsi"/>
          <w:i/>
          <w:lang w:val="ru-RU" w:eastAsia="ru-RU"/>
        </w:rPr>
        <w:t>Основание: ч. 1 ст. 19 Закона № 402-ФЗ, п.23 СГС «Концептуальные основы», п. 9 СГС «Учетная политика»)</w:t>
      </w:r>
    </w:p>
    <w:p w:rsidR="008827F4" w:rsidRPr="00605A1A" w:rsidRDefault="00D61EBB" w:rsidP="003070A6">
      <w:pPr>
        <w:pStyle w:val="aff0"/>
        <w:numPr>
          <w:ilvl w:val="1"/>
          <w:numId w:val="3"/>
        </w:numPr>
        <w:tabs>
          <w:tab w:val="left" w:pos="567"/>
        </w:tabs>
        <w:ind w:left="0" w:firstLine="567"/>
        <w:jc w:val="both"/>
        <w:rPr>
          <w:rFonts w:cstheme="minorHAnsi"/>
          <w:i/>
          <w:lang w:val="ru-RU" w:eastAsia="ru-RU"/>
        </w:rPr>
      </w:pPr>
      <w:r w:rsidRPr="00605A1A">
        <w:rPr>
          <w:rFonts w:cstheme="minorHAnsi"/>
          <w:lang w:val="ru-RU" w:eastAsia="ru-RU"/>
        </w:rPr>
        <w:t>Номенклатура дел разрабатывается и утверждается приказом руководителя Учреждения.</w:t>
      </w:r>
    </w:p>
    <w:p w:rsidR="008827F4" w:rsidRPr="00605A1A" w:rsidRDefault="00D61EBB" w:rsidP="003070A6">
      <w:pPr>
        <w:pStyle w:val="aff0"/>
        <w:numPr>
          <w:ilvl w:val="1"/>
          <w:numId w:val="3"/>
        </w:numPr>
        <w:tabs>
          <w:tab w:val="left" w:pos="567"/>
        </w:tabs>
        <w:ind w:left="0" w:firstLine="567"/>
        <w:jc w:val="both"/>
        <w:rPr>
          <w:rFonts w:cstheme="minorHAnsi"/>
          <w:i/>
          <w:lang w:val="ru-RU" w:eastAsia="ru-RU"/>
        </w:rPr>
      </w:pPr>
      <w:r w:rsidRPr="00605A1A">
        <w:rPr>
          <w:rFonts w:cstheme="minorHAnsi"/>
          <w:lang w:val="ru-RU" w:eastAsia="ru-RU"/>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о комиссии по поступлению и выбытию активов (Приложение № </w:t>
      </w:r>
      <w:r w:rsidR="0085643D">
        <w:rPr>
          <w:rFonts w:cstheme="minorHAnsi"/>
          <w:lang w:val="ru-RU" w:eastAsia="ru-RU"/>
        </w:rPr>
        <w:t>6</w:t>
      </w:r>
      <w:r w:rsidRPr="00605A1A">
        <w:rPr>
          <w:rFonts w:cstheme="minorHAnsi"/>
          <w:lang w:val="ru-RU" w:eastAsia="ru-RU"/>
        </w:rPr>
        <w:t xml:space="preserve"> к Учетной политике).</w:t>
      </w:r>
    </w:p>
    <w:p w:rsidR="008827F4" w:rsidRPr="00605A1A" w:rsidRDefault="00D61EBB" w:rsidP="003070A6">
      <w:pPr>
        <w:pStyle w:val="aff0"/>
        <w:tabs>
          <w:tab w:val="left" w:pos="567"/>
        </w:tabs>
        <w:ind w:left="567"/>
        <w:jc w:val="both"/>
        <w:rPr>
          <w:rFonts w:cstheme="minorHAnsi"/>
          <w:i/>
          <w:lang w:val="ru-RU" w:eastAsia="ru-RU"/>
        </w:rPr>
      </w:pPr>
      <w:r w:rsidRPr="00605A1A">
        <w:rPr>
          <w:rFonts w:cstheme="minorHAnsi"/>
          <w:i/>
          <w:lang w:val="ru-RU" w:eastAsia="ru-RU"/>
        </w:rPr>
        <w:t>(Основание: п. 9 СГС «Учетная политика»)</w:t>
      </w:r>
    </w:p>
    <w:p w:rsidR="008827F4" w:rsidRPr="00605A1A" w:rsidRDefault="00D61EBB" w:rsidP="003070A6">
      <w:pPr>
        <w:pStyle w:val="aff0"/>
        <w:numPr>
          <w:ilvl w:val="1"/>
          <w:numId w:val="3"/>
        </w:numPr>
        <w:tabs>
          <w:tab w:val="left" w:pos="567"/>
        </w:tabs>
        <w:ind w:left="0" w:firstLine="567"/>
        <w:jc w:val="both"/>
        <w:rPr>
          <w:rFonts w:cstheme="minorHAnsi"/>
          <w:i/>
          <w:lang w:val="ru-RU" w:eastAsia="ru-RU"/>
        </w:rPr>
      </w:pPr>
      <w:r w:rsidRPr="00605A1A">
        <w:rPr>
          <w:rFonts w:cstheme="minorHAnsi"/>
          <w:lang w:val="ru-RU" w:eastAsia="ru-RU"/>
        </w:rPr>
        <w:t>Достоверность данных учета и отчетности подтверждается путем проведения инвентаризации активов и обязательств, проводимой в соответствии с Порядком об инвентаризации имущества и обязательств учреждения (Приложение №</w:t>
      </w:r>
      <w:r w:rsidR="0085643D">
        <w:rPr>
          <w:rFonts w:cstheme="minorHAnsi"/>
          <w:lang w:val="ru-RU" w:eastAsia="ru-RU"/>
        </w:rPr>
        <w:t>7</w:t>
      </w:r>
      <w:r w:rsidRPr="00605A1A">
        <w:rPr>
          <w:rFonts w:cstheme="minorHAnsi"/>
          <w:lang w:val="ru-RU" w:eastAsia="ru-RU"/>
        </w:rPr>
        <w:t xml:space="preserve"> к Учетной политике). </w:t>
      </w:r>
    </w:p>
    <w:p w:rsidR="008827F4" w:rsidRPr="00605A1A" w:rsidRDefault="00D61EBB" w:rsidP="003070A6">
      <w:pPr>
        <w:pStyle w:val="aff0"/>
        <w:tabs>
          <w:tab w:val="left" w:pos="284"/>
        </w:tabs>
        <w:ind w:left="0" w:firstLine="567"/>
        <w:jc w:val="both"/>
        <w:rPr>
          <w:rFonts w:cstheme="minorHAnsi"/>
          <w:i/>
          <w:lang w:val="ru-RU" w:eastAsia="ru-RU"/>
        </w:rPr>
      </w:pPr>
      <w:r w:rsidRPr="00605A1A">
        <w:rPr>
          <w:rFonts w:cstheme="minorHAnsi"/>
          <w:i/>
          <w:lang w:val="ru-RU" w:eastAsia="ru-RU"/>
        </w:rPr>
        <w:t>(Основание: ч. 3 ст. 11 Закона № 402-ФЗ, п. 80 СГС «Концептуальные основы», п. 9 СГС «Учетная политика»)</w:t>
      </w:r>
    </w:p>
    <w:p w:rsidR="008827F4" w:rsidRPr="00605A1A" w:rsidRDefault="00D61EBB" w:rsidP="003070A6">
      <w:pPr>
        <w:pStyle w:val="aff0"/>
        <w:numPr>
          <w:ilvl w:val="1"/>
          <w:numId w:val="3"/>
        </w:numPr>
        <w:tabs>
          <w:tab w:val="left" w:pos="567"/>
        </w:tabs>
        <w:ind w:left="0" w:firstLine="567"/>
        <w:jc w:val="both"/>
        <w:rPr>
          <w:rFonts w:cstheme="minorHAnsi"/>
          <w:i/>
          <w:lang w:val="ru-RU" w:eastAsia="ru-RU"/>
        </w:rPr>
      </w:pPr>
      <w:r w:rsidRPr="00605A1A">
        <w:rPr>
          <w:rFonts w:cstheme="minorHAnsi"/>
          <w:lang w:val="ru-RU" w:eastAsia="ru-RU"/>
        </w:rPr>
        <w:lastRenderedPageBreak/>
        <w:t xml:space="preserve">Выдача денежных средств под отчет производится в соответствии с Порядком выдачи под отчет денежных средств, составления и представления отчетов подотчетными лицами (Приложение № </w:t>
      </w:r>
      <w:r w:rsidR="0085643D">
        <w:rPr>
          <w:rFonts w:cstheme="minorHAnsi"/>
          <w:lang w:val="ru-RU" w:eastAsia="ru-RU"/>
        </w:rPr>
        <w:t>4</w:t>
      </w:r>
      <w:r w:rsidRPr="00605A1A">
        <w:rPr>
          <w:rFonts w:cstheme="minorHAnsi"/>
          <w:lang w:val="ru-RU" w:eastAsia="ru-RU"/>
        </w:rPr>
        <w:t xml:space="preserve"> к Учетной политике).</w:t>
      </w:r>
    </w:p>
    <w:p w:rsidR="008827F4" w:rsidRPr="00605A1A" w:rsidRDefault="00D61EBB" w:rsidP="003070A6">
      <w:pPr>
        <w:pStyle w:val="aff0"/>
        <w:tabs>
          <w:tab w:val="left" w:pos="567"/>
        </w:tabs>
        <w:ind w:left="567"/>
        <w:jc w:val="both"/>
        <w:rPr>
          <w:rFonts w:cstheme="minorHAnsi"/>
          <w:i/>
          <w:lang w:val="ru-RU" w:eastAsia="ru-RU"/>
        </w:rPr>
      </w:pPr>
      <w:r w:rsidRPr="00605A1A">
        <w:rPr>
          <w:rFonts w:cstheme="minorHAnsi"/>
          <w:i/>
          <w:lang w:val="ru-RU" w:eastAsia="ru-RU"/>
        </w:rPr>
        <w:t>(Основание: п. 9 СГС «Учетная политика»)</w:t>
      </w:r>
    </w:p>
    <w:p w:rsidR="00BF4B17" w:rsidRPr="00BF4B17" w:rsidRDefault="00D61EBB" w:rsidP="003070A6">
      <w:pPr>
        <w:pStyle w:val="aff0"/>
        <w:numPr>
          <w:ilvl w:val="1"/>
          <w:numId w:val="3"/>
        </w:numPr>
        <w:tabs>
          <w:tab w:val="left" w:pos="567"/>
        </w:tabs>
        <w:ind w:left="0" w:firstLine="567"/>
        <w:jc w:val="both"/>
        <w:rPr>
          <w:rFonts w:cstheme="minorHAnsi"/>
          <w:i/>
          <w:lang w:val="ru-RU" w:eastAsia="ru-RU"/>
        </w:rPr>
      </w:pPr>
      <w:r w:rsidRPr="00605A1A">
        <w:rPr>
          <w:rFonts w:cstheme="minorHAnsi"/>
          <w:lang w:val="ru-RU" w:eastAsia="ru-RU"/>
        </w:rPr>
        <w:t xml:space="preserve">Выдача под отчет денежных документов производится в соответствии с Порядком выдачи под отчет денежных документов, составления и представления отчетов подотчетными лицами (Приложение № </w:t>
      </w:r>
      <w:r w:rsidR="0085643D">
        <w:rPr>
          <w:rFonts w:cstheme="minorHAnsi"/>
          <w:lang w:val="ru-RU" w:eastAsia="ru-RU"/>
        </w:rPr>
        <w:t>5</w:t>
      </w:r>
      <w:r w:rsidRPr="00605A1A">
        <w:rPr>
          <w:rFonts w:cstheme="minorHAnsi"/>
          <w:lang w:val="ru-RU" w:eastAsia="ru-RU"/>
        </w:rPr>
        <w:t xml:space="preserve"> к Учетной политике).</w:t>
      </w:r>
    </w:p>
    <w:p w:rsidR="008827F4" w:rsidRPr="00605A1A" w:rsidRDefault="00D61EBB" w:rsidP="003070A6">
      <w:pPr>
        <w:pStyle w:val="aff0"/>
        <w:tabs>
          <w:tab w:val="left" w:pos="567"/>
        </w:tabs>
        <w:ind w:left="567"/>
        <w:jc w:val="both"/>
        <w:rPr>
          <w:rFonts w:cstheme="minorHAnsi"/>
          <w:i/>
          <w:lang w:val="ru-RU" w:eastAsia="ru-RU"/>
        </w:rPr>
      </w:pPr>
      <w:r w:rsidRPr="00605A1A">
        <w:rPr>
          <w:rFonts w:cstheme="minorHAnsi"/>
          <w:lang w:val="ru-RU" w:eastAsia="ru-RU"/>
        </w:rPr>
        <w:t xml:space="preserve"> </w:t>
      </w:r>
      <w:r w:rsidRPr="00605A1A">
        <w:rPr>
          <w:rFonts w:cstheme="minorHAnsi"/>
          <w:i/>
          <w:lang w:val="ru-RU" w:eastAsia="ru-RU"/>
        </w:rPr>
        <w:t>(Основание: п. 9 СГС «Учетная политика»)</w:t>
      </w:r>
    </w:p>
    <w:p w:rsidR="008827F4" w:rsidRPr="00605A1A" w:rsidRDefault="00D61EBB" w:rsidP="003070A6">
      <w:pPr>
        <w:pStyle w:val="aff0"/>
        <w:numPr>
          <w:ilvl w:val="1"/>
          <w:numId w:val="3"/>
        </w:numPr>
        <w:tabs>
          <w:tab w:val="left" w:pos="567"/>
        </w:tabs>
        <w:ind w:left="0" w:firstLine="567"/>
        <w:jc w:val="both"/>
        <w:rPr>
          <w:rFonts w:cstheme="minorHAnsi"/>
          <w:i/>
          <w:lang w:val="ru-RU" w:eastAsia="ru-RU"/>
        </w:rPr>
      </w:pPr>
      <w:r w:rsidRPr="00605A1A">
        <w:rPr>
          <w:rFonts w:cstheme="minorHAnsi"/>
          <w:lang w:val="ru-RU" w:eastAsia="ru-RU"/>
        </w:rPr>
        <w:t>Бланки строгой отчетности принимаются, хранятся и выдаются в соответствии с Порядком приемки, хранения, выдачи и списания бланков строгой отчетности (Приложение № 1</w:t>
      </w:r>
      <w:r w:rsidR="0085643D">
        <w:rPr>
          <w:rFonts w:cstheme="minorHAnsi"/>
          <w:lang w:val="ru-RU" w:eastAsia="ru-RU"/>
        </w:rPr>
        <w:t>1</w:t>
      </w:r>
      <w:r w:rsidRPr="00605A1A">
        <w:rPr>
          <w:rFonts w:cstheme="minorHAnsi"/>
          <w:lang w:val="ru-RU" w:eastAsia="ru-RU"/>
        </w:rPr>
        <w:t xml:space="preserve"> к Учетной политике).</w:t>
      </w:r>
    </w:p>
    <w:p w:rsidR="008827F4" w:rsidRPr="00605A1A" w:rsidRDefault="00D61EBB" w:rsidP="003070A6">
      <w:pPr>
        <w:pStyle w:val="aff0"/>
        <w:tabs>
          <w:tab w:val="left" w:pos="567"/>
        </w:tabs>
        <w:ind w:left="567"/>
        <w:jc w:val="both"/>
        <w:rPr>
          <w:rFonts w:cstheme="minorHAnsi"/>
          <w:i/>
          <w:lang w:val="ru-RU" w:eastAsia="ru-RU"/>
        </w:rPr>
      </w:pPr>
      <w:r w:rsidRPr="00605A1A">
        <w:rPr>
          <w:rFonts w:cstheme="minorHAnsi"/>
          <w:i/>
          <w:lang w:val="ru-RU" w:eastAsia="ru-RU"/>
        </w:rPr>
        <w:t>(Основание: п. 9 СГС «Учетная политика»)</w:t>
      </w:r>
    </w:p>
    <w:p w:rsidR="008827F4" w:rsidRPr="00605A1A" w:rsidRDefault="00D61EBB" w:rsidP="003070A6">
      <w:pPr>
        <w:pStyle w:val="aff0"/>
        <w:numPr>
          <w:ilvl w:val="1"/>
          <w:numId w:val="3"/>
        </w:numPr>
        <w:tabs>
          <w:tab w:val="left" w:pos="567"/>
        </w:tabs>
        <w:ind w:left="0" w:firstLine="567"/>
        <w:jc w:val="both"/>
        <w:rPr>
          <w:rFonts w:cstheme="minorHAnsi"/>
          <w:i/>
          <w:lang w:val="ru-RU" w:eastAsia="ru-RU"/>
        </w:rPr>
      </w:pPr>
      <w:r w:rsidRPr="00605A1A">
        <w:rPr>
          <w:rFonts w:cstheme="minorHAnsi"/>
          <w:lang w:val="ru-RU" w:eastAsia="ru-RU"/>
        </w:rPr>
        <w:t>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 (раздел 13 «События после отчетной даты» Учетной политики).</w:t>
      </w:r>
    </w:p>
    <w:p w:rsidR="00BF4B17" w:rsidRPr="00BF4B17" w:rsidRDefault="00D61EBB" w:rsidP="003070A6">
      <w:pPr>
        <w:pStyle w:val="aff0"/>
        <w:numPr>
          <w:ilvl w:val="1"/>
          <w:numId w:val="3"/>
        </w:numPr>
        <w:tabs>
          <w:tab w:val="left" w:pos="567"/>
        </w:tabs>
        <w:ind w:left="0" w:firstLine="567"/>
        <w:jc w:val="both"/>
        <w:rPr>
          <w:rFonts w:cstheme="minorHAnsi"/>
          <w:i/>
          <w:lang w:val="ru-RU" w:eastAsia="ru-RU"/>
        </w:rPr>
      </w:pPr>
      <w:r w:rsidRPr="00605A1A">
        <w:rPr>
          <w:rFonts w:cstheme="minorHAnsi"/>
          <w:lang w:val="ru-RU" w:eastAsia="ru-RU"/>
        </w:rPr>
        <w:t xml:space="preserve">Формирование и использование резервов предстоящих расходов осуществляется в соответствии с Порядком формирования и использования резервов предстоящих расходов (Приложение № </w:t>
      </w:r>
      <w:r w:rsidR="0085643D">
        <w:rPr>
          <w:rFonts w:cstheme="minorHAnsi"/>
          <w:lang w:val="ru-RU" w:eastAsia="ru-RU"/>
        </w:rPr>
        <w:t>10</w:t>
      </w:r>
      <w:r w:rsidRPr="00605A1A">
        <w:rPr>
          <w:rFonts w:cstheme="minorHAnsi"/>
          <w:lang w:val="ru-RU" w:eastAsia="ru-RU"/>
        </w:rPr>
        <w:t xml:space="preserve"> к Учетной политике). </w:t>
      </w:r>
    </w:p>
    <w:p w:rsidR="008827F4" w:rsidRPr="00605A1A" w:rsidRDefault="00D61EBB" w:rsidP="003070A6">
      <w:pPr>
        <w:pStyle w:val="aff0"/>
        <w:tabs>
          <w:tab w:val="left" w:pos="567"/>
        </w:tabs>
        <w:ind w:left="567"/>
        <w:jc w:val="both"/>
        <w:rPr>
          <w:rFonts w:cstheme="minorHAnsi"/>
          <w:i/>
          <w:lang w:val="ru-RU" w:eastAsia="ru-RU"/>
        </w:rPr>
      </w:pPr>
      <w:r w:rsidRPr="00605A1A">
        <w:rPr>
          <w:rFonts w:cstheme="minorHAnsi"/>
          <w:i/>
          <w:lang w:val="ru-RU" w:eastAsia="ru-RU"/>
        </w:rPr>
        <w:t>(Основание: п. 9 СГС «Учетная политика»).</w:t>
      </w:r>
    </w:p>
    <w:p w:rsidR="008827F4" w:rsidRPr="00605A1A" w:rsidRDefault="00D61EBB" w:rsidP="003070A6">
      <w:pPr>
        <w:pStyle w:val="aff0"/>
        <w:numPr>
          <w:ilvl w:val="1"/>
          <w:numId w:val="3"/>
        </w:numPr>
        <w:tabs>
          <w:tab w:val="left" w:pos="567"/>
        </w:tabs>
        <w:ind w:left="0" w:firstLine="567"/>
        <w:jc w:val="both"/>
        <w:rPr>
          <w:rFonts w:cstheme="minorHAnsi"/>
          <w:i/>
          <w:lang w:val="ru-RU" w:eastAsia="ru-RU"/>
        </w:rPr>
      </w:pPr>
      <w:r w:rsidRPr="00605A1A">
        <w:rPr>
          <w:rFonts w:cstheme="minorHAnsi"/>
          <w:lang w:val="ru-RU" w:eastAsia="ru-RU"/>
        </w:rPr>
        <w:t>Состав постоянно действующих комиссий утверждается приказом руководителя Учреждения.</w:t>
      </w:r>
    </w:p>
    <w:p w:rsidR="008827F4" w:rsidRPr="00605A1A" w:rsidRDefault="00D61EBB" w:rsidP="003070A6">
      <w:pPr>
        <w:pStyle w:val="aff0"/>
        <w:numPr>
          <w:ilvl w:val="1"/>
          <w:numId w:val="3"/>
        </w:numPr>
        <w:tabs>
          <w:tab w:val="left" w:pos="567"/>
        </w:tabs>
        <w:ind w:left="0" w:firstLine="567"/>
        <w:jc w:val="both"/>
        <w:rPr>
          <w:rFonts w:cstheme="minorHAnsi"/>
          <w:i/>
          <w:lang w:val="ru-RU" w:eastAsia="ru-RU"/>
        </w:rPr>
      </w:pPr>
      <w:r w:rsidRPr="00605A1A">
        <w:rPr>
          <w:rFonts w:cstheme="minorHAnsi"/>
          <w:lang w:val="ru-RU" w:eastAsia="ru-RU"/>
        </w:rPr>
        <w:t>Переч</w:t>
      </w:r>
      <w:r w:rsidR="00BF4B17">
        <w:rPr>
          <w:rFonts w:cstheme="minorHAnsi"/>
          <w:lang w:val="ru-RU" w:eastAsia="ru-RU"/>
        </w:rPr>
        <w:t>ень</w:t>
      </w:r>
      <w:r w:rsidRPr="00605A1A">
        <w:rPr>
          <w:rFonts w:cstheme="minorHAnsi"/>
          <w:lang w:val="ru-RU" w:eastAsia="ru-RU"/>
        </w:rPr>
        <w:t xml:space="preserve"> лиц, ответственных за учет, хранение и выдачу бланков строгой отчетности (далее – БСО), </w:t>
      </w:r>
      <w:r w:rsidR="007F12FD" w:rsidRPr="00605A1A">
        <w:rPr>
          <w:rFonts w:cstheme="minorHAnsi"/>
          <w:lang w:val="ru-RU" w:eastAsia="ru-RU"/>
        </w:rPr>
        <w:t>денежны</w:t>
      </w:r>
      <w:r w:rsidR="007F12FD">
        <w:rPr>
          <w:rFonts w:cstheme="minorHAnsi"/>
          <w:lang w:val="ru-RU" w:eastAsia="ru-RU"/>
        </w:rPr>
        <w:t>х</w:t>
      </w:r>
      <w:r w:rsidR="007F12FD" w:rsidRPr="00605A1A">
        <w:rPr>
          <w:rFonts w:cstheme="minorHAnsi"/>
          <w:lang w:val="ru-RU" w:eastAsia="ru-RU"/>
        </w:rPr>
        <w:t xml:space="preserve"> средств</w:t>
      </w:r>
      <w:r w:rsidR="007F12FD">
        <w:rPr>
          <w:rFonts w:cstheme="minorHAnsi"/>
          <w:lang w:val="ru-RU" w:eastAsia="ru-RU"/>
        </w:rPr>
        <w:t xml:space="preserve"> и </w:t>
      </w:r>
      <w:r w:rsidRPr="00605A1A">
        <w:rPr>
          <w:rFonts w:cstheme="minorHAnsi"/>
          <w:lang w:val="ru-RU" w:eastAsia="ru-RU"/>
        </w:rPr>
        <w:t>денежны</w:t>
      </w:r>
      <w:r w:rsidR="00BF4B17">
        <w:rPr>
          <w:rFonts w:cstheme="minorHAnsi"/>
          <w:lang w:val="ru-RU" w:eastAsia="ru-RU"/>
        </w:rPr>
        <w:t>х</w:t>
      </w:r>
      <w:r w:rsidRPr="00605A1A">
        <w:rPr>
          <w:rFonts w:cstheme="minorHAnsi"/>
          <w:lang w:val="ru-RU" w:eastAsia="ru-RU"/>
        </w:rPr>
        <w:t xml:space="preserve"> документ</w:t>
      </w:r>
      <w:r w:rsidR="00BF4B17">
        <w:rPr>
          <w:rFonts w:cstheme="minorHAnsi"/>
          <w:lang w:val="ru-RU" w:eastAsia="ru-RU"/>
        </w:rPr>
        <w:t>ов</w:t>
      </w:r>
      <w:r w:rsidRPr="00605A1A">
        <w:rPr>
          <w:rFonts w:cstheme="minorHAnsi"/>
          <w:lang w:val="ru-RU" w:eastAsia="ru-RU"/>
        </w:rPr>
        <w:t xml:space="preserve"> под отчет, доверенност</w:t>
      </w:r>
      <w:r w:rsidR="00BF4B17">
        <w:rPr>
          <w:rFonts w:cstheme="minorHAnsi"/>
          <w:lang w:val="ru-RU" w:eastAsia="ru-RU"/>
        </w:rPr>
        <w:t xml:space="preserve">ей – это </w:t>
      </w:r>
      <w:r w:rsidRPr="00605A1A">
        <w:rPr>
          <w:rFonts w:cstheme="minorHAnsi"/>
          <w:lang w:val="ru-RU" w:eastAsia="ru-RU"/>
        </w:rPr>
        <w:t>лиц</w:t>
      </w:r>
      <w:r w:rsidR="00BF4B17">
        <w:rPr>
          <w:rFonts w:cstheme="minorHAnsi"/>
          <w:lang w:val="ru-RU" w:eastAsia="ru-RU"/>
        </w:rPr>
        <w:t>а</w:t>
      </w:r>
      <w:r w:rsidRPr="00605A1A">
        <w:rPr>
          <w:rFonts w:cstheme="minorHAnsi"/>
          <w:lang w:val="ru-RU" w:eastAsia="ru-RU"/>
        </w:rPr>
        <w:t>, с которыми заключен договор о полной материальной ответственности</w:t>
      </w:r>
      <w:r w:rsidR="00BF4B17">
        <w:rPr>
          <w:rFonts w:cstheme="minorHAnsi"/>
          <w:lang w:val="ru-RU" w:eastAsia="ru-RU"/>
        </w:rPr>
        <w:t xml:space="preserve"> и в обязательном порядке </w:t>
      </w:r>
      <w:r w:rsidRPr="00605A1A">
        <w:rPr>
          <w:rFonts w:cstheme="minorHAnsi"/>
          <w:lang w:val="ru-RU" w:eastAsia="ru-RU"/>
        </w:rPr>
        <w:t>утверждается</w:t>
      </w:r>
      <w:r w:rsidR="00BF4B17">
        <w:rPr>
          <w:rFonts w:cstheme="minorHAnsi"/>
          <w:lang w:val="ru-RU" w:eastAsia="ru-RU"/>
        </w:rPr>
        <w:t xml:space="preserve"> приказом </w:t>
      </w:r>
      <w:r w:rsidRPr="00605A1A">
        <w:rPr>
          <w:rFonts w:cstheme="minorHAnsi"/>
          <w:lang w:val="ru-RU" w:eastAsia="ru-RU"/>
        </w:rPr>
        <w:t>руководител</w:t>
      </w:r>
      <w:r w:rsidR="00BF4B17">
        <w:rPr>
          <w:rFonts w:cstheme="minorHAnsi"/>
          <w:lang w:val="ru-RU" w:eastAsia="ru-RU"/>
        </w:rPr>
        <w:t>я</w:t>
      </w:r>
      <w:r w:rsidRPr="00605A1A">
        <w:rPr>
          <w:rFonts w:cstheme="minorHAnsi"/>
          <w:lang w:val="ru-RU" w:eastAsia="ru-RU"/>
        </w:rPr>
        <w:t xml:space="preserve"> Учреждения</w:t>
      </w:r>
      <w:r w:rsidR="007A2893">
        <w:rPr>
          <w:rFonts w:cstheme="minorHAnsi"/>
          <w:lang w:val="ru-RU" w:eastAsia="ru-RU"/>
        </w:rPr>
        <w:t xml:space="preserve"> </w:t>
      </w:r>
      <w:r w:rsidR="009504FE" w:rsidRPr="009504FE">
        <w:rPr>
          <w:rFonts w:cstheme="minorHAnsi"/>
          <w:lang w:val="ru-RU" w:eastAsia="ru-RU"/>
        </w:rPr>
        <w:t xml:space="preserve">(Приложение № </w:t>
      </w:r>
      <w:r w:rsidR="0085643D">
        <w:rPr>
          <w:rFonts w:cstheme="minorHAnsi"/>
          <w:lang w:val="ru-RU" w:eastAsia="ru-RU"/>
        </w:rPr>
        <w:t>3</w:t>
      </w:r>
      <w:r w:rsidR="009504FE" w:rsidRPr="009504FE">
        <w:rPr>
          <w:rFonts w:cstheme="minorHAnsi"/>
          <w:lang w:val="ru-RU" w:eastAsia="ru-RU"/>
        </w:rPr>
        <w:t xml:space="preserve"> к Учетной политике)</w:t>
      </w:r>
      <w:r w:rsidR="009504FE">
        <w:rPr>
          <w:rFonts w:cstheme="minorHAnsi"/>
          <w:lang w:val="ru-RU" w:eastAsia="ru-RU"/>
        </w:rPr>
        <w:t>.</w:t>
      </w:r>
    </w:p>
    <w:p w:rsidR="008827F4" w:rsidRPr="00605A1A" w:rsidRDefault="00D61EBB" w:rsidP="003070A6">
      <w:pPr>
        <w:pStyle w:val="aff0"/>
        <w:numPr>
          <w:ilvl w:val="1"/>
          <w:numId w:val="3"/>
        </w:numPr>
        <w:tabs>
          <w:tab w:val="left" w:pos="567"/>
        </w:tabs>
        <w:ind w:left="0" w:firstLine="567"/>
        <w:jc w:val="both"/>
        <w:rPr>
          <w:rFonts w:cstheme="minorHAnsi"/>
          <w:i/>
          <w:lang w:val="ru-RU" w:eastAsia="ru-RU"/>
        </w:rPr>
      </w:pPr>
      <w:r w:rsidRPr="00605A1A">
        <w:rPr>
          <w:rFonts w:cstheme="minorHAnsi"/>
          <w:lang w:val="ru-RU" w:eastAsia="ru-RU"/>
        </w:rPr>
        <w:t xml:space="preserve">Бюджетный (бухгалтерский) учет ведется с применением Единого плана счетов, утвержденного приказом Минфина России № 157н </w:t>
      </w:r>
      <w:r w:rsidRPr="00605A1A">
        <w:rPr>
          <w:rFonts w:cstheme="minorHAnsi"/>
          <w:i/>
          <w:lang w:val="ru-RU" w:eastAsia="ru-RU"/>
        </w:rPr>
        <w:t>-</w:t>
      </w:r>
      <w:r w:rsidRPr="00605A1A">
        <w:rPr>
          <w:rFonts w:cstheme="minorHAnsi"/>
          <w:b/>
          <w:i/>
          <w:lang w:val="ru-RU" w:eastAsia="ru-RU"/>
        </w:rPr>
        <w:t xml:space="preserve"> </w:t>
      </w:r>
      <w:r w:rsidRPr="00346F1E">
        <w:rPr>
          <w:rFonts w:cstheme="minorHAnsi"/>
          <w:bCs/>
          <w:iCs/>
          <w:lang w:val="ru-RU" w:eastAsia="ru-RU"/>
        </w:rPr>
        <w:t>Плана счетов бухгалтерского учета бюджетных учреждений, утвержденного Приказом Минфина России от 16.12.2010 года №174н, для автономных учреждений - Плана счетов бухгалтерского учета автономных учреждений, утвержденного Приказом Минфина России от 23.12.2010 года. №183н],</w:t>
      </w:r>
      <w:r w:rsidRPr="00605A1A">
        <w:rPr>
          <w:rFonts w:cstheme="minorHAnsi"/>
          <w:lang w:val="ru-RU" w:eastAsia="ru-RU"/>
        </w:rPr>
        <w:t xml:space="preserve"> и разработанного на их основе Рабочего плана счетов (Приложение № 1 к</w:t>
      </w:r>
      <w:r w:rsidR="002A5A3C">
        <w:rPr>
          <w:rFonts w:cstheme="minorHAnsi"/>
          <w:lang w:val="ru-RU" w:eastAsia="ru-RU"/>
        </w:rPr>
        <w:t xml:space="preserve"> учетной политике)</w:t>
      </w:r>
      <w:r w:rsidRPr="00605A1A">
        <w:rPr>
          <w:rFonts w:cstheme="minorHAnsi"/>
          <w:lang w:val="ru-RU" w:eastAsia="ru-RU"/>
        </w:rPr>
        <w:t>.</w:t>
      </w:r>
    </w:p>
    <w:p w:rsidR="00346F1E" w:rsidRDefault="00D61EBB" w:rsidP="003070A6">
      <w:pPr>
        <w:pStyle w:val="aff0"/>
        <w:numPr>
          <w:ilvl w:val="1"/>
          <w:numId w:val="3"/>
        </w:numPr>
        <w:spacing w:beforeAutospacing="0" w:afterAutospacing="0"/>
        <w:ind w:left="0" w:firstLine="709"/>
        <w:jc w:val="both"/>
        <w:rPr>
          <w:rFonts w:cstheme="minorHAnsi"/>
          <w:lang w:val="ru-RU" w:eastAsia="ru-RU"/>
        </w:rPr>
      </w:pPr>
      <w:r w:rsidRPr="00605A1A">
        <w:rPr>
          <w:rFonts w:cstheme="minorHAnsi"/>
          <w:lang w:val="ru-RU" w:eastAsia="ru-RU"/>
        </w:rPr>
        <w:t xml:space="preserve">Рабочий план счетов формируется в составе кодов счетов учета и правил формирования номеров счетов учета. </w:t>
      </w:r>
    </w:p>
    <w:p w:rsidR="008827F4" w:rsidRPr="00605A1A" w:rsidRDefault="00D61EBB" w:rsidP="003070A6">
      <w:pPr>
        <w:pStyle w:val="aff0"/>
        <w:spacing w:beforeAutospacing="0" w:afterAutospacing="0"/>
        <w:ind w:left="709"/>
        <w:jc w:val="both"/>
        <w:rPr>
          <w:rFonts w:cstheme="minorHAnsi"/>
          <w:lang w:val="ru-RU" w:eastAsia="ru-RU"/>
        </w:rPr>
      </w:pPr>
      <w:r w:rsidRPr="00605A1A">
        <w:rPr>
          <w:rFonts w:cstheme="minorHAnsi"/>
          <w:i/>
          <w:lang w:val="ru-RU" w:eastAsia="ru-RU"/>
        </w:rPr>
        <w:t>(Основание: п. 9 ФСБУ «Учетная политика»).</w:t>
      </w:r>
    </w:p>
    <w:p w:rsidR="008827F4" w:rsidRPr="00605A1A" w:rsidRDefault="00D61EBB" w:rsidP="003070A6">
      <w:pPr>
        <w:pStyle w:val="aff0"/>
        <w:numPr>
          <w:ilvl w:val="1"/>
          <w:numId w:val="3"/>
        </w:numPr>
        <w:spacing w:beforeAutospacing="0" w:afterAutospacing="0"/>
        <w:ind w:left="0" w:firstLine="709"/>
        <w:jc w:val="both"/>
        <w:rPr>
          <w:rFonts w:cstheme="minorHAnsi"/>
          <w:lang w:val="ru-RU" w:eastAsia="ru-RU"/>
        </w:rPr>
      </w:pPr>
      <w:r w:rsidRPr="00605A1A">
        <w:rPr>
          <w:rFonts w:cstheme="minorHAnsi"/>
          <w:lang w:val="ru-RU" w:eastAsia="ru-RU"/>
        </w:rPr>
        <w:t>При отражении в бухгалтерском учете хозяйственных операций 1-18 и 24-26 разряды номера счета формируются следующим образом:</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42"/>
        <w:gridCol w:w="7703"/>
      </w:tblGrid>
      <w:tr w:rsidR="008827F4" w:rsidRPr="00605A1A" w:rsidTr="00EC6038">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pStyle w:val="aff0"/>
              <w:spacing w:beforeAutospacing="0" w:afterAutospacing="0"/>
              <w:ind w:left="0"/>
              <w:jc w:val="center"/>
              <w:rPr>
                <w:rFonts w:cstheme="minorHAnsi"/>
                <w:b/>
                <w:lang w:eastAsia="ru-RU"/>
              </w:rPr>
            </w:pPr>
            <w:r w:rsidRPr="00605A1A">
              <w:rPr>
                <w:rFonts w:cstheme="minorHAnsi"/>
                <w:b/>
                <w:i/>
                <w:lang w:val="ru-RU" w:eastAsia="ru-RU"/>
              </w:rPr>
              <w:t xml:space="preserve"> </w:t>
            </w:r>
            <w:r w:rsidRPr="00605A1A">
              <w:rPr>
                <w:rFonts w:cstheme="minorHAnsi"/>
                <w:b/>
                <w:lang w:eastAsia="ru-RU"/>
              </w:rPr>
              <w:t>Разряд номера счета</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pStyle w:val="aff0"/>
              <w:spacing w:beforeAutospacing="0" w:afterAutospacing="0"/>
              <w:ind w:left="0"/>
              <w:jc w:val="center"/>
              <w:rPr>
                <w:rFonts w:cstheme="minorHAnsi"/>
                <w:b/>
                <w:lang w:eastAsia="ru-RU"/>
              </w:rPr>
            </w:pPr>
            <w:r w:rsidRPr="00605A1A">
              <w:rPr>
                <w:rFonts w:cstheme="minorHAnsi"/>
                <w:b/>
                <w:lang w:eastAsia="ru-RU"/>
              </w:rPr>
              <w:t>Код</w:t>
            </w:r>
          </w:p>
        </w:tc>
      </w:tr>
      <w:tr w:rsidR="008827F4" w:rsidRPr="008F588F" w:rsidTr="00EC6038">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pStyle w:val="aff0"/>
              <w:spacing w:beforeAutospacing="0" w:afterAutospacing="0"/>
              <w:ind w:left="0"/>
              <w:jc w:val="center"/>
              <w:rPr>
                <w:rFonts w:cstheme="minorHAnsi"/>
                <w:lang w:eastAsia="ru-RU"/>
              </w:rPr>
            </w:pPr>
            <w:r w:rsidRPr="00605A1A">
              <w:rPr>
                <w:rFonts w:cstheme="minorHAnsi"/>
                <w:lang w:eastAsia="ru-RU"/>
              </w:rPr>
              <w:t>1-4</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pStyle w:val="aff0"/>
              <w:spacing w:beforeAutospacing="0" w:afterAutospacing="0"/>
              <w:ind w:left="0"/>
              <w:jc w:val="both"/>
              <w:rPr>
                <w:rFonts w:cstheme="minorHAnsi"/>
                <w:lang w:val="ru-RU" w:eastAsia="ru-RU"/>
              </w:rPr>
            </w:pPr>
            <w:r w:rsidRPr="00605A1A">
              <w:rPr>
                <w:rFonts w:cstheme="minorHAnsi"/>
                <w:lang w:val="ru-RU" w:eastAsia="ru-RU"/>
              </w:rPr>
              <w:t>Аналитический код вида услуги:</w:t>
            </w:r>
          </w:p>
          <w:p w:rsidR="008827F4" w:rsidRPr="00605A1A" w:rsidRDefault="00D61EBB" w:rsidP="003070A6">
            <w:pPr>
              <w:pStyle w:val="aff0"/>
              <w:spacing w:beforeAutospacing="0" w:afterAutospacing="0"/>
              <w:ind w:left="0"/>
              <w:jc w:val="both"/>
              <w:rPr>
                <w:rFonts w:cstheme="minorHAnsi"/>
                <w:lang w:val="ru-RU" w:eastAsia="ru-RU"/>
              </w:rPr>
            </w:pPr>
            <w:r w:rsidRPr="00605A1A">
              <w:rPr>
                <w:rFonts w:cstheme="minorHAnsi"/>
                <w:lang w:val="ru-RU" w:eastAsia="ru-RU"/>
              </w:rPr>
              <w:t xml:space="preserve">0704 «Профессиональное образование» </w:t>
            </w:r>
          </w:p>
        </w:tc>
      </w:tr>
      <w:tr w:rsidR="008827F4" w:rsidRPr="00605A1A" w:rsidTr="00EC6038">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pStyle w:val="aff0"/>
              <w:spacing w:beforeAutospacing="0" w:afterAutospacing="0"/>
              <w:ind w:left="0"/>
              <w:jc w:val="center"/>
              <w:rPr>
                <w:rFonts w:cstheme="minorHAnsi"/>
                <w:lang w:eastAsia="ru-RU"/>
              </w:rPr>
            </w:pPr>
            <w:r w:rsidRPr="00605A1A">
              <w:rPr>
                <w:rFonts w:cstheme="minorHAnsi"/>
                <w:lang w:eastAsia="ru-RU"/>
              </w:rPr>
              <w:t>5-14</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pStyle w:val="aff0"/>
              <w:spacing w:beforeAutospacing="0" w:afterAutospacing="0"/>
              <w:ind w:left="0"/>
              <w:jc w:val="both"/>
              <w:rPr>
                <w:rFonts w:cstheme="minorHAnsi"/>
                <w:lang w:eastAsia="ru-RU"/>
              </w:rPr>
            </w:pPr>
            <w:r w:rsidRPr="00605A1A">
              <w:rPr>
                <w:rFonts w:cstheme="minorHAnsi"/>
                <w:lang w:eastAsia="ru-RU"/>
              </w:rPr>
              <w:t>0000000000</w:t>
            </w:r>
          </w:p>
        </w:tc>
      </w:tr>
      <w:tr w:rsidR="008827F4" w:rsidRPr="00605A1A" w:rsidTr="00EC6038">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pStyle w:val="aff0"/>
              <w:spacing w:beforeAutospacing="0" w:afterAutospacing="0"/>
              <w:ind w:left="0"/>
              <w:jc w:val="center"/>
              <w:rPr>
                <w:rFonts w:cstheme="minorHAnsi"/>
                <w:lang w:eastAsia="ru-RU"/>
              </w:rPr>
            </w:pPr>
            <w:r w:rsidRPr="00605A1A">
              <w:rPr>
                <w:rFonts w:cstheme="minorHAnsi"/>
                <w:lang w:eastAsia="ru-RU"/>
              </w:rPr>
              <w:t>15-17</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pStyle w:val="aff0"/>
              <w:spacing w:beforeAutospacing="0" w:afterAutospacing="0"/>
              <w:ind w:left="0"/>
              <w:jc w:val="both"/>
              <w:rPr>
                <w:rFonts w:cstheme="minorHAnsi"/>
                <w:lang w:val="ru-RU" w:eastAsia="ru-RU"/>
              </w:rPr>
            </w:pPr>
            <w:r w:rsidRPr="00605A1A">
              <w:rPr>
                <w:rFonts w:cstheme="minorHAnsi"/>
                <w:lang w:val="ru-RU" w:eastAsia="ru-RU"/>
              </w:rPr>
              <w:t>Код вида поступлений или выбытий, соответствующий:</w:t>
            </w:r>
          </w:p>
          <w:p w:rsidR="008827F4" w:rsidRPr="00605A1A" w:rsidRDefault="00D61EBB" w:rsidP="003070A6">
            <w:pPr>
              <w:pStyle w:val="aff0"/>
              <w:numPr>
                <w:ilvl w:val="0"/>
                <w:numId w:val="8"/>
              </w:numPr>
              <w:spacing w:beforeAutospacing="0" w:afterAutospacing="0"/>
              <w:ind w:left="0" w:firstLine="0"/>
              <w:jc w:val="both"/>
              <w:rPr>
                <w:rFonts w:cstheme="minorHAnsi"/>
                <w:lang w:val="ru-RU" w:eastAsia="ru-RU"/>
              </w:rPr>
            </w:pPr>
            <w:r w:rsidRPr="00605A1A">
              <w:rPr>
                <w:rFonts w:cstheme="minorHAnsi"/>
                <w:lang w:val="ru-RU" w:eastAsia="ru-RU"/>
              </w:rPr>
              <w:t>аналитической группе подвида доходов бюджета;</w:t>
            </w:r>
          </w:p>
          <w:p w:rsidR="008827F4" w:rsidRPr="00605A1A" w:rsidRDefault="00D61EBB" w:rsidP="003070A6">
            <w:pPr>
              <w:pStyle w:val="aff0"/>
              <w:numPr>
                <w:ilvl w:val="0"/>
                <w:numId w:val="8"/>
              </w:numPr>
              <w:spacing w:beforeAutospacing="0" w:afterAutospacing="0"/>
              <w:ind w:left="0" w:firstLine="0"/>
              <w:jc w:val="both"/>
              <w:rPr>
                <w:rFonts w:cstheme="minorHAnsi"/>
                <w:lang w:eastAsia="ru-RU"/>
              </w:rPr>
            </w:pPr>
            <w:r w:rsidRPr="00605A1A">
              <w:rPr>
                <w:rFonts w:cstheme="minorHAnsi"/>
                <w:lang w:eastAsia="ru-RU"/>
              </w:rPr>
              <w:t>коду</w:t>
            </w:r>
            <w:r w:rsidRPr="00605A1A">
              <w:rPr>
                <w:rFonts w:cstheme="minorHAnsi"/>
                <w:lang w:val="ru-RU" w:eastAsia="ru-RU"/>
              </w:rPr>
              <w:t xml:space="preserve"> в</w:t>
            </w:r>
            <w:r w:rsidRPr="00605A1A">
              <w:rPr>
                <w:rFonts w:cstheme="minorHAnsi"/>
                <w:lang w:eastAsia="ru-RU"/>
              </w:rPr>
              <w:t>ида расходов</w:t>
            </w:r>
            <w:r w:rsidRPr="00605A1A">
              <w:rPr>
                <w:rFonts w:cstheme="minorHAnsi"/>
                <w:lang w:val="ru-RU" w:eastAsia="ru-RU"/>
              </w:rPr>
              <w:t>.</w:t>
            </w:r>
          </w:p>
        </w:tc>
      </w:tr>
      <w:tr w:rsidR="008827F4" w:rsidRPr="008F588F" w:rsidTr="00EC6038">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pStyle w:val="aff0"/>
              <w:spacing w:beforeAutospacing="0" w:afterAutospacing="0"/>
              <w:ind w:left="0"/>
              <w:jc w:val="center"/>
              <w:rPr>
                <w:rFonts w:cstheme="minorHAnsi"/>
                <w:lang w:eastAsia="ru-RU"/>
              </w:rPr>
            </w:pPr>
            <w:r w:rsidRPr="00605A1A">
              <w:rPr>
                <w:rFonts w:cstheme="minorHAnsi"/>
                <w:lang w:eastAsia="ru-RU"/>
              </w:rPr>
              <w:t>18</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pStyle w:val="aff0"/>
              <w:spacing w:beforeAutospacing="0" w:afterAutospacing="0"/>
              <w:ind w:left="0"/>
              <w:jc w:val="both"/>
              <w:rPr>
                <w:rFonts w:cstheme="minorHAnsi"/>
                <w:lang w:val="ru-RU" w:eastAsia="ru-RU"/>
              </w:rPr>
            </w:pPr>
            <w:r w:rsidRPr="00605A1A">
              <w:rPr>
                <w:rFonts w:cstheme="minorHAnsi"/>
                <w:lang w:val="ru-RU" w:eastAsia="ru-RU"/>
              </w:rPr>
              <w:t>Код вида финансового обеспечения (деятельности):</w:t>
            </w:r>
          </w:p>
          <w:p w:rsidR="008827F4" w:rsidRPr="00605A1A" w:rsidRDefault="00D61EBB" w:rsidP="003070A6">
            <w:pPr>
              <w:spacing w:beforeAutospacing="0" w:afterAutospacing="0"/>
              <w:jc w:val="both"/>
              <w:rPr>
                <w:rFonts w:cstheme="minorHAnsi"/>
                <w:lang w:val="ru-RU"/>
              </w:rPr>
            </w:pPr>
            <w:r w:rsidRPr="00605A1A">
              <w:rPr>
                <w:rFonts w:cstheme="minorHAnsi"/>
                <w:lang w:val="ru-RU"/>
              </w:rPr>
              <w:t>1 – бюджетная деятельность;</w:t>
            </w:r>
          </w:p>
          <w:p w:rsidR="008827F4" w:rsidRPr="00605A1A" w:rsidRDefault="00D61EBB" w:rsidP="003070A6">
            <w:pPr>
              <w:spacing w:beforeAutospacing="0" w:afterAutospacing="0"/>
              <w:jc w:val="both"/>
              <w:rPr>
                <w:rFonts w:cstheme="minorHAnsi"/>
                <w:lang w:val="ru-RU"/>
              </w:rPr>
            </w:pPr>
            <w:r w:rsidRPr="00605A1A">
              <w:rPr>
                <w:rFonts w:cstheme="minorHAnsi"/>
                <w:lang w:val="ru-RU"/>
              </w:rPr>
              <w:t>2 - приносящая доход деятельность (собственные доходы учреждения);</w:t>
            </w:r>
          </w:p>
          <w:p w:rsidR="008827F4" w:rsidRPr="00605A1A" w:rsidRDefault="00D61EBB" w:rsidP="003070A6">
            <w:pPr>
              <w:spacing w:beforeAutospacing="0" w:afterAutospacing="0"/>
              <w:jc w:val="both"/>
              <w:rPr>
                <w:rFonts w:cstheme="minorHAnsi"/>
                <w:lang w:val="ru-RU"/>
              </w:rPr>
            </w:pPr>
            <w:r w:rsidRPr="00605A1A">
              <w:rPr>
                <w:rFonts w:cstheme="minorHAnsi"/>
                <w:lang w:val="ru-RU"/>
              </w:rPr>
              <w:t>3- средства во временном распоряжении;</w:t>
            </w:r>
          </w:p>
          <w:p w:rsidR="008827F4" w:rsidRPr="00605A1A" w:rsidRDefault="00D61EBB" w:rsidP="003070A6">
            <w:pPr>
              <w:spacing w:beforeAutospacing="0" w:afterAutospacing="0"/>
              <w:jc w:val="both"/>
              <w:rPr>
                <w:rFonts w:cstheme="minorHAnsi"/>
                <w:lang w:val="ru-RU"/>
              </w:rPr>
            </w:pPr>
            <w:r w:rsidRPr="00605A1A">
              <w:rPr>
                <w:rFonts w:cstheme="minorHAnsi"/>
                <w:lang w:val="ru-RU"/>
              </w:rPr>
              <w:t>4 - субсидии на выполнение государственного задания;</w:t>
            </w:r>
          </w:p>
          <w:p w:rsidR="008827F4" w:rsidRPr="00605A1A" w:rsidRDefault="00D61EBB" w:rsidP="003070A6">
            <w:pPr>
              <w:spacing w:beforeAutospacing="0" w:afterAutospacing="0"/>
              <w:jc w:val="both"/>
              <w:rPr>
                <w:rFonts w:cstheme="minorHAnsi"/>
                <w:lang w:val="ru-RU"/>
              </w:rPr>
            </w:pPr>
            <w:r w:rsidRPr="00605A1A">
              <w:rPr>
                <w:rFonts w:cstheme="minorHAnsi"/>
                <w:lang w:val="ru-RU"/>
              </w:rPr>
              <w:t>5 - субсидии на иные цели;</w:t>
            </w:r>
          </w:p>
          <w:p w:rsidR="008827F4" w:rsidRPr="00605A1A" w:rsidRDefault="00D61EBB" w:rsidP="003070A6">
            <w:pPr>
              <w:spacing w:beforeAutospacing="0" w:afterAutospacing="0"/>
              <w:jc w:val="both"/>
              <w:rPr>
                <w:rFonts w:cstheme="minorHAnsi"/>
                <w:lang w:val="ru-RU"/>
              </w:rPr>
            </w:pPr>
            <w:r w:rsidRPr="00605A1A">
              <w:rPr>
                <w:rFonts w:cstheme="minorHAnsi"/>
                <w:lang w:val="ru-RU"/>
              </w:rPr>
              <w:t>6 - субсидии на цели осуществления капитальных вложений.</w:t>
            </w:r>
          </w:p>
        </w:tc>
      </w:tr>
      <w:tr w:rsidR="008827F4" w:rsidRPr="008F588F" w:rsidTr="00EC6038">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pStyle w:val="aff0"/>
              <w:spacing w:beforeAutospacing="0" w:afterAutospacing="0"/>
              <w:ind w:left="0"/>
              <w:jc w:val="center"/>
              <w:rPr>
                <w:rFonts w:cstheme="minorHAnsi"/>
                <w:lang w:eastAsia="ru-RU"/>
              </w:rPr>
            </w:pPr>
            <w:r w:rsidRPr="00605A1A">
              <w:rPr>
                <w:rFonts w:cstheme="minorHAnsi"/>
                <w:lang w:eastAsia="ru-RU"/>
              </w:rPr>
              <w:t>24-26</w:t>
            </w:r>
          </w:p>
        </w:tc>
        <w:tc>
          <w:tcPr>
            <w:tcW w:w="77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pStyle w:val="aff0"/>
              <w:spacing w:beforeAutospacing="0" w:afterAutospacing="0"/>
              <w:ind w:left="0"/>
              <w:jc w:val="both"/>
              <w:rPr>
                <w:rFonts w:cstheme="minorHAnsi"/>
                <w:lang w:val="ru-RU" w:eastAsia="ru-RU"/>
              </w:rPr>
            </w:pPr>
            <w:r w:rsidRPr="00605A1A">
              <w:rPr>
                <w:rFonts w:cstheme="minorHAnsi"/>
                <w:lang w:val="ru-RU" w:eastAsia="ru-RU"/>
              </w:rPr>
              <w:t>Коды КОСГУ в соответствии с Порядком применения КОСГУ, утвержденным приказом Минфина России от 29.11.2017 № 209н</w:t>
            </w:r>
          </w:p>
        </w:tc>
      </w:tr>
    </w:tbl>
    <w:p w:rsidR="008827F4" w:rsidRPr="00605A1A" w:rsidRDefault="00D61EBB" w:rsidP="003070A6">
      <w:pPr>
        <w:tabs>
          <w:tab w:val="left" w:pos="567"/>
        </w:tabs>
        <w:spacing w:before="120" w:beforeAutospacing="0" w:after="120" w:afterAutospacing="0"/>
        <w:ind w:firstLine="709"/>
        <w:jc w:val="both"/>
        <w:rPr>
          <w:rFonts w:cstheme="minorHAnsi"/>
          <w:lang w:val="ru-RU" w:eastAsia="ru-RU"/>
        </w:rPr>
      </w:pPr>
      <w:r w:rsidRPr="00605A1A">
        <w:rPr>
          <w:rFonts w:cstheme="minorHAnsi"/>
          <w:i/>
          <w:lang w:val="ru-RU" w:eastAsia="ru-RU"/>
        </w:rPr>
        <w:t>(Основание: п. п. 21.1, 21.2 Инструкции № 157н, п. 2.1 Инструкции 174н, п.3 Инструкции № 183н)</w:t>
      </w:r>
    </w:p>
    <w:p w:rsidR="008827F4" w:rsidRPr="00605A1A" w:rsidRDefault="00D61EBB" w:rsidP="003070A6">
      <w:pPr>
        <w:pStyle w:val="aff0"/>
        <w:numPr>
          <w:ilvl w:val="1"/>
          <w:numId w:val="3"/>
        </w:numPr>
        <w:tabs>
          <w:tab w:val="left" w:pos="567"/>
        </w:tabs>
        <w:spacing w:before="120" w:beforeAutospacing="0" w:after="120" w:afterAutospacing="0"/>
        <w:ind w:left="0" w:firstLine="567"/>
        <w:jc w:val="both"/>
        <w:rPr>
          <w:rFonts w:cstheme="minorHAnsi"/>
          <w:i/>
          <w:lang w:val="ru-RU" w:eastAsia="ru-RU"/>
        </w:rPr>
      </w:pPr>
      <w:r w:rsidRPr="00605A1A">
        <w:rPr>
          <w:rFonts w:cstheme="minorHAnsi"/>
          <w:lang w:val="ru-RU" w:eastAsia="ru-RU"/>
        </w:rPr>
        <w:lastRenderedPageBreak/>
        <w:t>В целях достоверного представления отчетности, ошибки, которые повлекли за собой отклонения по величине активов и обязательств, полученного финансового результата, считаются существенными и подлежат исправлению в бухгалтерском (бюджетном) учете и отчетности.</w:t>
      </w:r>
    </w:p>
    <w:p w:rsidR="008827F4" w:rsidRPr="00605A1A" w:rsidRDefault="00D61EBB" w:rsidP="003070A6">
      <w:pPr>
        <w:pStyle w:val="aff0"/>
        <w:tabs>
          <w:tab w:val="left" w:pos="567"/>
        </w:tabs>
        <w:spacing w:before="120" w:beforeAutospacing="0" w:after="120" w:afterAutospacing="0"/>
        <w:ind w:left="0" w:firstLine="709"/>
        <w:jc w:val="both"/>
        <w:rPr>
          <w:rFonts w:cstheme="minorHAnsi"/>
          <w:lang w:val="ru-RU" w:eastAsia="ru-RU"/>
        </w:rPr>
      </w:pPr>
      <w:r w:rsidRPr="00605A1A">
        <w:rPr>
          <w:rFonts w:cstheme="minorHAnsi"/>
          <w:lang w:val="ru-RU" w:eastAsia="ru-RU"/>
        </w:rPr>
        <w:t xml:space="preserve">Существенность ошибки (ошибок) определяется исходя из величины и характера соответствующей статьи (статей) отчетности в каждом конкретном случае главным бухгалтером </w:t>
      </w:r>
      <w:r w:rsidR="007D34D3" w:rsidRPr="00605A1A">
        <w:rPr>
          <w:rFonts w:cstheme="minorHAnsi"/>
          <w:lang w:val="ru-RU" w:eastAsia="ru-RU"/>
        </w:rPr>
        <w:t xml:space="preserve">БУ «ЦФО» Минобразования Чувашии </w:t>
      </w:r>
      <w:r w:rsidR="009504FE">
        <w:rPr>
          <w:rFonts w:cstheme="minorHAnsi"/>
          <w:lang w:val="ru-RU" w:eastAsia="ru-RU"/>
        </w:rPr>
        <w:t xml:space="preserve">или лицом уполномоченным на эти действия </w:t>
      </w:r>
      <w:r w:rsidRPr="00605A1A">
        <w:rPr>
          <w:rFonts w:cstheme="minorHAnsi"/>
          <w:lang w:val="ru-RU" w:eastAsia="ru-RU"/>
        </w:rPr>
        <w:t>на основании письменного обоснования такого решения.</w:t>
      </w:r>
    </w:p>
    <w:p w:rsidR="00346F1E" w:rsidRDefault="00D61EBB" w:rsidP="003070A6">
      <w:pPr>
        <w:pStyle w:val="aff0"/>
        <w:tabs>
          <w:tab w:val="left" w:pos="567"/>
        </w:tabs>
        <w:spacing w:before="120" w:beforeAutospacing="0" w:after="120" w:afterAutospacing="0"/>
        <w:ind w:left="0" w:firstLine="709"/>
        <w:jc w:val="both"/>
        <w:rPr>
          <w:rFonts w:cstheme="minorHAnsi"/>
          <w:lang w:val="ru-RU" w:eastAsia="ru-RU"/>
        </w:rPr>
      </w:pPr>
      <w:r w:rsidRPr="00605A1A">
        <w:rPr>
          <w:rFonts w:cstheme="minorHAnsi"/>
          <w:lang w:val="ru-RU" w:eastAsia="ru-RU"/>
        </w:rPr>
        <w:t xml:space="preserve">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отчетности, за исключением случаев, когда об исправлении таких ошибок принято решение уполномоченным органом (учредителем, органом внутреннего и внешнего финансового контроля). </w:t>
      </w:r>
    </w:p>
    <w:p w:rsidR="008827F4" w:rsidRPr="00605A1A" w:rsidRDefault="00D61EBB" w:rsidP="003070A6">
      <w:pPr>
        <w:pStyle w:val="aff0"/>
        <w:tabs>
          <w:tab w:val="left" w:pos="567"/>
        </w:tabs>
        <w:spacing w:before="120" w:beforeAutospacing="0" w:after="120" w:afterAutospacing="0"/>
        <w:ind w:left="0" w:firstLine="709"/>
        <w:jc w:val="both"/>
        <w:rPr>
          <w:rFonts w:cstheme="minorHAnsi"/>
          <w:lang w:val="ru-RU" w:eastAsia="ru-RU"/>
        </w:rPr>
      </w:pPr>
      <w:r w:rsidRPr="00605A1A">
        <w:rPr>
          <w:rFonts w:cstheme="minorHAnsi"/>
          <w:i/>
          <w:lang w:val="ru-RU" w:eastAsia="ru-RU"/>
        </w:rPr>
        <w:t>(Основание: п.17 ФСБУ «Концептуальные основы», Письмо Минфина России от 07.09.2017 № 02-06-10/57741).</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14" w:name="_Toc120091217"/>
      <w:r w:rsidRPr="00605A1A">
        <w:rPr>
          <w:rFonts w:asciiTheme="minorHAnsi" w:hAnsiTheme="minorHAnsi" w:cstheme="minorHAnsi"/>
          <w:b/>
          <w:sz w:val="22"/>
          <w:szCs w:val="22"/>
        </w:rPr>
        <w:t>Учет основных средств</w:t>
      </w:r>
      <w:bookmarkEnd w:id="14"/>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iCs/>
          <w:sz w:val="22"/>
          <w:szCs w:val="22"/>
        </w:rPr>
        <w:t xml:space="preserve">Основными средствами признаются </w:t>
      </w:r>
      <w:r w:rsidRPr="00605A1A">
        <w:rPr>
          <w:rFonts w:asciiTheme="minorHAnsi" w:hAnsiTheme="minorHAnsi" w:cstheme="minorHAnsi"/>
          <w:color w:val="000000"/>
          <w:sz w:val="22"/>
          <w:szCs w:val="22"/>
        </w:rPr>
        <w:t xml:space="preserve">являющиеся активами материальные ценности, первоначальную стоимость которых как объектов бухгалтерского учета можно надежно оценить, со сроком полезного использования более 12 месяцев, предназначенные субъектом учета для неоднократного или постоянного использования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государственных (муниципальных) полномочий (функций), осуществления деятельности по выполнению работ, оказанию услуг либо для управленческих нужд, </w:t>
      </w:r>
      <w:r w:rsidRPr="00605A1A">
        <w:rPr>
          <w:rFonts w:asciiTheme="minorHAnsi" w:hAnsiTheme="minorHAnsi" w:cstheme="minorHAnsi"/>
          <w:i/>
          <w:color w:val="000000"/>
          <w:sz w:val="22"/>
          <w:szCs w:val="22"/>
        </w:rPr>
        <w:t>п. 7 СГС «Основные средства».</w:t>
      </w:r>
      <w:r w:rsidRPr="00605A1A">
        <w:rPr>
          <w:rFonts w:asciiTheme="minorHAnsi" w:hAnsiTheme="minorHAnsi" w:cstheme="minorHAnsi"/>
          <w:color w:val="000000"/>
          <w:sz w:val="22"/>
          <w:szCs w:val="22"/>
        </w:rPr>
        <w:t xml:space="preserve"> </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Кроме того, в составе основных средств учитываются:</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канцелярские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 использования более 12 месяцев;</w:t>
      </w:r>
    </w:p>
    <w:p w:rsidR="008827F4" w:rsidRPr="00605A1A" w:rsidRDefault="00D61EBB" w:rsidP="003070A6">
      <w:pPr>
        <w:pStyle w:val="aff0"/>
        <w:numPr>
          <w:ilvl w:val="0"/>
          <w:numId w:val="5"/>
        </w:numPr>
        <w:spacing w:before="120" w:beforeAutospacing="0" w:after="120" w:afterAutospacing="0"/>
        <w:ind w:hanging="780"/>
        <w:jc w:val="both"/>
        <w:rPr>
          <w:rFonts w:cstheme="minorHAnsi"/>
          <w:lang w:val="ru-RU" w:eastAsia="ru-RU"/>
        </w:rPr>
      </w:pPr>
      <w:r w:rsidRPr="00605A1A">
        <w:rPr>
          <w:rFonts w:cstheme="minorHAnsi"/>
          <w:lang w:val="ru-RU" w:eastAsia="ru-RU"/>
        </w:rPr>
        <w:t xml:space="preserve">штампы, печати (по решению комиссии по учёту нефинансовых активов </w:t>
      </w:r>
      <w:r w:rsidR="009020E5" w:rsidRPr="00605A1A">
        <w:rPr>
          <w:rFonts w:cstheme="minorHAnsi"/>
          <w:lang w:val="ru-RU" w:eastAsia="ru-RU"/>
        </w:rPr>
        <w:t xml:space="preserve">при возникновении спорных вопросов </w:t>
      </w:r>
      <w:r w:rsidRPr="00605A1A">
        <w:rPr>
          <w:rFonts w:cstheme="minorHAnsi"/>
          <w:lang w:val="ru-RU" w:eastAsia="ru-RU"/>
        </w:rPr>
        <w:t>могут быть отнесены к материальным запасам</w:t>
      </w:r>
      <w:r w:rsidR="00FF0134" w:rsidRPr="00605A1A">
        <w:rPr>
          <w:rFonts w:cstheme="minorHAnsi"/>
          <w:lang w:val="ru-RU" w:eastAsia="ru-RU"/>
        </w:rPr>
        <w:t>, оформленное протоколом</w:t>
      </w:r>
      <w:r w:rsidR="00FF0134" w:rsidRPr="00605A1A">
        <w:rPr>
          <w:rFonts w:cstheme="minorHAnsi"/>
          <w:lang w:val="ru-RU"/>
        </w:rPr>
        <w:t xml:space="preserve"> </w:t>
      </w:r>
      <w:r w:rsidR="00FF0134" w:rsidRPr="00605A1A">
        <w:rPr>
          <w:rFonts w:cstheme="minorHAnsi"/>
          <w:lang w:val="ru-RU" w:eastAsia="ru-RU"/>
        </w:rPr>
        <w:t>заседания комиссии о принятии на баланс объектов материальных запасов</w:t>
      </w:r>
      <w:r w:rsidRPr="00605A1A">
        <w:rPr>
          <w:rFonts w:cstheme="minorHAnsi"/>
          <w:lang w:val="ru-RU" w:eastAsia="ru-RU"/>
        </w:rPr>
        <w:t>)</w:t>
      </w:r>
      <w:r w:rsidR="009504FE">
        <w:rPr>
          <w:rFonts w:cstheme="minorHAnsi"/>
          <w:lang w:val="ru-RU" w:eastAsia="ru-RU"/>
        </w:rPr>
        <w:t>. П</w:t>
      </w:r>
      <w:r w:rsidR="00FF0134" w:rsidRPr="00605A1A">
        <w:rPr>
          <w:rFonts w:cstheme="minorHAnsi"/>
          <w:lang w:val="ru-RU" w:eastAsia="ru-RU"/>
        </w:rPr>
        <w:t xml:space="preserve">риказом </w:t>
      </w:r>
      <w:r w:rsidR="009020E5" w:rsidRPr="00605A1A">
        <w:rPr>
          <w:rFonts w:cstheme="minorHAnsi"/>
          <w:lang w:val="ru-RU" w:eastAsia="ru-RU"/>
        </w:rPr>
        <w:t xml:space="preserve">руководителя </w:t>
      </w:r>
      <w:r w:rsidR="009504FE">
        <w:rPr>
          <w:rFonts w:cstheme="minorHAnsi"/>
          <w:lang w:val="ru-RU" w:eastAsia="ru-RU"/>
        </w:rPr>
        <w:t>У</w:t>
      </w:r>
      <w:r w:rsidR="009020E5" w:rsidRPr="00605A1A">
        <w:rPr>
          <w:rFonts w:cstheme="minorHAnsi"/>
          <w:lang w:val="ru-RU" w:eastAsia="ru-RU"/>
        </w:rPr>
        <w:t xml:space="preserve">чреждения назначается ответственное лицо за использование, хранение печатей и штампов. </w:t>
      </w:r>
      <w:r w:rsidRPr="00605A1A">
        <w:rPr>
          <w:rFonts w:cstheme="minorHAnsi"/>
          <w:lang w:val="ru-RU" w:eastAsia="ru-RU"/>
        </w:rPr>
        <w:t xml:space="preserve"> </w:t>
      </w:r>
      <w:bookmarkStart w:id="15" w:name="_Hlk132296099"/>
      <w:r w:rsidR="009504FE">
        <w:rPr>
          <w:rFonts w:cstheme="minorHAnsi"/>
          <w:lang w:val="ru-RU" w:eastAsia="ru-RU"/>
        </w:rPr>
        <w:t>(</w:t>
      </w:r>
      <w:r w:rsidR="00FF0134" w:rsidRPr="00605A1A">
        <w:rPr>
          <w:rFonts w:cstheme="minorHAnsi"/>
          <w:lang w:val="ru-RU" w:eastAsia="ru-RU"/>
        </w:rPr>
        <w:t xml:space="preserve">Приложение № </w:t>
      </w:r>
      <w:r w:rsidR="0085643D">
        <w:rPr>
          <w:rFonts w:cstheme="minorHAnsi"/>
          <w:lang w:val="ru-RU" w:eastAsia="ru-RU"/>
        </w:rPr>
        <w:t>3</w:t>
      </w:r>
      <w:r w:rsidR="009504FE">
        <w:rPr>
          <w:rFonts w:cstheme="minorHAnsi"/>
          <w:lang w:val="ru-RU" w:eastAsia="ru-RU"/>
        </w:rPr>
        <w:t xml:space="preserve"> </w:t>
      </w:r>
      <w:r w:rsidR="00FF0134" w:rsidRPr="00605A1A">
        <w:rPr>
          <w:rFonts w:cstheme="minorHAnsi"/>
          <w:lang w:val="ru-RU" w:eastAsia="ru-RU"/>
        </w:rPr>
        <w:t>к Учетной политике</w:t>
      </w:r>
      <w:r w:rsidR="009504FE">
        <w:rPr>
          <w:rFonts w:cstheme="minorHAnsi"/>
          <w:lang w:val="ru-RU" w:eastAsia="ru-RU"/>
        </w:rPr>
        <w:t>)</w:t>
      </w:r>
      <w:r w:rsidRPr="00605A1A">
        <w:rPr>
          <w:rFonts w:cstheme="minorHAnsi"/>
          <w:lang w:val="ru-RU" w:eastAsia="ru-RU"/>
        </w:rPr>
        <w:t>;</w:t>
      </w:r>
      <w:bookmarkEnd w:id="15"/>
      <w:r w:rsidRPr="00605A1A">
        <w:rPr>
          <w:rFonts w:cstheme="minorHAnsi"/>
          <w:lang w:val="ru-RU" w:eastAsia="ru-RU"/>
        </w:rPr>
        <w:t xml:space="preserve"> </w:t>
      </w:r>
    </w:p>
    <w:p w:rsidR="008827F4" w:rsidRPr="00605A1A" w:rsidRDefault="00D61EBB" w:rsidP="003070A6">
      <w:pPr>
        <w:pStyle w:val="aff0"/>
        <w:numPr>
          <w:ilvl w:val="0"/>
          <w:numId w:val="5"/>
        </w:numPr>
        <w:spacing w:before="120" w:beforeAutospacing="0" w:after="120" w:afterAutospacing="0"/>
        <w:ind w:left="0" w:firstLine="0"/>
        <w:jc w:val="both"/>
        <w:rPr>
          <w:rFonts w:cstheme="minorHAnsi"/>
          <w:lang w:val="ru-RU" w:eastAsia="ru-RU"/>
        </w:rPr>
      </w:pPr>
      <w:r w:rsidRPr="00605A1A">
        <w:rPr>
          <w:rFonts w:cstheme="minorHAnsi"/>
          <w:lang w:val="ru-RU" w:eastAsia="ru-RU"/>
        </w:rPr>
        <w:t xml:space="preserve">предметы конторского и хозяйственного пользования, многократно используемые в процессе деятельности учреждения, спортивный инвентарь. </w:t>
      </w:r>
    </w:p>
    <w:p w:rsidR="008827F4" w:rsidRPr="00605A1A" w:rsidRDefault="00D61EBB" w:rsidP="003070A6">
      <w:pPr>
        <w:pStyle w:val="st-j-0-73-5"/>
        <w:spacing w:before="0" w:beforeAutospacing="0" w:after="0" w:afterAutospacing="0"/>
        <w:ind w:right="80" w:firstLine="567"/>
        <w:rPr>
          <w:rFonts w:asciiTheme="minorHAnsi" w:hAnsiTheme="minorHAnsi" w:cstheme="minorHAnsi"/>
          <w:color w:val="000000"/>
          <w:sz w:val="22"/>
          <w:szCs w:val="22"/>
        </w:rPr>
      </w:pPr>
      <w:r w:rsidRPr="00605A1A">
        <w:rPr>
          <w:rFonts w:asciiTheme="minorHAnsi" w:hAnsiTheme="minorHAnsi" w:cstheme="minorHAnsi"/>
          <w:color w:val="000000"/>
          <w:sz w:val="22"/>
          <w:szCs w:val="22"/>
        </w:rPr>
        <w:t>Перечисленные материальные объекты учитываются как хозяйственный инвентарь.</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Объектом основных средств является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w:t>
      </w:r>
    </w:p>
    <w:p w:rsidR="008827F4" w:rsidRPr="00605A1A" w:rsidRDefault="00D61EBB" w:rsidP="003070A6">
      <w:pPr>
        <w:pStyle w:val="st-j-0-73-5"/>
        <w:numPr>
          <w:ilvl w:val="1"/>
          <w:numId w:val="3"/>
        </w:numPr>
        <w:spacing w:before="80" w:beforeAutospacing="0" w:after="8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Принятие к бухгалтерскому учету основных средств осуществляется </w:t>
      </w:r>
      <w:r w:rsidR="007D34D3" w:rsidRPr="00605A1A">
        <w:rPr>
          <w:rFonts w:asciiTheme="minorHAnsi" w:hAnsiTheme="minorHAnsi" w:cstheme="minorHAnsi"/>
          <w:color w:val="000000"/>
          <w:sz w:val="22"/>
          <w:szCs w:val="22"/>
        </w:rPr>
        <w:t xml:space="preserve">Учреждением </w:t>
      </w:r>
      <w:r w:rsidRPr="00605A1A">
        <w:rPr>
          <w:rFonts w:asciiTheme="minorHAnsi" w:hAnsiTheme="minorHAnsi" w:cstheme="minorHAnsi"/>
          <w:color w:val="000000"/>
          <w:sz w:val="22"/>
          <w:szCs w:val="22"/>
        </w:rPr>
        <w:t>на основании решения Комиссии по поступлению и выбытию активов по первоначальной стоимости, которая включает цену приобретения (изготовления) с учетом сумм налога на добавленную стоимость кроме приобретения, сооружения, изготовления объектов в рамках деятельности, облагаемой НДС, а также учитываются все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p>
    <w:p w:rsidR="008827F4" w:rsidRPr="00605A1A" w:rsidRDefault="00D61EBB" w:rsidP="003070A6">
      <w:pPr>
        <w:pStyle w:val="st-j-0-73-5"/>
        <w:numPr>
          <w:ilvl w:val="1"/>
          <w:numId w:val="3"/>
        </w:numPr>
        <w:spacing w:before="80" w:beforeAutospacing="0" w:after="8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Срок полезного использования объекта основных средств определяется решением Комиссии по поступлению и выбытию активов, исходя из ожидаемого срока получения экономических выгод и (или) полезного потенциала, заключенного в активе, в порядке, установленном </w:t>
      </w:r>
      <w:r w:rsidRPr="00605A1A">
        <w:rPr>
          <w:rFonts w:asciiTheme="minorHAnsi" w:hAnsiTheme="minorHAnsi" w:cstheme="minorHAnsi"/>
          <w:i/>
          <w:color w:val="000000"/>
          <w:sz w:val="22"/>
          <w:szCs w:val="22"/>
        </w:rPr>
        <w:t>п. 35 СГС "Основные средства", п. 44 Инструкции № 157н</w:t>
      </w:r>
      <w:r w:rsidRPr="00605A1A">
        <w:rPr>
          <w:rFonts w:asciiTheme="minorHAnsi" w:hAnsiTheme="minorHAnsi" w:cstheme="minorHAnsi"/>
          <w:color w:val="000000"/>
          <w:sz w:val="22"/>
          <w:szCs w:val="22"/>
        </w:rPr>
        <w:t>.</w:t>
      </w:r>
    </w:p>
    <w:p w:rsidR="002A5A3C" w:rsidRPr="002A5A3C"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i/>
          <w:color w:val="000000"/>
          <w:sz w:val="22"/>
          <w:szCs w:val="22"/>
        </w:rPr>
      </w:pPr>
      <w:r w:rsidRPr="00605A1A">
        <w:rPr>
          <w:rFonts w:asciiTheme="minorHAnsi" w:hAnsiTheme="minorHAnsi" w:cstheme="minorHAnsi"/>
          <w:color w:val="000000"/>
          <w:sz w:val="22"/>
          <w:szCs w:val="22"/>
        </w:rPr>
        <w:lastRenderedPageBreak/>
        <w:t xml:space="preserve">Амортизация по всем основным средствам начисляется линейным методом последним рабочим днем текущего месяца. </w:t>
      </w:r>
    </w:p>
    <w:p w:rsidR="008827F4" w:rsidRPr="00605A1A" w:rsidRDefault="002A5A3C" w:rsidP="003070A6">
      <w:pPr>
        <w:pStyle w:val="st-j-0-73-5"/>
        <w:spacing w:before="0" w:beforeAutospacing="0" w:after="0" w:afterAutospacing="0"/>
        <w:ind w:left="567" w:right="80"/>
        <w:jc w:val="both"/>
        <w:rPr>
          <w:rFonts w:asciiTheme="minorHAnsi" w:hAnsiTheme="minorHAnsi" w:cstheme="minorHAnsi"/>
          <w:i/>
          <w:color w:val="000000"/>
          <w:sz w:val="22"/>
          <w:szCs w:val="22"/>
        </w:rPr>
      </w:pPr>
      <w:r>
        <w:rPr>
          <w:rFonts w:asciiTheme="minorHAnsi" w:hAnsiTheme="minorHAnsi" w:cstheme="minorHAnsi"/>
          <w:color w:val="000000"/>
          <w:sz w:val="22"/>
          <w:szCs w:val="22"/>
        </w:rPr>
        <w:t>(</w:t>
      </w:r>
      <w:r w:rsidR="00D61EBB" w:rsidRPr="00605A1A">
        <w:rPr>
          <w:rFonts w:asciiTheme="minorHAnsi" w:hAnsiTheme="minorHAnsi" w:cstheme="minorHAnsi"/>
          <w:i/>
          <w:color w:val="000000"/>
          <w:sz w:val="22"/>
          <w:szCs w:val="22"/>
        </w:rPr>
        <w:t>Основание: пункты 36, 37 СГС «Основные средства»</w:t>
      </w:r>
      <w:r>
        <w:rPr>
          <w:rFonts w:asciiTheme="minorHAnsi" w:hAnsiTheme="minorHAnsi" w:cstheme="minorHAnsi"/>
          <w:i/>
          <w:color w:val="000000"/>
          <w:sz w:val="22"/>
          <w:szCs w:val="22"/>
        </w:rPr>
        <w:t>)</w:t>
      </w:r>
      <w:r w:rsidR="00D61EBB" w:rsidRPr="00605A1A">
        <w:rPr>
          <w:rFonts w:asciiTheme="minorHAnsi" w:hAnsiTheme="minorHAnsi" w:cstheme="minorHAnsi"/>
          <w:i/>
          <w:color w:val="000000"/>
          <w:sz w:val="22"/>
          <w:szCs w:val="22"/>
        </w:rPr>
        <w:t>.</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i/>
          <w:color w:val="000000"/>
          <w:sz w:val="22"/>
          <w:szCs w:val="22"/>
        </w:rPr>
      </w:pPr>
      <w:r w:rsidRPr="00605A1A">
        <w:rPr>
          <w:rFonts w:asciiTheme="minorHAnsi" w:hAnsiTheme="minorHAnsi" w:cstheme="minorHAnsi"/>
          <w:color w:val="000000"/>
          <w:sz w:val="22"/>
          <w:szCs w:val="22"/>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605A1A">
        <w:rPr>
          <w:rFonts w:asciiTheme="minorHAnsi" w:hAnsiTheme="minorHAnsi" w:cstheme="minorHAnsi"/>
          <w:sz w:val="22"/>
          <w:szCs w:val="22"/>
        </w:rPr>
        <w:br/>
      </w:r>
      <w:r w:rsidRPr="00605A1A">
        <w:rPr>
          <w:rFonts w:asciiTheme="minorHAnsi" w:hAnsiTheme="minorHAnsi" w:cstheme="minorHAnsi"/>
          <w:i/>
          <w:color w:val="000000"/>
          <w:sz w:val="22"/>
          <w:szCs w:val="22"/>
        </w:rPr>
        <w:t xml:space="preserve"> </w:t>
      </w:r>
      <w:r w:rsidR="00866232">
        <w:rPr>
          <w:rFonts w:asciiTheme="minorHAnsi" w:hAnsiTheme="minorHAnsi" w:cstheme="minorHAnsi"/>
          <w:i/>
          <w:color w:val="000000"/>
          <w:sz w:val="22"/>
          <w:szCs w:val="22"/>
        </w:rPr>
        <w:t>(</w:t>
      </w:r>
      <w:r w:rsidRPr="00605A1A">
        <w:rPr>
          <w:rFonts w:asciiTheme="minorHAnsi" w:hAnsiTheme="minorHAnsi" w:cstheme="minorHAnsi"/>
          <w:i/>
          <w:color w:val="000000"/>
          <w:sz w:val="22"/>
          <w:szCs w:val="22"/>
        </w:rPr>
        <w:t>Основание: п. 40 СГС «Основные средства».</w:t>
      </w:r>
      <w:r w:rsidR="00866232">
        <w:rPr>
          <w:rFonts w:asciiTheme="minorHAnsi" w:hAnsiTheme="minorHAnsi" w:cstheme="minorHAnsi"/>
          <w:i/>
          <w:color w:val="000000"/>
          <w:sz w:val="22"/>
          <w:szCs w:val="22"/>
        </w:rPr>
        <w:t>)</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sz w:val="22"/>
          <w:szCs w:val="22"/>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sz w:val="22"/>
          <w:szCs w:val="22"/>
        </w:rPr>
        <w:t>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Российской Федерации от 01.01.2002 № 1 «О классификации основных средств, включаемых в амортизационные группы».</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sz w:val="22"/>
          <w:szCs w:val="22"/>
        </w:rPr>
        <w:t xml:space="preserve">Для целей настоящей Учетной политики стоимость части объекта основного средства считается значительной, если она составляет не менее 10% его общей стоимости. </w:t>
      </w:r>
      <w:r w:rsidR="00866232">
        <w:rPr>
          <w:rFonts w:asciiTheme="minorHAnsi" w:hAnsiTheme="minorHAnsi" w:cstheme="minorHAnsi"/>
          <w:sz w:val="22"/>
          <w:szCs w:val="22"/>
        </w:rPr>
        <w:t>(</w:t>
      </w:r>
      <w:r w:rsidRPr="00605A1A">
        <w:rPr>
          <w:rFonts w:asciiTheme="minorHAnsi" w:hAnsiTheme="minorHAnsi" w:cstheme="minorHAnsi"/>
          <w:i/>
          <w:sz w:val="22"/>
          <w:szCs w:val="22"/>
        </w:rPr>
        <w:t>Основание: п. 10 ФСБУ «Основные средства»</w:t>
      </w:r>
      <w:r w:rsidR="00866232">
        <w:rPr>
          <w:rFonts w:asciiTheme="minorHAnsi" w:hAnsiTheme="minorHAnsi" w:cstheme="minorHAnsi"/>
          <w:i/>
          <w:sz w:val="22"/>
          <w:szCs w:val="22"/>
        </w:rPr>
        <w:t>)</w:t>
      </w:r>
      <w:r w:rsidRPr="00605A1A">
        <w:rPr>
          <w:rFonts w:asciiTheme="minorHAnsi" w:hAnsiTheme="minorHAnsi" w:cstheme="minorHAnsi"/>
          <w:i/>
          <w:sz w:val="22"/>
          <w:szCs w:val="22"/>
        </w:rPr>
        <w:t>.</w:t>
      </w:r>
      <w:r w:rsidRPr="00605A1A">
        <w:rPr>
          <w:rFonts w:asciiTheme="minorHAnsi" w:hAnsiTheme="minorHAnsi" w:cstheme="minorHAnsi"/>
          <w:color w:val="000000"/>
          <w:sz w:val="22"/>
          <w:szCs w:val="22"/>
        </w:rPr>
        <w:t xml:space="preserve"> </w:t>
      </w:r>
    </w:p>
    <w:p w:rsidR="00346F1E" w:rsidRPr="00346F1E" w:rsidRDefault="00D61EBB" w:rsidP="003070A6">
      <w:pPr>
        <w:pStyle w:val="st-j-0-73-5"/>
        <w:numPr>
          <w:ilvl w:val="1"/>
          <w:numId w:val="3"/>
        </w:numPr>
        <w:spacing w:before="80" w:beforeAutospacing="0" w:after="8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sz w:val="22"/>
          <w:szCs w:val="22"/>
        </w:rPr>
        <w:t xml:space="preserve">Объекты основных средств, которые не приносят экономические выгоды, не имеют полезного потенциала и, в отношении которых в дальнейшем не предусматривается получение экономических выгод, учитываются на забалансовом счете 02 «Материальные ценности на хранении». </w:t>
      </w:r>
    </w:p>
    <w:p w:rsidR="008827F4" w:rsidRPr="00605A1A" w:rsidRDefault="00866232" w:rsidP="003070A6">
      <w:pPr>
        <w:pStyle w:val="st-j-0-73-5"/>
        <w:spacing w:before="80" w:beforeAutospacing="0" w:after="80" w:afterAutospacing="0"/>
        <w:ind w:left="567" w:right="80" w:hanging="567"/>
        <w:jc w:val="both"/>
        <w:rPr>
          <w:rFonts w:asciiTheme="minorHAnsi" w:hAnsiTheme="minorHAnsi" w:cstheme="minorHAnsi"/>
          <w:color w:val="000000"/>
          <w:sz w:val="22"/>
          <w:szCs w:val="22"/>
        </w:rPr>
      </w:pPr>
      <w:r>
        <w:rPr>
          <w:rFonts w:asciiTheme="minorHAnsi" w:hAnsiTheme="minorHAnsi" w:cstheme="minorHAnsi"/>
          <w:i/>
          <w:iCs/>
          <w:sz w:val="22"/>
          <w:szCs w:val="22"/>
        </w:rPr>
        <w:t>(</w:t>
      </w:r>
      <w:r w:rsidRPr="00605A1A">
        <w:rPr>
          <w:rFonts w:asciiTheme="minorHAnsi" w:hAnsiTheme="minorHAnsi" w:cstheme="minorHAnsi"/>
          <w:i/>
          <w:iCs/>
          <w:sz w:val="22"/>
          <w:szCs w:val="22"/>
        </w:rPr>
        <w:t>О</w:t>
      </w:r>
      <w:r w:rsidRPr="00605A1A">
        <w:rPr>
          <w:rFonts w:asciiTheme="minorHAnsi" w:hAnsiTheme="minorHAnsi" w:cstheme="minorHAnsi"/>
          <w:i/>
          <w:sz w:val="22"/>
          <w:szCs w:val="22"/>
        </w:rPr>
        <w:t>снование п. 8 СГС «Основные средства»</w:t>
      </w:r>
      <w:r>
        <w:rPr>
          <w:rFonts w:asciiTheme="minorHAnsi" w:hAnsiTheme="minorHAnsi" w:cstheme="minorHAnsi"/>
          <w:i/>
          <w:sz w:val="22"/>
          <w:szCs w:val="22"/>
        </w:rPr>
        <w:t>)</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827F4" w:rsidRPr="00605A1A" w:rsidRDefault="00D61EBB" w:rsidP="003070A6">
      <w:pPr>
        <w:numPr>
          <w:ilvl w:val="0"/>
          <w:numId w:val="9"/>
        </w:numPr>
        <w:spacing w:before="120" w:beforeAutospacing="0" w:after="120" w:afterAutospacing="0"/>
        <w:ind w:left="780" w:right="180" w:hanging="71"/>
        <w:contextualSpacing/>
        <w:rPr>
          <w:rFonts w:cstheme="minorHAnsi"/>
          <w:color w:val="000000"/>
        </w:rPr>
      </w:pPr>
      <w:r w:rsidRPr="00605A1A">
        <w:rPr>
          <w:rFonts w:cstheme="minorHAnsi"/>
          <w:color w:val="000000"/>
        </w:rPr>
        <w:t>объекты библиотечного ф</w:t>
      </w:r>
      <w:r w:rsidRPr="00605A1A">
        <w:rPr>
          <w:rFonts w:cstheme="minorHAnsi"/>
          <w:color w:val="000000"/>
          <w:lang w:val="ru-RU"/>
        </w:rPr>
        <w:t>о</w:t>
      </w:r>
      <w:r w:rsidRPr="00605A1A">
        <w:rPr>
          <w:rFonts w:cstheme="minorHAnsi"/>
          <w:color w:val="000000"/>
        </w:rPr>
        <w:t>нда;</w:t>
      </w:r>
    </w:p>
    <w:p w:rsidR="008827F4" w:rsidRPr="00605A1A" w:rsidRDefault="00D61EBB" w:rsidP="003070A6">
      <w:pPr>
        <w:numPr>
          <w:ilvl w:val="0"/>
          <w:numId w:val="9"/>
        </w:numPr>
        <w:tabs>
          <w:tab w:val="clear" w:pos="720"/>
          <w:tab w:val="left" w:pos="709"/>
        </w:tabs>
        <w:spacing w:before="120" w:beforeAutospacing="0" w:after="120" w:afterAutospacing="0"/>
        <w:ind w:left="780" w:right="180" w:hanging="71"/>
        <w:contextualSpacing/>
        <w:rPr>
          <w:rFonts w:cstheme="minorHAnsi"/>
          <w:color w:val="000000"/>
          <w:lang w:val="ru-RU"/>
        </w:rPr>
      </w:pPr>
      <w:r w:rsidRPr="00605A1A">
        <w:rPr>
          <w:rFonts w:cstheme="minorHAnsi"/>
          <w:color w:val="000000"/>
          <w:lang w:val="ru-RU"/>
        </w:rPr>
        <w:t>мебель для обстановки одного помещения: столы, стулья, стеллажи, шкафы, полки;</w:t>
      </w:r>
    </w:p>
    <w:p w:rsidR="008827F4" w:rsidRPr="00605A1A" w:rsidRDefault="00D61EBB" w:rsidP="003070A6">
      <w:pPr>
        <w:numPr>
          <w:ilvl w:val="0"/>
          <w:numId w:val="9"/>
        </w:numPr>
        <w:tabs>
          <w:tab w:val="clear" w:pos="720"/>
        </w:tabs>
        <w:spacing w:before="120" w:beforeAutospacing="0" w:after="120" w:afterAutospacing="0"/>
        <w:ind w:left="780" w:right="180" w:hanging="71"/>
        <w:contextualSpacing/>
        <w:jc w:val="both"/>
        <w:rPr>
          <w:rFonts w:cstheme="minorHAnsi"/>
          <w:color w:val="000000"/>
          <w:lang w:val="ru-RU"/>
        </w:rPr>
      </w:pPr>
      <w:r w:rsidRPr="00605A1A">
        <w:rPr>
          <w:rFonts w:cstheme="minorHAnsi"/>
          <w:color w:val="000000"/>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8827F4" w:rsidRPr="00605A1A" w:rsidRDefault="00D61EBB" w:rsidP="003070A6">
      <w:pPr>
        <w:numPr>
          <w:ilvl w:val="0"/>
          <w:numId w:val="9"/>
        </w:numPr>
        <w:spacing w:before="120" w:beforeAutospacing="0" w:after="120" w:afterAutospacing="0"/>
        <w:ind w:left="780" w:right="180" w:hanging="71"/>
        <w:rPr>
          <w:rFonts w:cstheme="minorHAnsi"/>
          <w:color w:val="000000"/>
          <w:lang w:val="ru-RU"/>
        </w:rPr>
      </w:pPr>
      <w:r w:rsidRPr="00605A1A">
        <w:rPr>
          <w:rFonts w:cstheme="minorHAnsi"/>
          <w:color w:val="000000"/>
          <w:lang w:val="ru-RU"/>
        </w:rPr>
        <w:t>спортивный инвентарь в одном спортивном помещении.</w:t>
      </w:r>
    </w:p>
    <w:p w:rsidR="008827F4" w:rsidRPr="00605A1A" w:rsidRDefault="00D61EBB"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по поступлению и выбытию активов.</w:t>
      </w:r>
      <w:r w:rsidRPr="00605A1A">
        <w:rPr>
          <w:rFonts w:cstheme="minorHAnsi"/>
          <w:lang w:val="ru-RU"/>
        </w:rPr>
        <w:br/>
      </w:r>
      <w:r w:rsidRPr="00605A1A">
        <w:rPr>
          <w:rFonts w:cstheme="minorHAnsi"/>
          <w:color w:val="000000"/>
          <w:lang w:val="ru-RU"/>
        </w:rPr>
        <w:t>(</w:t>
      </w:r>
      <w:r w:rsidRPr="00605A1A">
        <w:rPr>
          <w:rFonts w:cstheme="minorHAnsi"/>
          <w:i/>
          <w:color w:val="000000"/>
          <w:lang w:val="ru-RU"/>
        </w:rPr>
        <w:t>Основание: п. 10 СГС «Основные средства»).</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sz w:val="22"/>
          <w:szCs w:val="22"/>
        </w:rPr>
        <w:t>При наличии в документах поставщика информации о стоимости составных частей объекта основных средств такая информация отражается в Инвентарной карточке учета нефинансовых активов (ф. 050</w:t>
      </w:r>
      <w:r w:rsidR="00B07F6D">
        <w:rPr>
          <w:rFonts w:asciiTheme="minorHAnsi" w:hAnsiTheme="minorHAnsi" w:cstheme="minorHAnsi"/>
          <w:sz w:val="22"/>
          <w:szCs w:val="22"/>
        </w:rPr>
        <w:t>9215</w:t>
      </w:r>
      <w:r w:rsidRPr="00605A1A">
        <w:rPr>
          <w:rFonts w:asciiTheme="minorHAnsi" w:hAnsiTheme="minorHAnsi" w:cstheme="minorHAnsi"/>
          <w:sz w:val="22"/>
          <w:szCs w:val="22"/>
        </w:rPr>
        <w:t>).</w:t>
      </w:r>
    </w:p>
    <w:p w:rsidR="008827F4" w:rsidRPr="00605A1A" w:rsidRDefault="00D61EBB" w:rsidP="003070A6">
      <w:pPr>
        <w:pStyle w:val="st-j-0-73-5"/>
        <w:numPr>
          <w:ilvl w:val="1"/>
          <w:numId w:val="3"/>
        </w:numPr>
        <w:spacing w:before="120" w:beforeAutospacing="0" w:after="12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Каждому объекту недвижимости, а также движимого имущества стоимостью свыше 10 000 рублей в момент принятия к бухгалтерскому учету присваивается уникальный инвентарный номер, который состоит из 13 знаков:</w:t>
      </w:r>
    </w:p>
    <w:p w:rsidR="008827F4" w:rsidRPr="00605A1A" w:rsidRDefault="00D61EBB" w:rsidP="003070A6">
      <w:pPr>
        <w:spacing w:before="120" w:beforeAutospacing="0" w:after="120" w:afterAutospacing="0"/>
        <w:ind w:firstLine="567"/>
        <w:rPr>
          <w:rFonts w:cstheme="minorHAnsi"/>
          <w:color w:val="000000"/>
          <w:lang w:val="ru-RU"/>
        </w:rPr>
      </w:pPr>
      <w:r w:rsidRPr="00605A1A">
        <w:rPr>
          <w:rFonts w:cstheme="minorHAnsi"/>
          <w:color w:val="000000"/>
          <w:lang w:val="ru-RU"/>
        </w:rPr>
        <w:t>1–3-й разряды – код субъекта централизованного учета –</w:t>
      </w:r>
      <w:r w:rsidRPr="00605A1A">
        <w:rPr>
          <w:rFonts w:cstheme="minorHAnsi"/>
          <w:color w:val="000000"/>
        </w:rPr>
        <w:t> </w:t>
      </w:r>
      <w:r w:rsidRPr="00605A1A">
        <w:rPr>
          <w:rFonts w:cstheme="minorHAnsi"/>
          <w:color w:val="000000"/>
          <w:lang w:val="ru-RU"/>
        </w:rPr>
        <w:t>Учреждения;</w:t>
      </w:r>
    </w:p>
    <w:p w:rsidR="008827F4" w:rsidRPr="00605A1A" w:rsidRDefault="00D61EBB" w:rsidP="003070A6">
      <w:pPr>
        <w:spacing w:before="120" w:beforeAutospacing="0" w:after="120" w:afterAutospacing="0"/>
        <w:ind w:firstLine="567"/>
        <w:rPr>
          <w:rFonts w:cstheme="minorHAnsi"/>
          <w:lang w:val="ru-RU"/>
        </w:rPr>
      </w:pPr>
      <w:r w:rsidRPr="00605A1A">
        <w:rPr>
          <w:rFonts w:cstheme="minorHAnsi"/>
          <w:color w:val="000000"/>
          <w:lang w:val="ru-RU"/>
        </w:rPr>
        <w:t>4-й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8827F4" w:rsidRPr="00605A1A" w:rsidRDefault="00D61EBB" w:rsidP="003070A6">
      <w:pPr>
        <w:spacing w:before="120" w:beforeAutospacing="0" w:after="120" w:afterAutospacing="0"/>
        <w:ind w:firstLine="567"/>
        <w:rPr>
          <w:rFonts w:cstheme="minorHAnsi"/>
          <w:color w:val="000000"/>
          <w:lang w:val="ru-RU"/>
        </w:rPr>
      </w:pPr>
      <w:r w:rsidRPr="00605A1A">
        <w:rPr>
          <w:rFonts w:cstheme="minorHAnsi"/>
          <w:lang w:val="ru-RU"/>
        </w:rPr>
        <w:t>5</w:t>
      </w:r>
      <w:r w:rsidRPr="00605A1A">
        <w:rPr>
          <w:rFonts w:cstheme="minorHAnsi"/>
          <w:color w:val="000000"/>
          <w:lang w:val="ru-RU"/>
        </w:rPr>
        <w:t>–7-й разряды – код объекта учета синтетического счета в Рабочем плане счетов;</w:t>
      </w:r>
    </w:p>
    <w:p w:rsidR="008827F4" w:rsidRPr="00605A1A" w:rsidRDefault="00D61EBB" w:rsidP="003070A6">
      <w:pPr>
        <w:spacing w:before="120" w:beforeAutospacing="0" w:after="120" w:afterAutospacing="0"/>
        <w:ind w:firstLine="567"/>
        <w:rPr>
          <w:rFonts w:cstheme="minorHAnsi"/>
          <w:lang w:val="ru-RU"/>
        </w:rPr>
      </w:pPr>
      <w:r w:rsidRPr="00605A1A">
        <w:rPr>
          <w:rFonts w:cstheme="minorHAnsi"/>
          <w:color w:val="000000"/>
          <w:lang w:val="ru-RU"/>
        </w:rPr>
        <w:t>8–9-й разряды – код группы и вида синтетического счета в Рабочем плане счетов;</w:t>
      </w:r>
    </w:p>
    <w:p w:rsidR="008827F4" w:rsidRPr="00605A1A" w:rsidRDefault="00D61EBB" w:rsidP="003070A6">
      <w:pPr>
        <w:spacing w:before="120" w:beforeAutospacing="0" w:after="120" w:afterAutospacing="0"/>
        <w:ind w:firstLine="567"/>
        <w:rPr>
          <w:rFonts w:cstheme="minorHAnsi"/>
          <w:color w:val="000000"/>
          <w:lang w:val="ru-RU"/>
        </w:rPr>
      </w:pPr>
      <w:r w:rsidRPr="00605A1A">
        <w:rPr>
          <w:rFonts w:cstheme="minorHAnsi"/>
          <w:color w:val="000000"/>
          <w:lang w:val="ru-RU"/>
        </w:rPr>
        <w:t>10–13-й разряды – порядковый номер основного средства.</w:t>
      </w:r>
    </w:p>
    <w:p w:rsidR="00346F1E" w:rsidRDefault="00B07F6D" w:rsidP="003070A6">
      <w:pPr>
        <w:spacing w:before="120" w:beforeAutospacing="0" w:after="120" w:afterAutospacing="0"/>
        <w:ind w:firstLine="567"/>
        <w:jc w:val="both"/>
        <w:rPr>
          <w:rFonts w:cstheme="minorHAnsi"/>
          <w:i/>
          <w:iCs/>
          <w:color w:val="000000"/>
          <w:lang w:val="ru-RU"/>
        </w:rPr>
      </w:pPr>
      <w:r>
        <w:rPr>
          <w:rFonts w:cstheme="minorHAnsi"/>
          <w:i/>
          <w:iCs/>
          <w:color w:val="000000"/>
          <w:lang w:val="ru-RU"/>
        </w:rPr>
        <w:lastRenderedPageBreak/>
        <w:t>(</w:t>
      </w:r>
      <w:r w:rsidR="00D61EBB" w:rsidRPr="00605A1A">
        <w:rPr>
          <w:rFonts w:cstheme="minorHAnsi"/>
          <w:i/>
          <w:iCs/>
          <w:color w:val="000000"/>
          <w:lang w:val="ru-RU"/>
        </w:rPr>
        <w:t>Основание: п.9 СГС «Основные средства», п. 46 Инструкции № 157н</w:t>
      </w:r>
      <w:r>
        <w:rPr>
          <w:rFonts w:cstheme="minorHAnsi"/>
          <w:i/>
          <w:iCs/>
          <w:color w:val="000000"/>
          <w:lang w:val="ru-RU"/>
        </w:rPr>
        <w:t>).</w:t>
      </w:r>
    </w:p>
    <w:p w:rsidR="00616A52" w:rsidRDefault="00D61EBB" w:rsidP="003070A6">
      <w:pPr>
        <w:ind w:firstLine="567"/>
        <w:jc w:val="both"/>
        <w:rPr>
          <w:rFonts w:ascii="Arial" w:hAnsi="Arial" w:cs="Arial"/>
          <w:color w:val="222222"/>
          <w:sz w:val="16"/>
          <w:szCs w:val="16"/>
          <w:shd w:val="clear" w:color="auto" w:fill="FFFFFF"/>
          <w:lang w:val="ru-RU"/>
        </w:rPr>
      </w:pPr>
      <w:r w:rsidRPr="00346F1E">
        <w:rPr>
          <w:rFonts w:cstheme="minorHAnsi"/>
          <w:color w:val="000000"/>
          <w:lang w:val="ru-RU"/>
        </w:rPr>
        <w:t>Присвоенный объекту инвентарный номер обозначается ответственным сотрудником Учреждения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либо путем прикрепления водостойкой инвентаризационной наклейки с номером. В</w:t>
      </w:r>
      <w:r w:rsidR="00346F1E">
        <w:rPr>
          <w:rFonts w:cstheme="minorHAnsi"/>
          <w:color w:val="000000"/>
          <w:lang w:val="ru-RU"/>
        </w:rPr>
        <w:t xml:space="preserve"> </w:t>
      </w:r>
      <w:r w:rsidRPr="00346F1E">
        <w:rPr>
          <w:rFonts w:cstheme="minorHAnsi"/>
          <w:color w:val="000000"/>
          <w:lang w:val="ru-RU"/>
        </w:rPr>
        <w:t>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r w:rsidR="00616A52" w:rsidRPr="00616A52">
        <w:rPr>
          <w:rFonts w:ascii="Arial" w:hAnsi="Arial" w:cs="Arial"/>
          <w:color w:val="222222"/>
          <w:sz w:val="16"/>
          <w:szCs w:val="16"/>
          <w:shd w:val="clear" w:color="auto" w:fill="FFFFFF"/>
          <w:lang w:val="ru-RU"/>
        </w:rPr>
        <w:t xml:space="preserve"> </w:t>
      </w:r>
    </w:p>
    <w:p w:rsidR="0070282F" w:rsidRDefault="00616A52" w:rsidP="003070A6">
      <w:pPr>
        <w:ind w:firstLine="567"/>
        <w:jc w:val="both"/>
        <w:rPr>
          <w:rFonts w:ascii="Times New Roman" w:hAnsi="Times New Roman" w:cs="Times New Roman"/>
          <w:color w:val="222222"/>
          <w:shd w:val="clear" w:color="auto" w:fill="FFFFFF"/>
          <w:lang w:val="ru-RU"/>
        </w:rPr>
      </w:pPr>
      <w:r w:rsidRPr="00616A52">
        <w:rPr>
          <w:rFonts w:ascii="Times New Roman" w:hAnsi="Times New Roman" w:cs="Times New Roman"/>
          <w:color w:val="222222"/>
          <w:shd w:val="clear" w:color="auto" w:fill="FFFFFF"/>
          <w:lang w:val="ru-RU"/>
        </w:rPr>
        <w:t>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присваивается инвентарный номер без нанесения его на объект.</w:t>
      </w:r>
    </w:p>
    <w:p w:rsidR="008827F4" w:rsidRPr="0070282F" w:rsidRDefault="00D61EBB" w:rsidP="003070A6">
      <w:pPr>
        <w:pStyle w:val="aff0"/>
        <w:numPr>
          <w:ilvl w:val="1"/>
          <w:numId w:val="3"/>
        </w:numPr>
        <w:ind w:left="0" w:firstLine="567"/>
        <w:jc w:val="both"/>
        <w:rPr>
          <w:rFonts w:cstheme="minorHAnsi"/>
          <w:lang w:val="ru-RU" w:eastAsia="ru-RU"/>
        </w:rPr>
      </w:pPr>
      <w:r w:rsidRPr="0070282F">
        <w:rPr>
          <w:rFonts w:cstheme="minorHAnsi"/>
          <w:lang w:val="ru-RU" w:eastAsia="ru-RU"/>
        </w:rPr>
        <w:t>Инвентарные объекты основных средств</w:t>
      </w:r>
      <w:r w:rsidR="00B07F6D" w:rsidRPr="0070282F">
        <w:rPr>
          <w:rFonts w:cstheme="minorHAnsi"/>
          <w:lang w:val="ru-RU" w:eastAsia="ru-RU"/>
        </w:rPr>
        <w:t xml:space="preserve"> </w:t>
      </w:r>
      <w:r w:rsidRPr="0070282F">
        <w:rPr>
          <w:rFonts w:cstheme="minorHAnsi"/>
          <w:lang w:val="ru-RU" w:eastAsia="ru-RU"/>
        </w:rPr>
        <w:t>принимаются к учету согласно требованиям Общероссийского классификатора основных фондов ОК 013-2014 (СНС 2008), утвержденного приказом Росстандарта от 12.12.2014 №</w:t>
      </w:r>
      <w:r w:rsidRPr="0070282F">
        <w:rPr>
          <w:rFonts w:cstheme="minorHAnsi"/>
          <w:lang w:eastAsia="ru-RU"/>
        </w:rPr>
        <w:t> </w:t>
      </w:r>
      <w:r w:rsidRPr="0070282F">
        <w:rPr>
          <w:rFonts w:cstheme="minorHAnsi"/>
          <w:lang w:val="ru-RU" w:eastAsia="ru-RU"/>
        </w:rPr>
        <w:t>2018-ст (далее – ОКОФ) к группировке объектов основных фондов по подразделам.</w:t>
      </w:r>
    </w:p>
    <w:p w:rsidR="008827F4" w:rsidRPr="00605A1A" w:rsidRDefault="00D61EBB" w:rsidP="003070A6">
      <w:pPr>
        <w:pStyle w:val="aff0"/>
        <w:ind w:left="0" w:firstLine="567"/>
        <w:jc w:val="both"/>
        <w:rPr>
          <w:rFonts w:cstheme="minorHAnsi"/>
          <w:lang w:val="ru-RU"/>
        </w:rPr>
      </w:pPr>
      <w:r w:rsidRPr="00605A1A">
        <w:rPr>
          <w:rFonts w:cstheme="minorHAnsi"/>
          <w:lang w:val="ru-RU"/>
        </w:rPr>
        <w:t>Принятие к учету объектов основных средств, которые невозможно отнести к определенному разделу ОКОФ и которые в соответствии с п.99 Инструкции №</w:t>
      </w:r>
      <w:r w:rsidRPr="00605A1A">
        <w:rPr>
          <w:rFonts w:cstheme="minorHAnsi"/>
        </w:rPr>
        <w:t> </w:t>
      </w:r>
      <w:r w:rsidRPr="00605A1A">
        <w:rPr>
          <w:rFonts w:cstheme="minorHAnsi"/>
          <w:lang w:val="ru-RU"/>
        </w:rPr>
        <w:t>157н не относятся к объектам материальных запасов, отражаются на счете 0</w:t>
      </w:r>
      <w:r w:rsidRPr="00605A1A">
        <w:rPr>
          <w:rFonts w:cstheme="minorHAnsi"/>
        </w:rPr>
        <w:t> </w:t>
      </w:r>
      <w:r w:rsidRPr="00605A1A">
        <w:rPr>
          <w:rFonts w:cstheme="minorHAnsi"/>
          <w:lang w:val="ru-RU"/>
        </w:rPr>
        <w:t>101 38</w:t>
      </w:r>
      <w:r w:rsidRPr="00605A1A">
        <w:rPr>
          <w:rFonts w:cstheme="minorHAnsi"/>
        </w:rPr>
        <w:t> </w:t>
      </w:r>
      <w:r w:rsidRPr="00605A1A">
        <w:rPr>
          <w:rFonts w:cstheme="minorHAnsi"/>
          <w:lang w:val="ru-RU"/>
        </w:rPr>
        <w:t>000 «Прочие основные средства – иное движимое имущество учреждения».</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Составные части компьютера (монитор, клавиатура, мышь, системный блок) учитываются как единый инвентарный объект.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на текущие расходы стоимость заменяемых (выбываемых) составных частей. Данное правило применяется к следующим группам основных средств:</w:t>
      </w:r>
    </w:p>
    <w:p w:rsidR="008827F4" w:rsidRPr="00605A1A" w:rsidRDefault="00D61EBB" w:rsidP="003070A6">
      <w:pPr>
        <w:numPr>
          <w:ilvl w:val="0"/>
          <w:numId w:val="10"/>
        </w:numPr>
        <w:spacing w:before="120" w:beforeAutospacing="0" w:after="120" w:afterAutospacing="0"/>
        <w:ind w:left="780" w:right="180"/>
        <w:contextualSpacing/>
        <w:rPr>
          <w:rFonts w:cstheme="minorHAnsi"/>
          <w:color w:val="000000"/>
        </w:rPr>
      </w:pPr>
      <w:r w:rsidRPr="00605A1A">
        <w:rPr>
          <w:rFonts w:cstheme="minorHAnsi"/>
          <w:color w:val="000000"/>
        </w:rPr>
        <w:t>машины и оборудование;</w:t>
      </w:r>
    </w:p>
    <w:p w:rsidR="008827F4" w:rsidRPr="00605A1A" w:rsidRDefault="00D61EBB" w:rsidP="003070A6">
      <w:pPr>
        <w:numPr>
          <w:ilvl w:val="0"/>
          <w:numId w:val="10"/>
        </w:numPr>
        <w:spacing w:before="120" w:beforeAutospacing="0" w:after="120" w:afterAutospacing="0"/>
        <w:ind w:left="780" w:right="180"/>
        <w:contextualSpacing/>
        <w:rPr>
          <w:rFonts w:cstheme="minorHAnsi"/>
          <w:color w:val="000000"/>
        </w:rPr>
      </w:pPr>
      <w:r w:rsidRPr="00605A1A">
        <w:rPr>
          <w:rFonts w:cstheme="minorHAnsi"/>
          <w:color w:val="000000"/>
        </w:rPr>
        <w:t>транспортные средства;</w:t>
      </w:r>
    </w:p>
    <w:p w:rsidR="008827F4" w:rsidRPr="00605A1A" w:rsidRDefault="00D61EBB" w:rsidP="003070A6">
      <w:pPr>
        <w:numPr>
          <w:ilvl w:val="0"/>
          <w:numId w:val="10"/>
        </w:numPr>
        <w:spacing w:before="120" w:beforeAutospacing="0" w:after="120" w:afterAutospacing="0"/>
        <w:ind w:left="780" w:right="180"/>
        <w:contextualSpacing/>
        <w:rPr>
          <w:rFonts w:cstheme="minorHAnsi"/>
          <w:color w:val="000000"/>
        </w:rPr>
      </w:pPr>
      <w:r w:rsidRPr="00605A1A">
        <w:rPr>
          <w:rFonts w:cstheme="minorHAnsi"/>
          <w:color w:val="000000"/>
        </w:rPr>
        <w:t>инвентарь производственный и хозяйственный</w:t>
      </w:r>
      <w:r w:rsidRPr="00605A1A">
        <w:rPr>
          <w:rFonts w:cstheme="minorHAnsi"/>
          <w:color w:val="000000"/>
          <w:lang w:val="ru-RU"/>
        </w:rPr>
        <w:t>.</w:t>
      </w:r>
    </w:p>
    <w:p w:rsidR="008827F4" w:rsidRPr="00605A1A" w:rsidRDefault="00866232" w:rsidP="003070A6">
      <w:pPr>
        <w:spacing w:before="120" w:beforeAutospacing="0" w:after="120" w:afterAutospacing="0"/>
        <w:ind w:firstLine="567"/>
        <w:rPr>
          <w:rFonts w:cstheme="minorHAnsi"/>
          <w:i/>
          <w:color w:val="000000"/>
          <w:lang w:val="ru-RU"/>
        </w:rPr>
      </w:pPr>
      <w:r>
        <w:rPr>
          <w:rFonts w:cstheme="minorHAnsi"/>
          <w:i/>
          <w:color w:val="000000"/>
          <w:lang w:val="ru-RU"/>
        </w:rPr>
        <w:t>(</w:t>
      </w:r>
      <w:r w:rsidRPr="00605A1A">
        <w:rPr>
          <w:rFonts w:cstheme="minorHAnsi"/>
          <w:i/>
          <w:color w:val="000000"/>
          <w:lang w:val="ru-RU"/>
        </w:rPr>
        <w:t>Основание: п. 27 СГС «Основные средства»</w:t>
      </w:r>
      <w:r>
        <w:rPr>
          <w:rFonts w:cstheme="minorHAnsi"/>
          <w:i/>
          <w:color w:val="000000"/>
          <w:lang w:val="ru-RU"/>
        </w:rPr>
        <w:t>)</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 </w:t>
      </w:r>
    </w:p>
    <w:p w:rsidR="008827F4" w:rsidRPr="00605A1A" w:rsidRDefault="00D61EBB" w:rsidP="003070A6">
      <w:pPr>
        <w:pStyle w:val="aff0"/>
        <w:numPr>
          <w:ilvl w:val="0"/>
          <w:numId w:val="11"/>
        </w:numPr>
        <w:spacing w:before="120" w:beforeAutospacing="0" w:after="120" w:afterAutospacing="0"/>
        <w:ind w:left="714" w:right="180" w:hanging="357"/>
        <w:rPr>
          <w:rFonts w:cstheme="minorHAnsi"/>
          <w:color w:val="000000"/>
        </w:rPr>
      </w:pPr>
      <w:r w:rsidRPr="00605A1A">
        <w:rPr>
          <w:rFonts w:cstheme="minorHAnsi"/>
          <w:color w:val="000000"/>
        </w:rPr>
        <w:t>площади;</w:t>
      </w:r>
    </w:p>
    <w:p w:rsidR="008827F4" w:rsidRPr="00605A1A" w:rsidRDefault="00D61EBB" w:rsidP="003070A6">
      <w:pPr>
        <w:pStyle w:val="aff0"/>
        <w:numPr>
          <w:ilvl w:val="0"/>
          <w:numId w:val="11"/>
        </w:numPr>
        <w:spacing w:before="120" w:beforeAutospacing="0" w:after="120" w:afterAutospacing="0"/>
        <w:ind w:left="714" w:right="180" w:hanging="357"/>
        <w:rPr>
          <w:rFonts w:cstheme="minorHAnsi"/>
          <w:color w:val="000000"/>
        </w:rPr>
      </w:pPr>
      <w:r w:rsidRPr="00605A1A">
        <w:rPr>
          <w:rFonts w:cstheme="minorHAnsi"/>
          <w:color w:val="000000"/>
        </w:rPr>
        <w:t>объему;</w:t>
      </w:r>
    </w:p>
    <w:p w:rsidR="008827F4" w:rsidRPr="00605A1A" w:rsidRDefault="00D61EBB" w:rsidP="003070A6">
      <w:pPr>
        <w:pStyle w:val="aff0"/>
        <w:numPr>
          <w:ilvl w:val="0"/>
          <w:numId w:val="11"/>
        </w:numPr>
        <w:spacing w:before="120" w:beforeAutospacing="0" w:after="120" w:afterAutospacing="0"/>
        <w:ind w:left="714" w:right="180" w:hanging="357"/>
        <w:rPr>
          <w:rFonts w:cstheme="minorHAnsi"/>
          <w:color w:val="000000"/>
        </w:rPr>
      </w:pPr>
      <w:r w:rsidRPr="00605A1A">
        <w:rPr>
          <w:rFonts w:cstheme="minorHAnsi"/>
          <w:color w:val="000000"/>
        </w:rPr>
        <w:t>весу;</w:t>
      </w:r>
    </w:p>
    <w:p w:rsidR="008827F4" w:rsidRPr="00605A1A" w:rsidRDefault="00D61EBB" w:rsidP="003070A6">
      <w:pPr>
        <w:pStyle w:val="st-j-0-73-5"/>
        <w:numPr>
          <w:ilvl w:val="0"/>
          <w:numId w:val="11"/>
        </w:numPr>
        <w:spacing w:before="120" w:beforeAutospacing="0" w:after="120" w:afterAutospacing="0"/>
        <w:ind w:left="714" w:right="80" w:hanging="35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иному показателю, установленному Комиссией по поступлению и выбытию активов.</w:t>
      </w:r>
    </w:p>
    <w:p w:rsidR="008827F4" w:rsidRPr="00605A1A" w:rsidRDefault="00866232" w:rsidP="003070A6">
      <w:pPr>
        <w:tabs>
          <w:tab w:val="left" w:pos="567"/>
        </w:tabs>
        <w:spacing w:beforeAutospacing="0" w:afterAutospacing="0"/>
        <w:ind w:firstLine="567"/>
        <w:jc w:val="both"/>
        <w:rPr>
          <w:rFonts w:cstheme="minorHAnsi"/>
          <w:i/>
          <w:lang w:val="ru-RU" w:eastAsia="ru-RU"/>
        </w:rPr>
      </w:pPr>
      <w:r>
        <w:rPr>
          <w:rFonts w:cstheme="minorHAnsi"/>
          <w:i/>
          <w:lang w:val="ru-RU" w:eastAsia="ru-RU"/>
        </w:rPr>
        <w:t>(</w:t>
      </w:r>
      <w:r w:rsidRPr="00605A1A">
        <w:rPr>
          <w:rFonts w:cstheme="minorHAnsi"/>
          <w:i/>
          <w:lang w:val="ru-RU" w:eastAsia="ru-RU"/>
        </w:rPr>
        <w:t>Основание: п. 9 СГС «Учетная политика»</w:t>
      </w:r>
      <w:r>
        <w:rPr>
          <w:rFonts w:cstheme="minorHAnsi"/>
          <w:i/>
          <w:lang w:val="ru-RU" w:eastAsia="ru-RU"/>
        </w:rPr>
        <w:t>)</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(модернизация, дооборудование, реконструкция, в том числе с элементами реставрации, техническое перевооружение) формируют объем капитальных вложений с дальнейшим признанием в стоимости объекта основных средств. Одновременно учтенная ранее в </w:t>
      </w:r>
      <w:r w:rsidRPr="00605A1A">
        <w:rPr>
          <w:rFonts w:asciiTheme="minorHAnsi" w:hAnsiTheme="minorHAnsi" w:cstheme="minorHAnsi"/>
          <w:color w:val="000000"/>
          <w:sz w:val="22"/>
          <w:szCs w:val="22"/>
        </w:rPr>
        <w:lastRenderedPageBreak/>
        <w:t>стоимости объекта сумма затрат на проведение аналогичного мероприятия списывается на расходы текущего периода с учетом накопленной амортизации. Данное правило применяется к следующим группам основных средств:</w:t>
      </w:r>
    </w:p>
    <w:p w:rsidR="008827F4" w:rsidRPr="00605A1A" w:rsidRDefault="00D61EBB" w:rsidP="003070A6">
      <w:pPr>
        <w:numPr>
          <w:ilvl w:val="0"/>
          <w:numId w:val="12"/>
        </w:numPr>
        <w:spacing w:before="120" w:beforeAutospacing="0" w:after="120" w:afterAutospacing="0"/>
        <w:ind w:left="780" w:right="180"/>
        <w:contextualSpacing/>
        <w:rPr>
          <w:rFonts w:cstheme="minorHAnsi"/>
          <w:color w:val="000000"/>
        </w:rPr>
      </w:pPr>
      <w:r w:rsidRPr="00605A1A">
        <w:rPr>
          <w:rFonts w:cstheme="minorHAnsi"/>
          <w:color w:val="000000"/>
        </w:rPr>
        <w:t>машины и оборудование;</w:t>
      </w:r>
    </w:p>
    <w:p w:rsidR="008827F4" w:rsidRPr="00605A1A" w:rsidRDefault="00D61EBB" w:rsidP="003070A6">
      <w:pPr>
        <w:numPr>
          <w:ilvl w:val="0"/>
          <w:numId w:val="12"/>
        </w:numPr>
        <w:spacing w:before="120" w:beforeAutospacing="0" w:after="120" w:afterAutospacing="0"/>
        <w:ind w:left="780" w:right="180"/>
        <w:contextualSpacing/>
        <w:rPr>
          <w:rFonts w:cstheme="minorHAnsi"/>
          <w:color w:val="000000"/>
        </w:rPr>
      </w:pPr>
      <w:r w:rsidRPr="00605A1A">
        <w:rPr>
          <w:rFonts w:cstheme="minorHAnsi"/>
          <w:color w:val="000000"/>
        </w:rPr>
        <w:t>транспортные средства</w:t>
      </w:r>
      <w:r w:rsidRPr="00605A1A">
        <w:rPr>
          <w:rFonts w:cstheme="minorHAnsi"/>
          <w:color w:val="000000"/>
          <w:lang w:val="ru-RU"/>
        </w:rPr>
        <w:t>.</w:t>
      </w:r>
    </w:p>
    <w:p w:rsidR="008827F4" w:rsidRPr="00605A1A" w:rsidRDefault="00D61EBB" w:rsidP="003070A6">
      <w:pPr>
        <w:spacing w:before="120" w:beforeAutospacing="0" w:after="120" w:afterAutospacing="0"/>
        <w:ind w:firstLine="567"/>
        <w:rPr>
          <w:rFonts w:cstheme="minorHAnsi"/>
          <w:i/>
          <w:color w:val="000000"/>
          <w:lang w:val="ru-RU"/>
        </w:rPr>
      </w:pPr>
      <w:r w:rsidRPr="00605A1A">
        <w:rPr>
          <w:rFonts w:cstheme="minorHAnsi"/>
          <w:i/>
          <w:color w:val="000000"/>
          <w:lang w:val="ru-RU"/>
        </w:rPr>
        <w:t>(Основание: п. 28 СГС «Основные средства»).</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Сроки и порядок переоценки устанавливается Правительством Российской Федерации.</w:t>
      </w:r>
    </w:p>
    <w:p w:rsidR="008827F4" w:rsidRPr="00605A1A" w:rsidRDefault="00D61EBB" w:rsidP="003070A6">
      <w:pPr>
        <w:pStyle w:val="st-j-0-73-5"/>
        <w:spacing w:before="0" w:beforeAutospacing="0" w:after="0" w:afterAutospacing="0"/>
        <w:ind w:left="567" w:right="80"/>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w:t>
      </w:r>
      <w:r w:rsidRPr="00605A1A">
        <w:rPr>
          <w:rFonts w:asciiTheme="minorHAnsi" w:hAnsiTheme="minorHAnsi" w:cstheme="minorHAnsi"/>
          <w:i/>
          <w:color w:val="000000"/>
          <w:sz w:val="22"/>
          <w:szCs w:val="22"/>
        </w:rPr>
        <w:t>Основание: п.п.6,28 Инструкция № 157н)</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i/>
          <w:color w:val="000000"/>
          <w:sz w:val="22"/>
          <w:szCs w:val="22"/>
        </w:rPr>
      </w:pPr>
      <w:r w:rsidRPr="00605A1A">
        <w:rPr>
          <w:rFonts w:asciiTheme="minorHAnsi" w:hAnsiTheme="minorHAnsi" w:cstheme="minorHAnsi"/>
          <w:color w:val="000000"/>
          <w:sz w:val="22"/>
          <w:szCs w:val="22"/>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8827F4" w:rsidRPr="00605A1A" w:rsidRDefault="00D61EBB" w:rsidP="003070A6">
      <w:pPr>
        <w:pStyle w:val="st-j-0-73-5"/>
        <w:spacing w:before="0" w:beforeAutospacing="0" w:after="0" w:afterAutospacing="0"/>
        <w:ind w:left="567" w:right="80"/>
        <w:jc w:val="both"/>
        <w:rPr>
          <w:rFonts w:asciiTheme="minorHAnsi" w:hAnsiTheme="minorHAnsi" w:cstheme="minorHAnsi"/>
          <w:i/>
          <w:color w:val="000000"/>
          <w:sz w:val="22"/>
          <w:szCs w:val="22"/>
        </w:rPr>
      </w:pPr>
      <w:r w:rsidRPr="00605A1A">
        <w:rPr>
          <w:rFonts w:asciiTheme="minorHAnsi" w:hAnsiTheme="minorHAnsi" w:cstheme="minorHAnsi"/>
          <w:i/>
          <w:color w:val="000000"/>
          <w:sz w:val="22"/>
          <w:szCs w:val="22"/>
        </w:rPr>
        <w:t>(Основание: п. 41 СГС «Основные средства»)</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Имущество, приобретенное за счет субсидий, выделяемых учредителем на выполнение государственного задания и иные цели вне зависимости от балансовой стоимости относится к категории особо ценного имущества (далее - ОЦИ). При отнесении имущества к категории ОЦИ следует руководствоваться приказом учредителя от 12.10.2011 № 1925 «О перечне особо ценного движимого имущества бюджетных учреждений Чувашской Республики, функции и полномочия учредителя которых осуществляет Министерство образования и молодежной политики Чувашской Республики, и автономных учреждений Чувашской Республики, созданных на базе имущества, находящегося в государственной собственности Чувашской Республики, функции и полномочия учредителя которых осуществляет Министерство образования и молодежной политики Чувашской Республики» с учетом внесения изменений от 05.08.2017 № 1390, от 17.12.2019 № 2306. </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i/>
          <w:color w:val="000000"/>
          <w:sz w:val="22"/>
          <w:szCs w:val="22"/>
        </w:rPr>
      </w:pPr>
      <w:r w:rsidRPr="00605A1A">
        <w:rPr>
          <w:rFonts w:asciiTheme="minorHAnsi" w:hAnsiTheme="minorHAnsi" w:cstheme="minorHAnsi"/>
          <w:color w:val="000000"/>
          <w:sz w:val="22"/>
          <w:szCs w:val="22"/>
        </w:rPr>
        <w:t>При приобретении и (или) создании основных средств за счет средств, полученных по иным целевым субсидиям,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i/>
          <w:color w:val="000000"/>
          <w:sz w:val="22"/>
          <w:szCs w:val="22"/>
        </w:rPr>
      </w:pPr>
      <w:r w:rsidRPr="00605A1A">
        <w:rPr>
          <w:rFonts w:asciiTheme="minorHAnsi" w:hAnsiTheme="minorHAnsi" w:cstheme="minorHAnsi"/>
          <w:color w:val="000000"/>
          <w:sz w:val="22"/>
          <w:szCs w:val="22"/>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 </w:t>
      </w:r>
    </w:p>
    <w:p w:rsidR="005471CD" w:rsidRPr="005471CD"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i/>
          <w:color w:val="000000"/>
          <w:sz w:val="22"/>
          <w:szCs w:val="22"/>
        </w:rPr>
      </w:pPr>
      <w:r w:rsidRPr="00605A1A">
        <w:rPr>
          <w:rFonts w:asciiTheme="minorHAnsi" w:hAnsiTheme="minorHAnsi" w:cstheme="minorHAnsi"/>
          <w:color w:val="000000"/>
          <w:sz w:val="22"/>
          <w:szCs w:val="22"/>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 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w:t>
      </w:r>
      <w:r w:rsidR="005471CD">
        <w:rPr>
          <w:rFonts w:asciiTheme="minorHAnsi" w:hAnsiTheme="minorHAnsi" w:cstheme="minorHAnsi"/>
          <w:color w:val="000000"/>
          <w:sz w:val="22"/>
          <w:szCs w:val="22"/>
        </w:rPr>
        <w:t>.</w:t>
      </w:r>
      <w:r w:rsidRPr="00605A1A">
        <w:rPr>
          <w:rFonts w:asciiTheme="minorHAnsi" w:hAnsiTheme="minorHAnsi" w:cstheme="minorHAnsi"/>
          <w:color w:val="000000"/>
          <w:sz w:val="22"/>
          <w:szCs w:val="22"/>
        </w:rPr>
        <w:t xml:space="preserve"> </w:t>
      </w:r>
    </w:p>
    <w:p w:rsidR="008827F4" w:rsidRPr="00605A1A" w:rsidRDefault="00D61EBB" w:rsidP="003070A6">
      <w:pPr>
        <w:pStyle w:val="st-j-0-73-5"/>
        <w:spacing w:before="0" w:beforeAutospacing="0" w:after="0" w:afterAutospacing="0"/>
        <w:ind w:left="567" w:right="80"/>
        <w:jc w:val="both"/>
        <w:rPr>
          <w:rFonts w:asciiTheme="minorHAnsi" w:hAnsiTheme="minorHAnsi" w:cstheme="minorHAnsi"/>
          <w:i/>
          <w:color w:val="000000"/>
          <w:sz w:val="22"/>
          <w:szCs w:val="22"/>
        </w:rPr>
      </w:pPr>
      <w:r w:rsidRPr="00605A1A">
        <w:rPr>
          <w:rFonts w:asciiTheme="minorHAnsi" w:hAnsiTheme="minorHAnsi" w:cstheme="minorHAnsi"/>
          <w:i/>
          <w:color w:val="000000"/>
          <w:sz w:val="22"/>
          <w:szCs w:val="22"/>
        </w:rPr>
        <w:t>(Основание: п. 25,31 Инструкции № 157н).</w:t>
      </w:r>
    </w:p>
    <w:p w:rsidR="008827F4" w:rsidRPr="00605A1A" w:rsidRDefault="00D61EBB" w:rsidP="003070A6">
      <w:pPr>
        <w:pStyle w:val="st-j-0-73-5"/>
        <w:spacing w:before="0" w:beforeAutospacing="0" w:after="0" w:afterAutospacing="0"/>
        <w:ind w:left="567" w:right="80"/>
        <w:jc w:val="both"/>
        <w:rPr>
          <w:rFonts w:asciiTheme="minorHAnsi" w:hAnsiTheme="minorHAnsi" w:cstheme="minorHAnsi"/>
          <w:i/>
          <w:color w:val="000000"/>
          <w:sz w:val="22"/>
          <w:szCs w:val="22"/>
        </w:rPr>
      </w:pPr>
      <w:r w:rsidRPr="00605A1A">
        <w:rPr>
          <w:rFonts w:asciiTheme="minorHAnsi" w:hAnsiTheme="minorHAnsi" w:cstheme="minorHAnsi"/>
          <w:color w:val="000000"/>
          <w:sz w:val="22"/>
          <w:szCs w:val="22"/>
        </w:rPr>
        <w:t>Данные о действующей цене должны быть подтверждены документально:</w:t>
      </w:r>
    </w:p>
    <w:p w:rsidR="008827F4" w:rsidRPr="00605A1A" w:rsidRDefault="00D61EBB" w:rsidP="003070A6">
      <w:pPr>
        <w:pStyle w:val="st-j-0-73-5"/>
        <w:numPr>
          <w:ilvl w:val="0"/>
          <w:numId w:val="13"/>
        </w:numPr>
        <w:spacing w:before="0" w:beforeAutospacing="0" w:after="0" w:afterAutospacing="0"/>
        <w:ind w:right="80"/>
        <w:jc w:val="both"/>
        <w:rPr>
          <w:rFonts w:asciiTheme="minorHAnsi" w:hAnsiTheme="minorHAnsi" w:cstheme="minorHAnsi"/>
          <w:i/>
          <w:color w:val="000000"/>
          <w:sz w:val="22"/>
          <w:szCs w:val="22"/>
        </w:rPr>
      </w:pPr>
      <w:r w:rsidRPr="00605A1A">
        <w:rPr>
          <w:rFonts w:asciiTheme="minorHAnsi" w:hAnsiTheme="minorHAnsi" w:cstheme="minorHAnsi"/>
          <w:i/>
          <w:color w:val="000000"/>
          <w:sz w:val="22"/>
          <w:szCs w:val="22"/>
        </w:rPr>
        <w:t>справками (другими подтверждающими документами) Росстата;</w:t>
      </w:r>
    </w:p>
    <w:p w:rsidR="008827F4" w:rsidRPr="00605A1A" w:rsidRDefault="00D61EBB" w:rsidP="003070A6">
      <w:pPr>
        <w:pStyle w:val="st-j-0-73-5"/>
        <w:numPr>
          <w:ilvl w:val="0"/>
          <w:numId w:val="13"/>
        </w:numPr>
        <w:spacing w:before="0" w:beforeAutospacing="0" w:after="0" w:afterAutospacing="0"/>
        <w:ind w:right="80"/>
        <w:jc w:val="both"/>
        <w:rPr>
          <w:rFonts w:asciiTheme="minorHAnsi" w:hAnsiTheme="minorHAnsi" w:cstheme="minorHAnsi"/>
          <w:i/>
          <w:color w:val="000000"/>
          <w:sz w:val="22"/>
          <w:szCs w:val="22"/>
        </w:rPr>
      </w:pPr>
      <w:r w:rsidRPr="00605A1A">
        <w:rPr>
          <w:rFonts w:asciiTheme="minorHAnsi" w:hAnsiTheme="minorHAnsi" w:cstheme="minorHAnsi"/>
          <w:i/>
          <w:color w:val="000000"/>
          <w:sz w:val="22"/>
          <w:szCs w:val="22"/>
        </w:rPr>
        <w:t>прайс – листами заводов – изготовителей;</w:t>
      </w:r>
    </w:p>
    <w:p w:rsidR="008827F4" w:rsidRPr="00605A1A" w:rsidRDefault="00D61EBB" w:rsidP="003070A6">
      <w:pPr>
        <w:pStyle w:val="st-j-0-73-5"/>
        <w:numPr>
          <w:ilvl w:val="0"/>
          <w:numId w:val="13"/>
        </w:numPr>
        <w:spacing w:before="0" w:beforeAutospacing="0" w:after="0" w:afterAutospacing="0"/>
        <w:ind w:right="80"/>
        <w:jc w:val="both"/>
        <w:rPr>
          <w:rFonts w:asciiTheme="minorHAnsi" w:hAnsiTheme="minorHAnsi" w:cstheme="minorHAnsi"/>
          <w:i/>
          <w:color w:val="000000"/>
          <w:sz w:val="22"/>
          <w:szCs w:val="22"/>
        </w:rPr>
      </w:pPr>
      <w:r w:rsidRPr="00605A1A">
        <w:rPr>
          <w:rFonts w:asciiTheme="minorHAnsi" w:hAnsiTheme="minorHAnsi" w:cstheme="minorHAnsi"/>
          <w:i/>
          <w:color w:val="000000"/>
          <w:sz w:val="22"/>
          <w:szCs w:val="22"/>
        </w:rPr>
        <w:t>справками (другими подтверждающими документами) оценщиков;</w:t>
      </w:r>
    </w:p>
    <w:p w:rsidR="008827F4" w:rsidRPr="00605A1A" w:rsidRDefault="00D61EBB" w:rsidP="003070A6">
      <w:pPr>
        <w:pStyle w:val="st-j-0-73-5"/>
        <w:numPr>
          <w:ilvl w:val="0"/>
          <w:numId w:val="13"/>
        </w:numPr>
        <w:spacing w:before="0" w:beforeAutospacing="0" w:after="0" w:afterAutospacing="0"/>
        <w:ind w:right="80"/>
        <w:jc w:val="both"/>
        <w:rPr>
          <w:rFonts w:asciiTheme="minorHAnsi" w:hAnsiTheme="minorHAnsi" w:cstheme="minorHAnsi"/>
          <w:i/>
          <w:color w:val="000000"/>
          <w:sz w:val="22"/>
          <w:szCs w:val="22"/>
        </w:rPr>
      </w:pPr>
      <w:r w:rsidRPr="00605A1A">
        <w:rPr>
          <w:rFonts w:asciiTheme="minorHAnsi" w:hAnsiTheme="minorHAnsi" w:cstheme="minorHAnsi"/>
          <w:i/>
          <w:color w:val="000000"/>
          <w:sz w:val="22"/>
          <w:szCs w:val="22"/>
        </w:rPr>
        <w:t>информацией, размещенной в СМИ, и т.д.</w:t>
      </w:r>
    </w:p>
    <w:p w:rsidR="008827F4" w:rsidRPr="00605A1A" w:rsidRDefault="00D61EBB" w:rsidP="003070A6">
      <w:pPr>
        <w:pStyle w:val="st-j-0-73-5"/>
        <w:spacing w:before="0" w:beforeAutospacing="0" w:after="0" w:afterAutospacing="0"/>
        <w:ind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В случаях невозможности документального подтверждения стоимость определяется экспертным путем.</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i/>
          <w:color w:val="000000"/>
          <w:sz w:val="22"/>
          <w:szCs w:val="22"/>
        </w:rPr>
      </w:pPr>
      <w:r w:rsidRPr="00605A1A">
        <w:rPr>
          <w:rFonts w:asciiTheme="minorHAnsi" w:hAnsiTheme="minorHAnsi" w:cstheme="minorHAnsi"/>
          <w:color w:val="000000"/>
          <w:sz w:val="22"/>
          <w:szCs w:val="22"/>
        </w:rPr>
        <w:t>Основные средства стоимостью до 10 000 руб. включительно, находящиеся в эксплуатации, учитываются на забалансовом счете 21 по балансовой стоимости.</w:t>
      </w:r>
      <w:r w:rsidRPr="00605A1A">
        <w:rPr>
          <w:rFonts w:asciiTheme="minorHAnsi" w:hAnsiTheme="minorHAnsi" w:cstheme="minorHAnsi"/>
          <w:sz w:val="22"/>
          <w:szCs w:val="22"/>
        </w:rPr>
        <w:br/>
      </w:r>
      <w:r w:rsidRPr="00605A1A">
        <w:rPr>
          <w:rFonts w:asciiTheme="minorHAnsi" w:hAnsiTheme="minorHAnsi" w:cstheme="minorHAnsi"/>
          <w:i/>
          <w:color w:val="000000"/>
          <w:sz w:val="22"/>
          <w:szCs w:val="22"/>
        </w:rPr>
        <w:t>(Основание: пункт 39 СГС «Основные средства», пункт 373 Инструкции № 157н).</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Расходы на доставку нескольких имущественных объектов распределяются на первоначальную стоимость этих объектов пропорционально их стоимости, указанной в договоре поставки.</w:t>
      </w:r>
    </w:p>
    <w:p w:rsidR="004342F0" w:rsidRDefault="00D61EBB" w:rsidP="003070A6">
      <w:pPr>
        <w:pStyle w:val="aff0"/>
        <w:numPr>
          <w:ilvl w:val="1"/>
          <w:numId w:val="3"/>
        </w:numPr>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lastRenderedPageBreak/>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8827F4" w:rsidRPr="00605A1A" w:rsidRDefault="00D61EBB" w:rsidP="003070A6">
      <w:pPr>
        <w:pStyle w:val="aff0"/>
        <w:tabs>
          <w:tab w:val="left" w:pos="567"/>
        </w:tabs>
        <w:spacing w:beforeAutospacing="0" w:afterAutospacing="0"/>
        <w:ind w:left="567"/>
        <w:jc w:val="both"/>
        <w:rPr>
          <w:rFonts w:cstheme="minorHAnsi"/>
          <w:lang w:val="ru-RU" w:eastAsia="ru-RU"/>
        </w:rPr>
      </w:pPr>
      <w:r w:rsidRPr="00605A1A">
        <w:rPr>
          <w:rFonts w:cstheme="minorHAnsi"/>
          <w:lang w:val="ru-RU" w:eastAsia="ru-RU"/>
        </w:rPr>
        <w:t xml:space="preserve"> </w:t>
      </w:r>
      <w:r w:rsidRPr="00605A1A">
        <w:rPr>
          <w:rFonts w:cstheme="minorHAnsi"/>
          <w:i/>
          <w:lang w:val="ru-RU" w:eastAsia="ru-RU"/>
        </w:rPr>
        <w:t>(Основание: п. 9 СГС «Учетная политика).</w:t>
      </w:r>
    </w:p>
    <w:p w:rsidR="004342F0" w:rsidRDefault="00D61EBB" w:rsidP="003070A6">
      <w:pPr>
        <w:pStyle w:val="aff0"/>
        <w:numPr>
          <w:ilvl w:val="1"/>
          <w:numId w:val="3"/>
        </w:numPr>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Продажа объектов основных средств оформляется Актом о приеме-передаче объектов нефинансовых активов (ф. 05</w:t>
      </w:r>
      <w:r w:rsidR="005471CD">
        <w:rPr>
          <w:rFonts w:cstheme="minorHAnsi"/>
          <w:lang w:val="ru-RU" w:eastAsia="ru-RU"/>
        </w:rPr>
        <w:t>10448</w:t>
      </w:r>
      <w:r w:rsidRPr="00605A1A">
        <w:rPr>
          <w:rFonts w:cstheme="minorHAnsi"/>
          <w:lang w:val="ru-RU" w:eastAsia="ru-RU"/>
        </w:rPr>
        <w:t xml:space="preserve">). </w:t>
      </w:r>
    </w:p>
    <w:p w:rsidR="008827F4" w:rsidRPr="004342F0" w:rsidRDefault="00D61EBB" w:rsidP="003070A6">
      <w:pPr>
        <w:tabs>
          <w:tab w:val="left" w:pos="567"/>
        </w:tabs>
        <w:spacing w:beforeAutospacing="0" w:afterAutospacing="0"/>
        <w:jc w:val="both"/>
        <w:rPr>
          <w:rFonts w:cstheme="minorHAnsi"/>
          <w:lang w:val="ru-RU" w:eastAsia="ru-RU"/>
        </w:rPr>
      </w:pPr>
      <w:r w:rsidRPr="004342F0">
        <w:rPr>
          <w:rFonts w:cstheme="minorHAnsi"/>
          <w:i/>
          <w:lang w:val="ru-RU" w:eastAsia="ru-RU"/>
        </w:rPr>
        <w:t>(Основание: Методические указания № </w:t>
      </w:r>
      <w:r w:rsidR="005471CD">
        <w:rPr>
          <w:rFonts w:cstheme="minorHAnsi"/>
          <w:i/>
          <w:lang w:val="ru-RU" w:eastAsia="ru-RU"/>
        </w:rPr>
        <w:t>61</w:t>
      </w:r>
      <w:r w:rsidRPr="004342F0">
        <w:rPr>
          <w:rFonts w:cstheme="minorHAnsi"/>
          <w:i/>
          <w:lang w:val="ru-RU" w:eastAsia="ru-RU"/>
        </w:rPr>
        <w:t>н).</w:t>
      </w:r>
    </w:p>
    <w:p w:rsidR="004342F0" w:rsidRDefault="00D61EBB" w:rsidP="003070A6">
      <w:pPr>
        <w:pStyle w:val="aff0"/>
        <w:numPr>
          <w:ilvl w:val="1"/>
          <w:numId w:val="3"/>
        </w:numPr>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 xml:space="preserve">Безвозмездная передача объектов основных средств оформляется Актом о приеме-передаче объектов нефинансовых активов (ф. </w:t>
      </w:r>
      <w:r w:rsidR="005471CD" w:rsidRPr="00605A1A">
        <w:rPr>
          <w:rFonts w:cstheme="minorHAnsi"/>
          <w:lang w:val="ru-RU" w:eastAsia="ru-RU"/>
        </w:rPr>
        <w:t>05</w:t>
      </w:r>
      <w:r w:rsidR="005471CD">
        <w:rPr>
          <w:rFonts w:cstheme="minorHAnsi"/>
          <w:lang w:val="ru-RU" w:eastAsia="ru-RU"/>
        </w:rPr>
        <w:t>10448</w:t>
      </w:r>
      <w:r w:rsidRPr="00605A1A">
        <w:rPr>
          <w:rFonts w:cstheme="minorHAnsi"/>
          <w:lang w:val="ru-RU" w:eastAsia="ru-RU"/>
        </w:rPr>
        <w:t xml:space="preserve">). </w:t>
      </w:r>
    </w:p>
    <w:p w:rsidR="005471CD" w:rsidRDefault="00D61EBB" w:rsidP="003070A6">
      <w:pPr>
        <w:pStyle w:val="aff0"/>
        <w:tabs>
          <w:tab w:val="left" w:pos="567"/>
        </w:tabs>
        <w:spacing w:beforeAutospacing="0" w:afterAutospacing="0"/>
        <w:ind w:left="567"/>
        <w:jc w:val="both"/>
        <w:rPr>
          <w:rFonts w:cstheme="minorHAnsi"/>
          <w:i/>
          <w:lang w:val="ru-RU" w:eastAsia="ru-RU"/>
        </w:rPr>
      </w:pPr>
      <w:r w:rsidRPr="00605A1A">
        <w:rPr>
          <w:rFonts w:cstheme="minorHAnsi"/>
          <w:i/>
          <w:lang w:val="ru-RU" w:eastAsia="ru-RU"/>
        </w:rPr>
        <w:t xml:space="preserve">(Основание: Методические указания № </w:t>
      </w:r>
      <w:r w:rsidR="005471CD">
        <w:rPr>
          <w:rFonts w:cstheme="minorHAnsi"/>
          <w:i/>
          <w:lang w:val="ru-RU" w:eastAsia="ru-RU"/>
        </w:rPr>
        <w:t>61</w:t>
      </w:r>
      <w:r w:rsidRPr="00605A1A">
        <w:rPr>
          <w:rFonts w:cstheme="minorHAnsi"/>
          <w:i/>
          <w:lang w:val="ru-RU" w:eastAsia="ru-RU"/>
        </w:rPr>
        <w:t xml:space="preserve">н). </w:t>
      </w:r>
    </w:p>
    <w:p w:rsidR="008827F4" w:rsidRPr="00605A1A" w:rsidRDefault="00D61EBB" w:rsidP="003070A6">
      <w:pPr>
        <w:pStyle w:val="aff0"/>
        <w:tabs>
          <w:tab w:val="left" w:pos="567"/>
        </w:tabs>
        <w:spacing w:beforeAutospacing="0" w:afterAutospacing="0"/>
        <w:ind w:left="567"/>
        <w:jc w:val="both"/>
        <w:rPr>
          <w:rFonts w:cstheme="minorHAnsi"/>
          <w:lang w:val="ru-RU" w:eastAsia="ru-RU"/>
        </w:rPr>
      </w:pPr>
      <w:r w:rsidRPr="00605A1A">
        <w:rPr>
          <w:rFonts w:cstheme="minorHAnsi"/>
          <w:lang w:val="ru-RU" w:eastAsia="ru-RU"/>
        </w:rPr>
        <w:t>Данные о справедливой стоимости безвозмездно полученных нефинансовых активов должны быть подтверждены документально:</w:t>
      </w:r>
    </w:p>
    <w:p w:rsidR="008827F4" w:rsidRPr="00605A1A" w:rsidRDefault="00D61EBB" w:rsidP="003070A6">
      <w:pPr>
        <w:pStyle w:val="aff0"/>
        <w:tabs>
          <w:tab w:val="left" w:pos="567"/>
        </w:tabs>
        <w:spacing w:beforeAutospacing="0" w:afterAutospacing="0"/>
        <w:ind w:left="567"/>
        <w:jc w:val="both"/>
        <w:rPr>
          <w:rFonts w:cstheme="minorHAnsi"/>
          <w:lang w:val="ru-RU" w:eastAsia="ru-RU"/>
        </w:rPr>
      </w:pPr>
      <w:r w:rsidRPr="00605A1A">
        <w:rPr>
          <w:rFonts w:cstheme="minorHAnsi"/>
          <w:lang w:val="ru-RU" w:eastAsia="ru-RU"/>
        </w:rPr>
        <w:t>- справками (другими подтверждающими документами) Росстата;</w:t>
      </w:r>
    </w:p>
    <w:p w:rsidR="008827F4" w:rsidRPr="00605A1A" w:rsidRDefault="00D61EBB" w:rsidP="003070A6">
      <w:pPr>
        <w:pStyle w:val="aff0"/>
        <w:tabs>
          <w:tab w:val="left" w:pos="567"/>
        </w:tabs>
        <w:spacing w:beforeAutospacing="0" w:afterAutospacing="0"/>
        <w:ind w:left="567"/>
        <w:jc w:val="both"/>
        <w:rPr>
          <w:rFonts w:cstheme="minorHAnsi"/>
          <w:lang w:val="ru-RU" w:eastAsia="ru-RU"/>
        </w:rPr>
      </w:pPr>
      <w:r w:rsidRPr="00605A1A">
        <w:rPr>
          <w:rFonts w:cstheme="minorHAnsi"/>
          <w:lang w:val="ru-RU" w:eastAsia="ru-RU"/>
        </w:rPr>
        <w:t>- прайс – листами заводов - изготовителей;</w:t>
      </w:r>
    </w:p>
    <w:p w:rsidR="008827F4" w:rsidRPr="00605A1A" w:rsidRDefault="00D61EBB" w:rsidP="003070A6">
      <w:pPr>
        <w:pStyle w:val="aff0"/>
        <w:tabs>
          <w:tab w:val="left" w:pos="567"/>
        </w:tabs>
        <w:spacing w:beforeAutospacing="0" w:afterAutospacing="0"/>
        <w:ind w:left="567"/>
        <w:jc w:val="both"/>
        <w:rPr>
          <w:rFonts w:cstheme="minorHAnsi"/>
          <w:lang w:val="ru-RU" w:eastAsia="ru-RU"/>
        </w:rPr>
      </w:pPr>
      <w:r w:rsidRPr="00605A1A">
        <w:rPr>
          <w:rFonts w:cstheme="minorHAnsi"/>
          <w:lang w:val="ru-RU" w:eastAsia="ru-RU"/>
        </w:rPr>
        <w:t>- справками (другими подтверждающими документами) оценщиков;</w:t>
      </w:r>
    </w:p>
    <w:p w:rsidR="008827F4" w:rsidRPr="00605A1A" w:rsidRDefault="00D61EBB" w:rsidP="003070A6">
      <w:pPr>
        <w:pStyle w:val="aff0"/>
        <w:tabs>
          <w:tab w:val="left" w:pos="567"/>
        </w:tabs>
        <w:spacing w:beforeAutospacing="0" w:afterAutospacing="0"/>
        <w:ind w:left="567"/>
        <w:jc w:val="both"/>
        <w:rPr>
          <w:rFonts w:cstheme="minorHAnsi"/>
          <w:lang w:val="ru-RU" w:eastAsia="ru-RU"/>
        </w:rPr>
      </w:pPr>
      <w:r w:rsidRPr="00605A1A">
        <w:rPr>
          <w:rFonts w:cstheme="minorHAnsi"/>
          <w:lang w:val="ru-RU" w:eastAsia="ru-RU"/>
        </w:rPr>
        <w:t>- информацией, размещенной в СМИ и т.д.</w:t>
      </w:r>
    </w:p>
    <w:p w:rsidR="008827F4" w:rsidRPr="00605A1A" w:rsidRDefault="00D61EBB" w:rsidP="003070A6">
      <w:pPr>
        <w:pStyle w:val="aff0"/>
        <w:tabs>
          <w:tab w:val="left" w:pos="993"/>
        </w:tabs>
        <w:spacing w:beforeAutospacing="0" w:afterAutospacing="0"/>
        <w:ind w:left="0" w:firstLine="567"/>
        <w:jc w:val="both"/>
        <w:rPr>
          <w:rFonts w:cstheme="minorHAnsi"/>
          <w:lang w:val="ru-RU" w:eastAsia="ru-RU"/>
        </w:rPr>
      </w:pPr>
      <w:r w:rsidRPr="00605A1A">
        <w:rPr>
          <w:rFonts w:cstheme="minorHAnsi"/>
          <w:lang w:val="ru-RU" w:eastAsia="ru-RU"/>
        </w:rPr>
        <w:t xml:space="preserve">В случаях невозможности документального подтверждения стоимость определяется экспертным путем. </w:t>
      </w:r>
    </w:p>
    <w:p w:rsidR="008E222A" w:rsidRDefault="00D61EBB" w:rsidP="003070A6">
      <w:pPr>
        <w:pStyle w:val="aff0"/>
        <w:numPr>
          <w:ilvl w:val="1"/>
          <w:numId w:val="3"/>
        </w:numPr>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Выдача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оформляется Ведомостью выдачи материальных ценностей на нужды учреждения (ф. 0504210), стоимостью свыше 10 000 рублей – Накладной на внутреннее перемещение объектов нефинансовых активов (ф.05</w:t>
      </w:r>
      <w:r w:rsidR="00440087">
        <w:rPr>
          <w:rFonts w:cstheme="minorHAnsi"/>
          <w:lang w:val="ru-RU" w:eastAsia="ru-RU"/>
        </w:rPr>
        <w:t>10450</w:t>
      </w:r>
      <w:r w:rsidRPr="00605A1A">
        <w:rPr>
          <w:rFonts w:cstheme="minorHAnsi"/>
          <w:lang w:val="ru-RU" w:eastAsia="ru-RU"/>
        </w:rPr>
        <w:t>) с изменением материально ответственного лица в регистрах аналитического учета объектов основных средств.</w:t>
      </w:r>
    </w:p>
    <w:p w:rsidR="008827F4" w:rsidRPr="00605A1A" w:rsidRDefault="00D61EBB" w:rsidP="003070A6">
      <w:pPr>
        <w:pStyle w:val="aff0"/>
        <w:tabs>
          <w:tab w:val="left" w:pos="567"/>
        </w:tabs>
        <w:spacing w:beforeAutospacing="0" w:afterAutospacing="0"/>
        <w:ind w:left="567"/>
        <w:jc w:val="both"/>
        <w:rPr>
          <w:rFonts w:cstheme="minorHAnsi"/>
          <w:lang w:val="ru-RU" w:eastAsia="ru-RU"/>
        </w:rPr>
      </w:pPr>
      <w:r w:rsidRPr="00605A1A">
        <w:rPr>
          <w:rFonts w:eastAsia="Calibri" w:cstheme="minorHAnsi"/>
          <w:i/>
          <w:lang w:val="ru-RU" w:eastAsia="ru-RU"/>
        </w:rPr>
        <w:t>(Основание: Методические указания № 52н</w:t>
      </w:r>
      <w:r w:rsidR="00440087">
        <w:rPr>
          <w:rFonts w:eastAsia="Calibri" w:cstheme="minorHAnsi"/>
          <w:i/>
          <w:lang w:val="ru-RU" w:eastAsia="ru-RU"/>
        </w:rPr>
        <w:t>,61н</w:t>
      </w:r>
      <w:r w:rsidRPr="00605A1A">
        <w:rPr>
          <w:rFonts w:eastAsia="Calibri" w:cstheme="minorHAnsi"/>
          <w:i/>
          <w:lang w:val="ru-RU" w:eastAsia="ru-RU"/>
        </w:rPr>
        <w:t>).</w:t>
      </w:r>
    </w:p>
    <w:p w:rsidR="00866232" w:rsidRDefault="00D61EBB" w:rsidP="003070A6">
      <w:pPr>
        <w:pStyle w:val="aff0"/>
        <w:numPr>
          <w:ilvl w:val="1"/>
          <w:numId w:val="3"/>
        </w:numPr>
        <w:tabs>
          <w:tab w:val="left" w:pos="567"/>
        </w:tabs>
        <w:spacing w:beforeAutospacing="0" w:afterAutospacing="0"/>
        <w:ind w:left="0" w:firstLine="567"/>
        <w:jc w:val="both"/>
        <w:rPr>
          <w:rFonts w:cstheme="minorHAnsi"/>
          <w:lang w:val="ru-RU" w:eastAsia="ru-RU"/>
        </w:rPr>
      </w:pPr>
      <w:r w:rsidRPr="00605A1A">
        <w:rPr>
          <w:rFonts w:cstheme="minorHAnsi"/>
          <w:lang w:val="ru-RU" w:eastAsia="ru-RU"/>
        </w:rPr>
        <w:t xml:space="preserve">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w:t>
      </w:r>
    </w:p>
    <w:p w:rsidR="008827F4" w:rsidRPr="00605A1A" w:rsidRDefault="00D61EBB" w:rsidP="003070A6">
      <w:pPr>
        <w:pStyle w:val="aff0"/>
        <w:tabs>
          <w:tab w:val="left" w:pos="567"/>
        </w:tabs>
        <w:spacing w:beforeAutospacing="0" w:afterAutospacing="0"/>
        <w:ind w:left="567"/>
        <w:jc w:val="both"/>
        <w:rPr>
          <w:rFonts w:cstheme="minorHAnsi"/>
          <w:lang w:val="ru-RU" w:eastAsia="ru-RU"/>
        </w:rPr>
      </w:pPr>
      <w:r w:rsidRPr="00605A1A">
        <w:rPr>
          <w:rFonts w:eastAsia="Calibri" w:cstheme="minorHAnsi"/>
          <w:i/>
          <w:lang w:val="ru-RU" w:eastAsia="ru-RU"/>
        </w:rPr>
        <w:t>(Основание: Методические указания № 52н, п. 9 ФСБУ «Учетная политика»).</w:t>
      </w:r>
    </w:p>
    <w:p w:rsidR="008827F4" w:rsidRPr="00605A1A" w:rsidRDefault="00D61EBB" w:rsidP="003070A6">
      <w:pPr>
        <w:pStyle w:val="aff0"/>
        <w:numPr>
          <w:ilvl w:val="1"/>
          <w:numId w:val="3"/>
        </w:numPr>
        <w:tabs>
          <w:tab w:val="left" w:pos="567"/>
        </w:tabs>
        <w:spacing w:beforeAutospacing="0" w:afterAutospacing="0"/>
        <w:ind w:left="0" w:firstLine="567"/>
        <w:jc w:val="both"/>
        <w:rPr>
          <w:rFonts w:cstheme="minorHAnsi"/>
          <w:lang w:val="ru-RU" w:eastAsia="ru-RU"/>
        </w:rPr>
      </w:pPr>
      <w:r w:rsidRPr="00605A1A">
        <w:rPr>
          <w:rFonts w:cstheme="minorHAnsi"/>
          <w:lang w:val="ru-RU"/>
        </w:rPr>
        <w:t xml:space="preserve">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решения Комиссии по поступлению и выбытию активов, в соответствии с критериями, установленными СГС "Основные средства", "Аренда", и Методическими рекомендациями, доведенными письмами Минфина России от 13.12.2017 </w:t>
      </w:r>
      <w:r w:rsidRPr="00605A1A">
        <w:rPr>
          <w:rFonts w:cstheme="minorHAnsi"/>
        </w:rPr>
        <w:t>N</w:t>
      </w:r>
      <w:r w:rsidRPr="00605A1A">
        <w:rPr>
          <w:rFonts w:cstheme="minorHAnsi"/>
          <w:lang w:val="ru-RU"/>
        </w:rPr>
        <w:t xml:space="preserve"> 02- 07-07/83464, от 15.12.2017 </w:t>
      </w:r>
      <w:r w:rsidRPr="00605A1A">
        <w:rPr>
          <w:rFonts w:cstheme="minorHAnsi"/>
        </w:rPr>
        <w:t>N</w:t>
      </w:r>
      <w:r w:rsidRPr="00605A1A">
        <w:rPr>
          <w:rFonts w:cstheme="minorHAnsi"/>
          <w:lang w:val="ru-RU"/>
        </w:rPr>
        <w:t xml:space="preserve"> 02-07-07/84237.</w:t>
      </w:r>
    </w:p>
    <w:p w:rsidR="008827F4" w:rsidRPr="00605A1A" w:rsidRDefault="00D61EBB" w:rsidP="003070A6">
      <w:pPr>
        <w:pStyle w:val="aff0"/>
        <w:numPr>
          <w:ilvl w:val="1"/>
          <w:numId w:val="3"/>
        </w:numPr>
        <w:tabs>
          <w:tab w:val="left" w:pos="567"/>
        </w:tabs>
        <w:spacing w:beforeAutospacing="0" w:afterAutospacing="0"/>
        <w:ind w:left="0" w:firstLine="567"/>
        <w:jc w:val="both"/>
        <w:rPr>
          <w:rFonts w:cstheme="minorHAnsi"/>
          <w:lang w:val="ru-RU" w:eastAsia="ru-RU"/>
        </w:rPr>
      </w:pPr>
      <w:r w:rsidRPr="00605A1A">
        <w:rPr>
          <w:rFonts w:cstheme="minorHAnsi"/>
          <w:lang w:val="ru-RU"/>
        </w:rPr>
        <w:t>Начисление амортизации права пользования активом (признание текущих расходов в сумме начисленной амортизации) осуществляется ежемесячно в сумме арендных платежей, причитающихся к уплате.</w:t>
      </w:r>
    </w:p>
    <w:p w:rsidR="008827F4" w:rsidRPr="00605A1A" w:rsidRDefault="00D61EBB" w:rsidP="003070A6">
      <w:pPr>
        <w:pStyle w:val="aff0"/>
        <w:numPr>
          <w:ilvl w:val="1"/>
          <w:numId w:val="3"/>
        </w:numPr>
        <w:tabs>
          <w:tab w:val="left" w:pos="567"/>
        </w:tabs>
        <w:spacing w:beforeAutospacing="0" w:afterAutospacing="0"/>
        <w:ind w:left="0" w:firstLine="567"/>
        <w:jc w:val="both"/>
        <w:rPr>
          <w:rStyle w:val="fontstyle01"/>
          <w:rFonts w:asciiTheme="minorHAnsi" w:hAnsiTheme="minorHAnsi" w:cstheme="minorHAnsi"/>
          <w:color w:val="auto"/>
          <w:lang w:val="ru-RU" w:eastAsia="ru-RU"/>
        </w:rPr>
      </w:pPr>
      <w:r w:rsidRPr="00605A1A">
        <w:rPr>
          <w:rStyle w:val="fontstyle01"/>
          <w:rFonts w:asciiTheme="minorHAnsi" w:hAnsiTheme="minorHAnsi" w:cstheme="minorHAnsi"/>
          <w:lang w:val="ru-RU"/>
        </w:rPr>
        <w:t>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реклассификации объектов учета аренды использовать следующие первичные (сводные) учетные документы:</w:t>
      </w:r>
    </w:p>
    <w:p w:rsidR="008827F4" w:rsidRPr="00605A1A" w:rsidRDefault="00D61EBB" w:rsidP="003070A6">
      <w:pPr>
        <w:pStyle w:val="aff0"/>
        <w:ind w:left="0" w:firstLine="567"/>
        <w:jc w:val="both"/>
        <w:rPr>
          <w:rStyle w:val="fontstyle01"/>
          <w:rFonts w:asciiTheme="minorHAnsi" w:hAnsiTheme="minorHAnsi" w:cstheme="minorHAnsi"/>
          <w:lang w:val="ru-RU"/>
        </w:rPr>
      </w:pPr>
      <w:r w:rsidRPr="00605A1A">
        <w:rPr>
          <w:rStyle w:val="fontstyle21"/>
          <w:rFonts w:asciiTheme="minorHAnsi" w:hAnsiTheme="minorHAnsi" w:cstheme="minorHAnsi"/>
          <w:lang w:val="ru-RU"/>
        </w:rPr>
        <w:t xml:space="preserve">- </w:t>
      </w:r>
      <w:r w:rsidRPr="00605A1A">
        <w:rPr>
          <w:rStyle w:val="fontstyle01"/>
          <w:rFonts w:asciiTheme="minorHAnsi" w:hAnsiTheme="minorHAnsi" w:cstheme="minorHAnsi"/>
          <w:lang w:val="ru-RU"/>
        </w:rPr>
        <w:t xml:space="preserve">Протокол заседания постоянно действующей Комиссии по поступлению и выбытию нефинансовых активов; </w:t>
      </w:r>
    </w:p>
    <w:p w:rsidR="008827F4" w:rsidRPr="00605A1A" w:rsidRDefault="00D61EBB" w:rsidP="003070A6">
      <w:pPr>
        <w:pStyle w:val="aff0"/>
        <w:ind w:left="0" w:firstLine="567"/>
        <w:jc w:val="both"/>
        <w:rPr>
          <w:rStyle w:val="fontstyle01"/>
          <w:rFonts w:asciiTheme="minorHAnsi" w:hAnsiTheme="minorHAnsi" w:cstheme="minorHAnsi"/>
          <w:lang w:val="ru-RU"/>
        </w:rPr>
      </w:pPr>
      <w:r w:rsidRPr="00605A1A">
        <w:rPr>
          <w:rStyle w:val="fontstyle31"/>
          <w:rFonts w:asciiTheme="minorHAnsi" w:hAnsiTheme="minorHAnsi" w:cstheme="minorHAnsi"/>
          <w:sz w:val="22"/>
          <w:szCs w:val="22"/>
          <w:lang w:val="ru-RU"/>
        </w:rPr>
        <w:t>-</w:t>
      </w:r>
      <w:r w:rsidRPr="00605A1A">
        <w:rPr>
          <w:rStyle w:val="fontstyle21"/>
          <w:rFonts w:asciiTheme="minorHAnsi" w:hAnsiTheme="minorHAnsi" w:cstheme="minorHAnsi"/>
          <w:lang w:val="ru-RU"/>
        </w:rPr>
        <w:t xml:space="preserve"> </w:t>
      </w:r>
      <w:r w:rsidRPr="00605A1A">
        <w:rPr>
          <w:rStyle w:val="fontstyle01"/>
          <w:rFonts w:asciiTheme="minorHAnsi" w:hAnsiTheme="minorHAnsi" w:cstheme="minorHAnsi"/>
          <w:lang w:val="ru-RU"/>
        </w:rPr>
        <w:t xml:space="preserve">Акт об оказании услуг; </w:t>
      </w:r>
    </w:p>
    <w:p w:rsidR="008827F4" w:rsidRPr="00605A1A" w:rsidRDefault="00D61EBB" w:rsidP="003070A6">
      <w:pPr>
        <w:pStyle w:val="aff0"/>
        <w:ind w:left="0" w:firstLine="567"/>
        <w:jc w:val="both"/>
        <w:rPr>
          <w:rStyle w:val="fontstyle01"/>
          <w:rFonts w:asciiTheme="minorHAnsi" w:hAnsiTheme="minorHAnsi" w:cstheme="minorHAnsi"/>
          <w:lang w:val="ru-RU"/>
        </w:rPr>
      </w:pPr>
      <w:r w:rsidRPr="00605A1A">
        <w:rPr>
          <w:rStyle w:val="fontstyle31"/>
          <w:rFonts w:asciiTheme="minorHAnsi" w:hAnsiTheme="minorHAnsi" w:cstheme="minorHAnsi"/>
          <w:sz w:val="22"/>
          <w:szCs w:val="22"/>
          <w:lang w:val="ru-RU"/>
        </w:rPr>
        <w:t>-</w:t>
      </w:r>
      <w:r w:rsidRPr="00605A1A">
        <w:rPr>
          <w:rStyle w:val="fontstyle21"/>
          <w:rFonts w:asciiTheme="minorHAnsi" w:hAnsiTheme="minorHAnsi" w:cstheme="minorHAnsi"/>
          <w:lang w:val="ru-RU"/>
        </w:rPr>
        <w:t xml:space="preserve"> </w:t>
      </w:r>
      <w:r w:rsidRPr="00605A1A">
        <w:rPr>
          <w:rStyle w:val="fontstyle01"/>
          <w:rFonts w:asciiTheme="minorHAnsi" w:hAnsiTheme="minorHAnsi" w:cstheme="minorHAnsi"/>
          <w:lang w:val="ru-RU"/>
        </w:rPr>
        <w:t xml:space="preserve">Счет-фактура; </w:t>
      </w:r>
    </w:p>
    <w:p w:rsidR="008827F4" w:rsidRPr="00605A1A" w:rsidRDefault="00D61EBB" w:rsidP="003070A6">
      <w:pPr>
        <w:pStyle w:val="aff0"/>
        <w:ind w:left="0" w:firstLine="567"/>
        <w:jc w:val="both"/>
        <w:rPr>
          <w:rStyle w:val="fontstyle01"/>
          <w:rFonts w:asciiTheme="minorHAnsi" w:hAnsiTheme="minorHAnsi" w:cstheme="minorHAnsi"/>
          <w:lang w:val="ru-RU"/>
        </w:rPr>
      </w:pPr>
      <w:r w:rsidRPr="00605A1A">
        <w:rPr>
          <w:rStyle w:val="fontstyle01"/>
          <w:rFonts w:asciiTheme="minorHAnsi" w:hAnsiTheme="minorHAnsi" w:cstheme="minorHAnsi"/>
          <w:lang w:val="ru-RU"/>
        </w:rPr>
        <w:t xml:space="preserve">- Акт сверки взаиморасчетов; </w:t>
      </w:r>
    </w:p>
    <w:p w:rsidR="008827F4" w:rsidRPr="00605A1A" w:rsidRDefault="00D61EBB" w:rsidP="003070A6">
      <w:pPr>
        <w:pStyle w:val="aff0"/>
        <w:ind w:left="0" w:firstLine="567"/>
        <w:jc w:val="both"/>
        <w:rPr>
          <w:rStyle w:val="fontstyle01"/>
          <w:rFonts w:asciiTheme="minorHAnsi" w:hAnsiTheme="minorHAnsi" w:cstheme="minorHAnsi"/>
          <w:lang w:val="ru-RU"/>
        </w:rPr>
      </w:pPr>
      <w:r w:rsidRPr="00605A1A">
        <w:rPr>
          <w:rStyle w:val="fontstyle01"/>
          <w:rFonts w:asciiTheme="minorHAnsi" w:hAnsiTheme="minorHAnsi" w:cstheme="minorHAnsi"/>
          <w:lang w:val="ru-RU"/>
        </w:rPr>
        <w:t xml:space="preserve">- Бухгалтерская справка (ф. 0504833). </w:t>
      </w:r>
    </w:p>
    <w:p w:rsidR="008827F4" w:rsidRPr="00605A1A" w:rsidRDefault="00D61EBB" w:rsidP="003070A6">
      <w:pPr>
        <w:pStyle w:val="aff0"/>
        <w:numPr>
          <w:ilvl w:val="1"/>
          <w:numId w:val="3"/>
        </w:numPr>
        <w:tabs>
          <w:tab w:val="left" w:pos="567"/>
        </w:tabs>
        <w:spacing w:beforeAutospacing="0" w:afterAutospacing="0"/>
        <w:ind w:left="0" w:firstLine="567"/>
        <w:jc w:val="both"/>
        <w:rPr>
          <w:rFonts w:cstheme="minorHAnsi"/>
          <w:lang w:val="ru-RU" w:eastAsia="ru-RU"/>
        </w:rPr>
      </w:pPr>
      <w:r w:rsidRPr="00605A1A">
        <w:rPr>
          <w:rFonts w:cstheme="minorHAnsi"/>
          <w:lang w:val="ru-RU"/>
        </w:rPr>
        <w:t xml:space="preserve">В случае заключения или продления договора аренды на неопределенный срок, в целях отражения в бухгалтерском учете объектов учета операционной аренды следует, полагаясь на принцип допущения непрерывности деятельности субъекта учета, принимать во внимание период бюджетного цикла 3 (Три) года (период формирования прогноза доходов от собственности) и размер арендных платежей, указанный в договоре аренды </w:t>
      </w:r>
      <w:r w:rsidRPr="00605A1A">
        <w:rPr>
          <w:rFonts w:cstheme="minorHAnsi"/>
          <w:i/>
          <w:lang w:val="ru-RU"/>
        </w:rPr>
        <w:t>(письмо Минфина России от 12.07.2018 № 02-07-10/48671).</w:t>
      </w:r>
    </w:p>
    <w:p w:rsidR="008827F4" w:rsidRPr="00605A1A" w:rsidRDefault="00D61EBB" w:rsidP="003070A6">
      <w:pPr>
        <w:pStyle w:val="aff0"/>
        <w:numPr>
          <w:ilvl w:val="1"/>
          <w:numId w:val="3"/>
        </w:numPr>
        <w:tabs>
          <w:tab w:val="left" w:pos="567"/>
        </w:tabs>
        <w:spacing w:beforeAutospacing="0" w:afterAutospacing="0"/>
        <w:ind w:left="0" w:firstLine="567"/>
        <w:jc w:val="both"/>
        <w:rPr>
          <w:rFonts w:cstheme="minorHAnsi"/>
          <w:lang w:val="ru-RU" w:eastAsia="ru-RU"/>
        </w:rPr>
      </w:pPr>
      <w:r w:rsidRPr="00605A1A">
        <w:rPr>
          <w:rFonts w:cstheme="minorHAnsi"/>
          <w:lang w:val="ru-RU"/>
        </w:rPr>
        <w:t>Суммы</w:t>
      </w:r>
      <w:r w:rsidRPr="00605A1A">
        <w:rPr>
          <w:rFonts w:cstheme="minorHAnsi"/>
          <w:color w:val="000000"/>
          <w:lang w:val="ru-RU"/>
        </w:rPr>
        <w:t xml:space="preserve"> начисленной амортизации на</w:t>
      </w:r>
      <w:r w:rsidRPr="00605A1A">
        <w:rPr>
          <w:rFonts w:cstheme="minorHAnsi"/>
          <w:color w:val="000000"/>
        </w:rPr>
        <w:t> </w:t>
      </w:r>
      <w:r w:rsidRPr="00605A1A">
        <w:rPr>
          <w:rFonts w:cstheme="minorHAnsi"/>
          <w:color w:val="000000"/>
          <w:lang w:val="ru-RU"/>
        </w:rPr>
        <w:t>право пользования активом относятся на</w:t>
      </w:r>
      <w:r w:rsidRPr="00605A1A">
        <w:rPr>
          <w:rFonts w:cstheme="minorHAnsi"/>
          <w:color w:val="000000"/>
        </w:rPr>
        <w:t> </w:t>
      </w:r>
      <w:r w:rsidRPr="00605A1A">
        <w:rPr>
          <w:rFonts w:cstheme="minorHAnsi"/>
          <w:color w:val="000000"/>
          <w:lang w:val="ru-RU"/>
        </w:rPr>
        <w:t>(прямые, накладные, общехозяйственные) затраты.</w:t>
      </w:r>
    </w:p>
    <w:p w:rsidR="008827F4" w:rsidRPr="00605A1A" w:rsidRDefault="00D61EBB" w:rsidP="003070A6">
      <w:pPr>
        <w:pStyle w:val="aff0"/>
        <w:numPr>
          <w:ilvl w:val="1"/>
          <w:numId w:val="3"/>
        </w:numPr>
        <w:tabs>
          <w:tab w:val="left" w:pos="567"/>
        </w:tabs>
        <w:spacing w:beforeAutospacing="0" w:afterAutospacing="0"/>
        <w:ind w:left="0" w:firstLine="567"/>
        <w:jc w:val="both"/>
        <w:rPr>
          <w:rFonts w:cstheme="minorHAnsi"/>
          <w:lang w:val="ru-RU" w:eastAsia="ru-RU"/>
        </w:rPr>
      </w:pPr>
      <w:r w:rsidRPr="00605A1A">
        <w:rPr>
          <w:rFonts w:cstheme="minorHAnsi"/>
          <w:lang w:val="ru-RU"/>
        </w:rPr>
        <w:lastRenderedPageBreak/>
        <w:t>Льготной операционной арендой признается операционная аренда, если фактическая стоимость арендных платежей меньше их справедливой стоимости на 20%.</w:t>
      </w:r>
    </w:p>
    <w:p w:rsidR="008827F4" w:rsidRPr="00605A1A" w:rsidRDefault="00D61EBB" w:rsidP="003070A6">
      <w:pPr>
        <w:pStyle w:val="aff0"/>
        <w:numPr>
          <w:ilvl w:val="1"/>
          <w:numId w:val="3"/>
        </w:numPr>
        <w:tabs>
          <w:tab w:val="left" w:pos="567"/>
        </w:tabs>
        <w:spacing w:beforeAutospacing="0" w:afterAutospacing="0"/>
        <w:ind w:left="0" w:firstLine="567"/>
        <w:jc w:val="both"/>
        <w:rPr>
          <w:rFonts w:cstheme="minorHAnsi"/>
          <w:lang w:val="ru-RU" w:eastAsia="ru-RU"/>
        </w:rPr>
      </w:pPr>
      <w:r w:rsidRPr="00605A1A">
        <w:rPr>
          <w:rFonts w:cstheme="minorHAnsi"/>
          <w:lang w:val="ru-RU"/>
        </w:rPr>
        <w:t>По завершении срока полезного использования объекта учета (завершении договора) бухгалтерский учет актива – права пользования активом прекращается. При этом балансовая стоимость принятого на учет актива (права пользования активом) уменьшается на сумму накопленной амортизации за период пользования объектом учета аренды (на сумму начисленной амортизации).</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16" w:name="_Toc120091218"/>
      <w:r w:rsidRPr="00605A1A">
        <w:rPr>
          <w:rFonts w:asciiTheme="minorHAnsi" w:hAnsiTheme="minorHAnsi" w:cstheme="minorHAnsi"/>
          <w:b/>
          <w:sz w:val="22"/>
          <w:szCs w:val="22"/>
        </w:rPr>
        <w:t>Учет непроизведенных активов</w:t>
      </w:r>
      <w:bookmarkEnd w:id="16"/>
      <w:r w:rsidRPr="00605A1A">
        <w:rPr>
          <w:rFonts w:asciiTheme="minorHAnsi" w:hAnsiTheme="minorHAnsi" w:cstheme="minorHAnsi"/>
          <w:b/>
          <w:sz w:val="22"/>
          <w:szCs w:val="22"/>
        </w:rPr>
        <w:t xml:space="preserve"> </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lang w:val="ru-RU" w:eastAsia="ru-RU"/>
        </w:rPr>
      </w:pPr>
      <w:r w:rsidRPr="00605A1A">
        <w:rPr>
          <w:rFonts w:cstheme="minorHAnsi"/>
          <w:lang w:val="ru-RU" w:eastAsia="ru-RU"/>
        </w:rPr>
        <w:t xml:space="preserve">Учет земельных участков, используемых Учреждением на праве постоянного (бессрочного) пользования (в том числе, расположенных под объектами недвижимости) учитываются на соответствующем счете аналитического учета счета Х.103.00.000 «Непроизведенные активы» на основании документа (свидетельства), подтверждающего право пользования земельным участком, по их кадастровой стоимости. </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lang w:val="ru-RU" w:eastAsia="ru-RU"/>
        </w:rPr>
      </w:pPr>
      <w:r w:rsidRPr="00605A1A">
        <w:rPr>
          <w:rFonts w:cstheme="minorHAnsi"/>
          <w:lang w:val="ru-RU" w:eastAsia="ru-RU"/>
        </w:rPr>
        <w:t xml:space="preserve">Объект непроизведенных активов подлежит признанию в бухгалтерском учете в составе нефинансовых активов при условии, что субъектом учета прогнозируется получение от его использования экономических выгод или полезного потенциала и первоначальную стоимость такого объекта можно достоверно оценить. 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не учитываются на забалансовых счетах. </w:t>
      </w:r>
    </w:p>
    <w:p w:rsidR="008827F4" w:rsidRPr="00605A1A" w:rsidRDefault="00D61EBB" w:rsidP="003070A6">
      <w:pPr>
        <w:pStyle w:val="aff0"/>
        <w:spacing w:before="120" w:beforeAutospacing="0" w:after="120" w:afterAutospacing="0"/>
        <w:ind w:left="567"/>
        <w:jc w:val="both"/>
        <w:rPr>
          <w:rFonts w:cstheme="minorHAnsi"/>
          <w:i/>
          <w:lang w:val="ru-RU" w:eastAsia="ru-RU"/>
        </w:rPr>
      </w:pPr>
      <w:r w:rsidRPr="00605A1A">
        <w:rPr>
          <w:rFonts w:cstheme="minorHAnsi"/>
          <w:i/>
          <w:lang w:val="ru-RU" w:eastAsia="ru-RU"/>
        </w:rPr>
        <w:t>(Основание: п. 7 СГС «Непроизведенные активы»).</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17" w:name="_Toc120091219"/>
      <w:r w:rsidRPr="00605A1A">
        <w:rPr>
          <w:rFonts w:asciiTheme="minorHAnsi" w:hAnsiTheme="minorHAnsi" w:cstheme="minorHAnsi"/>
          <w:b/>
          <w:sz w:val="22"/>
          <w:szCs w:val="22"/>
        </w:rPr>
        <w:t>Учет нематериальных активов</w:t>
      </w:r>
      <w:bookmarkEnd w:id="17"/>
    </w:p>
    <w:p w:rsidR="008827F4" w:rsidRPr="00605A1A" w:rsidRDefault="00D61EBB" w:rsidP="003070A6">
      <w:pPr>
        <w:pStyle w:val="aff0"/>
        <w:numPr>
          <w:ilvl w:val="1"/>
          <w:numId w:val="3"/>
        </w:numPr>
        <w:spacing w:before="120" w:beforeAutospacing="0" w:after="120" w:afterAutospacing="0"/>
        <w:ind w:left="0" w:firstLine="567"/>
        <w:jc w:val="both"/>
        <w:rPr>
          <w:rFonts w:cstheme="minorHAnsi"/>
          <w:lang w:val="ru-RU"/>
        </w:rPr>
      </w:pPr>
      <w:r w:rsidRPr="00605A1A">
        <w:rPr>
          <w:rFonts w:cstheme="minorHAnsi"/>
          <w:lang w:val="ru-RU"/>
        </w:rPr>
        <w:t xml:space="preserve">В составе </w:t>
      </w:r>
      <w:bookmarkStart w:id="18" w:name="_Toc45709867"/>
      <w:bookmarkStart w:id="19" w:name="_ref_1-1c6787f5fc6449"/>
      <w:bookmarkStart w:id="20" w:name="_Toc46077148"/>
      <w:bookmarkStart w:id="21" w:name="_Toc55317820"/>
      <w:r w:rsidRPr="00605A1A">
        <w:rPr>
          <w:rFonts w:cstheme="minorHAnsi"/>
          <w:lang w:val="ru-RU"/>
        </w:rPr>
        <w:t>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18"/>
      <w:bookmarkEnd w:id="19"/>
      <w:bookmarkEnd w:id="20"/>
      <w:bookmarkEnd w:id="21"/>
      <w:r w:rsidRPr="00605A1A">
        <w:rPr>
          <w:rFonts w:cstheme="minorHAnsi"/>
          <w:lang w:val="ru-RU"/>
        </w:rPr>
        <w:t>.</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 xml:space="preserve">Принятие к бухгалтерскому учету нематериальных активов осуществляется </w:t>
      </w:r>
      <w:r w:rsidR="007D34D3" w:rsidRPr="00605A1A">
        <w:rPr>
          <w:rFonts w:cstheme="minorHAnsi"/>
          <w:color w:val="000000"/>
          <w:lang w:val="ru-RU"/>
        </w:rPr>
        <w:t>БУ «ЦФО» Минобразования Чувашии</w:t>
      </w:r>
      <w:r w:rsidRPr="00605A1A">
        <w:rPr>
          <w:rFonts w:cstheme="minorHAnsi"/>
          <w:color w:val="000000"/>
          <w:lang w:val="ru-RU"/>
        </w:rPr>
        <w:t xml:space="preserve"> на основании решения Комиссии по поступлению и выбытию активов с указанием: стоимости нематериального актива, срока полезного использования актива, либо информац</w:t>
      </w:r>
      <w:bookmarkStart w:id="22" w:name="_Toc55317822"/>
      <w:bookmarkStart w:id="23" w:name="_ref_1-85629c26479c47"/>
      <w:bookmarkStart w:id="24" w:name="_Toc45709869"/>
      <w:bookmarkStart w:id="25" w:name="_Toc46077150"/>
      <w:r w:rsidRPr="00605A1A">
        <w:rPr>
          <w:rFonts w:cstheme="minorHAnsi"/>
          <w:color w:val="000000"/>
          <w:lang w:val="ru-RU"/>
        </w:rPr>
        <w:t>ии о том, что срок не определен. Принятие к учету осуществляется без оформления дополнительных документов, таких как Акт о приеме – передаче объектов нефинансовых активов (ф. 05</w:t>
      </w:r>
      <w:r w:rsidR="006B568F">
        <w:rPr>
          <w:rFonts w:cstheme="minorHAnsi"/>
          <w:color w:val="000000"/>
          <w:lang w:val="ru-RU"/>
        </w:rPr>
        <w:t>10448</w:t>
      </w:r>
      <w:r w:rsidRPr="00605A1A">
        <w:rPr>
          <w:rFonts w:cstheme="minorHAnsi"/>
          <w:color w:val="000000"/>
          <w:lang w:val="ru-RU"/>
        </w:rPr>
        <w:t>), приходный ордер на приемку материальных ценностей (нефинансовых активов) (ф. 0504207).</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Сроком полезного использования нематериального актива является период, в течение которого предполагается использование актива.</w:t>
      </w:r>
      <w:bookmarkEnd w:id="22"/>
      <w:bookmarkEnd w:id="23"/>
      <w:bookmarkEnd w:id="24"/>
      <w:bookmarkEnd w:id="25"/>
      <w:r w:rsidRPr="00605A1A">
        <w:rPr>
          <w:rFonts w:cstheme="minorHAnsi"/>
          <w:color w:val="000000"/>
          <w:lang w:val="ru-RU"/>
        </w:rPr>
        <w:t xml:space="preserve"> Если у нематериального актива срок использования не определен, то по умолчанию в целях определения амортизационных отчислений срок использования устанавливается </w:t>
      </w:r>
      <w:r w:rsidRPr="006B568F">
        <w:rPr>
          <w:rFonts w:cstheme="minorHAnsi"/>
          <w:i/>
          <w:color w:val="000000"/>
          <w:lang w:val="ru-RU"/>
        </w:rPr>
        <w:t>из расчета десять лет</w:t>
      </w:r>
      <w:r w:rsidRPr="00605A1A">
        <w:rPr>
          <w:rFonts w:cstheme="minorHAnsi"/>
          <w:color w:val="000000"/>
          <w:lang w:val="ru-RU"/>
        </w:rPr>
        <w:t>.</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eastAsia="Times New Roman" w:cstheme="minorHAnsi"/>
          <w:lang w:val="ru-RU"/>
        </w:rPr>
        <w:t>Нематериальные активы (программное обеспечение), на которые предоставлены права использования, в том числе приобретенные одновременно с оборудованием (предустановленное в оборудование), учитываются на забалансовом счете 01 "Имущество, полученное в пользование" по стоимости, определяемой исходя из размера вознаграждения, установленного в договоре.</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eastAsia="Times New Roman" w:cstheme="minorHAnsi"/>
          <w:lang w:val="ru-RU"/>
        </w:rPr>
        <w:t>Если приобретенные объекты нематериальных активов (программное обеспечение) не имеют стоимостных оценок и (или) их стоимость не представляется возможным определить, то такие объекты нематериальных активов учитываются в условной оценке: 1 объект, 1 рубль.</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iCs/>
          <w:lang w:val="ru-RU"/>
        </w:rPr>
        <w:t xml:space="preserve">Если срок использования программного обеспечения, подлежащего учету на забалансовом счете 01 </w:t>
      </w:r>
      <w:r w:rsidRPr="00605A1A">
        <w:rPr>
          <w:rFonts w:eastAsia="Times New Roman" w:cstheme="minorHAnsi"/>
          <w:lang w:val="ru-RU"/>
        </w:rPr>
        <w:t xml:space="preserve">"Имущество, полученное в пользование" не определен (без ограничения), то по умолчанию он устанавливается </w:t>
      </w:r>
      <w:r w:rsidRPr="006B568F">
        <w:rPr>
          <w:rFonts w:eastAsia="Times New Roman" w:cstheme="minorHAnsi"/>
          <w:i/>
          <w:lang w:val="ru-RU"/>
        </w:rPr>
        <w:t>равным пяти годам</w:t>
      </w:r>
      <w:r w:rsidRPr="00605A1A">
        <w:rPr>
          <w:rFonts w:eastAsia="Times New Roman" w:cstheme="minorHAnsi"/>
          <w:lang w:val="ru-RU"/>
        </w:rPr>
        <w:t>.</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Каждому инвентарному объекту нематериальных активов в момент принятия к бухгалтерскому учету присваивается уникальный инвентарный номер, который состоит из 12</w:t>
      </w:r>
      <w:r w:rsidRPr="00605A1A">
        <w:rPr>
          <w:rFonts w:cstheme="minorHAnsi"/>
          <w:color w:val="000000"/>
        </w:rPr>
        <w:t> </w:t>
      </w:r>
      <w:r w:rsidRPr="00605A1A">
        <w:rPr>
          <w:rFonts w:cstheme="minorHAnsi"/>
          <w:color w:val="000000"/>
          <w:lang w:val="ru-RU"/>
        </w:rPr>
        <w:t>знаков:</w:t>
      </w:r>
    </w:p>
    <w:p w:rsidR="008827F4" w:rsidRPr="00605A1A" w:rsidRDefault="00D61EBB" w:rsidP="003070A6">
      <w:pPr>
        <w:pStyle w:val="aff0"/>
        <w:spacing w:before="120" w:beforeAutospacing="0" w:after="120" w:afterAutospacing="0"/>
        <w:ind w:left="567"/>
        <w:jc w:val="both"/>
        <w:rPr>
          <w:rFonts w:cstheme="minorHAnsi"/>
          <w:color w:val="000000"/>
          <w:lang w:val="ru-RU"/>
        </w:rPr>
      </w:pPr>
      <w:r w:rsidRPr="00605A1A">
        <w:rPr>
          <w:rFonts w:cstheme="minorHAnsi"/>
          <w:color w:val="000000"/>
          <w:lang w:val="ru-RU"/>
        </w:rPr>
        <w:t xml:space="preserve"> 1–3-й разряды – код субъекта централизованного учета – учреждения;</w:t>
      </w:r>
      <w:r w:rsidRPr="00605A1A">
        <w:rPr>
          <w:rFonts w:cstheme="minorHAnsi"/>
          <w:lang w:val="ru-RU"/>
        </w:rPr>
        <w:br/>
      </w:r>
      <w:r w:rsidRPr="00605A1A">
        <w:rPr>
          <w:rFonts w:cstheme="minorHAnsi"/>
          <w:color w:val="000000"/>
          <w:lang w:val="ru-RU"/>
        </w:rPr>
        <w:t xml:space="preserve"> 4–6-й разряды – код объекта учета синтетического счета в Рабочем плане счетов;</w:t>
      </w:r>
      <w:r w:rsidRPr="00605A1A">
        <w:rPr>
          <w:rFonts w:cstheme="minorHAnsi"/>
          <w:lang w:val="ru-RU"/>
        </w:rPr>
        <w:br/>
      </w:r>
      <w:r w:rsidRPr="00605A1A">
        <w:rPr>
          <w:rFonts w:cstheme="minorHAnsi"/>
          <w:color w:val="000000"/>
          <w:lang w:val="ru-RU"/>
        </w:rPr>
        <w:t xml:space="preserve"> 7–8-й разряды – код группы и вида синтетического счета в Рабочем плане счетов;</w:t>
      </w:r>
      <w:r w:rsidRPr="00605A1A">
        <w:rPr>
          <w:rFonts w:cstheme="minorHAnsi"/>
          <w:lang w:val="ru-RU"/>
        </w:rPr>
        <w:br/>
      </w:r>
      <w:r w:rsidRPr="00605A1A">
        <w:rPr>
          <w:rFonts w:cstheme="minorHAnsi"/>
          <w:color w:val="000000"/>
          <w:lang w:val="ru-RU"/>
        </w:rPr>
        <w:t xml:space="preserve"> 9–13-й разряды – порядковый номер нематериального</w:t>
      </w:r>
      <w:r w:rsidRPr="00605A1A">
        <w:rPr>
          <w:rFonts w:cstheme="minorHAnsi"/>
          <w:color w:val="000000"/>
        </w:rPr>
        <w:t> </w:t>
      </w:r>
      <w:r w:rsidRPr="00605A1A">
        <w:rPr>
          <w:rFonts w:cstheme="minorHAnsi"/>
          <w:color w:val="000000"/>
          <w:lang w:val="ru-RU"/>
        </w:rPr>
        <w:t xml:space="preserve">актива. </w:t>
      </w:r>
    </w:p>
    <w:p w:rsidR="008827F4" w:rsidRPr="00605A1A" w:rsidRDefault="00D61EBB" w:rsidP="003070A6">
      <w:pPr>
        <w:pStyle w:val="aff0"/>
        <w:spacing w:before="120" w:beforeAutospacing="0" w:after="120" w:afterAutospacing="0"/>
        <w:ind w:left="567"/>
        <w:jc w:val="both"/>
        <w:rPr>
          <w:rFonts w:cstheme="minorHAnsi"/>
          <w:i/>
          <w:iCs/>
          <w:color w:val="000000"/>
          <w:lang w:val="ru-RU"/>
        </w:rPr>
      </w:pPr>
      <w:r w:rsidRPr="00605A1A">
        <w:rPr>
          <w:rFonts w:cstheme="minorHAnsi"/>
          <w:i/>
          <w:iCs/>
          <w:color w:val="000000"/>
          <w:lang w:val="ru-RU"/>
        </w:rPr>
        <w:t>(Основание: п.46 Инструкции № 157н)</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lastRenderedPageBreak/>
        <w:t>Начисление амортизации на объекты нематериальных активов осуществляется линейным методом.</w:t>
      </w:r>
    </w:p>
    <w:p w:rsidR="008827F4" w:rsidRPr="00605A1A" w:rsidRDefault="00D61EBB" w:rsidP="003070A6">
      <w:pPr>
        <w:pStyle w:val="aff0"/>
        <w:spacing w:before="120" w:beforeAutospacing="0" w:after="120" w:afterAutospacing="0"/>
        <w:ind w:left="567"/>
        <w:jc w:val="both"/>
        <w:rPr>
          <w:rFonts w:cstheme="minorHAnsi"/>
          <w:color w:val="000000"/>
          <w:lang w:val="ru-RU"/>
        </w:rPr>
      </w:pPr>
      <w:r w:rsidRPr="00605A1A">
        <w:rPr>
          <w:rFonts w:cstheme="minorHAnsi"/>
          <w:i/>
          <w:color w:val="000000"/>
          <w:lang w:val="ru-RU"/>
        </w:rPr>
        <w:t>(Основание: п. 30, 31</w:t>
      </w:r>
      <w:r w:rsidRPr="00605A1A">
        <w:rPr>
          <w:rFonts w:cstheme="minorHAnsi"/>
          <w:i/>
          <w:color w:val="000000"/>
        </w:rPr>
        <w:t> </w:t>
      </w:r>
      <w:r w:rsidRPr="00605A1A">
        <w:rPr>
          <w:rFonts w:cstheme="minorHAnsi"/>
          <w:i/>
          <w:color w:val="000000"/>
          <w:lang w:val="ru-RU"/>
        </w:rPr>
        <w:t>СГС «Нематериальные активы»)</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lang w:val="ru-RU"/>
        </w:rPr>
        <w:t>Нематериальные активы, предоставляемые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25 "Имущество, переданное в возмездное пользование (аренду)".</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26" w:name="_Toc120091220"/>
      <w:r w:rsidRPr="00605A1A">
        <w:rPr>
          <w:rFonts w:asciiTheme="minorHAnsi" w:hAnsiTheme="minorHAnsi" w:cstheme="minorHAnsi"/>
          <w:b/>
          <w:sz w:val="22"/>
          <w:szCs w:val="22"/>
        </w:rPr>
        <w:t>Учет материальных запасов</w:t>
      </w:r>
      <w:bookmarkEnd w:id="26"/>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 xml:space="preserve">Учреждение учитывает в составе материальных запасов материальные объекты, указанные в п. 98-99 Инструкции № 157н, а также канцелярские принадлежности без электрического привода, для которых производитель не указал в документах гарантийный срок использования. </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Единица учета материальных запасов в Учреждении – номенклатурная (реестровая) единица. Исключение:</w:t>
      </w:r>
    </w:p>
    <w:p w:rsidR="008827F4" w:rsidRPr="00605A1A" w:rsidRDefault="00D61EBB" w:rsidP="003070A6">
      <w:pPr>
        <w:numPr>
          <w:ilvl w:val="0"/>
          <w:numId w:val="14"/>
        </w:numPr>
        <w:tabs>
          <w:tab w:val="clear" w:pos="720"/>
          <w:tab w:val="left" w:pos="993"/>
        </w:tabs>
        <w:spacing w:before="120" w:beforeAutospacing="0" w:after="120" w:afterAutospacing="0"/>
        <w:ind w:left="0" w:right="180" w:firstLine="567"/>
        <w:contextualSpacing/>
        <w:jc w:val="both"/>
        <w:rPr>
          <w:rFonts w:cstheme="minorHAnsi"/>
          <w:color w:val="000000"/>
          <w:lang w:val="ru-RU"/>
        </w:rPr>
      </w:pPr>
      <w:r w:rsidRPr="00605A1A">
        <w:rPr>
          <w:rFonts w:cstheme="minorHAnsi"/>
          <w:color w:val="000000"/>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8827F4" w:rsidRPr="00605A1A" w:rsidRDefault="00D61EBB" w:rsidP="003070A6">
      <w:pPr>
        <w:numPr>
          <w:ilvl w:val="0"/>
          <w:numId w:val="14"/>
        </w:numPr>
        <w:tabs>
          <w:tab w:val="clear" w:pos="720"/>
          <w:tab w:val="left" w:pos="993"/>
        </w:tabs>
        <w:spacing w:before="120" w:beforeAutospacing="0" w:after="120" w:afterAutospacing="0"/>
        <w:ind w:left="0" w:right="180" w:firstLine="567"/>
        <w:jc w:val="both"/>
        <w:rPr>
          <w:rFonts w:cstheme="minorHAnsi"/>
          <w:color w:val="000000"/>
          <w:lang w:val="ru-RU"/>
        </w:rPr>
      </w:pPr>
      <w:r w:rsidRPr="00605A1A">
        <w:rPr>
          <w:rFonts w:cstheme="minorHAnsi"/>
          <w:color w:val="000000"/>
          <w:lang w:val="ru-RU"/>
        </w:rPr>
        <w:t>материальные запасы с ограниченным сроком годности – продукты питания, медикаменты и прочие, а также товары для продажи. Единица учета таких материальных запасов – партия.</w:t>
      </w:r>
    </w:p>
    <w:p w:rsidR="008827F4" w:rsidRPr="00605A1A" w:rsidRDefault="00D61EBB" w:rsidP="003070A6">
      <w:pPr>
        <w:spacing w:before="120" w:beforeAutospacing="0" w:after="120" w:afterAutospacing="0"/>
        <w:ind w:firstLine="567"/>
        <w:contextualSpacing/>
        <w:jc w:val="both"/>
        <w:rPr>
          <w:rFonts w:cstheme="minorHAnsi"/>
          <w:color w:val="000000"/>
          <w:lang w:val="ru-RU"/>
        </w:rPr>
      </w:pPr>
      <w:r w:rsidRPr="00605A1A">
        <w:rPr>
          <w:rFonts w:cstheme="minorHAnsi"/>
          <w:color w:val="000000"/>
          <w:lang w:val="ru-RU"/>
        </w:rPr>
        <w:t>Решение о применении единиц учета «однородная (реестровая) группа запасов» и «партия» принимает</w:t>
      </w:r>
      <w:r w:rsidRPr="00605A1A">
        <w:rPr>
          <w:rFonts w:cstheme="minorHAnsi"/>
          <w:color w:val="000000"/>
        </w:rPr>
        <w:t> </w:t>
      </w:r>
      <w:r w:rsidRPr="00605A1A">
        <w:rPr>
          <w:rFonts w:cstheme="minorHAnsi"/>
          <w:color w:val="000000"/>
          <w:lang w:val="ru-RU"/>
        </w:rPr>
        <w:t xml:space="preserve">бухгалтер </w:t>
      </w:r>
      <w:r w:rsidR="007D34D3" w:rsidRPr="00605A1A">
        <w:rPr>
          <w:rFonts w:cstheme="minorHAnsi"/>
          <w:color w:val="000000"/>
          <w:lang w:val="ru-RU"/>
        </w:rPr>
        <w:t xml:space="preserve">БУ «ЦФО» Минобразования Чувашии </w:t>
      </w:r>
      <w:r w:rsidRPr="00605A1A">
        <w:rPr>
          <w:rFonts w:cstheme="minorHAnsi"/>
          <w:color w:val="000000"/>
          <w:lang w:val="ru-RU"/>
        </w:rPr>
        <w:t>на основе своего профессионального суждения.</w:t>
      </w:r>
    </w:p>
    <w:p w:rsidR="008827F4" w:rsidRPr="00605A1A" w:rsidRDefault="00D61EBB" w:rsidP="003070A6">
      <w:pPr>
        <w:spacing w:before="120" w:beforeAutospacing="0" w:after="120" w:afterAutospacing="0"/>
        <w:ind w:firstLine="567"/>
        <w:jc w:val="both"/>
        <w:rPr>
          <w:rFonts w:cstheme="minorHAnsi"/>
          <w:i/>
          <w:color w:val="000000"/>
          <w:lang w:val="ru-RU"/>
        </w:rPr>
      </w:pPr>
      <w:r w:rsidRPr="00605A1A">
        <w:rPr>
          <w:rFonts w:cstheme="minorHAnsi"/>
          <w:i/>
          <w:color w:val="000000"/>
          <w:lang w:val="ru-RU"/>
        </w:rPr>
        <w:t>(Основание: пункт 8 СГС «Запасы»)</w:t>
      </w:r>
      <w:bookmarkStart w:id="27" w:name="_Toc45709874"/>
      <w:bookmarkStart w:id="28" w:name="_Toc46077155"/>
      <w:bookmarkStart w:id="29" w:name="_ref_1-ddf964b1eaa44a"/>
      <w:bookmarkStart w:id="30" w:name="_Toc55317827"/>
    </w:p>
    <w:p w:rsidR="008827F4" w:rsidRPr="00605A1A" w:rsidRDefault="00D61EBB" w:rsidP="003070A6">
      <w:pPr>
        <w:pStyle w:val="aff0"/>
        <w:numPr>
          <w:ilvl w:val="1"/>
          <w:numId w:val="3"/>
        </w:numPr>
        <w:spacing w:before="120" w:beforeAutospacing="0" w:after="120" w:afterAutospacing="0"/>
        <w:ind w:left="0" w:firstLine="426"/>
        <w:jc w:val="both"/>
        <w:rPr>
          <w:rFonts w:cstheme="minorHAnsi"/>
          <w:color w:val="000000"/>
          <w:lang w:val="ru-RU"/>
        </w:rPr>
      </w:pPr>
      <w:r w:rsidRPr="00605A1A">
        <w:rPr>
          <w:rFonts w:cstheme="minorHAnsi"/>
          <w:iCs/>
          <w:lang w:val="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27"/>
      <w:bookmarkEnd w:id="28"/>
      <w:bookmarkEnd w:id="29"/>
      <w:bookmarkEnd w:id="30"/>
      <w:r w:rsidRPr="00605A1A">
        <w:rPr>
          <w:rFonts w:cstheme="minorHAnsi"/>
          <w:iCs/>
          <w:lang w:val="ru-RU"/>
        </w:rPr>
        <w:t>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827F4" w:rsidRPr="00605A1A" w:rsidRDefault="00D61EBB" w:rsidP="003070A6">
      <w:pPr>
        <w:pStyle w:val="aff0"/>
        <w:numPr>
          <w:ilvl w:val="1"/>
          <w:numId w:val="3"/>
        </w:numPr>
        <w:spacing w:before="120" w:beforeAutospacing="0" w:after="120" w:afterAutospacing="0"/>
        <w:ind w:left="0" w:firstLine="426"/>
        <w:jc w:val="both"/>
        <w:rPr>
          <w:rFonts w:cstheme="minorHAnsi"/>
          <w:i/>
          <w:color w:val="000000"/>
          <w:lang w:val="ru-RU"/>
        </w:rPr>
      </w:pPr>
      <w:r w:rsidRPr="00605A1A">
        <w:rPr>
          <w:rFonts w:cstheme="minorHAnsi"/>
          <w:color w:val="000000"/>
          <w:lang w:val="ru-RU"/>
        </w:rPr>
        <w:t xml:space="preserve">Списание материальных запасов производится по средней фактической стоимости. </w:t>
      </w:r>
      <w:r w:rsidRPr="00605A1A">
        <w:rPr>
          <w:rFonts w:cstheme="minorHAnsi"/>
          <w:i/>
          <w:color w:val="000000"/>
          <w:lang w:val="ru-RU"/>
        </w:rPr>
        <w:t>(Основание: п.108 Инструкции № 157н)</w:t>
      </w:r>
    </w:p>
    <w:p w:rsidR="008827F4" w:rsidRPr="00605A1A" w:rsidRDefault="00D61EBB" w:rsidP="003070A6">
      <w:pPr>
        <w:pStyle w:val="aff0"/>
        <w:numPr>
          <w:ilvl w:val="1"/>
          <w:numId w:val="3"/>
        </w:numPr>
        <w:spacing w:before="120" w:beforeAutospacing="0" w:after="120" w:afterAutospacing="0"/>
        <w:ind w:left="0" w:firstLine="426"/>
        <w:jc w:val="both"/>
        <w:rPr>
          <w:rFonts w:cstheme="minorHAnsi"/>
          <w:color w:val="000000"/>
          <w:lang w:val="ru-RU"/>
        </w:rPr>
      </w:pPr>
      <w:r w:rsidRPr="00605A1A">
        <w:rPr>
          <w:rFonts w:cstheme="minorHAnsi"/>
          <w:color w:val="000000"/>
          <w:lang w:val="ru-RU"/>
        </w:rPr>
        <w:t>Нормы на расходы горюче-смазочных материалов (ГСМ) разрабатываются и утверждаются приказом руководителя Учреждения на основании Методических рекомендаций № АМ-23-р. Ежегодно приказом руководителя утверждаются период применения зимней надбавки к нормам расхода ГСМ и ее величина. ГСМ списывается на расходы по фактическому расходу на основании путевых листов, отчета и расходовании ГСМ, но</w:t>
      </w:r>
      <w:r w:rsidRPr="00605A1A">
        <w:rPr>
          <w:rFonts w:cstheme="minorHAnsi"/>
          <w:color w:val="000000"/>
        </w:rPr>
        <w:t> </w:t>
      </w:r>
      <w:r w:rsidRPr="00605A1A">
        <w:rPr>
          <w:rFonts w:cstheme="minorHAnsi"/>
          <w:color w:val="000000"/>
          <w:lang w:val="ru-RU"/>
        </w:rPr>
        <w:t>не выше норм, установленных приказом руководителя Учреждения.</w:t>
      </w:r>
    </w:p>
    <w:p w:rsidR="008827F4" w:rsidRPr="00605A1A" w:rsidRDefault="00D61EBB" w:rsidP="003070A6">
      <w:pPr>
        <w:pStyle w:val="aff0"/>
        <w:numPr>
          <w:ilvl w:val="1"/>
          <w:numId w:val="3"/>
        </w:numPr>
        <w:spacing w:before="120" w:beforeAutospacing="0" w:after="120" w:afterAutospacing="0"/>
        <w:ind w:left="0" w:firstLine="426"/>
        <w:jc w:val="both"/>
        <w:rPr>
          <w:rFonts w:cstheme="minorHAnsi"/>
          <w:color w:val="000000"/>
          <w:lang w:val="ru-RU"/>
        </w:rPr>
      </w:pPr>
      <w:r w:rsidRPr="00605A1A">
        <w:rPr>
          <w:rFonts w:cstheme="minorHAnsi"/>
          <w:color w:val="000000"/>
          <w:lang w:val="ru-RU"/>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по Акту о списании материальных запасов (ф. 05</w:t>
      </w:r>
      <w:r w:rsidR="005B298E">
        <w:rPr>
          <w:rFonts w:cstheme="minorHAnsi"/>
          <w:color w:val="000000"/>
          <w:lang w:val="ru-RU"/>
        </w:rPr>
        <w:t>10460</w:t>
      </w:r>
      <w:r w:rsidRPr="00605A1A">
        <w:rPr>
          <w:rFonts w:cstheme="minorHAnsi"/>
          <w:color w:val="000000"/>
          <w:lang w:val="ru-RU"/>
        </w:rPr>
        <w:t>).</w:t>
      </w:r>
    </w:p>
    <w:p w:rsidR="008827F4" w:rsidRPr="00605A1A" w:rsidRDefault="00D61EBB" w:rsidP="003070A6">
      <w:pPr>
        <w:pStyle w:val="aff0"/>
        <w:numPr>
          <w:ilvl w:val="1"/>
          <w:numId w:val="3"/>
        </w:numPr>
        <w:spacing w:before="120" w:beforeAutospacing="0" w:after="120" w:afterAutospacing="0"/>
        <w:ind w:left="0" w:firstLine="426"/>
        <w:jc w:val="both"/>
        <w:rPr>
          <w:rFonts w:cstheme="minorHAnsi"/>
          <w:color w:val="000000"/>
          <w:lang w:val="ru-RU"/>
        </w:rPr>
      </w:pPr>
      <w:r w:rsidRPr="00605A1A">
        <w:rPr>
          <w:rFonts w:cstheme="minorHAnsi"/>
          <w:color w:val="000000"/>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(ф.0504230).</w:t>
      </w:r>
    </w:p>
    <w:p w:rsidR="008827F4" w:rsidRPr="00605A1A" w:rsidRDefault="00D61EBB" w:rsidP="003070A6">
      <w:pPr>
        <w:pStyle w:val="aff0"/>
        <w:numPr>
          <w:ilvl w:val="1"/>
          <w:numId w:val="3"/>
        </w:numPr>
        <w:spacing w:before="120" w:beforeAutospacing="0" w:after="120" w:afterAutospacing="0"/>
        <w:ind w:left="0" w:firstLine="426"/>
        <w:jc w:val="both"/>
        <w:rPr>
          <w:rFonts w:cstheme="minorHAnsi"/>
          <w:color w:val="000000"/>
          <w:lang w:val="ru-RU"/>
        </w:rPr>
      </w:pPr>
      <w:r w:rsidRPr="00605A1A">
        <w:rPr>
          <w:rFonts w:cstheme="minorHAnsi"/>
          <w:color w:val="000000"/>
          <w:lang w:val="ru-RU"/>
        </w:rPr>
        <w:t>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8827F4" w:rsidRPr="00605A1A" w:rsidRDefault="00D61EBB" w:rsidP="003070A6">
      <w:pPr>
        <w:numPr>
          <w:ilvl w:val="0"/>
          <w:numId w:val="15"/>
        </w:numPr>
        <w:spacing w:before="120" w:beforeAutospacing="0" w:after="120" w:afterAutospacing="0"/>
        <w:ind w:left="780" w:right="180"/>
        <w:contextualSpacing/>
        <w:jc w:val="both"/>
        <w:rPr>
          <w:rFonts w:cstheme="minorHAnsi"/>
          <w:color w:val="000000"/>
          <w:lang w:val="ru-RU"/>
        </w:rPr>
      </w:pPr>
      <w:r w:rsidRPr="00605A1A">
        <w:rPr>
          <w:rFonts w:cstheme="minorHAnsi"/>
          <w:color w:val="000000"/>
          <w:lang w:val="ru-RU"/>
        </w:rPr>
        <w:lastRenderedPageBreak/>
        <w:t>их справедливой стоимости на дату принятия к бухгалтерскому учету, рассчитанной методом рыночных цен;</w:t>
      </w:r>
    </w:p>
    <w:p w:rsidR="008827F4" w:rsidRPr="00605A1A" w:rsidRDefault="00D61EBB" w:rsidP="003070A6">
      <w:pPr>
        <w:numPr>
          <w:ilvl w:val="0"/>
          <w:numId w:val="15"/>
        </w:numPr>
        <w:spacing w:before="120" w:beforeAutospacing="0" w:after="120" w:afterAutospacing="0"/>
        <w:ind w:left="780" w:right="180"/>
        <w:jc w:val="both"/>
        <w:rPr>
          <w:rFonts w:cstheme="minorHAnsi"/>
          <w:color w:val="000000"/>
          <w:lang w:val="ru-RU"/>
        </w:rPr>
      </w:pPr>
      <w:r w:rsidRPr="00605A1A">
        <w:rPr>
          <w:rFonts w:cstheme="minorHAnsi"/>
          <w:color w:val="000000"/>
          <w:lang w:val="ru-RU"/>
        </w:rPr>
        <w:t>сумм, уплачиваемых учреждением за доставку материальных запасов, приведение их в состояние, пригодное для использования.</w:t>
      </w:r>
    </w:p>
    <w:p w:rsidR="008827F4" w:rsidRPr="00605A1A" w:rsidRDefault="00D61EBB" w:rsidP="003070A6">
      <w:pPr>
        <w:spacing w:before="120" w:beforeAutospacing="0" w:after="120" w:afterAutospacing="0"/>
        <w:ind w:firstLine="567"/>
        <w:jc w:val="both"/>
        <w:rPr>
          <w:rFonts w:cstheme="minorHAnsi"/>
          <w:i/>
          <w:color w:val="000000"/>
          <w:lang w:val="ru-RU"/>
        </w:rPr>
      </w:pPr>
      <w:r w:rsidRPr="00605A1A">
        <w:rPr>
          <w:rFonts w:cstheme="minorHAnsi"/>
          <w:i/>
          <w:color w:val="000000"/>
          <w:lang w:val="ru-RU"/>
        </w:rPr>
        <w:t>(Основание: пункты 52–60 СГС «Концептуальные основы бухучета и отчетности»)</w:t>
      </w:r>
    </w:p>
    <w:p w:rsidR="005B298E" w:rsidRPr="005B298E"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005B298E">
        <w:rPr>
          <w:rFonts w:cstheme="minorHAnsi"/>
          <w:color w:val="000000"/>
          <w:lang w:val="ru-RU"/>
        </w:rPr>
        <w:t>.</w:t>
      </w:r>
      <w:r w:rsidRPr="00605A1A">
        <w:rPr>
          <w:rFonts w:cstheme="minorHAnsi"/>
          <w:i/>
          <w:color w:val="000000"/>
          <w:lang w:val="ru-RU"/>
        </w:rPr>
        <w:t xml:space="preserve"> </w:t>
      </w:r>
    </w:p>
    <w:p w:rsidR="008827F4" w:rsidRPr="00605A1A" w:rsidRDefault="00D61EBB" w:rsidP="003070A6">
      <w:pPr>
        <w:pStyle w:val="aff0"/>
        <w:spacing w:before="120" w:beforeAutospacing="0" w:after="120" w:afterAutospacing="0"/>
        <w:ind w:left="567"/>
        <w:jc w:val="both"/>
        <w:rPr>
          <w:rFonts w:cstheme="minorHAnsi"/>
          <w:color w:val="000000"/>
          <w:lang w:val="ru-RU"/>
        </w:rPr>
      </w:pPr>
      <w:r w:rsidRPr="00605A1A">
        <w:rPr>
          <w:rFonts w:cstheme="minorHAnsi"/>
          <w:i/>
          <w:color w:val="000000"/>
          <w:lang w:val="ru-RU"/>
        </w:rPr>
        <w:t>(Основание: пункт 19 СГС «Запасы»).</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Расходы Учреждений, за исключением медицинских,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105.36.000 «Прочие материальные запасы».</w:t>
      </w:r>
    </w:p>
    <w:p w:rsid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31" w:name="_Toc120091221"/>
      <w:r w:rsidRPr="00605A1A">
        <w:rPr>
          <w:rFonts w:asciiTheme="minorHAnsi" w:hAnsiTheme="minorHAnsi" w:cstheme="minorHAnsi"/>
          <w:b/>
          <w:sz w:val="22"/>
          <w:szCs w:val="22"/>
        </w:rPr>
        <w:t xml:space="preserve">Затраты на изготовление готовой продукции, </w:t>
      </w:r>
    </w:p>
    <w:p w:rsidR="008827F4" w:rsidRDefault="00D61EBB" w:rsidP="003070A6">
      <w:pPr>
        <w:pStyle w:val="heading1normal"/>
        <w:numPr>
          <w:ilvl w:val="0"/>
          <w:numId w:val="0"/>
        </w:numPr>
        <w:spacing w:line="240" w:lineRule="auto"/>
        <w:ind w:left="360"/>
        <w:jc w:val="center"/>
        <w:rPr>
          <w:rFonts w:asciiTheme="minorHAnsi" w:hAnsiTheme="minorHAnsi" w:cstheme="minorHAnsi"/>
          <w:b/>
          <w:sz w:val="22"/>
          <w:szCs w:val="22"/>
        </w:rPr>
      </w:pPr>
      <w:r w:rsidRPr="00605A1A">
        <w:rPr>
          <w:rFonts w:asciiTheme="minorHAnsi" w:hAnsiTheme="minorHAnsi" w:cstheme="minorHAnsi"/>
          <w:b/>
          <w:sz w:val="22"/>
          <w:szCs w:val="22"/>
        </w:rPr>
        <w:t>выполнение работ, оказание услуг</w:t>
      </w:r>
      <w:bookmarkEnd w:id="31"/>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Учет расходов по формированию себестоимости ведется раздельно по группам видов услуг (работ, готовой продукции):</w:t>
      </w:r>
    </w:p>
    <w:p w:rsidR="008827F4" w:rsidRPr="00605A1A" w:rsidRDefault="00D61EBB" w:rsidP="003070A6">
      <w:pPr>
        <w:pStyle w:val="st-j-0-73-5"/>
        <w:spacing w:before="0" w:beforeAutospacing="0" w:after="0" w:afterAutospacing="0"/>
        <w:ind w:left="567" w:right="80"/>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а) в рамках выполнения государственного задания</w:t>
      </w:r>
      <w:r w:rsidR="008A0233">
        <w:rPr>
          <w:rFonts w:asciiTheme="minorHAnsi" w:hAnsiTheme="minorHAnsi" w:cstheme="minorHAnsi"/>
          <w:color w:val="000000"/>
          <w:sz w:val="22"/>
          <w:szCs w:val="22"/>
        </w:rPr>
        <w:t xml:space="preserve"> по образовательным программам</w:t>
      </w:r>
      <w:r w:rsidRPr="00605A1A">
        <w:rPr>
          <w:rFonts w:asciiTheme="minorHAnsi" w:hAnsiTheme="minorHAnsi" w:cstheme="minorHAnsi"/>
          <w:color w:val="000000"/>
          <w:sz w:val="22"/>
          <w:szCs w:val="22"/>
        </w:rPr>
        <w:t xml:space="preserve">: </w:t>
      </w:r>
    </w:p>
    <w:p w:rsidR="008A0233" w:rsidRDefault="00D61EBB" w:rsidP="003070A6">
      <w:pPr>
        <w:pStyle w:val="st-j-0-73-5"/>
        <w:spacing w:beforeAutospacing="0" w:afterAutospacing="0"/>
        <w:ind w:left="567" w:right="80"/>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 </w:t>
      </w:r>
      <w:r w:rsidR="00B95B3A">
        <w:rPr>
          <w:rFonts w:asciiTheme="minorHAnsi" w:hAnsiTheme="minorHAnsi" w:cstheme="minorHAnsi"/>
          <w:color w:val="000000"/>
          <w:sz w:val="22"/>
          <w:szCs w:val="22"/>
        </w:rPr>
        <w:t>начальное общее образование;</w:t>
      </w:r>
    </w:p>
    <w:p w:rsidR="008A0233" w:rsidRPr="008A0233" w:rsidRDefault="008A0233" w:rsidP="003070A6">
      <w:pPr>
        <w:pStyle w:val="st-j-0-73-5"/>
        <w:spacing w:beforeAutospacing="0" w:afterAutospacing="0"/>
        <w:ind w:left="567" w:right="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95B3A">
        <w:rPr>
          <w:rFonts w:asciiTheme="minorHAnsi" w:hAnsiTheme="minorHAnsi" w:cstheme="minorHAnsi"/>
          <w:color w:val="000000"/>
          <w:sz w:val="22"/>
          <w:szCs w:val="22"/>
        </w:rPr>
        <w:t>основное общее образование</w:t>
      </w:r>
      <w:r>
        <w:rPr>
          <w:rFonts w:asciiTheme="minorHAnsi" w:hAnsiTheme="minorHAnsi" w:cstheme="minorHAnsi"/>
          <w:color w:val="000000"/>
          <w:sz w:val="22"/>
          <w:szCs w:val="22"/>
        </w:rPr>
        <w:t>;</w:t>
      </w:r>
    </w:p>
    <w:p w:rsidR="008A0233" w:rsidRPr="008A0233" w:rsidRDefault="008A0233" w:rsidP="003070A6">
      <w:pPr>
        <w:pStyle w:val="st-j-0-73-5"/>
        <w:spacing w:beforeAutospacing="0" w:afterAutospacing="0"/>
        <w:ind w:left="567" w:right="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95B3A">
        <w:rPr>
          <w:rFonts w:asciiTheme="minorHAnsi" w:hAnsiTheme="minorHAnsi" w:cstheme="minorHAnsi"/>
          <w:color w:val="000000"/>
          <w:sz w:val="22"/>
          <w:szCs w:val="22"/>
        </w:rPr>
        <w:t>среднее общее</w:t>
      </w:r>
      <w:r w:rsidRPr="008A0233">
        <w:rPr>
          <w:rFonts w:asciiTheme="minorHAnsi" w:hAnsiTheme="minorHAnsi" w:cstheme="minorHAnsi"/>
          <w:color w:val="000000"/>
          <w:sz w:val="22"/>
          <w:szCs w:val="22"/>
        </w:rPr>
        <w:t xml:space="preserve"> образов</w:t>
      </w:r>
      <w:r>
        <w:rPr>
          <w:rFonts w:asciiTheme="minorHAnsi" w:hAnsiTheme="minorHAnsi" w:cstheme="minorHAnsi"/>
          <w:color w:val="000000"/>
          <w:sz w:val="22"/>
          <w:szCs w:val="22"/>
        </w:rPr>
        <w:t>ание</w:t>
      </w:r>
      <w:r w:rsidRPr="008A0233">
        <w:rPr>
          <w:rFonts w:asciiTheme="minorHAnsi" w:hAnsiTheme="minorHAnsi" w:cstheme="minorHAnsi"/>
          <w:color w:val="000000"/>
          <w:sz w:val="22"/>
          <w:szCs w:val="22"/>
        </w:rPr>
        <w:t>;</w:t>
      </w:r>
    </w:p>
    <w:p w:rsidR="008A0233" w:rsidRDefault="008A0233" w:rsidP="003070A6">
      <w:pPr>
        <w:pStyle w:val="st-j-0-73-5"/>
        <w:spacing w:beforeAutospacing="0" w:afterAutospacing="0"/>
        <w:ind w:left="567" w:right="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95B3A">
        <w:rPr>
          <w:rFonts w:asciiTheme="minorHAnsi" w:hAnsiTheme="minorHAnsi" w:cstheme="minorHAnsi"/>
          <w:color w:val="000000"/>
          <w:sz w:val="22"/>
          <w:szCs w:val="22"/>
        </w:rPr>
        <w:t>дополнительное образование детей</w:t>
      </w:r>
      <w:r w:rsidRPr="008A0233">
        <w:rPr>
          <w:rFonts w:asciiTheme="minorHAnsi" w:hAnsiTheme="minorHAnsi" w:cstheme="minorHAnsi"/>
          <w:color w:val="000000"/>
          <w:sz w:val="22"/>
          <w:szCs w:val="22"/>
        </w:rPr>
        <w:t>;</w:t>
      </w:r>
    </w:p>
    <w:p w:rsidR="00B95B3A" w:rsidRDefault="008A0233" w:rsidP="003070A6">
      <w:pPr>
        <w:pStyle w:val="st-j-0-73-5"/>
        <w:spacing w:beforeAutospacing="0" w:afterAutospacing="0"/>
        <w:ind w:left="567" w:right="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B95B3A">
        <w:rPr>
          <w:rFonts w:asciiTheme="minorHAnsi" w:hAnsiTheme="minorHAnsi" w:cstheme="minorHAnsi"/>
          <w:color w:val="000000"/>
          <w:sz w:val="22"/>
          <w:szCs w:val="22"/>
        </w:rPr>
        <w:t>предоставление социальных услуг с обеспечением проживания;</w:t>
      </w:r>
    </w:p>
    <w:p w:rsidR="008A0233" w:rsidRDefault="00B95B3A" w:rsidP="003070A6">
      <w:pPr>
        <w:pStyle w:val="st-j-0-73-5"/>
        <w:spacing w:beforeAutospacing="0" w:afterAutospacing="0"/>
        <w:ind w:left="567" w:right="8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8A0233" w:rsidRPr="008A0233">
        <w:rPr>
          <w:rFonts w:asciiTheme="minorHAnsi" w:hAnsiTheme="minorHAnsi" w:cstheme="minorHAnsi"/>
          <w:color w:val="000000"/>
          <w:sz w:val="22"/>
          <w:szCs w:val="22"/>
        </w:rPr>
        <w:t xml:space="preserve"> </w:t>
      </w:r>
      <w:r w:rsidRPr="00B95B3A">
        <w:rPr>
          <w:rFonts w:asciiTheme="minorHAnsi" w:hAnsiTheme="minorHAnsi" w:cstheme="minorHAnsi"/>
          <w:color w:val="000000"/>
          <w:sz w:val="22"/>
          <w:szCs w:val="22"/>
        </w:rPr>
        <w:t xml:space="preserve">предоставление социальных услуг </w:t>
      </w:r>
      <w:r>
        <w:rPr>
          <w:rFonts w:asciiTheme="minorHAnsi" w:hAnsiTheme="minorHAnsi" w:cstheme="minorHAnsi"/>
          <w:color w:val="000000"/>
          <w:sz w:val="22"/>
          <w:szCs w:val="22"/>
        </w:rPr>
        <w:t>без</w:t>
      </w:r>
      <w:r w:rsidRPr="00B95B3A">
        <w:rPr>
          <w:rFonts w:asciiTheme="minorHAnsi" w:hAnsiTheme="minorHAnsi" w:cstheme="minorHAnsi"/>
          <w:color w:val="000000"/>
          <w:sz w:val="22"/>
          <w:szCs w:val="22"/>
        </w:rPr>
        <w:t xml:space="preserve"> обеспечени</w:t>
      </w:r>
      <w:r>
        <w:rPr>
          <w:rFonts w:asciiTheme="minorHAnsi" w:hAnsiTheme="minorHAnsi" w:cstheme="minorHAnsi"/>
          <w:color w:val="000000"/>
          <w:sz w:val="22"/>
          <w:szCs w:val="22"/>
        </w:rPr>
        <w:t>я</w:t>
      </w:r>
      <w:r w:rsidRPr="00B95B3A">
        <w:rPr>
          <w:rFonts w:asciiTheme="minorHAnsi" w:hAnsiTheme="minorHAnsi" w:cstheme="minorHAnsi"/>
          <w:color w:val="000000"/>
          <w:sz w:val="22"/>
          <w:szCs w:val="22"/>
        </w:rPr>
        <w:t xml:space="preserve"> проживания</w:t>
      </w:r>
      <w:r>
        <w:rPr>
          <w:rFonts w:asciiTheme="minorHAnsi" w:hAnsiTheme="minorHAnsi" w:cstheme="minorHAnsi"/>
          <w:color w:val="000000"/>
          <w:sz w:val="22"/>
          <w:szCs w:val="22"/>
        </w:rPr>
        <w:t>;</w:t>
      </w:r>
    </w:p>
    <w:p w:rsidR="00B95B3A" w:rsidRDefault="00B95B3A" w:rsidP="003070A6">
      <w:pPr>
        <w:pStyle w:val="st-j-0-73-5"/>
        <w:spacing w:beforeAutospacing="0" w:afterAutospacing="0"/>
        <w:ind w:left="567" w:right="80"/>
        <w:jc w:val="both"/>
        <w:rPr>
          <w:rFonts w:asciiTheme="minorHAnsi" w:hAnsiTheme="minorHAnsi" w:cstheme="minorHAnsi"/>
          <w:color w:val="000000"/>
          <w:sz w:val="22"/>
          <w:szCs w:val="22"/>
        </w:rPr>
      </w:pPr>
      <w:r>
        <w:rPr>
          <w:rFonts w:asciiTheme="minorHAnsi" w:hAnsiTheme="minorHAnsi" w:cstheme="minorHAnsi"/>
          <w:color w:val="000000"/>
          <w:sz w:val="22"/>
          <w:szCs w:val="22"/>
        </w:rPr>
        <w:t>-  врачебная практика;</w:t>
      </w:r>
    </w:p>
    <w:p w:rsidR="00B95B3A" w:rsidRDefault="00B95B3A" w:rsidP="003070A6">
      <w:pPr>
        <w:pStyle w:val="st-j-0-73-5"/>
        <w:spacing w:beforeAutospacing="0" w:afterAutospacing="0"/>
        <w:ind w:left="567" w:right="80"/>
        <w:jc w:val="both"/>
        <w:rPr>
          <w:rFonts w:asciiTheme="minorHAnsi" w:hAnsiTheme="minorHAnsi" w:cstheme="minorHAnsi"/>
          <w:color w:val="000000"/>
          <w:sz w:val="22"/>
          <w:szCs w:val="22"/>
        </w:rPr>
      </w:pPr>
      <w:r>
        <w:rPr>
          <w:rFonts w:asciiTheme="minorHAnsi" w:hAnsiTheme="minorHAnsi" w:cstheme="minorHAnsi"/>
          <w:color w:val="000000"/>
          <w:sz w:val="22"/>
          <w:szCs w:val="22"/>
        </w:rPr>
        <w:t>- деятельность столовых при приедприятиях и учреждениях.</w:t>
      </w:r>
    </w:p>
    <w:p w:rsidR="008827F4" w:rsidRDefault="00D61EBB" w:rsidP="00ED0E6F">
      <w:pPr>
        <w:pStyle w:val="st-j-0-73-5"/>
        <w:spacing w:before="0" w:beforeAutospacing="0" w:after="0" w:afterAutospacing="0" w:line="360" w:lineRule="auto"/>
        <w:ind w:left="567" w:right="80"/>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б) в рамках приносящей доход деятельности:</w:t>
      </w:r>
    </w:p>
    <w:p w:rsidR="00B95B3A" w:rsidRDefault="00B95B3A" w:rsidP="00ED0E6F">
      <w:pPr>
        <w:pStyle w:val="st-j-0-73-5"/>
        <w:spacing w:before="0" w:beforeAutospacing="0" w:after="0" w:afterAutospacing="0" w:line="360" w:lineRule="auto"/>
        <w:ind w:left="567" w:right="80"/>
        <w:jc w:val="both"/>
        <w:rPr>
          <w:rFonts w:asciiTheme="minorHAnsi" w:hAnsiTheme="minorHAnsi" w:cstheme="minorHAnsi"/>
          <w:color w:val="000000"/>
          <w:sz w:val="22"/>
          <w:szCs w:val="22"/>
        </w:rPr>
      </w:pPr>
      <w:r>
        <w:rPr>
          <w:rFonts w:asciiTheme="minorHAnsi" w:hAnsiTheme="minorHAnsi" w:cstheme="minorHAnsi"/>
          <w:color w:val="000000"/>
          <w:sz w:val="22"/>
          <w:szCs w:val="22"/>
        </w:rPr>
        <w:t>- деятельность в области спорта;</w:t>
      </w:r>
    </w:p>
    <w:p w:rsidR="00B95B3A" w:rsidRDefault="00B95B3A" w:rsidP="00ED0E6F">
      <w:pPr>
        <w:pStyle w:val="st-j-0-73-5"/>
        <w:spacing w:before="0" w:beforeAutospacing="0" w:after="0" w:afterAutospacing="0" w:line="360" w:lineRule="auto"/>
        <w:ind w:left="567" w:right="80"/>
        <w:jc w:val="both"/>
        <w:rPr>
          <w:rFonts w:asciiTheme="minorHAnsi" w:hAnsiTheme="minorHAnsi" w:cstheme="minorHAnsi"/>
          <w:color w:val="000000"/>
          <w:sz w:val="22"/>
          <w:szCs w:val="22"/>
        </w:rPr>
      </w:pPr>
      <w:r>
        <w:rPr>
          <w:rFonts w:asciiTheme="minorHAnsi" w:hAnsiTheme="minorHAnsi" w:cstheme="minorHAnsi"/>
          <w:color w:val="000000"/>
          <w:sz w:val="22"/>
          <w:szCs w:val="22"/>
        </w:rPr>
        <w:t>- физкультурно</w:t>
      </w:r>
      <w:r w:rsidR="00ED0E6F">
        <w:rPr>
          <w:rFonts w:asciiTheme="minorHAnsi" w:hAnsiTheme="minorHAnsi" w:cstheme="minorHAnsi"/>
          <w:color w:val="000000"/>
          <w:sz w:val="22"/>
          <w:szCs w:val="22"/>
        </w:rPr>
        <w:t xml:space="preserve"> – оздоровительная деятельность;</w:t>
      </w:r>
    </w:p>
    <w:p w:rsidR="00ED0E6F" w:rsidRDefault="00ED0E6F" w:rsidP="00ED0E6F">
      <w:pPr>
        <w:pStyle w:val="st-j-0-73-5"/>
        <w:spacing w:before="0" w:beforeAutospacing="0" w:after="0" w:afterAutospacing="0" w:line="360" w:lineRule="auto"/>
        <w:ind w:left="567" w:right="80"/>
        <w:jc w:val="both"/>
        <w:rPr>
          <w:rFonts w:asciiTheme="minorHAnsi" w:hAnsiTheme="minorHAnsi" w:cstheme="minorHAnsi"/>
          <w:color w:val="000000"/>
          <w:sz w:val="22"/>
          <w:szCs w:val="22"/>
        </w:rPr>
      </w:pPr>
      <w:r>
        <w:rPr>
          <w:rFonts w:asciiTheme="minorHAnsi" w:hAnsiTheme="minorHAnsi" w:cstheme="minorHAnsi"/>
          <w:color w:val="000000"/>
          <w:sz w:val="22"/>
          <w:szCs w:val="22"/>
        </w:rPr>
        <w:t>- предоставление прочих персональных услуг;</w:t>
      </w:r>
    </w:p>
    <w:p w:rsidR="00ED0E6F" w:rsidRPr="00605A1A" w:rsidRDefault="00ED0E6F" w:rsidP="00ED0E6F">
      <w:pPr>
        <w:pStyle w:val="st-j-0-73-5"/>
        <w:spacing w:before="0" w:beforeAutospacing="0" w:after="0" w:afterAutospacing="0" w:line="360" w:lineRule="auto"/>
        <w:ind w:left="567" w:right="80"/>
        <w:jc w:val="both"/>
        <w:rPr>
          <w:rFonts w:asciiTheme="minorHAnsi" w:hAnsiTheme="minorHAnsi" w:cstheme="minorHAnsi"/>
          <w:color w:val="000000"/>
          <w:sz w:val="22"/>
          <w:szCs w:val="22"/>
        </w:rPr>
      </w:pPr>
      <w:r>
        <w:rPr>
          <w:rFonts w:asciiTheme="minorHAnsi" w:hAnsiTheme="minorHAnsi" w:cstheme="minorHAnsi"/>
          <w:color w:val="000000"/>
          <w:sz w:val="22"/>
          <w:szCs w:val="22"/>
        </w:rPr>
        <w:t>- прочая зрелищно – развлекательная деятельность.</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b/>
          <w:color w:val="000000"/>
          <w:sz w:val="22"/>
          <w:szCs w:val="22"/>
        </w:rPr>
      </w:pPr>
      <w:r w:rsidRPr="00605A1A">
        <w:rPr>
          <w:rFonts w:asciiTheme="minorHAnsi" w:hAnsiTheme="minorHAnsi" w:cstheme="minorHAnsi"/>
          <w:color w:val="000000"/>
          <w:sz w:val="22"/>
          <w:szCs w:val="22"/>
        </w:rPr>
        <w:t>Затраты на выполнение работ, оказание услуг делятся на прямые и общехозяйственные. В составе прямых затрат при формировании себестоимости оказания услуги, учитываются расходы, непосредственно связанные с ее оказанием. В том числе:</w:t>
      </w:r>
    </w:p>
    <w:p w:rsidR="008827F4" w:rsidRPr="00605A1A" w:rsidRDefault="00D61EBB" w:rsidP="003070A6">
      <w:pPr>
        <w:numPr>
          <w:ilvl w:val="0"/>
          <w:numId w:val="16"/>
        </w:numPr>
        <w:spacing w:before="120" w:beforeAutospacing="0" w:after="120" w:afterAutospacing="0"/>
        <w:ind w:left="780" w:right="180" w:hanging="780"/>
        <w:contextualSpacing/>
        <w:jc w:val="both"/>
        <w:rPr>
          <w:rFonts w:cstheme="minorHAnsi"/>
          <w:color w:val="000000"/>
          <w:lang w:val="ru-RU"/>
        </w:rPr>
      </w:pPr>
      <w:r w:rsidRPr="00605A1A">
        <w:rPr>
          <w:rFonts w:cstheme="minorHAnsi"/>
          <w:color w:val="000000"/>
          <w:lang w:val="ru-RU"/>
        </w:rPr>
        <w:t>затраты на оплату труда и начисления на выплаты по оплате труда сотрудников учреждения, непосредственно участвующих в оказании услуги;</w:t>
      </w:r>
    </w:p>
    <w:p w:rsidR="008827F4" w:rsidRPr="00605A1A" w:rsidRDefault="00D61EBB" w:rsidP="003070A6">
      <w:pPr>
        <w:numPr>
          <w:ilvl w:val="0"/>
          <w:numId w:val="16"/>
        </w:numPr>
        <w:spacing w:before="120" w:beforeAutospacing="0" w:after="120" w:afterAutospacing="0"/>
        <w:ind w:left="780" w:right="180" w:hanging="780"/>
        <w:contextualSpacing/>
        <w:jc w:val="both"/>
        <w:rPr>
          <w:rFonts w:cstheme="minorHAnsi"/>
          <w:color w:val="000000"/>
          <w:lang w:val="ru-RU"/>
        </w:rPr>
      </w:pPr>
      <w:r w:rsidRPr="00605A1A">
        <w:rPr>
          <w:rFonts w:cstheme="minorHAnsi"/>
          <w:color w:val="000000"/>
          <w:lang w:val="ru-RU"/>
        </w:rPr>
        <w:t>списанные материальные запасы, израсходованные непосредственно на оказание услуги, естественная убыль;</w:t>
      </w:r>
    </w:p>
    <w:p w:rsidR="008827F4" w:rsidRPr="00605A1A" w:rsidRDefault="00D61EBB" w:rsidP="003070A6">
      <w:pPr>
        <w:numPr>
          <w:ilvl w:val="0"/>
          <w:numId w:val="16"/>
        </w:numPr>
        <w:tabs>
          <w:tab w:val="clear" w:pos="720"/>
          <w:tab w:val="left" w:pos="780"/>
        </w:tabs>
        <w:spacing w:before="120" w:beforeAutospacing="0" w:after="120" w:afterAutospacing="0"/>
        <w:ind w:left="780" w:right="180" w:hanging="780"/>
        <w:contextualSpacing/>
        <w:jc w:val="both"/>
        <w:rPr>
          <w:rFonts w:cstheme="minorHAnsi"/>
          <w:color w:val="000000"/>
          <w:lang w:val="ru-RU"/>
        </w:rPr>
      </w:pPr>
      <w:r w:rsidRPr="00605A1A">
        <w:rPr>
          <w:rFonts w:cstheme="minorHAnsi"/>
          <w:color w:val="000000"/>
          <w:lang w:val="ru-RU"/>
        </w:rPr>
        <w:t>переданные в эксплуатацию объекты основных средств стоимостью до 10 000 руб. включительно, которые используются при оказании услуги;</w:t>
      </w:r>
    </w:p>
    <w:p w:rsidR="008827F4" w:rsidRPr="00605A1A" w:rsidRDefault="00D61EBB" w:rsidP="003070A6">
      <w:pPr>
        <w:numPr>
          <w:ilvl w:val="0"/>
          <w:numId w:val="16"/>
        </w:numPr>
        <w:spacing w:before="120" w:beforeAutospacing="0" w:after="120" w:afterAutospacing="0"/>
        <w:ind w:left="780" w:right="180" w:hanging="780"/>
        <w:contextualSpacing/>
        <w:jc w:val="both"/>
        <w:rPr>
          <w:rFonts w:cstheme="minorHAnsi"/>
          <w:color w:val="000000"/>
          <w:lang w:val="ru-RU"/>
        </w:rPr>
      </w:pPr>
      <w:r w:rsidRPr="00605A1A">
        <w:rPr>
          <w:rFonts w:cstheme="minorHAnsi"/>
          <w:color w:val="000000"/>
          <w:lang w:val="ru-RU"/>
        </w:rPr>
        <w:t>сумма амортизации основных средств, которые используются при оказании услуги;</w:t>
      </w:r>
    </w:p>
    <w:p w:rsidR="008827F4" w:rsidRPr="00605A1A" w:rsidRDefault="00D61EBB" w:rsidP="003070A6">
      <w:pPr>
        <w:numPr>
          <w:ilvl w:val="0"/>
          <w:numId w:val="16"/>
        </w:numPr>
        <w:spacing w:before="120" w:beforeAutospacing="0" w:after="120" w:afterAutospacing="0"/>
        <w:ind w:left="780" w:right="180" w:hanging="780"/>
        <w:contextualSpacing/>
        <w:jc w:val="both"/>
        <w:rPr>
          <w:rFonts w:cstheme="minorHAnsi"/>
          <w:color w:val="000000"/>
          <w:lang w:val="ru-RU"/>
        </w:rPr>
      </w:pPr>
      <w:r w:rsidRPr="00605A1A">
        <w:rPr>
          <w:rFonts w:cstheme="minorHAnsi"/>
          <w:color w:val="000000"/>
          <w:lang w:val="ru-RU"/>
        </w:rPr>
        <w:t>расходы на аренду помещений, которые используются для оказания услуги.</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b/>
          <w:color w:val="000000"/>
          <w:sz w:val="22"/>
          <w:szCs w:val="22"/>
        </w:rPr>
      </w:pPr>
      <w:r w:rsidRPr="00605A1A">
        <w:rPr>
          <w:rFonts w:asciiTheme="minorHAnsi" w:hAnsiTheme="minorHAnsi" w:cstheme="minorHAnsi"/>
          <w:color w:val="000000"/>
          <w:sz w:val="22"/>
          <w:szCs w:val="22"/>
        </w:rPr>
        <w:t xml:space="preserve">Все остальные расходы от приносящей доход деятельности, связанные с выполнением работ, оказанием услуг учитываются в составе общехозяйственных расходов. </w:t>
      </w:r>
    </w:p>
    <w:p w:rsidR="008827F4" w:rsidRPr="00605A1A" w:rsidRDefault="00D61EBB"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Общехозяйственные расходы учреждений, произведенные за отчетный период (месяц), распределяются:</w:t>
      </w:r>
    </w:p>
    <w:p w:rsidR="008827F4" w:rsidRPr="00605A1A" w:rsidRDefault="00D61EBB" w:rsidP="003070A6">
      <w:pPr>
        <w:numPr>
          <w:ilvl w:val="0"/>
          <w:numId w:val="17"/>
        </w:numPr>
        <w:spacing w:before="120" w:beforeAutospacing="0" w:after="120" w:afterAutospacing="0"/>
        <w:ind w:left="780" w:right="180" w:hanging="780"/>
        <w:contextualSpacing/>
        <w:rPr>
          <w:rFonts w:cstheme="minorHAnsi"/>
          <w:color w:val="000000"/>
          <w:lang w:val="ru-RU"/>
        </w:rPr>
      </w:pPr>
      <w:r w:rsidRPr="00605A1A">
        <w:rPr>
          <w:rFonts w:cstheme="minorHAnsi"/>
          <w:color w:val="000000"/>
          <w:lang w:val="ru-RU"/>
        </w:rPr>
        <w:lastRenderedPageBreak/>
        <w:t>в части распределяемых расходов – на себестоимость оказанных работ, услуг пропорционально прямым затратам на единицу услуги, раб</w:t>
      </w:r>
      <w:r w:rsidR="009A6E95">
        <w:rPr>
          <w:rFonts w:cstheme="minorHAnsi"/>
          <w:color w:val="000000"/>
          <w:lang w:val="ru-RU"/>
        </w:rPr>
        <w:t>от</w:t>
      </w:r>
      <w:r w:rsidRPr="00605A1A">
        <w:rPr>
          <w:rFonts w:cstheme="minorHAnsi"/>
          <w:color w:val="000000"/>
          <w:lang w:val="ru-RU"/>
        </w:rPr>
        <w:t>;</w:t>
      </w:r>
    </w:p>
    <w:p w:rsidR="008827F4" w:rsidRPr="00605A1A" w:rsidRDefault="00D61EBB" w:rsidP="003070A6">
      <w:pPr>
        <w:numPr>
          <w:ilvl w:val="0"/>
          <w:numId w:val="17"/>
        </w:numPr>
        <w:spacing w:before="120" w:beforeAutospacing="0" w:after="120" w:afterAutospacing="0"/>
        <w:ind w:left="780" w:right="180" w:hanging="780"/>
        <w:contextualSpacing/>
        <w:rPr>
          <w:rFonts w:cstheme="minorHAnsi"/>
          <w:color w:val="000000"/>
          <w:lang w:val="ru-RU"/>
        </w:rPr>
      </w:pPr>
      <w:r w:rsidRPr="00605A1A">
        <w:rPr>
          <w:rFonts w:cstheme="minorHAnsi"/>
          <w:color w:val="000000"/>
          <w:lang w:val="ru-RU"/>
        </w:rPr>
        <w:t>в части не распределяемых расходов – на увеличение расходов текущего финансового года (КБК Х.401.20.000).</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b/>
          <w:color w:val="000000"/>
          <w:sz w:val="22"/>
          <w:szCs w:val="22"/>
        </w:rPr>
      </w:pPr>
      <w:r w:rsidRPr="00605A1A">
        <w:rPr>
          <w:rFonts w:asciiTheme="minorHAnsi" w:hAnsiTheme="minorHAnsi" w:cstheme="minorHAnsi"/>
          <w:color w:val="000000"/>
          <w:sz w:val="22"/>
          <w:szCs w:val="22"/>
        </w:rPr>
        <w:t>Расходы по страхованию имущества, гражданской ответственности, по приобретению неисключительного права пользования нематериальными активами по лицензионному договору (компьютерная программа, справочная система) списываются на себестоимость в момент принятия к учету.</w:t>
      </w:r>
    </w:p>
    <w:p w:rsidR="008827F4" w:rsidRPr="00605A1A"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b/>
          <w:color w:val="000000"/>
          <w:sz w:val="22"/>
          <w:szCs w:val="22"/>
        </w:rPr>
      </w:pPr>
      <w:r w:rsidRPr="00605A1A">
        <w:rPr>
          <w:rFonts w:asciiTheme="minorHAnsi" w:hAnsiTheme="minorHAnsi" w:cstheme="minorHAnsi"/>
          <w:color w:val="000000"/>
          <w:sz w:val="22"/>
          <w:szCs w:val="22"/>
        </w:rPr>
        <w:t>Расходами, которые не включаются в себестоимость (не распределяемые расходы) и сразу списываются на финансовый результат (счет КБК Х.401.20.000), признаются:</w:t>
      </w:r>
    </w:p>
    <w:p w:rsidR="008827F4" w:rsidRPr="00605A1A" w:rsidRDefault="00D61EBB" w:rsidP="003070A6">
      <w:pPr>
        <w:pStyle w:val="aff0"/>
        <w:numPr>
          <w:ilvl w:val="0"/>
          <w:numId w:val="18"/>
        </w:numPr>
        <w:spacing w:before="120" w:beforeAutospacing="0" w:after="120" w:afterAutospacing="0"/>
        <w:ind w:left="714" w:hanging="357"/>
        <w:rPr>
          <w:rFonts w:cstheme="minorHAnsi"/>
          <w:lang w:val="ru-RU"/>
        </w:rPr>
      </w:pPr>
      <w:r w:rsidRPr="00605A1A">
        <w:rPr>
          <w:rFonts w:cstheme="minorHAnsi"/>
          <w:lang w:val="ru-RU"/>
        </w:rPr>
        <w:t>расходы на социальное обеспечение населения;</w:t>
      </w:r>
    </w:p>
    <w:p w:rsidR="008827F4" w:rsidRPr="00605A1A" w:rsidRDefault="00D61EBB" w:rsidP="003070A6">
      <w:pPr>
        <w:pStyle w:val="aff0"/>
        <w:numPr>
          <w:ilvl w:val="0"/>
          <w:numId w:val="18"/>
        </w:numPr>
        <w:spacing w:before="120" w:beforeAutospacing="0" w:after="120" w:afterAutospacing="0"/>
        <w:ind w:left="714" w:hanging="357"/>
        <w:rPr>
          <w:rFonts w:cstheme="minorHAnsi"/>
        </w:rPr>
      </w:pPr>
      <w:r w:rsidRPr="00605A1A">
        <w:rPr>
          <w:rFonts w:cstheme="minorHAnsi"/>
        </w:rPr>
        <w:t>расходы на транспортный налог;</w:t>
      </w:r>
    </w:p>
    <w:p w:rsidR="008827F4" w:rsidRPr="00605A1A" w:rsidRDefault="00D61EBB" w:rsidP="003070A6">
      <w:pPr>
        <w:pStyle w:val="aff0"/>
        <w:numPr>
          <w:ilvl w:val="0"/>
          <w:numId w:val="18"/>
        </w:numPr>
        <w:spacing w:before="120" w:beforeAutospacing="0" w:after="120" w:afterAutospacing="0"/>
        <w:ind w:left="714" w:hanging="357"/>
        <w:rPr>
          <w:rFonts w:cstheme="minorHAnsi"/>
          <w:lang w:val="ru-RU"/>
        </w:rPr>
      </w:pPr>
      <w:r w:rsidRPr="00605A1A">
        <w:rPr>
          <w:rFonts w:cstheme="minorHAnsi"/>
          <w:lang w:val="ru-RU"/>
        </w:rPr>
        <w:t>расходы на налог на имущество;</w:t>
      </w:r>
    </w:p>
    <w:p w:rsidR="008827F4" w:rsidRPr="00605A1A" w:rsidRDefault="00D61EBB" w:rsidP="003070A6">
      <w:pPr>
        <w:pStyle w:val="aff0"/>
        <w:numPr>
          <w:ilvl w:val="0"/>
          <w:numId w:val="18"/>
        </w:numPr>
        <w:spacing w:before="120" w:beforeAutospacing="0" w:after="120" w:afterAutospacing="0"/>
        <w:ind w:left="714" w:hanging="357"/>
        <w:rPr>
          <w:rFonts w:cstheme="minorHAnsi"/>
          <w:lang w:val="ru-RU"/>
        </w:rPr>
      </w:pPr>
      <w:r w:rsidRPr="00605A1A">
        <w:rPr>
          <w:rFonts w:cstheme="minorHAnsi"/>
          <w:lang w:val="ru-RU"/>
        </w:rPr>
        <w:t>штрафы и пени по налогам, штрафы, пени, неустойки за нарушение условий договоров;</w:t>
      </w:r>
    </w:p>
    <w:p w:rsidR="008827F4" w:rsidRPr="00605A1A" w:rsidRDefault="00D61EBB" w:rsidP="003070A6">
      <w:pPr>
        <w:pStyle w:val="aff0"/>
        <w:numPr>
          <w:ilvl w:val="0"/>
          <w:numId w:val="18"/>
        </w:numPr>
        <w:spacing w:before="120" w:beforeAutospacing="0" w:after="120" w:afterAutospacing="0"/>
        <w:ind w:left="714" w:hanging="357"/>
        <w:rPr>
          <w:rFonts w:cstheme="minorHAnsi"/>
          <w:lang w:val="ru-RU"/>
        </w:rPr>
      </w:pPr>
      <w:r w:rsidRPr="00605A1A">
        <w:rPr>
          <w:rFonts w:cstheme="minorHAnsi"/>
          <w:lang w:val="ru-RU"/>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8827F4" w:rsidRPr="0041094B" w:rsidRDefault="00D61EBB" w:rsidP="003070A6">
      <w:pPr>
        <w:pStyle w:val="st-j-0-73-5"/>
        <w:numPr>
          <w:ilvl w:val="1"/>
          <w:numId w:val="3"/>
        </w:numPr>
        <w:spacing w:before="0" w:beforeAutospacing="0" w:after="0" w:afterAutospacing="0"/>
        <w:ind w:left="0" w:right="80" w:firstLine="567"/>
        <w:jc w:val="both"/>
        <w:rPr>
          <w:rFonts w:asciiTheme="minorHAnsi" w:hAnsiTheme="minorHAnsi" w:cstheme="minorHAnsi"/>
          <w:b/>
          <w:color w:val="000000"/>
          <w:sz w:val="22"/>
          <w:szCs w:val="22"/>
        </w:rPr>
      </w:pPr>
      <w:r w:rsidRPr="00605A1A">
        <w:rPr>
          <w:rFonts w:asciiTheme="minorHAnsi" w:hAnsiTheme="minorHAnsi" w:cstheme="minorHAnsi"/>
          <w:color w:val="000000"/>
          <w:sz w:val="22"/>
          <w:szCs w:val="22"/>
        </w:rPr>
        <w:t>Себестоимость услуг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8827F4"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32" w:name="_Toc120091222"/>
      <w:r w:rsidRPr="00605A1A">
        <w:rPr>
          <w:rFonts w:asciiTheme="minorHAnsi" w:hAnsiTheme="minorHAnsi" w:cstheme="minorHAnsi"/>
          <w:b/>
          <w:sz w:val="22"/>
          <w:szCs w:val="22"/>
        </w:rPr>
        <w:t>Денежные средства, денежные эквиваленты и денежные документы</w:t>
      </w:r>
      <w:bookmarkEnd w:id="32"/>
    </w:p>
    <w:p w:rsidR="0041094B" w:rsidRDefault="00D61EBB" w:rsidP="003070A6">
      <w:pPr>
        <w:pStyle w:val="aff0"/>
        <w:numPr>
          <w:ilvl w:val="1"/>
          <w:numId w:val="3"/>
        </w:numPr>
        <w:tabs>
          <w:tab w:val="left" w:pos="432"/>
        </w:tabs>
        <w:spacing w:beforeAutospacing="0" w:afterAutospacing="0"/>
        <w:ind w:firstLine="135"/>
        <w:jc w:val="both"/>
        <w:rPr>
          <w:rFonts w:cstheme="minorHAnsi"/>
          <w:lang w:val="ru-RU" w:eastAsia="ru-RU"/>
        </w:rPr>
      </w:pPr>
      <w:r w:rsidRPr="00605A1A">
        <w:rPr>
          <w:rFonts w:cstheme="minorHAnsi"/>
          <w:lang w:val="ru-RU" w:eastAsia="ru-RU"/>
        </w:rPr>
        <w:t xml:space="preserve">Учет денежных средств осуществляется в соответствии с требованиями, установленными Порядком ведения кассовых операций, утвержденным Указанием Банка № 3210-У </w:t>
      </w:r>
    </w:p>
    <w:p w:rsidR="008827F4" w:rsidRPr="00605A1A" w:rsidRDefault="00D61EBB" w:rsidP="003070A6">
      <w:pPr>
        <w:pStyle w:val="aff0"/>
        <w:tabs>
          <w:tab w:val="left" w:pos="567"/>
        </w:tabs>
        <w:spacing w:beforeAutospacing="0" w:afterAutospacing="0"/>
        <w:ind w:left="426"/>
        <w:jc w:val="both"/>
        <w:rPr>
          <w:rFonts w:cstheme="minorHAnsi"/>
          <w:lang w:val="ru-RU" w:eastAsia="ru-RU"/>
        </w:rPr>
      </w:pPr>
      <w:r w:rsidRPr="00605A1A">
        <w:rPr>
          <w:rFonts w:cstheme="minorHAnsi"/>
          <w:i/>
          <w:iCs/>
          <w:lang w:val="ru-RU"/>
        </w:rPr>
        <w:t>(Основание:</w:t>
      </w:r>
      <w:r w:rsidRPr="00605A1A">
        <w:rPr>
          <w:rStyle w:val="apple-converted-space"/>
          <w:rFonts w:asciiTheme="minorHAnsi" w:hAnsiTheme="minorHAnsi" w:cstheme="minorHAnsi"/>
          <w:i/>
          <w:iCs/>
          <w:sz w:val="22"/>
          <w:lang w:val="ru-RU"/>
        </w:rPr>
        <w:t xml:space="preserve"> </w:t>
      </w:r>
      <w:hyperlink r:id="rId45">
        <w:r w:rsidRPr="00605A1A">
          <w:rPr>
            <w:rStyle w:val="-1"/>
            <w:rFonts w:cstheme="minorHAnsi"/>
            <w:i/>
            <w:color w:val="000000" w:themeColor="text1"/>
            <w:u w:val="none"/>
            <w:lang w:val="ru-RU"/>
          </w:rPr>
          <w:t>Указание</w:t>
        </w:r>
      </w:hyperlink>
      <w:r w:rsidRPr="00605A1A">
        <w:rPr>
          <w:rStyle w:val="apple-converted-space"/>
          <w:rFonts w:asciiTheme="minorHAnsi" w:hAnsiTheme="minorHAnsi" w:cstheme="minorHAnsi"/>
          <w:i/>
          <w:iCs/>
          <w:color w:val="000000" w:themeColor="text1"/>
          <w:sz w:val="22"/>
          <w:lang w:val="ru-RU"/>
        </w:rPr>
        <w:t xml:space="preserve"> </w:t>
      </w:r>
      <w:r w:rsidRPr="00605A1A">
        <w:rPr>
          <w:rFonts w:cstheme="minorHAnsi"/>
          <w:i/>
          <w:iCs/>
          <w:lang w:val="ru-RU"/>
        </w:rPr>
        <w:t>№ 3210-У, п.167 Инструкции № 157н).</w:t>
      </w:r>
    </w:p>
    <w:p w:rsidR="0041094B"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rPr>
        <w:t xml:space="preserve">Лимит остатка наличных денег в кассе устанавливается отдельным приказом руководителя Учреждения </w:t>
      </w:r>
    </w:p>
    <w:p w:rsidR="008827F4" w:rsidRPr="00605A1A" w:rsidRDefault="00D61EBB" w:rsidP="003070A6">
      <w:pPr>
        <w:pStyle w:val="aff0"/>
        <w:tabs>
          <w:tab w:val="left" w:pos="567"/>
        </w:tabs>
        <w:spacing w:beforeAutospacing="0" w:afterAutospacing="0"/>
        <w:ind w:left="426"/>
        <w:jc w:val="both"/>
        <w:rPr>
          <w:rFonts w:cstheme="minorHAnsi"/>
          <w:lang w:val="ru-RU" w:eastAsia="ru-RU"/>
        </w:rPr>
      </w:pPr>
      <w:r w:rsidRPr="00605A1A">
        <w:rPr>
          <w:rFonts w:eastAsia="Calibri" w:cstheme="minorHAnsi"/>
          <w:i/>
          <w:iCs/>
          <w:lang w:val="ru-RU"/>
        </w:rPr>
        <w:t>(Основание:</w:t>
      </w:r>
      <w:r w:rsidRPr="00605A1A">
        <w:rPr>
          <w:rFonts w:eastAsia="Calibri" w:cstheme="minorHAnsi"/>
          <w:lang w:val="ru-RU"/>
        </w:rPr>
        <w:t xml:space="preserve"> п.2 </w:t>
      </w:r>
      <w:r w:rsidRPr="00605A1A">
        <w:rPr>
          <w:rFonts w:eastAsia="Calibri" w:cstheme="minorHAnsi"/>
          <w:i/>
          <w:lang w:val="ru-RU"/>
        </w:rPr>
        <w:t xml:space="preserve">Указания </w:t>
      </w:r>
      <w:r w:rsidRPr="00605A1A">
        <w:rPr>
          <w:rFonts w:eastAsia="Calibri" w:cstheme="minorHAnsi"/>
          <w:i/>
          <w:iCs/>
          <w:lang w:val="ru-RU"/>
        </w:rPr>
        <w:t>№ 3210-У).</w:t>
      </w:r>
    </w:p>
    <w:p w:rsidR="008827F4" w:rsidRPr="00605A1A"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 xml:space="preserve">Ведение кассовых операций возлагается на кассового работника или ответственное лицо, назначенное руководителем Учреждения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 </w:t>
      </w:r>
      <w:r w:rsidRPr="00605A1A">
        <w:rPr>
          <w:rFonts w:cstheme="minorHAnsi"/>
          <w:lang w:val="ru-RU"/>
        </w:rPr>
        <w:t>На период временного отсутствия кассира (отпуска, болезни или иной причине) осуществляется передача денежных средств, денежных документов и бланков строгой отчетности назначенному ответственному лицу с составлением Акта приема-передачи кассы.</w:t>
      </w:r>
    </w:p>
    <w:p w:rsidR="008827F4" w:rsidRPr="00605A1A"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 xml:space="preserve">Кассовая книга (ф. 0504514) ведется раздельно по денежным средствам и денежным документам.  Нумерация листов осуществляется автоматически в программном продукте в хронологической последовательности с начала календарного года. </w:t>
      </w:r>
    </w:p>
    <w:p w:rsidR="008827F4" w:rsidRPr="00605A1A" w:rsidRDefault="00D61EBB" w:rsidP="003070A6">
      <w:pPr>
        <w:pStyle w:val="aff0"/>
        <w:tabs>
          <w:tab w:val="left" w:pos="567"/>
        </w:tabs>
        <w:spacing w:beforeAutospacing="0" w:afterAutospacing="0"/>
        <w:ind w:left="426"/>
        <w:jc w:val="both"/>
        <w:rPr>
          <w:rFonts w:cstheme="minorHAnsi"/>
          <w:lang w:val="ru-RU" w:eastAsia="ru-RU"/>
        </w:rPr>
      </w:pPr>
      <w:r w:rsidRPr="00605A1A">
        <w:rPr>
          <w:rFonts w:cstheme="minorHAnsi"/>
          <w:i/>
          <w:iCs/>
          <w:lang w:val="ru-RU"/>
        </w:rPr>
        <w:t xml:space="preserve">(Основание: </w:t>
      </w:r>
      <w:hyperlink r:id="rId46">
        <w:r w:rsidRPr="00605A1A">
          <w:rPr>
            <w:rStyle w:val="-1"/>
            <w:rFonts w:cstheme="minorHAnsi"/>
            <w:i/>
            <w:color w:val="000000" w:themeColor="text1"/>
            <w:u w:val="none"/>
            <w:lang w:val="ru-RU"/>
          </w:rPr>
          <w:t>п. п. 4.7 п. 4</w:t>
        </w:r>
      </w:hyperlink>
      <w:r w:rsidRPr="00605A1A">
        <w:rPr>
          <w:rStyle w:val="apple-converted-space"/>
          <w:rFonts w:asciiTheme="minorHAnsi" w:hAnsiTheme="minorHAnsi" w:cstheme="minorHAnsi"/>
          <w:i/>
          <w:iCs/>
          <w:color w:val="000000" w:themeColor="text1"/>
          <w:sz w:val="22"/>
          <w:lang w:val="ru-RU"/>
        </w:rPr>
        <w:t xml:space="preserve"> </w:t>
      </w:r>
      <w:r w:rsidRPr="00605A1A">
        <w:rPr>
          <w:rFonts w:cstheme="minorHAnsi"/>
          <w:i/>
          <w:iCs/>
          <w:color w:val="000000" w:themeColor="text1"/>
          <w:lang w:val="ru-RU"/>
        </w:rPr>
        <w:t>Указания № 3210-У,</w:t>
      </w:r>
      <w:r w:rsidRPr="00605A1A">
        <w:rPr>
          <w:rStyle w:val="apple-converted-space"/>
          <w:rFonts w:asciiTheme="minorHAnsi" w:hAnsiTheme="minorHAnsi" w:cstheme="minorHAnsi"/>
          <w:i/>
          <w:iCs/>
          <w:color w:val="000000" w:themeColor="text1"/>
          <w:sz w:val="22"/>
          <w:lang w:val="ru-RU"/>
        </w:rPr>
        <w:t xml:space="preserve"> </w:t>
      </w:r>
      <w:hyperlink r:id="rId47">
        <w:r w:rsidRPr="00605A1A">
          <w:rPr>
            <w:rStyle w:val="-1"/>
            <w:rFonts w:cstheme="minorHAnsi"/>
            <w:i/>
            <w:color w:val="000000" w:themeColor="text1"/>
            <w:u w:val="none"/>
            <w:lang w:val="ru-RU"/>
          </w:rPr>
          <w:t>п. 32</w:t>
        </w:r>
      </w:hyperlink>
      <w:r w:rsidRPr="00605A1A">
        <w:rPr>
          <w:rStyle w:val="apple-converted-space"/>
          <w:rFonts w:asciiTheme="minorHAnsi" w:hAnsiTheme="minorHAnsi" w:cstheme="minorHAnsi"/>
          <w:i/>
          <w:iCs/>
          <w:sz w:val="22"/>
          <w:lang w:val="ru-RU"/>
        </w:rPr>
        <w:t xml:space="preserve"> </w:t>
      </w:r>
      <w:r w:rsidRPr="00605A1A">
        <w:rPr>
          <w:rFonts w:cstheme="minorHAnsi"/>
          <w:i/>
          <w:iCs/>
          <w:lang w:val="ru-RU"/>
        </w:rPr>
        <w:t>СГС «Концептуальные основы»).</w:t>
      </w:r>
    </w:p>
    <w:p w:rsidR="008827F4" w:rsidRPr="00605A1A" w:rsidRDefault="00D61EBB" w:rsidP="003070A6">
      <w:pPr>
        <w:pStyle w:val="aff0"/>
        <w:numPr>
          <w:ilvl w:val="1"/>
          <w:numId w:val="3"/>
        </w:numPr>
        <w:tabs>
          <w:tab w:val="left" w:pos="567"/>
          <w:tab w:val="left" w:pos="1276"/>
        </w:tabs>
        <w:spacing w:beforeAutospacing="0" w:afterAutospacing="0"/>
        <w:ind w:left="0" w:firstLine="426"/>
        <w:jc w:val="both"/>
        <w:rPr>
          <w:rFonts w:cstheme="minorHAnsi"/>
          <w:lang w:val="ru-RU" w:eastAsia="ru-RU"/>
        </w:rPr>
      </w:pPr>
      <w:r w:rsidRPr="00605A1A">
        <w:rPr>
          <w:rFonts w:cstheme="minorHAnsi"/>
          <w:lang w:val="ru-RU" w:eastAsia="ru-RU"/>
        </w:rPr>
        <w:t>В составе денежных документов учитываются:</w:t>
      </w:r>
    </w:p>
    <w:p w:rsidR="008827F4" w:rsidRPr="00605A1A" w:rsidRDefault="00D61EBB" w:rsidP="003070A6">
      <w:pPr>
        <w:numPr>
          <w:ilvl w:val="0"/>
          <w:numId w:val="19"/>
        </w:numPr>
        <w:shd w:val="clear" w:color="auto" w:fill="FFFFFF"/>
        <w:tabs>
          <w:tab w:val="left" w:pos="1276"/>
        </w:tabs>
        <w:spacing w:beforeAutospacing="0" w:afterAutospacing="0"/>
        <w:ind w:left="0" w:firstLine="426"/>
        <w:jc w:val="both"/>
        <w:rPr>
          <w:rFonts w:cstheme="minorHAnsi"/>
          <w:lang w:val="ru-RU"/>
        </w:rPr>
      </w:pPr>
      <w:r w:rsidRPr="00605A1A">
        <w:rPr>
          <w:rFonts w:cstheme="minorHAnsi"/>
          <w:lang w:val="ru-RU"/>
        </w:rPr>
        <w:t>почтовые конверты с марками, отдельно приобретаемые почтовые марки;</w:t>
      </w:r>
    </w:p>
    <w:p w:rsidR="008827F4" w:rsidRPr="00605A1A" w:rsidRDefault="00D61EBB" w:rsidP="003070A6">
      <w:pPr>
        <w:numPr>
          <w:ilvl w:val="0"/>
          <w:numId w:val="19"/>
        </w:numPr>
        <w:shd w:val="clear" w:color="auto" w:fill="FFFFFF"/>
        <w:tabs>
          <w:tab w:val="left" w:pos="1276"/>
        </w:tabs>
        <w:spacing w:beforeAutospacing="0" w:afterAutospacing="0"/>
        <w:ind w:left="0" w:firstLine="426"/>
        <w:jc w:val="both"/>
        <w:rPr>
          <w:rFonts w:cstheme="minorHAnsi"/>
        </w:rPr>
      </w:pPr>
      <w:r w:rsidRPr="00605A1A">
        <w:rPr>
          <w:rFonts w:cstheme="minorHAnsi"/>
          <w:lang w:val="ru-RU"/>
        </w:rPr>
        <w:t>топливные карты;</w:t>
      </w:r>
    </w:p>
    <w:p w:rsidR="008827F4" w:rsidRPr="00605A1A" w:rsidRDefault="00D61EBB" w:rsidP="003070A6">
      <w:pPr>
        <w:numPr>
          <w:ilvl w:val="0"/>
          <w:numId w:val="19"/>
        </w:numPr>
        <w:shd w:val="clear" w:color="auto" w:fill="FFFFFF"/>
        <w:tabs>
          <w:tab w:val="left" w:pos="1276"/>
        </w:tabs>
        <w:spacing w:beforeAutospacing="0" w:afterAutospacing="0"/>
        <w:ind w:left="0" w:firstLine="426"/>
        <w:jc w:val="both"/>
        <w:rPr>
          <w:rFonts w:cstheme="minorHAnsi"/>
        </w:rPr>
      </w:pPr>
      <w:r w:rsidRPr="00605A1A">
        <w:rPr>
          <w:rFonts w:cstheme="minorHAnsi"/>
          <w:lang w:val="ru-RU"/>
        </w:rPr>
        <w:t>транспортные карты ЕТК;</w:t>
      </w:r>
    </w:p>
    <w:p w:rsidR="008827F4" w:rsidRPr="00605A1A" w:rsidRDefault="00D61EBB" w:rsidP="003070A6">
      <w:pPr>
        <w:numPr>
          <w:ilvl w:val="0"/>
          <w:numId w:val="19"/>
        </w:numPr>
        <w:shd w:val="clear" w:color="auto" w:fill="FFFFFF"/>
        <w:tabs>
          <w:tab w:val="left" w:pos="1276"/>
        </w:tabs>
        <w:spacing w:beforeAutospacing="0" w:afterAutospacing="0"/>
        <w:ind w:left="0" w:firstLine="426"/>
        <w:jc w:val="both"/>
        <w:rPr>
          <w:rFonts w:cstheme="minorHAnsi"/>
        </w:rPr>
      </w:pPr>
      <w:r w:rsidRPr="00605A1A">
        <w:rPr>
          <w:rFonts w:cstheme="minorHAnsi"/>
        </w:rPr>
        <w:t>электронные билеты;</w:t>
      </w:r>
    </w:p>
    <w:p w:rsidR="008827F4" w:rsidRPr="00605A1A" w:rsidRDefault="00D61EBB" w:rsidP="003070A6">
      <w:pPr>
        <w:numPr>
          <w:ilvl w:val="0"/>
          <w:numId w:val="19"/>
        </w:numPr>
        <w:shd w:val="clear" w:color="auto" w:fill="FFFFFF"/>
        <w:tabs>
          <w:tab w:val="left" w:pos="1276"/>
        </w:tabs>
        <w:spacing w:beforeAutospacing="0" w:afterAutospacing="0"/>
        <w:ind w:left="0" w:firstLine="426"/>
        <w:jc w:val="both"/>
        <w:rPr>
          <w:rFonts w:cstheme="minorHAnsi"/>
        </w:rPr>
      </w:pPr>
      <w:r w:rsidRPr="00605A1A">
        <w:rPr>
          <w:rFonts w:cstheme="minorHAnsi"/>
        </w:rPr>
        <w:t>оплаченные санаторно-курортные путевки</w:t>
      </w:r>
      <w:r w:rsidRPr="00605A1A">
        <w:rPr>
          <w:rFonts w:cstheme="minorHAnsi"/>
          <w:lang w:val="ru-RU"/>
        </w:rPr>
        <w:t>;</w:t>
      </w:r>
    </w:p>
    <w:p w:rsidR="008827F4" w:rsidRPr="00605A1A" w:rsidRDefault="00D61EBB" w:rsidP="003070A6">
      <w:pPr>
        <w:numPr>
          <w:ilvl w:val="0"/>
          <w:numId w:val="19"/>
        </w:numPr>
        <w:shd w:val="clear" w:color="auto" w:fill="FFFFFF"/>
        <w:tabs>
          <w:tab w:val="left" w:pos="1276"/>
        </w:tabs>
        <w:spacing w:beforeAutospacing="0" w:afterAutospacing="0"/>
        <w:ind w:left="0" w:firstLine="426"/>
        <w:jc w:val="both"/>
        <w:rPr>
          <w:rFonts w:cstheme="minorHAnsi"/>
        </w:rPr>
      </w:pPr>
      <w:r w:rsidRPr="00605A1A">
        <w:rPr>
          <w:rFonts w:cstheme="minorHAnsi"/>
          <w:lang w:val="ru-RU"/>
        </w:rPr>
        <w:t>дипломы.</w:t>
      </w:r>
    </w:p>
    <w:p w:rsidR="008827F4" w:rsidRPr="00605A1A" w:rsidRDefault="00D61EBB" w:rsidP="003070A6">
      <w:pPr>
        <w:pStyle w:val="afb"/>
        <w:shd w:val="clear" w:color="auto" w:fill="FFFFFF"/>
        <w:tabs>
          <w:tab w:val="left" w:pos="1276"/>
        </w:tabs>
        <w:spacing w:beforeAutospacing="0" w:afterAutospacing="0"/>
        <w:ind w:firstLine="426"/>
        <w:jc w:val="both"/>
        <w:rPr>
          <w:rFonts w:asciiTheme="minorHAnsi" w:hAnsiTheme="minorHAnsi" w:cstheme="minorHAnsi"/>
          <w:sz w:val="22"/>
          <w:szCs w:val="22"/>
          <w:lang w:val="ru-RU"/>
        </w:rPr>
      </w:pPr>
      <w:r w:rsidRPr="00605A1A">
        <w:rPr>
          <w:rFonts w:asciiTheme="minorHAnsi" w:hAnsiTheme="minorHAnsi" w:cstheme="minorHAnsi"/>
          <w:i/>
          <w:iCs/>
          <w:sz w:val="22"/>
          <w:szCs w:val="22"/>
        </w:rPr>
        <w:t>(Ос</w:t>
      </w:r>
      <w:r w:rsidRPr="00605A1A">
        <w:rPr>
          <w:rFonts w:asciiTheme="minorHAnsi" w:hAnsiTheme="minorHAnsi" w:cstheme="minorHAnsi"/>
          <w:i/>
          <w:iCs/>
          <w:color w:val="000000" w:themeColor="text1"/>
          <w:sz w:val="22"/>
          <w:szCs w:val="22"/>
        </w:rPr>
        <w:t>нование:</w:t>
      </w:r>
      <w:r w:rsidRPr="00605A1A">
        <w:rPr>
          <w:rStyle w:val="apple-converted-space"/>
          <w:rFonts w:asciiTheme="minorHAnsi" w:hAnsiTheme="minorHAnsi" w:cstheme="minorHAnsi"/>
          <w:i/>
          <w:iCs/>
          <w:color w:val="000000" w:themeColor="text1"/>
          <w:sz w:val="22"/>
          <w:szCs w:val="22"/>
        </w:rPr>
        <w:t xml:space="preserve"> </w:t>
      </w:r>
      <w:hyperlink r:id="rId48">
        <w:r w:rsidRPr="00605A1A">
          <w:rPr>
            <w:rStyle w:val="-1"/>
            <w:rFonts w:asciiTheme="minorHAnsi" w:hAnsiTheme="minorHAnsi" w:cstheme="minorHAnsi"/>
            <w:i/>
            <w:color w:val="000000" w:themeColor="text1"/>
            <w:sz w:val="22"/>
            <w:szCs w:val="22"/>
            <w:u w:val="none"/>
          </w:rPr>
          <w:t>п. 169</w:t>
        </w:r>
      </w:hyperlink>
      <w:r w:rsidRPr="00605A1A">
        <w:rPr>
          <w:rStyle w:val="apple-converted-space"/>
          <w:rFonts w:asciiTheme="minorHAnsi" w:hAnsiTheme="minorHAnsi" w:cstheme="minorHAnsi"/>
          <w:i/>
          <w:iCs/>
          <w:sz w:val="22"/>
          <w:szCs w:val="22"/>
        </w:rPr>
        <w:t xml:space="preserve"> </w:t>
      </w:r>
      <w:r w:rsidRPr="00605A1A">
        <w:rPr>
          <w:rFonts w:asciiTheme="minorHAnsi" w:hAnsiTheme="minorHAnsi" w:cstheme="minorHAnsi"/>
          <w:i/>
          <w:iCs/>
          <w:sz w:val="22"/>
          <w:szCs w:val="22"/>
        </w:rPr>
        <w:t>Инструкции № 157н)</w:t>
      </w:r>
      <w:r w:rsidRPr="00605A1A">
        <w:rPr>
          <w:rFonts w:asciiTheme="minorHAnsi" w:hAnsiTheme="minorHAnsi" w:cstheme="minorHAnsi"/>
          <w:i/>
          <w:iCs/>
          <w:sz w:val="22"/>
          <w:szCs w:val="22"/>
          <w:lang w:val="ru-RU"/>
        </w:rPr>
        <w:t>.</w:t>
      </w:r>
    </w:p>
    <w:p w:rsidR="008827F4" w:rsidRPr="00605A1A" w:rsidRDefault="00D61EBB" w:rsidP="003070A6">
      <w:pPr>
        <w:pStyle w:val="aff0"/>
        <w:numPr>
          <w:ilvl w:val="1"/>
          <w:numId w:val="3"/>
        </w:numPr>
        <w:tabs>
          <w:tab w:val="left" w:pos="567"/>
          <w:tab w:val="left" w:pos="1276"/>
        </w:tabs>
        <w:spacing w:beforeAutospacing="0" w:afterAutospacing="0"/>
        <w:ind w:left="0" w:firstLine="426"/>
        <w:jc w:val="both"/>
        <w:rPr>
          <w:rFonts w:cstheme="minorHAnsi"/>
          <w:lang w:val="ru-RU" w:eastAsia="ru-RU"/>
        </w:rPr>
      </w:pPr>
      <w:r w:rsidRPr="00605A1A">
        <w:rPr>
          <w:rFonts w:cstheme="minorHAnsi"/>
          <w:lang w:val="ru-RU" w:eastAsia="ru-RU"/>
        </w:rPr>
        <w:t>Денежные документы принимаются в кассу и учитываются по фактической стоимости с учетом всех налогов, в том числе возмещаемых.</w:t>
      </w:r>
    </w:p>
    <w:p w:rsidR="008827F4" w:rsidRDefault="00D61EBB" w:rsidP="003070A6">
      <w:pPr>
        <w:pStyle w:val="aff0"/>
        <w:numPr>
          <w:ilvl w:val="1"/>
          <w:numId w:val="3"/>
        </w:numPr>
        <w:tabs>
          <w:tab w:val="left" w:pos="142"/>
          <w:tab w:val="left" w:pos="1276"/>
        </w:tabs>
        <w:spacing w:beforeAutospacing="0" w:afterAutospacing="0"/>
        <w:ind w:hanging="6"/>
        <w:jc w:val="both"/>
        <w:rPr>
          <w:rFonts w:cstheme="minorHAnsi"/>
          <w:lang w:val="ru-RU" w:eastAsia="ru-RU"/>
        </w:rPr>
      </w:pPr>
      <w:r w:rsidRPr="00605A1A">
        <w:rPr>
          <w:rFonts w:cstheme="minorHAnsi"/>
          <w:lang w:val="ru-RU" w:eastAsia="ru-RU"/>
        </w:rPr>
        <w:t>Аналитический учет денежных документов осуществляется по их видам в карточке</w:t>
      </w:r>
      <w:r w:rsidR="0085643D">
        <w:rPr>
          <w:rFonts w:cstheme="minorHAnsi"/>
          <w:lang w:val="ru-RU" w:eastAsia="ru-RU"/>
        </w:rPr>
        <w:t xml:space="preserve"> </w:t>
      </w:r>
      <w:r w:rsidRPr="00605A1A">
        <w:rPr>
          <w:rFonts w:cstheme="minorHAnsi"/>
          <w:lang w:val="ru-RU" w:eastAsia="ru-RU"/>
        </w:rPr>
        <w:t>учета средств и расчетов. Учет операций с денежными документами ведется в журнале по прочим операциям на основании документов, прилагаемых к отчетам кассира.</w:t>
      </w:r>
      <w:r w:rsidR="00291509" w:rsidRPr="00605A1A">
        <w:rPr>
          <w:rFonts w:cstheme="minorHAnsi"/>
          <w:lang w:val="ru-RU" w:eastAsia="ru-RU"/>
        </w:rPr>
        <w:t xml:space="preserve"> Перечень </w:t>
      </w:r>
      <w:r w:rsidR="00291509" w:rsidRPr="00605A1A">
        <w:rPr>
          <w:rFonts w:cstheme="minorHAnsi"/>
          <w:lang w:val="ru-RU" w:eastAsia="ru-RU"/>
        </w:rPr>
        <w:lastRenderedPageBreak/>
        <w:t>должностей сотрудников, ответственных за учет и хранение бланков строгой отчётности</w:t>
      </w:r>
      <w:r w:rsidR="00846A24" w:rsidRPr="00605A1A">
        <w:rPr>
          <w:rFonts w:cstheme="minorHAnsi"/>
          <w:lang w:val="ru-RU" w:eastAsia="ru-RU"/>
        </w:rPr>
        <w:t xml:space="preserve"> </w:t>
      </w:r>
      <w:r w:rsidR="00291509" w:rsidRPr="00605A1A">
        <w:rPr>
          <w:rFonts w:cstheme="minorHAnsi"/>
          <w:lang w:val="ru-RU" w:eastAsia="ru-RU"/>
        </w:rPr>
        <w:t xml:space="preserve">(БСО) приведен в </w:t>
      </w:r>
      <w:r w:rsidR="00846A24" w:rsidRPr="00605A1A">
        <w:rPr>
          <w:rFonts w:cstheme="minorHAnsi"/>
          <w:lang w:val="ru-RU" w:eastAsia="ru-RU"/>
        </w:rPr>
        <w:t>Приложение № 1</w:t>
      </w:r>
      <w:r w:rsidR="00A3020F">
        <w:rPr>
          <w:rFonts w:cstheme="minorHAnsi"/>
          <w:lang w:val="ru-RU" w:eastAsia="ru-RU"/>
        </w:rPr>
        <w:t>1</w:t>
      </w:r>
      <w:r w:rsidR="00846A24" w:rsidRPr="00605A1A">
        <w:rPr>
          <w:rFonts w:cstheme="minorHAnsi"/>
          <w:lang w:val="ru-RU" w:eastAsia="ru-RU"/>
        </w:rPr>
        <w:t xml:space="preserve"> к Учетной политике. </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33" w:name="_Toc120091223"/>
      <w:r w:rsidRPr="00605A1A">
        <w:rPr>
          <w:rFonts w:asciiTheme="minorHAnsi" w:hAnsiTheme="minorHAnsi" w:cstheme="minorHAnsi"/>
          <w:b/>
          <w:sz w:val="22"/>
          <w:szCs w:val="22"/>
        </w:rPr>
        <w:t>Расчеты с дебиторами и кредиторами</w:t>
      </w:r>
      <w:bookmarkEnd w:id="33"/>
    </w:p>
    <w:p w:rsidR="008827F4" w:rsidRPr="00605A1A" w:rsidRDefault="00D61EBB" w:rsidP="003070A6">
      <w:pPr>
        <w:pStyle w:val="aff0"/>
        <w:numPr>
          <w:ilvl w:val="1"/>
          <w:numId w:val="3"/>
        </w:numPr>
        <w:tabs>
          <w:tab w:val="left" w:pos="567"/>
        </w:tabs>
        <w:spacing w:before="120" w:beforeAutospacing="0" w:after="120" w:afterAutospacing="0"/>
        <w:ind w:left="0" w:firstLine="426"/>
        <w:jc w:val="both"/>
        <w:rPr>
          <w:rFonts w:cstheme="minorHAnsi"/>
          <w:lang w:val="ru-RU" w:eastAsia="ru-RU"/>
        </w:rPr>
      </w:pPr>
      <w:r w:rsidRPr="00605A1A">
        <w:rPr>
          <w:rFonts w:cstheme="minorHAnsi"/>
          <w:lang w:val="ru-RU" w:eastAsia="ru-RU"/>
        </w:rPr>
        <w:t>Учет расчетов с дебиторами и кредиторами ведется на основании предъявленных к оплате счетов, накладных, актов выполненных работ и других первичных учетных документов.</w:t>
      </w:r>
    </w:p>
    <w:p w:rsidR="008827F4" w:rsidRPr="00605A1A" w:rsidRDefault="00D61EBB" w:rsidP="003070A6">
      <w:pPr>
        <w:pStyle w:val="aff0"/>
        <w:numPr>
          <w:ilvl w:val="1"/>
          <w:numId w:val="3"/>
        </w:numPr>
        <w:tabs>
          <w:tab w:val="left" w:pos="567"/>
        </w:tabs>
        <w:spacing w:before="120" w:beforeAutospacing="0" w:after="120" w:afterAutospacing="0"/>
        <w:ind w:left="0" w:firstLine="426"/>
        <w:jc w:val="both"/>
        <w:rPr>
          <w:rFonts w:cstheme="minorHAnsi"/>
          <w:lang w:val="ru-RU" w:eastAsia="ru-RU"/>
        </w:rPr>
      </w:pPr>
      <w:r w:rsidRPr="00605A1A">
        <w:rPr>
          <w:rFonts w:cstheme="minorHAnsi"/>
          <w:lang w:val="ru-RU" w:eastAsia="ru-RU"/>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Задолженность, признанная нереальной для взыскания, списывается с балансового учета и отражается на забалансовом счете 04 «Задолженность неплатежеспособных дебиторов». На забалансовом счете указанная задолженность учитывается:</w:t>
      </w:r>
    </w:p>
    <w:p w:rsidR="008827F4" w:rsidRPr="00605A1A" w:rsidRDefault="00D61EBB" w:rsidP="003070A6">
      <w:pPr>
        <w:pStyle w:val="aff0"/>
        <w:numPr>
          <w:ilvl w:val="0"/>
          <w:numId w:val="20"/>
        </w:numPr>
        <w:tabs>
          <w:tab w:val="left" w:pos="567"/>
        </w:tabs>
        <w:spacing w:before="120" w:beforeAutospacing="0" w:after="120" w:afterAutospacing="0"/>
        <w:jc w:val="both"/>
        <w:rPr>
          <w:rFonts w:cstheme="minorHAnsi"/>
          <w:lang w:val="ru-RU" w:eastAsia="ru-RU"/>
        </w:rPr>
      </w:pPr>
      <w:r w:rsidRPr="00605A1A">
        <w:rPr>
          <w:rFonts w:cstheme="minorHAnsi"/>
          <w:lang w:val="ru-RU" w:eastAsia="ru-RU"/>
        </w:rPr>
        <w:t>в течение срока возможного возобновления процедуры взыскания согласно законодательству РФ (в т.ч. изменения имущественного положения должника);</w:t>
      </w:r>
    </w:p>
    <w:p w:rsidR="008827F4" w:rsidRPr="00605A1A" w:rsidRDefault="00D61EBB" w:rsidP="003070A6">
      <w:pPr>
        <w:pStyle w:val="aff0"/>
        <w:numPr>
          <w:ilvl w:val="0"/>
          <w:numId w:val="20"/>
        </w:numPr>
        <w:tabs>
          <w:tab w:val="left" w:pos="567"/>
        </w:tabs>
        <w:spacing w:before="120" w:beforeAutospacing="0" w:after="120" w:afterAutospacing="0"/>
        <w:jc w:val="both"/>
        <w:rPr>
          <w:rFonts w:cstheme="minorHAnsi"/>
          <w:lang w:val="ru-RU" w:eastAsia="ru-RU"/>
        </w:rPr>
      </w:pPr>
      <w:r w:rsidRPr="00605A1A">
        <w:rPr>
          <w:rFonts w:cstheme="minorHAnsi"/>
          <w:lang w:val="ru-RU" w:eastAsia="ru-RU"/>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w:t>
      </w:r>
    </w:p>
    <w:p w:rsidR="008827F4" w:rsidRPr="00605A1A" w:rsidRDefault="00D61EBB" w:rsidP="003070A6">
      <w:pPr>
        <w:pStyle w:val="aff0"/>
        <w:tabs>
          <w:tab w:val="left" w:pos="0"/>
        </w:tabs>
        <w:spacing w:before="120" w:beforeAutospacing="0" w:after="120" w:afterAutospacing="0"/>
        <w:ind w:left="0" w:firstLine="567"/>
        <w:jc w:val="both"/>
        <w:rPr>
          <w:rFonts w:cstheme="minorHAnsi"/>
          <w:lang w:val="ru-RU" w:eastAsia="ru-RU"/>
        </w:rPr>
      </w:pPr>
      <w:r w:rsidRPr="00605A1A">
        <w:rPr>
          <w:rFonts w:cstheme="minorHAnsi"/>
          <w:lang w:val="ru-RU" w:eastAsia="ru-RU"/>
        </w:rPr>
        <w:t>Дебиторская задолженность списывается отдельно по каждому обязательству (дебитору).</w:t>
      </w:r>
    </w:p>
    <w:p w:rsidR="008827F4" w:rsidRPr="00605A1A" w:rsidRDefault="00D61EBB" w:rsidP="003070A6">
      <w:pPr>
        <w:pStyle w:val="aff0"/>
        <w:tabs>
          <w:tab w:val="left" w:pos="0"/>
        </w:tabs>
        <w:spacing w:before="120" w:beforeAutospacing="0" w:after="120" w:afterAutospacing="0"/>
        <w:ind w:left="0" w:firstLine="567"/>
        <w:jc w:val="both"/>
        <w:rPr>
          <w:rFonts w:cstheme="minorHAnsi"/>
          <w:i/>
          <w:lang w:val="ru-RU" w:eastAsia="ru-RU"/>
        </w:rPr>
      </w:pPr>
      <w:r w:rsidRPr="00605A1A">
        <w:rPr>
          <w:rFonts w:cstheme="minorHAnsi"/>
          <w:i/>
          <w:lang w:val="ru-RU" w:eastAsia="ru-RU"/>
        </w:rPr>
        <w:t>(Основание: п. 339, 340 Инструкции № 157н, п. 11 СГС «Доходы»)</w:t>
      </w:r>
    </w:p>
    <w:p w:rsidR="00A3020F" w:rsidRDefault="00D61EBB" w:rsidP="003070A6">
      <w:pPr>
        <w:pStyle w:val="aff0"/>
        <w:numPr>
          <w:ilvl w:val="1"/>
          <w:numId w:val="3"/>
        </w:numPr>
        <w:tabs>
          <w:tab w:val="left" w:pos="567"/>
        </w:tabs>
        <w:spacing w:before="120" w:beforeAutospacing="0" w:after="120" w:afterAutospacing="0"/>
        <w:ind w:left="0" w:firstLine="426"/>
        <w:jc w:val="both"/>
        <w:rPr>
          <w:rFonts w:cstheme="minorHAnsi"/>
          <w:lang w:val="ru-RU" w:eastAsia="ru-RU"/>
        </w:rPr>
      </w:pPr>
      <w:r w:rsidRPr="00605A1A">
        <w:rPr>
          <w:rFonts w:cstheme="minorHAnsi"/>
          <w:lang w:val="ru-RU" w:eastAsia="ru-RU"/>
        </w:rPr>
        <w:t xml:space="preserve">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 </w:t>
      </w:r>
    </w:p>
    <w:p w:rsidR="008827F4" w:rsidRPr="00605A1A" w:rsidRDefault="00D61EBB" w:rsidP="003070A6">
      <w:pPr>
        <w:pStyle w:val="aff0"/>
        <w:tabs>
          <w:tab w:val="left" w:pos="567"/>
        </w:tabs>
        <w:spacing w:before="120" w:beforeAutospacing="0" w:after="120" w:afterAutospacing="0"/>
        <w:ind w:left="426"/>
        <w:jc w:val="both"/>
        <w:rPr>
          <w:rFonts w:cstheme="minorHAnsi"/>
          <w:lang w:val="ru-RU" w:eastAsia="ru-RU"/>
        </w:rPr>
      </w:pPr>
      <w:r w:rsidRPr="00605A1A">
        <w:rPr>
          <w:rFonts w:cstheme="minorHAnsi"/>
          <w:i/>
          <w:lang w:val="ru-RU" w:eastAsia="ru-RU"/>
        </w:rPr>
        <w:t>(Основание: п. 9 СГС «Учетная политика»).</w:t>
      </w:r>
    </w:p>
    <w:p w:rsidR="00A3020F" w:rsidRDefault="00D61EBB" w:rsidP="003070A6">
      <w:pPr>
        <w:pStyle w:val="aff0"/>
        <w:numPr>
          <w:ilvl w:val="1"/>
          <w:numId w:val="3"/>
        </w:numPr>
        <w:tabs>
          <w:tab w:val="left" w:pos="567"/>
        </w:tabs>
        <w:spacing w:before="120" w:beforeAutospacing="0" w:after="120" w:afterAutospacing="0"/>
        <w:ind w:left="0" w:firstLine="426"/>
        <w:jc w:val="both"/>
        <w:rPr>
          <w:rFonts w:cstheme="minorHAnsi"/>
          <w:lang w:val="ru-RU" w:eastAsia="ru-RU"/>
        </w:rPr>
      </w:pPr>
      <w:r w:rsidRPr="00605A1A">
        <w:rPr>
          <w:rFonts w:cstheme="minorHAnsi"/>
          <w:lang w:val="ru-RU" w:eastAsia="ru-RU"/>
        </w:rPr>
        <w:t xml:space="preserve">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 </w:t>
      </w:r>
    </w:p>
    <w:p w:rsidR="008827F4" w:rsidRPr="00605A1A" w:rsidRDefault="00D61EBB" w:rsidP="003070A6">
      <w:pPr>
        <w:pStyle w:val="aff0"/>
        <w:tabs>
          <w:tab w:val="left" w:pos="567"/>
        </w:tabs>
        <w:spacing w:before="120" w:beforeAutospacing="0" w:after="120" w:afterAutospacing="0"/>
        <w:ind w:left="426"/>
        <w:jc w:val="both"/>
        <w:rPr>
          <w:rFonts w:cstheme="minorHAnsi"/>
          <w:lang w:val="ru-RU" w:eastAsia="ru-RU"/>
        </w:rPr>
      </w:pPr>
      <w:r w:rsidRPr="00605A1A">
        <w:rPr>
          <w:rFonts w:cstheme="minorHAnsi"/>
          <w:i/>
          <w:lang w:val="ru-RU" w:eastAsia="ru-RU"/>
        </w:rPr>
        <w:t>(Основание: п. 220 Инструкции № 157н).</w:t>
      </w:r>
    </w:p>
    <w:p w:rsidR="00A3020F" w:rsidRDefault="00D61EBB" w:rsidP="003070A6">
      <w:pPr>
        <w:pStyle w:val="aff0"/>
        <w:numPr>
          <w:ilvl w:val="1"/>
          <w:numId w:val="3"/>
        </w:numPr>
        <w:tabs>
          <w:tab w:val="left" w:pos="567"/>
        </w:tabs>
        <w:spacing w:before="120" w:beforeAutospacing="0" w:after="120" w:afterAutospacing="0"/>
        <w:ind w:left="0" w:firstLine="426"/>
        <w:jc w:val="both"/>
        <w:rPr>
          <w:rFonts w:cstheme="minorHAnsi"/>
          <w:lang w:val="ru-RU" w:eastAsia="ru-RU"/>
        </w:rPr>
      </w:pPr>
      <w:r w:rsidRPr="00605A1A">
        <w:rPr>
          <w:rFonts w:cstheme="minorHAnsi"/>
          <w:lang w:val="ru-RU" w:eastAsia="ru-RU"/>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Х.209 00</w:t>
      </w:r>
      <w:r w:rsidRPr="00605A1A">
        <w:rPr>
          <w:rFonts w:cstheme="minorHAnsi"/>
          <w:lang w:eastAsia="ru-RU"/>
        </w:rPr>
        <w:t> </w:t>
      </w:r>
      <w:r w:rsidRPr="00605A1A">
        <w:rPr>
          <w:rFonts w:cstheme="minorHAnsi"/>
          <w:lang w:val="ru-RU" w:eastAsia="ru-RU"/>
        </w:rPr>
        <w:t xml:space="preserve">000 «Расчеты по ущербу и иным расчетам» </w:t>
      </w:r>
    </w:p>
    <w:p w:rsidR="008827F4" w:rsidRPr="00605A1A" w:rsidRDefault="00D61EBB" w:rsidP="003070A6">
      <w:pPr>
        <w:pStyle w:val="aff0"/>
        <w:tabs>
          <w:tab w:val="left" w:pos="567"/>
        </w:tabs>
        <w:spacing w:before="120" w:beforeAutospacing="0" w:after="120" w:afterAutospacing="0"/>
        <w:ind w:left="426"/>
        <w:jc w:val="both"/>
        <w:rPr>
          <w:rFonts w:cstheme="minorHAnsi"/>
          <w:lang w:val="ru-RU" w:eastAsia="ru-RU"/>
        </w:rPr>
      </w:pPr>
      <w:r w:rsidRPr="00605A1A">
        <w:rPr>
          <w:rFonts w:cstheme="minorHAnsi"/>
          <w:i/>
          <w:lang w:val="ru-RU" w:eastAsia="ru-RU"/>
        </w:rPr>
        <w:t>(Основание: п. 9 СГС «Учетная политика», п. 220 Инструкции № 157н).</w:t>
      </w:r>
    </w:p>
    <w:p w:rsidR="008827F4" w:rsidRPr="00605A1A" w:rsidRDefault="00D61EBB" w:rsidP="003070A6">
      <w:pPr>
        <w:pStyle w:val="aff0"/>
        <w:numPr>
          <w:ilvl w:val="1"/>
          <w:numId w:val="3"/>
        </w:numPr>
        <w:tabs>
          <w:tab w:val="left" w:pos="567"/>
        </w:tabs>
        <w:spacing w:before="120" w:beforeAutospacing="0" w:after="120" w:afterAutospacing="0"/>
        <w:ind w:left="0" w:firstLine="426"/>
        <w:jc w:val="both"/>
        <w:rPr>
          <w:rFonts w:cstheme="minorHAnsi"/>
          <w:lang w:val="ru-RU" w:eastAsia="ru-RU"/>
        </w:rPr>
      </w:pPr>
      <w:r w:rsidRPr="00605A1A">
        <w:rPr>
          <w:rFonts w:cstheme="minorHAnsi"/>
          <w:lang w:val="ru-RU" w:eastAsia="ru-RU"/>
        </w:rPr>
        <w:t>Возмещение виновным лицом ущерба, причиненного нефинансовым активам, отражается:</w:t>
      </w:r>
    </w:p>
    <w:p w:rsidR="008827F4" w:rsidRPr="00605A1A" w:rsidRDefault="00D61EBB" w:rsidP="003070A6">
      <w:pPr>
        <w:numPr>
          <w:ilvl w:val="0"/>
          <w:numId w:val="21"/>
        </w:numPr>
        <w:tabs>
          <w:tab w:val="left" w:pos="567"/>
        </w:tabs>
        <w:spacing w:before="120" w:beforeAutospacing="0" w:after="120" w:afterAutospacing="0"/>
        <w:ind w:left="0" w:firstLine="0"/>
        <w:jc w:val="both"/>
        <w:rPr>
          <w:rFonts w:cstheme="minorHAnsi"/>
          <w:lang w:val="ru-RU" w:eastAsia="ru-RU"/>
        </w:rPr>
      </w:pPr>
      <w:r w:rsidRPr="00605A1A">
        <w:rPr>
          <w:rFonts w:cstheme="minorHAnsi"/>
          <w:lang w:val="ru-RU" w:eastAsia="ru-RU"/>
        </w:rPr>
        <w:t>при возмещении денежными средствами – по коду вида финансового обеспечения «2» - приносящая доход деятельность (собственные доходы учреждения);</w:t>
      </w:r>
    </w:p>
    <w:p w:rsidR="008827F4" w:rsidRPr="00605A1A" w:rsidRDefault="00D61EBB" w:rsidP="003070A6">
      <w:pPr>
        <w:numPr>
          <w:ilvl w:val="0"/>
          <w:numId w:val="21"/>
        </w:numPr>
        <w:tabs>
          <w:tab w:val="left" w:pos="567"/>
        </w:tabs>
        <w:spacing w:before="120" w:beforeAutospacing="0" w:after="120" w:afterAutospacing="0"/>
        <w:ind w:left="0" w:firstLine="0"/>
        <w:jc w:val="both"/>
        <w:rPr>
          <w:rFonts w:cstheme="minorHAnsi"/>
          <w:lang w:val="ru-RU" w:eastAsia="ru-RU"/>
        </w:rPr>
      </w:pPr>
      <w:r w:rsidRPr="00605A1A">
        <w:rPr>
          <w:rFonts w:cstheme="minorHAnsi"/>
          <w:lang w:val="ru-RU" w:eastAsia="ru-RU"/>
        </w:rPr>
        <w:t>при возмещении в натуральной форме – по тому виду финансового обеспечения (деятельности), по которому осуществлялся их учет.</w:t>
      </w:r>
    </w:p>
    <w:p w:rsidR="008827F4" w:rsidRPr="00605A1A" w:rsidRDefault="00D61EBB" w:rsidP="003070A6">
      <w:pPr>
        <w:tabs>
          <w:tab w:val="left" w:pos="567"/>
        </w:tabs>
        <w:spacing w:before="120" w:beforeAutospacing="0" w:after="120" w:afterAutospacing="0"/>
        <w:ind w:firstLine="709"/>
        <w:jc w:val="both"/>
        <w:rPr>
          <w:rFonts w:cstheme="minorHAnsi"/>
          <w:i/>
          <w:lang w:val="ru-RU" w:eastAsia="ru-RU"/>
        </w:rPr>
      </w:pPr>
      <w:r w:rsidRPr="00605A1A">
        <w:rPr>
          <w:rFonts w:cstheme="minorHAnsi"/>
          <w:i/>
          <w:lang w:val="ru-RU" w:eastAsia="ru-RU"/>
        </w:rPr>
        <w:t>(Основание: п. 9 СГС «Учетная политика»)</w:t>
      </w:r>
    </w:p>
    <w:p w:rsidR="008827F4" w:rsidRPr="00605A1A" w:rsidRDefault="00D61EBB" w:rsidP="003070A6">
      <w:pPr>
        <w:pStyle w:val="aff0"/>
        <w:numPr>
          <w:ilvl w:val="1"/>
          <w:numId w:val="3"/>
        </w:numPr>
        <w:tabs>
          <w:tab w:val="left" w:pos="567"/>
        </w:tabs>
        <w:spacing w:before="120" w:beforeAutospacing="0" w:after="120" w:afterAutospacing="0"/>
        <w:ind w:left="0" w:firstLine="426"/>
        <w:jc w:val="both"/>
        <w:rPr>
          <w:rFonts w:cstheme="minorHAnsi"/>
          <w:lang w:val="ru-RU" w:eastAsia="ru-RU"/>
        </w:rPr>
      </w:pPr>
      <w:r w:rsidRPr="00605A1A">
        <w:rPr>
          <w:rFonts w:cstheme="minorHAnsi"/>
          <w:lang w:val="ru-RU" w:eastAsia="ru-RU"/>
        </w:rPr>
        <w:t>Учет по начисленным пеням и штрафам по расчетам с контрагентами ведется на балансовом счете Х.209 40 000 «Расчеты по штрафам, пеням, неустойкам, возмещениям ущерба».</w:t>
      </w:r>
    </w:p>
    <w:p w:rsidR="008827F4" w:rsidRPr="00605A1A" w:rsidRDefault="00D61EBB" w:rsidP="003070A6">
      <w:pPr>
        <w:pStyle w:val="aff0"/>
        <w:numPr>
          <w:ilvl w:val="1"/>
          <w:numId w:val="3"/>
        </w:numPr>
        <w:tabs>
          <w:tab w:val="left" w:pos="567"/>
        </w:tabs>
        <w:spacing w:before="120" w:beforeAutospacing="0" w:after="120" w:afterAutospacing="0"/>
        <w:ind w:left="0" w:firstLine="426"/>
        <w:jc w:val="both"/>
        <w:rPr>
          <w:rFonts w:cstheme="minorHAnsi"/>
          <w:lang w:val="ru-RU" w:eastAsia="ru-RU"/>
        </w:rPr>
      </w:pPr>
      <w:r w:rsidRPr="00605A1A">
        <w:rPr>
          <w:rFonts w:cstheme="minorHAnsi"/>
          <w:lang w:val="ru-RU" w:eastAsia="ru-RU"/>
        </w:rPr>
        <w:t>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 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8827F4" w:rsidRPr="00605A1A" w:rsidRDefault="00D61EBB" w:rsidP="003070A6">
      <w:pPr>
        <w:pStyle w:val="aff0"/>
        <w:numPr>
          <w:ilvl w:val="0"/>
          <w:numId w:val="22"/>
        </w:numPr>
        <w:tabs>
          <w:tab w:val="left" w:pos="567"/>
        </w:tabs>
        <w:spacing w:before="120" w:beforeAutospacing="0" w:after="120" w:afterAutospacing="0"/>
        <w:jc w:val="both"/>
        <w:rPr>
          <w:rFonts w:cstheme="minorHAnsi"/>
          <w:lang w:val="ru-RU" w:eastAsia="ru-RU"/>
        </w:rPr>
      </w:pPr>
      <w:r w:rsidRPr="00605A1A">
        <w:rPr>
          <w:rFonts w:cstheme="minorHAnsi"/>
          <w:lang w:val="ru-RU" w:eastAsia="ru-RU"/>
        </w:rPr>
        <w:t>по истечении пяти лет отражения задолженности на забалансовом учете;</w:t>
      </w:r>
    </w:p>
    <w:p w:rsidR="008827F4" w:rsidRPr="00605A1A" w:rsidRDefault="00D61EBB" w:rsidP="003070A6">
      <w:pPr>
        <w:pStyle w:val="aff0"/>
        <w:numPr>
          <w:ilvl w:val="0"/>
          <w:numId w:val="22"/>
        </w:numPr>
        <w:tabs>
          <w:tab w:val="left" w:pos="567"/>
        </w:tabs>
        <w:spacing w:before="120" w:beforeAutospacing="0" w:after="120" w:afterAutospacing="0"/>
        <w:jc w:val="both"/>
        <w:rPr>
          <w:rFonts w:cstheme="minorHAnsi"/>
          <w:lang w:val="ru-RU" w:eastAsia="ru-RU"/>
        </w:rPr>
      </w:pPr>
      <w:r w:rsidRPr="00605A1A">
        <w:rPr>
          <w:rFonts w:cstheme="minorHAnsi"/>
          <w:lang w:val="ru-RU" w:eastAsia="ru-RU"/>
        </w:rPr>
        <w:t>по завершении срока возможного возобновления процедуры взыскания задолженности согласно действующему законодательству;</w:t>
      </w:r>
    </w:p>
    <w:p w:rsidR="008827F4" w:rsidRPr="00605A1A" w:rsidRDefault="00D61EBB" w:rsidP="003070A6">
      <w:pPr>
        <w:pStyle w:val="aff0"/>
        <w:numPr>
          <w:ilvl w:val="0"/>
          <w:numId w:val="22"/>
        </w:numPr>
        <w:tabs>
          <w:tab w:val="left" w:pos="567"/>
        </w:tabs>
        <w:spacing w:before="120" w:beforeAutospacing="0" w:after="120" w:afterAutospacing="0"/>
        <w:jc w:val="both"/>
        <w:rPr>
          <w:rFonts w:cstheme="minorHAnsi"/>
          <w:lang w:val="ru-RU" w:eastAsia="ru-RU"/>
        </w:rPr>
      </w:pPr>
      <w:r w:rsidRPr="00605A1A">
        <w:rPr>
          <w:rFonts w:cstheme="minorHAnsi"/>
          <w:lang w:val="ru-RU" w:eastAsia="ru-RU"/>
        </w:rPr>
        <w:t>при наличии документов, подтверждающих прекращение обязательства в связи со смертью (ликвидацией) контрагента.</w:t>
      </w:r>
    </w:p>
    <w:p w:rsidR="008827F4" w:rsidRPr="00605A1A" w:rsidRDefault="00D61EBB" w:rsidP="003070A6">
      <w:pPr>
        <w:pStyle w:val="aff0"/>
        <w:tabs>
          <w:tab w:val="left" w:pos="0"/>
        </w:tabs>
        <w:spacing w:before="120" w:beforeAutospacing="0" w:after="120" w:afterAutospacing="0"/>
        <w:ind w:left="0" w:firstLine="426"/>
        <w:jc w:val="both"/>
        <w:rPr>
          <w:rFonts w:cstheme="minorHAnsi"/>
          <w:lang w:val="ru-RU" w:eastAsia="ru-RU"/>
        </w:rPr>
      </w:pPr>
      <w:r w:rsidRPr="00605A1A">
        <w:rPr>
          <w:rFonts w:cstheme="minorHAnsi"/>
          <w:lang w:val="ru-RU" w:eastAsia="ru-RU"/>
        </w:rPr>
        <w:lastRenderedPageBreak/>
        <w:t>Кредиторская задолженность списывается отдельно по каждому обязательству (кредитору).</w:t>
      </w:r>
    </w:p>
    <w:p w:rsidR="008827F4" w:rsidRPr="00605A1A" w:rsidRDefault="00D61EBB" w:rsidP="003070A6">
      <w:pPr>
        <w:pStyle w:val="aff0"/>
        <w:tabs>
          <w:tab w:val="left" w:pos="0"/>
        </w:tabs>
        <w:spacing w:before="120" w:beforeAutospacing="0" w:after="120" w:afterAutospacing="0"/>
        <w:ind w:left="0" w:firstLine="426"/>
        <w:jc w:val="both"/>
        <w:rPr>
          <w:rFonts w:cstheme="minorHAnsi"/>
          <w:i/>
          <w:lang w:val="ru-RU" w:eastAsia="ru-RU"/>
        </w:rPr>
      </w:pPr>
      <w:r w:rsidRPr="00605A1A">
        <w:rPr>
          <w:rFonts w:cstheme="minorHAnsi"/>
          <w:i/>
          <w:lang w:val="ru-RU" w:eastAsia="ru-RU"/>
        </w:rPr>
        <w:t>(Основание: п. 371,372 Инструкции № 157н).</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34" w:name="_Toc120091224"/>
      <w:r w:rsidRPr="00605A1A">
        <w:rPr>
          <w:rFonts w:asciiTheme="minorHAnsi" w:hAnsiTheme="minorHAnsi" w:cstheme="minorHAnsi"/>
          <w:b/>
          <w:sz w:val="22"/>
          <w:szCs w:val="22"/>
        </w:rPr>
        <w:t>Учет расчетов с персоналом по оплате труда</w:t>
      </w:r>
      <w:bookmarkEnd w:id="34"/>
      <w:r w:rsidRPr="00605A1A">
        <w:rPr>
          <w:rFonts w:asciiTheme="minorHAnsi" w:hAnsiTheme="minorHAnsi" w:cstheme="minorHAnsi"/>
          <w:b/>
          <w:sz w:val="22"/>
          <w:szCs w:val="22"/>
        </w:rPr>
        <w:t xml:space="preserve"> </w:t>
      </w:r>
    </w:p>
    <w:p w:rsidR="008827F4" w:rsidRPr="00605A1A" w:rsidRDefault="00D61EBB" w:rsidP="003070A6">
      <w:pPr>
        <w:pStyle w:val="aff0"/>
        <w:numPr>
          <w:ilvl w:val="1"/>
          <w:numId w:val="3"/>
        </w:numPr>
        <w:tabs>
          <w:tab w:val="left" w:pos="567"/>
        </w:tabs>
        <w:spacing w:before="120" w:beforeAutospacing="0" w:after="120" w:afterAutospacing="0"/>
        <w:ind w:left="0" w:firstLine="426"/>
        <w:jc w:val="both"/>
        <w:rPr>
          <w:rFonts w:cstheme="minorHAnsi"/>
          <w:lang w:val="ru-RU" w:eastAsia="ru-RU"/>
        </w:rPr>
      </w:pPr>
      <w:r w:rsidRPr="00605A1A">
        <w:rPr>
          <w:rFonts w:cstheme="minorHAnsi"/>
          <w:lang w:val="ru-RU" w:eastAsia="ru-RU"/>
        </w:rPr>
        <w:t>Расчет заработной платы за первую половину месяца осуществляется на основании фактически отработанных дней сотрудником на дату начисления аванса. Начисление заработной платы за текущий календарный месяц производится последним календарным днем текущего месяца.</w:t>
      </w:r>
    </w:p>
    <w:p w:rsidR="008827F4" w:rsidRPr="00605A1A" w:rsidRDefault="00D61EBB" w:rsidP="003070A6">
      <w:pPr>
        <w:pStyle w:val="aff0"/>
        <w:numPr>
          <w:ilvl w:val="1"/>
          <w:numId w:val="3"/>
        </w:numPr>
        <w:tabs>
          <w:tab w:val="left" w:pos="567"/>
        </w:tabs>
        <w:spacing w:before="120" w:beforeAutospacing="0" w:after="120" w:afterAutospacing="0"/>
        <w:ind w:left="0" w:firstLine="426"/>
        <w:jc w:val="both"/>
        <w:rPr>
          <w:rFonts w:cstheme="minorHAnsi"/>
          <w:lang w:val="ru-RU" w:eastAsia="ru-RU"/>
        </w:rPr>
      </w:pPr>
      <w:r w:rsidRPr="00605A1A">
        <w:rPr>
          <w:rFonts w:cstheme="minorHAnsi"/>
          <w:lang w:val="ru-RU" w:eastAsia="ru-RU"/>
        </w:rPr>
        <w:t xml:space="preserve">Начисление заработной платы осуществляется на основе Табеля учета использования рабочего времени (ф. 0504421), Записки – расчета об исчислении среднего заработка при предоставлении отпуска, увольнении и других случаях (ф.0504425), приказов руководителей Учреждений, обслуживаемых </w:t>
      </w:r>
      <w:r w:rsidR="007D34D3" w:rsidRPr="00605A1A">
        <w:rPr>
          <w:rFonts w:cstheme="minorHAnsi"/>
          <w:lang w:val="ru-RU" w:eastAsia="ru-RU"/>
        </w:rPr>
        <w:t xml:space="preserve">БУ «ЦФО» Минобразования Чувашии </w:t>
      </w:r>
      <w:r w:rsidRPr="00605A1A">
        <w:rPr>
          <w:rFonts w:cstheme="minorHAnsi"/>
          <w:lang w:val="ru-RU" w:eastAsia="ru-RU"/>
        </w:rPr>
        <w:t>о приеме, перемещении, назначении на должность или увольнении и прочих документов.</w:t>
      </w:r>
    </w:p>
    <w:p w:rsidR="008827F4" w:rsidRPr="00605A1A" w:rsidRDefault="00D61EBB" w:rsidP="003070A6">
      <w:pPr>
        <w:pStyle w:val="aff0"/>
        <w:numPr>
          <w:ilvl w:val="1"/>
          <w:numId w:val="3"/>
        </w:numPr>
        <w:tabs>
          <w:tab w:val="left" w:pos="567"/>
        </w:tabs>
        <w:spacing w:before="120" w:beforeAutospacing="0" w:after="120" w:afterAutospacing="0"/>
        <w:ind w:left="426" w:firstLine="426"/>
        <w:jc w:val="both"/>
        <w:rPr>
          <w:rFonts w:cstheme="minorHAnsi"/>
          <w:lang w:val="ru-RU" w:eastAsia="ru-RU"/>
        </w:rPr>
      </w:pPr>
      <w:r w:rsidRPr="006C339D">
        <w:rPr>
          <w:rFonts w:cstheme="minorHAnsi"/>
          <w:lang w:val="ru-RU" w:eastAsia="ru-RU"/>
        </w:rPr>
        <w:t>Аналитический учет расчетов по оплате труда ведется в Журнале № 6 «Журнал операций расчетов по оплате труда, денежному довольствию и стипендиям» (ф. 0504071</w:t>
      </w:r>
      <w:r w:rsidR="006C339D">
        <w:rPr>
          <w:rFonts w:cstheme="minorHAnsi"/>
          <w:lang w:val="ru-RU" w:eastAsia="ru-RU"/>
        </w:rPr>
        <w:t>).</w:t>
      </w:r>
      <w:r w:rsidR="006C339D" w:rsidRPr="006C339D">
        <w:rPr>
          <w:rFonts w:cstheme="minorHAnsi"/>
          <w:i/>
          <w:lang w:val="ru-RU" w:eastAsia="ru-RU"/>
        </w:rPr>
        <w:t xml:space="preserve"> </w:t>
      </w:r>
      <w:r w:rsidRPr="006C339D">
        <w:rPr>
          <w:rFonts w:cstheme="minorHAnsi"/>
          <w:i/>
          <w:lang w:val="ru-RU" w:eastAsia="ru-RU"/>
        </w:rPr>
        <w:t>(Основание: п. 257 Инструкции № 157н).</w:t>
      </w:r>
    </w:p>
    <w:p w:rsidR="008827F4" w:rsidRDefault="00D61EBB" w:rsidP="003070A6">
      <w:pPr>
        <w:pStyle w:val="aff0"/>
        <w:numPr>
          <w:ilvl w:val="1"/>
          <w:numId w:val="3"/>
        </w:numPr>
        <w:tabs>
          <w:tab w:val="left" w:pos="567"/>
        </w:tabs>
        <w:spacing w:before="120" w:beforeAutospacing="0" w:after="120" w:afterAutospacing="0"/>
        <w:ind w:left="0" w:firstLine="426"/>
        <w:jc w:val="both"/>
        <w:rPr>
          <w:rFonts w:cstheme="minorHAnsi"/>
          <w:lang w:val="ru-RU" w:eastAsia="ru-RU"/>
        </w:rPr>
      </w:pPr>
      <w:r w:rsidRPr="00605A1A">
        <w:rPr>
          <w:rFonts w:cstheme="minorHAnsi"/>
          <w:lang w:val="ru-RU" w:eastAsia="ru-RU"/>
        </w:rPr>
        <w:t>Расчеты с работниками по оплате труда и прочим выплатам осуществляются через банковские карты.</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35" w:name="_Toc120091225"/>
      <w:r w:rsidRPr="00605A1A">
        <w:rPr>
          <w:rFonts w:asciiTheme="minorHAnsi" w:hAnsiTheme="minorHAnsi" w:cstheme="minorHAnsi"/>
          <w:b/>
          <w:sz w:val="22"/>
          <w:szCs w:val="22"/>
        </w:rPr>
        <w:t>Финансовый результат</w:t>
      </w:r>
      <w:bookmarkEnd w:id="35"/>
      <w:r w:rsidRPr="00605A1A">
        <w:rPr>
          <w:rFonts w:asciiTheme="minorHAnsi" w:hAnsiTheme="minorHAnsi" w:cstheme="minorHAnsi"/>
          <w:b/>
          <w:sz w:val="22"/>
          <w:szCs w:val="22"/>
        </w:rPr>
        <w:t xml:space="preserve"> </w:t>
      </w:r>
    </w:p>
    <w:p w:rsidR="00C135DC" w:rsidRPr="00C135DC" w:rsidRDefault="00D61EBB" w:rsidP="003070A6">
      <w:pPr>
        <w:pStyle w:val="aff0"/>
        <w:numPr>
          <w:ilvl w:val="1"/>
          <w:numId w:val="3"/>
        </w:numPr>
        <w:spacing w:before="120" w:beforeAutospacing="0" w:after="120" w:afterAutospacing="0"/>
        <w:ind w:left="0" w:firstLine="567"/>
        <w:jc w:val="both"/>
        <w:rPr>
          <w:rFonts w:cstheme="minorHAnsi"/>
          <w:i/>
          <w:color w:val="000000"/>
          <w:lang w:val="ru-RU"/>
        </w:rPr>
      </w:pPr>
      <w:r w:rsidRPr="00605A1A">
        <w:rPr>
          <w:rFonts w:cstheme="minorHAnsi"/>
          <w:color w:val="000000"/>
          <w:lang w:val="ru-RU"/>
        </w:rPr>
        <w:t xml:space="preserve">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 </w:t>
      </w:r>
    </w:p>
    <w:p w:rsidR="008827F4" w:rsidRPr="00605A1A" w:rsidRDefault="00D61EBB" w:rsidP="003070A6">
      <w:pPr>
        <w:pStyle w:val="aff0"/>
        <w:spacing w:before="120" w:beforeAutospacing="0" w:after="120" w:afterAutospacing="0"/>
        <w:ind w:left="567"/>
        <w:jc w:val="both"/>
        <w:rPr>
          <w:rFonts w:cstheme="minorHAnsi"/>
          <w:i/>
          <w:color w:val="000000"/>
          <w:lang w:val="ru-RU"/>
        </w:rPr>
      </w:pPr>
      <w:r w:rsidRPr="00605A1A">
        <w:rPr>
          <w:rFonts w:cstheme="minorHAnsi"/>
          <w:color w:val="000000"/>
          <w:lang w:val="ru-RU"/>
        </w:rPr>
        <w:t>(</w:t>
      </w:r>
      <w:r w:rsidRPr="00605A1A">
        <w:rPr>
          <w:rFonts w:cstheme="minorHAnsi"/>
          <w:i/>
          <w:color w:val="000000"/>
          <w:lang w:val="ru-RU"/>
        </w:rPr>
        <w:t>Основание: пункт 25 СГС «Аренда», подпункт «а» пункта 55 СГС «Доходы»).</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В случае заключения договора аренды на неопределенный срок</w:t>
      </w:r>
      <w:r w:rsidRPr="00605A1A">
        <w:rPr>
          <w:rFonts w:cstheme="minorHAnsi"/>
          <w:color w:val="000000"/>
        </w:rPr>
        <w:t> </w:t>
      </w:r>
      <w:r w:rsidRPr="00605A1A">
        <w:rPr>
          <w:rFonts w:cstheme="minorHAnsi"/>
          <w:color w:val="000000"/>
          <w:lang w:val="ru-RU"/>
        </w:rPr>
        <w:t>объекты учета, в том числе доходы и расходы будущих периодов, рассчитываются по принципу допущения непрерывности деятельности учреждения, принимая во внимание период бюджетного цикла три года</w:t>
      </w:r>
      <w:r w:rsidRPr="00605A1A">
        <w:rPr>
          <w:rFonts w:cstheme="minorHAnsi"/>
          <w:color w:val="000000"/>
        </w:rPr>
        <w:t> </w:t>
      </w:r>
      <w:r w:rsidRPr="00605A1A">
        <w:rPr>
          <w:rFonts w:cstheme="minorHAnsi"/>
          <w:color w:val="000000"/>
          <w:lang w:val="ru-RU"/>
        </w:rPr>
        <w:t>и размер арендных платежей, указанный в договоре.</w:t>
      </w:r>
    </w:p>
    <w:p w:rsidR="00C135DC"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 xml:space="preserve">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r w:rsidR="00C135DC">
        <w:rPr>
          <w:rFonts w:cstheme="minorHAnsi"/>
          <w:color w:val="000000"/>
          <w:lang w:val="ru-RU"/>
        </w:rPr>
        <w:t>.</w:t>
      </w:r>
    </w:p>
    <w:p w:rsidR="008827F4" w:rsidRPr="00605A1A" w:rsidRDefault="00D61EBB" w:rsidP="003070A6">
      <w:pPr>
        <w:pStyle w:val="aff0"/>
        <w:spacing w:before="120" w:beforeAutospacing="0" w:after="120" w:afterAutospacing="0"/>
        <w:ind w:left="567"/>
        <w:jc w:val="both"/>
        <w:rPr>
          <w:rFonts w:cstheme="minorHAnsi"/>
          <w:color w:val="000000"/>
          <w:lang w:val="ru-RU"/>
        </w:rPr>
      </w:pPr>
      <w:r w:rsidRPr="00605A1A">
        <w:rPr>
          <w:rFonts w:cstheme="minorHAnsi"/>
          <w:color w:val="000000"/>
          <w:lang w:val="ru-RU"/>
        </w:rPr>
        <w:t>(</w:t>
      </w:r>
      <w:r w:rsidRPr="00605A1A">
        <w:rPr>
          <w:rFonts w:cstheme="minorHAnsi"/>
          <w:i/>
          <w:color w:val="000000"/>
          <w:lang w:val="ru-RU"/>
        </w:rPr>
        <w:t>Основание: п. 301 Инструкции № 157н, п. 11 СГС «Долгосрочные договоры»).</w:t>
      </w:r>
    </w:p>
    <w:p w:rsidR="00F028A5"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 xml:space="preserve">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 </w:t>
      </w:r>
    </w:p>
    <w:p w:rsidR="008827F4" w:rsidRPr="00605A1A" w:rsidRDefault="00D61EBB" w:rsidP="003070A6">
      <w:pPr>
        <w:pStyle w:val="aff0"/>
        <w:spacing w:before="120" w:beforeAutospacing="0" w:after="120" w:afterAutospacing="0"/>
        <w:ind w:left="567"/>
        <w:jc w:val="both"/>
        <w:rPr>
          <w:rFonts w:cstheme="minorHAnsi"/>
          <w:color w:val="000000"/>
          <w:lang w:val="ru-RU"/>
        </w:rPr>
      </w:pPr>
      <w:r w:rsidRPr="00605A1A">
        <w:rPr>
          <w:rFonts w:cstheme="minorHAnsi"/>
          <w:color w:val="000000"/>
          <w:lang w:val="ru-RU"/>
        </w:rPr>
        <w:t>(</w:t>
      </w:r>
      <w:r w:rsidRPr="00605A1A">
        <w:rPr>
          <w:rFonts w:cstheme="minorHAnsi"/>
          <w:i/>
          <w:color w:val="000000"/>
          <w:lang w:val="ru-RU"/>
        </w:rPr>
        <w:t>Основание: п. 5 СГС «Долгосрочные договоры»)</w:t>
      </w:r>
      <w:r w:rsidRPr="00605A1A">
        <w:rPr>
          <w:rFonts w:cstheme="minorHAnsi"/>
          <w:color w:val="000000"/>
          <w:lang w:val="ru-RU"/>
        </w:rPr>
        <w:t>.</w:t>
      </w:r>
    </w:p>
    <w:p w:rsidR="00F028A5" w:rsidRPr="00F028A5" w:rsidRDefault="00D61EBB" w:rsidP="003070A6">
      <w:pPr>
        <w:pStyle w:val="aff0"/>
        <w:numPr>
          <w:ilvl w:val="1"/>
          <w:numId w:val="3"/>
        </w:numPr>
        <w:spacing w:before="120" w:beforeAutospacing="0" w:after="120" w:afterAutospacing="0"/>
        <w:ind w:left="0" w:firstLine="567"/>
        <w:jc w:val="both"/>
        <w:rPr>
          <w:rFonts w:cstheme="minorHAnsi"/>
          <w:i/>
          <w:color w:val="000000"/>
          <w:lang w:val="ru-RU"/>
        </w:rPr>
      </w:pPr>
      <w:r w:rsidRPr="00605A1A">
        <w:rPr>
          <w:rFonts w:cstheme="minorHAnsi"/>
          <w:color w:val="000000"/>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sidRPr="00605A1A">
        <w:rPr>
          <w:rFonts w:cstheme="minorHAnsi"/>
          <w:color w:val="000000"/>
        </w:rPr>
        <w:t> </w:t>
      </w:r>
      <w:r w:rsidRPr="00605A1A">
        <w:rPr>
          <w:rFonts w:cstheme="minorHAnsi"/>
          <w:color w:val="000000"/>
          <w:lang w:val="ru-RU"/>
        </w:rPr>
        <w:t xml:space="preserve">как соотношение расходов, понесенных в связи с выполненным на конец отчетного периода объемом работ и предусмотренных сводным сметным расчетом, к общей величине расходов по долгосрочному договору строительного подряда, предусмотренной сводным сметным расчетом </w:t>
      </w:r>
    </w:p>
    <w:p w:rsidR="008827F4" w:rsidRPr="00605A1A" w:rsidRDefault="00D61EBB" w:rsidP="003070A6">
      <w:pPr>
        <w:pStyle w:val="aff0"/>
        <w:spacing w:before="120" w:beforeAutospacing="0" w:after="120" w:afterAutospacing="0"/>
        <w:ind w:left="567"/>
        <w:jc w:val="both"/>
        <w:rPr>
          <w:rFonts w:cstheme="minorHAnsi"/>
          <w:i/>
          <w:color w:val="000000"/>
          <w:lang w:val="ru-RU"/>
        </w:rPr>
      </w:pPr>
      <w:r w:rsidRPr="00605A1A">
        <w:rPr>
          <w:rFonts w:cstheme="minorHAnsi"/>
          <w:color w:val="000000"/>
          <w:lang w:val="ru-RU"/>
        </w:rPr>
        <w:t>(</w:t>
      </w:r>
      <w:r w:rsidRPr="00605A1A">
        <w:rPr>
          <w:rFonts w:cstheme="minorHAnsi"/>
          <w:i/>
          <w:color w:val="000000"/>
          <w:lang w:val="ru-RU"/>
        </w:rPr>
        <w:t>Основание: пункт 6 СГС «Долгосрочные договоры»).</w:t>
      </w:r>
    </w:p>
    <w:p w:rsidR="008827F4" w:rsidRPr="00605A1A" w:rsidRDefault="00D61EBB" w:rsidP="003070A6">
      <w:pPr>
        <w:pStyle w:val="aff0"/>
        <w:numPr>
          <w:ilvl w:val="1"/>
          <w:numId w:val="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567"/>
        <w:jc w:val="both"/>
        <w:rPr>
          <w:rFonts w:eastAsia="Times New Roman" w:cstheme="minorHAnsi"/>
          <w:lang w:val="ru-RU"/>
        </w:rPr>
      </w:pPr>
      <w:r w:rsidRPr="00605A1A">
        <w:rPr>
          <w:rFonts w:eastAsia="Times New Roman" w:cstheme="minorHAnsi"/>
          <w:lang w:val="ru-RU"/>
        </w:rPr>
        <w:t>Аналитический учет расчетов по поступлениям ведется в разрезе видов доходов (поступлений) по плательщикам, документам - основаниям для начисления суммы дохода и соответствующим им суммам расчетов в Карточке учета средств и расчетов (ф. 0504051) и (или) в Журнале операций расчетов с дебиторами по доходам (ф. 0504071).</w:t>
      </w:r>
    </w:p>
    <w:p w:rsidR="008827F4" w:rsidRPr="00605A1A" w:rsidRDefault="00D61EBB" w:rsidP="003070A6">
      <w:pPr>
        <w:pStyle w:val="aff0"/>
        <w:numPr>
          <w:ilvl w:val="1"/>
          <w:numId w:val="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567"/>
        <w:jc w:val="both"/>
        <w:rPr>
          <w:rFonts w:eastAsia="Times New Roman" w:cstheme="minorHAnsi"/>
          <w:lang w:val="ru-RU"/>
        </w:rPr>
      </w:pPr>
      <w:r w:rsidRPr="00605A1A">
        <w:rPr>
          <w:rFonts w:eastAsia="Times New Roman" w:cstheme="minorHAnsi"/>
          <w:lang w:val="ru-RU"/>
        </w:rPr>
        <w:t>При признании Комиссией по поступлению и выбытию активов задолженности неплатежеспособных дебиторов сомнительной задолженностью, в том числе при условии несоответствия сомнительной задолженности критериям признания ее активом или дебиторской задолженности нереальной (безнадежной) к взысканию, сумма сомнительной задолженности списывается с балансового учета и отражается на забалансовом счете 04 "Сомнительная задолженность".</w:t>
      </w:r>
    </w:p>
    <w:p w:rsidR="008827F4" w:rsidRPr="00605A1A" w:rsidRDefault="00D61EBB" w:rsidP="003070A6">
      <w:pPr>
        <w:pStyle w:val="aff0"/>
        <w:numPr>
          <w:ilvl w:val="1"/>
          <w:numId w:val="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567"/>
        <w:jc w:val="both"/>
        <w:rPr>
          <w:rFonts w:eastAsia="Times New Roman" w:cstheme="minorHAnsi"/>
          <w:lang w:val="ru-RU"/>
        </w:rPr>
      </w:pPr>
      <w:r w:rsidRPr="00605A1A">
        <w:rPr>
          <w:rFonts w:eastAsia="Times New Roman" w:cstheme="minorHAnsi"/>
          <w:lang w:val="ru-RU"/>
        </w:rPr>
        <w:lastRenderedPageBreak/>
        <w:t>Списание сомнительной задолженности с забалансового счета 04 "Сомнительная задолженность" осуществляется на основании Решения Комиссии по поступлению и выбытию активов:</w:t>
      </w:r>
    </w:p>
    <w:p w:rsidR="008827F4" w:rsidRPr="00605A1A" w:rsidRDefault="00D61EBB" w:rsidP="003070A6">
      <w:pPr>
        <w:pStyle w:val="aff0"/>
        <w:ind w:left="0" w:firstLine="567"/>
        <w:jc w:val="both"/>
        <w:rPr>
          <w:rFonts w:eastAsia="Times New Roman" w:cstheme="minorHAnsi"/>
          <w:lang w:val="ru-RU"/>
        </w:rPr>
      </w:pPr>
      <w:r w:rsidRPr="00605A1A">
        <w:rPr>
          <w:rFonts w:eastAsia="Times New Roman" w:cstheme="minorHAnsi"/>
          <w:lang w:val="ru-RU"/>
        </w:rPr>
        <w:t>- по истечении срока наблюдения (пять лет, если иное не предусмотрено законодательством Российской Федерации);</w:t>
      </w:r>
    </w:p>
    <w:p w:rsidR="008827F4" w:rsidRPr="00605A1A" w:rsidRDefault="00D61EBB" w:rsidP="003070A6">
      <w:pPr>
        <w:pStyle w:val="aff0"/>
        <w:ind w:left="0" w:firstLine="567"/>
        <w:jc w:val="both"/>
        <w:rPr>
          <w:rFonts w:eastAsia="Times New Roman" w:cstheme="minorHAnsi"/>
          <w:lang w:val="ru-RU"/>
        </w:rPr>
      </w:pPr>
      <w:r w:rsidRPr="00605A1A">
        <w:rPr>
          <w:rFonts w:eastAsia="Times New Roman" w:cstheme="minorHAnsi"/>
          <w:lang w:val="ru-RU"/>
        </w:rPr>
        <w:t>- при возобновлении процедуры взыскания сомнительной задолженности (в случае возобновления учета сомнительной задолженности в балансовом учете);</w:t>
      </w:r>
    </w:p>
    <w:p w:rsidR="008827F4" w:rsidRPr="00605A1A" w:rsidRDefault="00D61EBB" w:rsidP="003070A6">
      <w:pPr>
        <w:pStyle w:val="aff0"/>
        <w:ind w:left="0" w:firstLine="567"/>
        <w:jc w:val="both"/>
        <w:rPr>
          <w:rFonts w:eastAsia="Times New Roman" w:cstheme="minorHAnsi"/>
          <w:lang w:val="ru-RU"/>
        </w:rPr>
      </w:pPr>
      <w:r w:rsidRPr="00605A1A">
        <w:rPr>
          <w:rFonts w:eastAsia="Times New Roman" w:cstheme="minorHAnsi"/>
          <w:lang w:val="ru-RU"/>
        </w:rPr>
        <w:t xml:space="preserve">-  при поступлении средств в погашение сомнительной задолженности. </w:t>
      </w:r>
    </w:p>
    <w:p w:rsidR="008827F4" w:rsidRPr="00605A1A" w:rsidRDefault="00D61EBB" w:rsidP="003070A6">
      <w:pPr>
        <w:pStyle w:val="aff0"/>
        <w:numPr>
          <w:ilvl w:val="1"/>
          <w:numId w:val="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567"/>
        <w:jc w:val="both"/>
        <w:rPr>
          <w:rFonts w:cstheme="minorHAnsi"/>
          <w:b/>
          <w:color w:val="000000"/>
          <w:lang w:val="ru-RU"/>
        </w:rPr>
      </w:pPr>
      <w:r w:rsidRPr="00605A1A">
        <w:rPr>
          <w:rFonts w:eastAsia="Times New Roman" w:cstheme="minorHAnsi"/>
          <w:lang w:val="ru-RU"/>
        </w:rPr>
        <w:t xml:space="preserve">Списание просроченной (безнадежной) дебиторской задолженности с балансового (забалансового) учета осуществляется на основании приказа (распоряжения) руководителя Учреждения.  </w:t>
      </w:r>
    </w:p>
    <w:p w:rsidR="008827F4" w:rsidRPr="00605A1A" w:rsidRDefault="00D61EBB" w:rsidP="003070A6">
      <w:pPr>
        <w:pStyle w:val="aff0"/>
        <w:numPr>
          <w:ilvl w:val="1"/>
          <w:numId w:val="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567"/>
        <w:jc w:val="both"/>
        <w:rPr>
          <w:rFonts w:eastAsia="Times New Roman" w:cstheme="minorHAnsi"/>
          <w:lang w:val="ru-RU"/>
        </w:rPr>
      </w:pPr>
      <w:r w:rsidRPr="00605A1A">
        <w:rPr>
          <w:rFonts w:eastAsia="Times New Roman" w:cstheme="minorHAnsi"/>
          <w:lang w:val="ru-RU"/>
        </w:rPr>
        <w:t>Учреждение осуществляет все расходы в пределах установленных норм и утвержденного на текущий год плана финансово – хозяйственной деятельности:</w:t>
      </w:r>
    </w:p>
    <w:p w:rsidR="008827F4" w:rsidRPr="00605A1A" w:rsidRDefault="00D61EBB" w:rsidP="003070A6">
      <w:pPr>
        <w:pStyle w:val="aff0"/>
        <w:numPr>
          <w:ilvl w:val="0"/>
          <w:numId w:val="23"/>
        </w:numPr>
        <w:tabs>
          <w:tab w:val="left" w:pos="-142"/>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eastAsia="Times New Roman" w:cstheme="minorHAnsi"/>
          <w:lang w:val="ru-RU"/>
        </w:rPr>
      </w:pPr>
      <w:r w:rsidRPr="00605A1A">
        <w:rPr>
          <w:rFonts w:eastAsia="Times New Roman" w:cstheme="minorHAnsi"/>
          <w:lang w:val="ru-RU"/>
        </w:rPr>
        <w:t>на междугородные переговоры, услуги по доступу в Интернет – по фактическому расходу;</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В составе расходов будущих периодов на счете КБК Х.401.50.000 «Расходы будущих периодов» отражаются:</w:t>
      </w:r>
    </w:p>
    <w:p w:rsidR="008827F4" w:rsidRPr="00605A1A" w:rsidRDefault="00D61EBB" w:rsidP="003070A6">
      <w:pPr>
        <w:pStyle w:val="aff0"/>
        <w:spacing w:before="120" w:beforeAutospacing="0" w:after="120" w:afterAutospacing="0"/>
        <w:ind w:left="567"/>
        <w:jc w:val="both"/>
        <w:rPr>
          <w:rFonts w:cstheme="minorHAnsi"/>
          <w:color w:val="000000"/>
          <w:lang w:val="ru-RU"/>
        </w:rPr>
      </w:pPr>
      <w:r w:rsidRPr="00605A1A">
        <w:rPr>
          <w:rFonts w:cstheme="minorHAnsi"/>
          <w:color w:val="000000"/>
          <w:lang w:val="ru-RU"/>
        </w:rPr>
        <w:t>- расходы на страхование имущества, гражданской ответственности;</w:t>
      </w:r>
    </w:p>
    <w:p w:rsidR="008827F4" w:rsidRPr="00605A1A" w:rsidRDefault="00D61EBB" w:rsidP="003070A6">
      <w:pPr>
        <w:pStyle w:val="aff0"/>
        <w:spacing w:before="120" w:beforeAutospacing="0" w:after="120" w:afterAutospacing="0"/>
        <w:ind w:left="567"/>
        <w:jc w:val="both"/>
        <w:rPr>
          <w:rFonts w:cstheme="minorHAnsi"/>
          <w:color w:val="000000"/>
          <w:lang w:val="ru-RU"/>
        </w:rPr>
      </w:pPr>
      <w:r w:rsidRPr="00605A1A">
        <w:rPr>
          <w:rFonts w:cstheme="minorHAnsi"/>
          <w:color w:val="000000"/>
          <w:lang w:val="ru-RU"/>
        </w:rPr>
        <w:t>- по приобретению неисключительного права пользования нематериальными активами в течение нескольких отчетных периодов;</w:t>
      </w:r>
    </w:p>
    <w:p w:rsidR="008827F4" w:rsidRPr="00605A1A" w:rsidRDefault="00D61EBB" w:rsidP="003070A6">
      <w:pPr>
        <w:pStyle w:val="aff0"/>
        <w:spacing w:before="120" w:beforeAutospacing="0" w:after="120" w:afterAutospacing="0"/>
        <w:ind w:left="567"/>
        <w:jc w:val="both"/>
        <w:rPr>
          <w:rFonts w:cstheme="minorHAnsi"/>
          <w:color w:val="000000"/>
          <w:lang w:val="ru-RU"/>
        </w:rPr>
      </w:pPr>
      <w:r w:rsidRPr="00605A1A">
        <w:rPr>
          <w:rFonts w:cstheme="minorHAnsi"/>
          <w:color w:val="000000"/>
          <w:lang w:val="ru-RU"/>
        </w:rPr>
        <w:t>- упущенная выгода</w:t>
      </w:r>
      <w:r w:rsidRPr="00605A1A">
        <w:rPr>
          <w:rFonts w:cstheme="minorHAnsi"/>
          <w:color w:val="000000"/>
        </w:rPr>
        <w:t> </w:t>
      </w:r>
      <w:r w:rsidRPr="00605A1A">
        <w:rPr>
          <w:rFonts w:cstheme="minorHAnsi"/>
          <w:color w:val="000000"/>
          <w:lang w:val="ru-RU"/>
        </w:rPr>
        <w:t>от сдачи объектов в аренду на льготных условиях (безвозмездная аренда имущества).</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F028A5"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 xml:space="preserve">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p>
    <w:p w:rsidR="008827F4" w:rsidRPr="00605A1A" w:rsidRDefault="00D61EBB" w:rsidP="003070A6">
      <w:pPr>
        <w:pStyle w:val="aff0"/>
        <w:spacing w:before="120" w:beforeAutospacing="0" w:after="120" w:afterAutospacing="0"/>
        <w:ind w:left="567"/>
        <w:jc w:val="both"/>
        <w:rPr>
          <w:rFonts w:cstheme="minorHAnsi"/>
          <w:color w:val="000000"/>
          <w:lang w:val="ru-RU"/>
        </w:rPr>
      </w:pPr>
      <w:r w:rsidRPr="00605A1A">
        <w:rPr>
          <w:rFonts w:cstheme="minorHAnsi"/>
          <w:i/>
          <w:iCs/>
          <w:color w:val="000000"/>
          <w:lang w:val="ru-RU"/>
        </w:rPr>
        <w:t>(Основание: пункты 302, 302.1 Инструкции № 157н).</w:t>
      </w:r>
    </w:p>
    <w:p w:rsidR="006C339D" w:rsidRPr="006C339D" w:rsidRDefault="00D61EBB" w:rsidP="003070A6">
      <w:pPr>
        <w:pStyle w:val="aff0"/>
        <w:numPr>
          <w:ilvl w:val="1"/>
          <w:numId w:val="3"/>
        </w:numPr>
        <w:spacing w:before="120" w:beforeAutospacing="0" w:after="120" w:afterAutospacing="0"/>
        <w:ind w:left="0" w:firstLine="567"/>
        <w:jc w:val="both"/>
        <w:rPr>
          <w:rFonts w:cstheme="minorHAnsi"/>
          <w:i/>
          <w:color w:val="000000"/>
          <w:lang w:val="ru-RU"/>
        </w:rPr>
      </w:pPr>
      <w:r w:rsidRPr="00605A1A">
        <w:rPr>
          <w:rFonts w:cstheme="minorHAnsi"/>
          <w:color w:val="000000"/>
          <w:lang w:val="ru-RU"/>
        </w:rPr>
        <w:t xml:space="preserve">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 </w:t>
      </w:r>
    </w:p>
    <w:p w:rsidR="008827F4" w:rsidRPr="00605A1A" w:rsidRDefault="00D61EBB" w:rsidP="003070A6">
      <w:pPr>
        <w:pStyle w:val="aff0"/>
        <w:spacing w:before="120" w:beforeAutospacing="0" w:after="120" w:afterAutospacing="0"/>
        <w:ind w:left="567"/>
        <w:jc w:val="both"/>
        <w:rPr>
          <w:rFonts w:cstheme="minorHAnsi"/>
          <w:i/>
          <w:color w:val="000000"/>
          <w:lang w:val="ru-RU"/>
        </w:rPr>
      </w:pPr>
      <w:r w:rsidRPr="00605A1A">
        <w:rPr>
          <w:rFonts w:cstheme="minorHAnsi"/>
          <w:i/>
          <w:color w:val="000000"/>
          <w:lang w:val="ru-RU"/>
        </w:rPr>
        <w:t>(Основание: п.66 Инструкции № 157н).</w:t>
      </w:r>
    </w:p>
    <w:p w:rsidR="00F028A5" w:rsidRPr="00F028A5" w:rsidRDefault="00D61EBB" w:rsidP="003070A6">
      <w:pPr>
        <w:pStyle w:val="aff0"/>
        <w:numPr>
          <w:ilvl w:val="1"/>
          <w:numId w:val="3"/>
        </w:numPr>
        <w:spacing w:before="120" w:beforeAutospacing="0" w:after="120" w:afterAutospacing="0"/>
        <w:ind w:left="0" w:firstLine="567"/>
        <w:jc w:val="both"/>
        <w:rPr>
          <w:rFonts w:cstheme="minorHAnsi"/>
          <w:i/>
          <w:color w:val="000000"/>
          <w:lang w:val="ru-RU"/>
        </w:rPr>
      </w:pPr>
      <w:r w:rsidRPr="00605A1A">
        <w:rPr>
          <w:rFonts w:cstheme="minorHAnsi"/>
          <w:color w:val="000000"/>
          <w:lang w:val="ru-RU"/>
        </w:rPr>
        <w:t>В бухгалтерском учете расчеты по НДС и налогу на прибыль отражать по подстатье КОСГУ 1</w:t>
      </w:r>
      <w:r w:rsidR="006C339D">
        <w:rPr>
          <w:rFonts w:cstheme="minorHAnsi"/>
          <w:color w:val="000000"/>
          <w:lang w:val="ru-RU"/>
        </w:rPr>
        <w:t>30</w:t>
      </w:r>
      <w:r w:rsidRPr="00605A1A">
        <w:rPr>
          <w:rFonts w:cstheme="minorHAnsi"/>
          <w:color w:val="000000"/>
          <w:lang w:val="ru-RU"/>
        </w:rPr>
        <w:t xml:space="preserve"> «</w:t>
      </w:r>
      <w:r w:rsidR="006C339D" w:rsidRPr="006C339D">
        <w:rPr>
          <w:rFonts w:cstheme="minorHAnsi"/>
          <w:color w:val="000000"/>
          <w:lang w:val="ru-RU"/>
        </w:rPr>
        <w:t>Доходы от оказания платных услуг (работ)</w:t>
      </w:r>
      <w:r w:rsidRPr="00605A1A">
        <w:rPr>
          <w:rFonts w:cstheme="minorHAnsi"/>
          <w:color w:val="000000"/>
          <w:lang w:val="ru-RU"/>
        </w:rPr>
        <w:t xml:space="preserve">». </w:t>
      </w:r>
    </w:p>
    <w:p w:rsidR="008827F4" w:rsidRPr="00605A1A" w:rsidRDefault="00F028A5" w:rsidP="003070A6">
      <w:pPr>
        <w:pStyle w:val="aff0"/>
        <w:spacing w:before="120" w:beforeAutospacing="0" w:after="120" w:afterAutospacing="0"/>
        <w:ind w:left="567"/>
        <w:jc w:val="both"/>
        <w:rPr>
          <w:rFonts w:cstheme="minorHAnsi"/>
          <w:i/>
          <w:color w:val="000000"/>
          <w:lang w:val="ru-RU"/>
        </w:rPr>
      </w:pPr>
      <w:r>
        <w:rPr>
          <w:rFonts w:cstheme="minorHAnsi"/>
          <w:color w:val="000000"/>
          <w:lang w:val="ru-RU"/>
        </w:rPr>
        <w:t>(</w:t>
      </w:r>
      <w:r w:rsidRPr="00F028A5">
        <w:rPr>
          <w:rFonts w:cstheme="minorHAnsi"/>
          <w:i/>
          <w:iCs/>
          <w:color w:val="000000"/>
          <w:lang w:val="ru-RU"/>
        </w:rPr>
        <w:t>Основание: п.9 Порядка применения КОСГУ № 209н, пп.. 6 п.2 Изменений, утвержденных Приказом Минфина РФ от 30.11.2018 № 246н).</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i/>
          <w:color w:val="000000"/>
          <w:lang w:val="ru-RU"/>
        </w:rPr>
      </w:pPr>
      <w:bookmarkStart w:id="36" w:name="_Hlk132376468"/>
      <w:r w:rsidRPr="00605A1A">
        <w:rPr>
          <w:rFonts w:cstheme="minorHAnsi"/>
          <w:color w:val="000000"/>
          <w:lang w:val="ru-RU"/>
        </w:rPr>
        <w:t>Доходы текущего года начисляются:</w:t>
      </w:r>
    </w:p>
    <w:p w:rsidR="008827F4" w:rsidRPr="00605A1A" w:rsidRDefault="00D61EBB" w:rsidP="003070A6">
      <w:pPr>
        <w:pStyle w:val="aff0"/>
        <w:numPr>
          <w:ilvl w:val="0"/>
          <w:numId w:val="24"/>
        </w:numPr>
        <w:spacing w:before="120" w:beforeAutospacing="0" w:after="120" w:afterAutospacing="0"/>
        <w:jc w:val="both"/>
        <w:rPr>
          <w:rFonts w:cstheme="minorHAnsi"/>
          <w:color w:val="000000"/>
          <w:lang w:val="ru-RU"/>
        </w:rPr>
      </w:pPr>
      <w:r w:rsidRPr="00605A1A">
        <w:rPr>
          <w:rFonts w:cstheme="minorHAnsi"/>
          <w:color w:val="000000"/>
          <w:lang w:val="ru-RU"/>
        </w:rPr>
        <w:t>от оказания платных услуг (кроме услуг от образовательных программ), работ на дату подписания Акта оказанных услуг, выполненных работ;</w:t>
      </w:r>
    </w:p>
    <w:p w:rsidR="008827F4" w:rsidRPr="00605A1A" w:rsidRDefault="00D61EBB" w:rsidP="003070A6">
      <w:pPr>
        <w:pStyle w:val="aff0"/>
        <w:numPr>
          <w:ilvl w:val="0"/>
          <w:numId w:val="24"/>
        </w:numPr>
        <w:spacing w:before="120" w:beforeAutospacing="0" w:after="120" w:afterAutospacing="0"/>
        <w:jc w:val="both"/>
        <w:rPr>
          <w:rFonts w:cstheme="minorHAnsi"/>
          <w:color w:val="000000"/>
          <w:lang w:val="ru-RU"/>
        </w:rPr>
      </w:pPr>
      <w:r w:rsidRPr="00605A1A">
        <w:rPr>
          <w:rFonts w:cstheme="minorHAnsi"/>
          <w:color w:val="000000"/>
          <w:lang w:val="ru-RU"/>
        </w:rPr>
        <w:t>от передачи в аренду помещений – ежемесячно в последний день месяца;</w:t>
      </w:r>
    </w:p>
    <w:p w:rsidR="008827F4" w:rsidRPr="00605A1A" w:rsidRDefault="00D61EBB" w:rsidP="003070A6">
      <w:pPr>
        <w:pStyle w:val="aff0"/>
        <w:numPr>
          <w:ilvl w:val="0"/>
          <w:numId w:val="24"/>
        </w:numPr>
        <w:spacing w:before="120" w:beforeAutospacing="0" w:after="120" w:afterAutospacing="0"/>
        <w:jc w:val="both"/>
        <w:rPr>
          <w:rFonts w:cstheme="minorHAnsi"/>
          <w:color w:val="000000"/>
          <w:lang w:val="ru-RU"/>
        </w:rPr>
      </w:pPr>
      <w:r w:rsidRPr="00605A1A">
        <w:rPr>
          <w:rFonts w:cstheme="minorHAnsi"/>
          <w:color w:val="000000"/>
          <w:lang w:val="ru-RU"/>
        </w:rPr>
        <w:t>от сумм принудительного изъятия – на дату исполнительного листа (решение о взыскании с контрагента об уплате пени, штрафов, неустойки);</w:t>
      </w:r>
    </w:p>
    <w:p w:rsidR="008827F4" w:rsidRPr="00605A1A" w:rsidRDefault="00D61EBB" w:rsidP="003070A6">
      <w:pPr>
        <w:pStyle w:val="aff0"/>
        <w:numPr>
          <w:ilvl w:val="0"/>
          <w:numId w:val="24"/>
        </w:numPr>
        <w:spacing w:before="120" w:beforeAutospacing="0" w:after="120" w:afterAutospacing="0"/>
        <w:jc w:val="both"/>
        <w:rPr>
          <w:rFonts w:cstheme="minorHAnsi"/>
          <w:color w:val="000000"/>
          <w:lang w:val="ru-RU"/>
        </w:rPr>
      </w:pPr>
      <w:r w:rsidRPr="00605A1A">
        <w:rPr>
          <w:rFonts w:cstheme="minorHAnsi"/>
          <w:color w:val="000000"/>
          <w:lang w:val="ru-RU"/>
        </w:rPr>
        <w:t xml:space="preserve">от возмещения ущерба – на дату обнаружения ущерба по денежным средствам на основании ведомости расхождений по результатам инвентаризации (ф. </w:t>
      </w:r>
      <w:bookmarkStart w:id="37" w:name="_Hlk132376128"/>
      <w:r w:rsidRPr="00605A1A">
        <w:rPr>
          <w:rFonts w:cstheme="minorHAnsi"/>
          <w:color w:val="000000"/>
          <w:lang w:val="ru-RU"/>
        </w:rPr>
        <w:t>0504092</w:t>
      </w:r>
      <w:bookmarkEnd w:id="37"/>
      <w:r w:rsidRPr="00605A1A">
        <w:rPr>
          <w:rFonts w:cstheme="minorHAnsi"/>
          <w:color w:val="000000"/>
          <w:lang w:val="ru-RU"/>
        </w:rPr>
        <w:t>), на дату оценки ущерба – на основании акта комиссии;</w:t>
      </w:r>
    </w:p>
    <w:p w:rsidR="008827F4" w:rsidRPr="00605A1A" w:rsidRDefault="00D61EBB" w:rsidP="003070A6">
      <w:pPr>
        <w:pStyle w:val="aff0"/>
        <w:numPr>
          <w:ilvl w:val="0"/>
          <w:numId w:val="24"/>
        </w:numPr>
        <w:spacing w:before="120" w:beforeAutospacing="0" w:after="120" w:afterAutospacing="0"/>
        <w:jc w:val="both"/>
        <w:rPr>
          <w:rFonts w:cstheme="minorHAnsi"/>
          <w:color w:val="000000"/>
          <w:lang w:val="ru-RU"/>
        </w:rPr>
      </w:pPr>
      <w:r w:rsidRPr="00605A1A">
        <w:rPr>
          <w:rFonts w:cstheme="minorHAnsi"/>
          <w:color w:val="000000"/>
          <w:lang w:val="ru-RU"/>
        </w:rPr>
        <w:t>от реализации имущества – на дату подписания Акта приема – передачи имущества;</w:t>
      </w:r>
    </w:p>
    <w:p w:rsidR="008827F4" w:rsidRPr="00605A1A" w:rsidRDefault="00D61EBB" w:rsidP="003070A6">
      <w:pPr>
        <w:pStyle w:val="aff0"/>
        <w:numPr>
          <w:ilvl w:val="0"/>
          <w:numId w:val="24"/>
        </w:numPr>
        <w:spacing w:before="120" w:beforeAutospacing="0" w:after="120" w:afterAutospacing="0"/>
        <w:jc w:val="both"/>
        <w:rPr>
          <w:rFonts w:cstheme="minorHAnsi"/>
          <w:i/>
          <w:color w:val="000000"/>
          <w:lang w:val="ru-RU"/>
        </w:rPr>
      </w:pPr>
      <w:r w:rsidRPr="00605A1A">
        <w:rPr>
          <w:rFonts w:cstheme="minorHAnsi"/>
          <w:color w:val="000000"/>
          <w:lang w:val="ru-RU"/>
        </w:rPr>
        <w:t>от пожертвований, благотворительной и спонсорской помощи – на дату подписания договора, либо на дату поступления имущества и денег.</w:t>
      </w:r>
    </w:p>
    <w:bookmarkEnd w:id="36"/>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 xml:space="preserve"> Расходы Учреждения на текущий финансовый год по внебюджетным средствам, полученным в результате оказания</w:t>
      </w:r>
      <w:r w:rsidR="002003C0" w:rsidRPr="00605A1A">
        <w:rPr>
          <w:rFonts w:cstheme="minorHAnsi"/>
          <w:color w:val="000000"/>
          <w:lang w:val="ru-RU"/>
        </w:rPr>
        <w:t xml:space="preserve"> </w:t>
      </w:r>
      <w:r w:rsidRPr="00605A1A">
        <w:rPr>
          <w:rFonts w:cstheme="minorHAnsi"/>
          <w:color w:val="000000"/>
          <w:lang w:val="ru-RU"/>
        </w:rPr>
        <w:t>услуг</w:t>
      </w:r>
      <w:r w:rsidR="00F028A5">
        <w:rPr>
          <w:rFonts w:cstheme="minorHAnsi"/>
          <w:color w:val="000000"/>
          <w:lang w:val="ru-RU"/>
        </w:rPr>
        <w:t xml:space="preserve">  </w:t>
      </w:r>
      <w:r w:rsidRPr="00605A1A">
        <w:rPr>
          <w:rFonts w:cstheme="minorHAnsi"/>
          <w:color w:val="000000"/>
          <w:lang w:val="ru-RU"/>
        </w:rPr>
        <w:t xml:space="preserve">осуществляется согласно плану финансово – хозяйственной деятельности, который утверждается Министром образования </w:t>
      </w:r>
      <w:r w:rsidR="00646E37" w:rsidRPr="00605A1A">
        <w:rPr>
          <w:rFonts w:cstheme="minorHAnsi"/>
          <w:color w:val="000000"/>
          <w:lang w:val="ru-RU"/>
        </w:rPr>
        <w:t xml:space="preserve">и молодежной политики </w:t>
      </w:r>
      <w:r w:rsidRPr="00605A1A">
        <w:rPr>
          <w:rFonts w:cstheme="minorHAnsi"/>
          <w:color w:val="000000"/>
          <w:lang w:val="ru-RU"/>
        </w:rPr>
        <w:t xml:space="preserve">Чувашской Республики. В плане финансово – хозяйственной деятельности определяется общий объем поступления средств </w:t>
      </w:r>
      <w:r w:rsidR="00646E37" w:rsidRPr="00605A1A">
        <w:rPr>
          <w:rFonts w:cstheme="minorHAnsi"/>
          <w:color w:val="000000"/>
          <w:lang w:val="ru-RU"/>
        </w:rPr>
        <w:t>с</w:t>
      </w:r>
      <w:r w:rsidRPr="00605A1A">
        <w:rPr>
          <w:rFonts w:cstheme="minorHAnsi"/>
          <w:color w:val="000000"/>
          <w:lang w:val="ru-RU"/>
        </w:rPr>
        <w:t xml:space="preserve"> указанием источников образования по кодам классификации доходов и расходов. </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lastRenderedPageBreak/>
        <w:t xml:space="preserve">Взаимоотношения Учреждения и лиц, получающих платные услуги (или их представителей), регулируются договором, где определен перечень данных услуг, сроки представления, размер платы и иные условия в соответствии с действующим законодательством. Реализацией услуг для целей бухгалтерского учета по платным услугам считается момент оказания услуги (последний день месяца). Факт оказания платных услуг оформляется ежемесячно. </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В Учреждениях создается:</w:t>
      </w:r>
    </w:p>
    <w:p w:rsidR="008827F4" w:rsidRPr="00605A1A" w:rsidRDefault="00D61EBB" w:rsidP="003070A6">
      <w:pPr>
        <w:pStyle w:val="aff0"/>
        <w:spacing w:before="120" w:beforeAutospacing="0" w:after="120" w:afterAutospacing="0"/>
        <w:ind w:left="567"/>
        <w:jc w:val="both"/>
        <w:rPr>
          <w:rFonts w:cstheme="minorHAnsi"/>
          <w:color w:val="000000"/>
          <w:lang w:val="ru-RU"/>
        </w:rPr>
      </w:pPr>
      <w:r w:rsidRPr="00605A1A">
        <w:rPr>
          <w:rFonts w:cstheme="minorHAnsi"/>
          <w:color w:val="000000"/>
          <w:lang w:val="ru-RU"/>
        </w:rPr>
        <w:t xml:space="preserve">- резерв на предстоящую оплату отпусков. Порядок расчета приведен в Приложении № </w:t>
      </w:r>
      <w:r w:rsidR="006C339D">
        <w:rPr>
          <w:rFonts w:cstheme="minorHAnsi"/>
          <w:color w:val="000000"/>
          <w:lang w:val="ru-RU"/>
        </w:rPr>
        <w:t>10</w:t>
      </w:r>
      <w:r w:rsidRPr="00605A1A">
        <w:rPr>
          <w:rFonts w:cstheme="minorHAnsi"/>
          <w:color w:val="000000"/>
          <w:lang w:val="ru-RU"/>
        </w:rPr>
        <w:t>;</w:t>
      </w:r>
    </w:p>
    <w:p w:rsidR="008827F4" w:rsidRPr="00605A1A" w:rsidRDefault="00D61EBB" w:rsidP="003070A6">
      <w:pPr>
        <w:pStyle w:val="aff0"/>
        <w:spacing w:before="120" w:beforeAutospacing="0" w:after="120" w:afterAutospacing="0"/>
        <w:ind w:left="567"/>
        <w:jc w:val="both"/>
        <w:rPr>
          <w:rFonts w:cstheme="minorHAnsi"/>
          <w:color w:val="000000"/>
          <w:lang w:val="ru-RU"/>
        </w:rPr>
      </w:pPr>
      <w:r w:rsidRPr="00605A1A">
        <w:rPr>
          <w:rFonts w:cstheme="minorHAnsi"/>
          <w:color w:val="000000"/>
          <w:lang w:val="ru-RU"/>
        </w:rPr>
        <w:t xml:space="preserve">- резерв по сомнительным долгам – при необходимости на основании решения постоянно действующей инвентаризационной комиссии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 </w:t>
      </w:r>
    </w:p>
    <w:p w:rsidR="008827F4" w:rsidRPr="00605A1A" w:rsidRDefault="00D61EBB" w:rsidP="003070A6">
      <w:pPr>
        <w:pStyle w:val="aff0"/>
        <w:spacing w:before="120" w:beforeAutospacing="0" w:after="120" w:afterAutospacing="0"/>
        <w:ind w:left="567"/>
        <w:jc w:val="both"/>
        <w:rPr>
          <w:rFonts w:cstheme="minorHAnsi"/>
          <w:i/>
          <w:color w:val="000000"/>
          <w:lang w:val="ru-RU"/>
        </w:rPr>
      </w:pPr>
      <w:r w:rsidRPr="00605A1A">
        <w:rPr>
          <w:rFonts w:cstheme="minorHAnsi"/>
          <w:i/>
          <w:color w:val="000000"/>
          <w:lang w:val="ru-RU"/>
        </w:rPr>
        <w:t>(Основание: п. 302, 302.1 Инструкции № 157н, п. 7, 21 СГС «Резервы»).</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38" w:name="_Toc120091226"/>
      <w:r w:rsidRPr="00605A1A">
        <w:rPr>
          <w:rFonts w:asciiTheme="minorHAnsi" w:hAnsiTheme="minorHAnsi" w:cstheme="minorHAnsi"/>
          <w:b/>
          <w:sz w:val="22"/>
          <w:szCs w:val="22"/>
        </w:rPr>
        <w:t>Санкционирование расходов</w:t>
      </w:r>
      <w:bookmarkEnd w:id="38"/>
    </w:p>
    <w:p w:rsidR="008827F4" w:rsidRPr="00605A1A" w:rsidRDefault="00D61EBB" w:rsidP="003070A6">
      <w:pPr>
        <w:pStyle w:val="aff0"/>
        <w:numPr>
          <w:ilvl w:val="1"/>
          <w:numId w:val="3"/>
        </w:numPr>
        <w:spacing w:before="120" w:beforeAutospacing="0" w:after="120" w:afterAutospacing="0"/>
        <w:ind w:left="0" w:firstLine="568"/>
        <w:jc w:val="both"/>
        <w:rPr>
          <w:rFonts w:cstheme="minorHAnsi"/>
          <w:lang w:val="ru-RU"/>
        </w:rPr>
      </w:pPr>
      <w:bookmarkStart w:id="39" w:name="_Toc46077224"/>
      <w:bookmarkStart w:id="40" w:name="_Toc55317903"/>
      <w:bookmarkStart w:id="41" w:name="_ref_1-e5c3201eeb7540"/>
      <w:bookmarkStart w:id="42" w:name="_Toc45709943"/>
      <w:r w:rsidRPr="00605A1A">
        <w:rPr>
          <w:rFonts w:cstheme="minorHAnsi"/>
          <w:lang w:val="ru-RU"/>
        </w:rPr>
        <w:t>Принятие к учету бюджетных обязательств, в том числе денежных, осуществляется в соответствии с документами, на основании которых возникают обязательства получателей средств бюджета и документов, подтверждающих возникновение денежных обязательств получателей средств бюджета</w:t>
      </w:r>
      <w:bookmarkEnd w:id="39"/>
      <w:bookmarkEnd w:id="40"/>
      <w:bookmarkEnd w:id="41"/>
      <w:bookmarkEnd w:id="42"/>
      <w:r w:rsidRPr="00605A1A">
        <w:rPr>
          <w:rFonts w:cstheme="minorHAnsi"/>
          <w:lang w:val="ru-RU"/>
        </w:rPr>
        <w:t>.</w:t>
      </w:r>
    </w:p>
    <w:p w:rsidR="008827F4" w:rsidRPr="00605A1A" w:rsidRDefault="00D61EBB" w:rsidP="003070A6">
      <w:pPr>
        <w:pStyle w:val="aff0"/>
        <w:numPr>
          <w:ilvl w:val="1"/>
          <w:numId w:val="3"/>
        </w:numPr>
        <w:spacing w:before="120" w:beforeAutospacing="0" w:after="120" w:afterAutospacing="0"/>
        <w:ind w:left="0" w:firstLine="568"/>
        <w:jc w:val="both"/>
        <w:rPr>
          <w:rFonts w:cstheme="minorHAnsi"/>
          <w:lang w:val="ru-RU"/>
        </w:rPr>
      </w:pPr>
      <w:r w:rsidRPr="00605A1A">
        <w:rPr>
          <w:rFonts w:cstheme="minorHAnsi"/>
          <w:lang w:val="ru-RU"/>
        </w:rPr>
        <w:t>Суммы ранее принятых обязательств подлежат корректировке:</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по обязательствам, принятым на основании договоров (контрактов) - при изменении сумм договоров (контрактов) на дату принятия такого изменения на основании дополнительного соглашения к договору (контракту) либо иных документов, изменяющих сумму договора (контракта);</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по обязательствам, принятым на основании плановой суммы к договору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(контракту);</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по обязательствам, принятым по заявлению на выдачу под отчет денежных средств, подлежат изменению в сумме утвержденного авансового отчета (ф.0504505);</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по обязательствам по начисленным налогам и сборам, за исключением налогов и взносов на оплату труда - на основании налоговых деклараций.</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lang w:val="ru-RU"/>
        </w:rPr>
      </w:pPr>
      <w:r w:rsidRPr="00605A1A">
        <w:rPr>
          <w:rFonts w:cstheme="minorHAnsi"/>
          <w:lang w:val="ru-RU"/>
        </w:rPr>
        <w:t>Принятие к бухгалтерскому учету бюджетных обязательств осуществляется на основании:</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извещения о проведении конкурса, аукциона, торгов, запроса котировок, запроса предложений;</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сведений о приглашении принять участие в определении поставщика (подрядчика, исполнителя);</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контракта на поставку товаров, выполнение работ, оказание услуг;</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договора на поставку товаров, выполнение работ, оказание услуг;</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протокола конкурсной комиссии;</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бухгалтерской справки (</w:t>
      </w:r>
      <w:hyperlink r:id="rId49" w:history="1">
        <w:r w:rsidRPr="00605A1A">
          <w:rPr>
            <w:rFonts w:cstheme="minorHAnsi"/>
            <w:lang w:val="ru-RU"/>
          </w:rPr>
          <w:t>ф. 0504833</w:t>
        </w:r>
      </w:hyperlink>
      <w:r w:rsidRPr="00605A1A">
        <w:rPr>
          <w:rFonts w:cstheme="minorHAnsi"/>
          <w:iCs/>
          <w:lang w:val="ru-RU"/>
        </w:rPr>
        <w:t>).</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распорядительного документа об утверждении штатного расписания с расчетом годового фонда оплаты труда;</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договора (контракта) на поставку товаров, выполнение работ, оказание услуг;</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при отсутствии договора - акта выполненных работ (оказанных услуг), счета;</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исполнительного листа, судебного приказа;</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согласованного руководителем заявления о выдаче под отчет денежных средств или авансового отчета (ф.0504505);</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договора (соглашения) о предоставлении субсидии бюджетному или автономному учреждению;</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lang w:val="ru-RU"/>
        </w:rPr>
      </w:pPr>
      <w:r w:rsidRPr="00605A1A">
        <w:rPr>
          <w:rFonts w:cstheme="minorHAnsi"/>
          <w:lang w:val="ru-RU"/>
        </w:rPr>
        <w:lastRenderedPageBreak/>
        <w:t>Принятие к бухгалтерскому учету денежных обязательств осуществляется на основании:</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расчетной ведомости (</w:t>
      </w:r>
      <w:hyperlink r:id="rId50" w:history="1">
        <w:r w:rsidRPr="00605A1A">
          <w:rPr>
            <w:rStyle w:val="a7"/>
            <w:rFonts w:cstheme="minorHAnsi"/>
            <w:iCs/>
            <w:lang w:val="ru-RU"/>
          </w:rPr>
          <w:t>ф. 0504402</w:t>
        </w:r>
      </w:hyperlink>
      <w:r w:rsidRPr="00605A1A">
        <w:rPr>
          <w:rFonts w:cstheme="minorHAnsi"/>
          <w:iCs/>
          <w:lang w:val="ru-RU"/>
        </w:rPr>
        <w:t>);</w:t>
      </w:r>
    </w:p>
    <w:p w:rsidR="008827F4" w:rsidRPr="00605A1A" w:rsidRDefault="00D61EBB" w:rsidP="003070A6">
      <w:pPr>
        <w:pStyle w:val="aff0"/>
        <w:numPr>
          <w:ilvl w:val="0"/>
          <w:numId w:val="25"/>
        </w:numPr>
        <w:tabs>
          <w:tab w:val="left" w:pos="426"/>
        </w:tabs>
        <w:spacing w:before="120" w:beforeAutospacing="0" w:after="120" w:afterAutospacing="0"/>
        <w:jc w:val="both"/>
        <w:rPr>
          <w:rFonts w:cstheme="minorHAnsi"/>
          <w:iCs/>
          <w:lang w:val="ru-RU"/>
        </w:rPr>
      </w:pPr>
      <w:r w:rsidRPr="00605A1A">
        <w:rPr>
          <w:rFonts w:cstheme="minorHAnsi"/>
          <w:iCs/>
          <w:lang w:val="ru-RU"/>
        </w:rPr>
        <w:t>записки-расчета об исчислении среднего заработка при предоставлении отпуска, увольнении и других случаях (</w:t>
      </w:r>
      <w:hyperlink r:id="rId51" w:history="1">
        <w:r w:rsidRPr="00605A1A">
          <w:rPr>
            <w:rStyle w:val="a7"/>
            <w:rFonts w:cstheme="minorHAnsi"/>
            <w:iCs/>
            <w:lang w:val="ru-RU"/>
          </w:rPr>
          <w:t>ф. 0504425</w:t>
        </w:r>
      </w:hyperlink>
      <w:r w:rsidRPr="00605A1A">
        <w:rPr>
          <w:rFonts w:cstheme="minorHAnsi"/>
          <w:iCs/>
          <w:lang w:val="ru-RU"/>
        </w:rPr>
        <w:t>);</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бухгалтерской справки (</w:t>
      </w:r>
      <w:hyperlink r:id="rId52" w:history="1">
        <w:r w:rsidRPr="00605A1A">
          <w:rPr>
            <w:rStyle w:val="a7"/>
            <w:rFonts w:cstheme="minorHAnsi"/>
            <w:iCs/>
            <w:lang w:val="ru-RU"/>
          </w:rPr>
          <w:t>ф. 0504833</w:t>
        </w:r>
      </w:hyperlink>
      <w:r w:rsidRPr="00605A1A">
        <w:rPr>
          <w:rFonts w:cstheme="minorHAnsi"/>
          <w:iCs/>
          <w:lang w:val="ru-RU"/>
        </w:rPr>
        <w:t>);</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акта выполненных работ;</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акта об оказании услуг;</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акта приема-передачи;</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договора в случае осуществления авансовых платежей в соответствии с его условиями;</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авансового отчета (</w:t>
      </w:r>
      <w:hyperlink r:id="rId53" w:history="1">
        <w:r w:rsidRPr="00605A1A">
          <w:rPr>
            <w:rStyle w:val="a7"/>
            <w:rFonts w:cstheme="minorHAnsi"/>
            <w:iCs/>
            <w:lang w:val="ru-RU"/>
          </w:rPr>
          <w:t>ф. 0504505</w:t>
        </w:r>
      </w:hyperlink>
      <w:r w:rsidRPr="00605A1A">
        <w:rPr>
          <w:rFonts w:cstheme="minorHAnsi"/>
          <w:iCs/>
          <w:lang w:val="ru-RU"/>
        </w:rPr>
        <w:t>);</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справки-расчета;</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счета;</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счета-фактуры;</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товарной накладной (ТОРГ-12) (</w:t>
      </w:r>
      <w:hyperlink r:id="rId54" w:history="1">
        <w:r w:rsidRPr="00605A1A">
          <w:rPr>
            <w:rStyle w:val="a7"/>
            <w:rFonts w:cstheme="minorHAnsi"/>
            <w:iCs/>
            <w:lang w:val="ru-RU"/>
          </w:rPr>
          <w:t>ф. 0330212</w:t>
        </w:r>
      </w:hyperlink>
      <w:r w:rsidRPr="00605A1A">
        <w:rPr>
          <w:rFonts w:cstheme="minorHAnsi"/>
          <w:iCs/>
          <w:lang w:val="ru-RU"/>
        </w:rPr>
        <w:t>);</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универсального передаточного документа;</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чека;</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квитанции;</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исполнительного листа, судебного приказа;</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налоговой декларации, налогового расчета (расчета авансовых платежей), расчета по страховым взносам;</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согласованного руководителем заявления о выдаче под отчет денежных средств;</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контракта в случае осуществления авансовых платежей в соответствии с его условиями;</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графика перечисления субсидии, предусмотренного договором (соглашением) о предоставлении субсидии бюджетному или автономному учреждению;</w:t>
      </w:r>
    </w:p>
    <w:p w:rsidR="008827F4" w:rsidRPr="00605A1A" w:rsidRDefault="00D61EBB" w:rsidP="003070A6">
      <w:pPr>
        <w:pStyle w:val="aff0"/>
        <w:numPr>
          <w:ilvl w:val="0"/>
          <w:numId w:val="25"/>
        </w:numPr>
        <w:spacing w:before="120" w:beforeAutospacing="0" w:after="120" w:afterAutospacing="0"/>
        <w:jc w:val="both"/>
        <w:rPr>
          <w:rFonts w:cstheme="minorHAnsi"/>
          <w:iCs/>
          <w:lang w:val="ru-RU"/>
        </w:rPr>
      </w:pPr>
      <w:r w:rsidRPr="00605A1A">
        <w:rPr>
          <w:rFonts w:cstheme="minorHAnsi"/>
          <w:iCs/>
          <w:lang w:val="ru-RU"/>
        </w:rPr>
        <w:t>предварительного отчета о выпо</w:t>
      </w:r>
      <w:bookmarkStart w:id="43" w:name="_Toc55317906"/>
      <w:bookmarkStart w:id="44" w:name="_ref_1-19b08ba7d16448"/>
      <w:bookmarkStart w:id="45" w:name="_Toc46077227"/>
      <w:bookmarkStart w:id="46" w:name="_Toc45709946"/>
      <w:r w:rsidRPr="00605A1A">
        <w:rPr>
          <w:rFonts w:cstheme="minorHAnsi"/>
          <w:iCs/>
          <w:lang w:val="ru-RU"/>
        </w:rPr>
        <w:t>лнении государственного задания.</w:t>
      </w:r>
    </w:p>
    <w:p w:rsidR="008827F4" w:rsidRPr="00605A1A" w:rsidRDefault="00D61EBB" w:rsidP="003070A6">
      <w:pPr>
        <w:pStyle w:val="aff0"/>
        <w:numPr>
          <w:ilvl w:val="1"/>
          <w:numId w:val="3"/>
        </w:numPr>
        <w:spacing w:before="120" w:beforeAutospacing="0" w:after="120" w:afterAutospacing="0"/>
        <w:ind w:left="0" w:firstLine="709"/>
        <w:jc w:val="both"/>
        <w:rPr>
          <w:rFonts w:cstheme="minorHAnsi"/>
          <w:iCs/>
          <w:lang w:val="ru-RU"/>
        </w:rPr>
      </w:pPr>
      <w:r w:rsidRPr="00605A1A">
        <w:rPr>
          <w:rFonts w:cstheme="minorHAnsi"/>
          <w:iCs/>
          <w:lang w:val="ru-RU"/>
        </w:rPr>
        <w:t>Аналитический учет операций по счету Х.504.00.000 "Сметные (плановые, прогнозные) назначения" ведется в Карточке учета</w:t>
      </w:r>
      <w:r w:rsidRPr="00605A1A">
        <w:rPr>
          <w:rFonts w:cstheme="minorHAnsi"/>
          <w:iCs/>
        </w:rPr>
        <w:t> </w:t>
      </w:r>
      <w:r w:rsidRPr="00605A1A">
        <w:rPr>
          <w:rFonts w:cstheme="minorHAnsi"/>
          <w:iCs/>
          <w:lang w:val="ru-RU"/>
        </w:rPr>
        <w:t>прогнозных (плановых) назначений</w:t>
      </w:r>
      <w:bookmarkEnd w:id="43"/>
      <w:bookmarkEnd w:id="44"/>
      <w:bookmarkEnd w:id="45"/>
      <w:bookmarkEnd w:id="46"/>
      <w:r w:rsidRPr="00605A1A">
        <w:rPr>
          <w:rFonts w:cstheme="minorHAnsi"/>
          <w:iCs/>
          <w:lang w:val="ru-RU"/>
        </w:rPr>
        <w:t>.</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47" w:name="_Toc120091227"/>
      <w:r w:rsidRPr="00605A1A">
        <w:rPr>
          <w:rFonts w:asciiTheme="minorHAnsi" w:hAnsiTheme="minorHAnsi" w:cstheme="minorHAnsi"/>
          <w:b/>
          <w:sz w:val="22"/>
          <w:szCs w:val="22"/>
        </w:rPr>
        <w:t>События после отчетной даты</w:t>
      </w:r>
      <w:bookmarkEnd w:id="47"/>
    </w:p>
    <w:p w:rsidR="008827F4" w:rsidRPr="00605A1A" w:rsidRDefault="00D61EBB" w:rsidP="003070A6">
      <w:pPr>
        <w:pStyle w:val="aff0"/>
        <w:numPr>
          <w:ilvl w:val="1"/>
          <w:numId w:val="3"/>
        </w:numPr>
        <w:spacing w:before="120" w:beforeAutospacing="0" w:after="120" w:afterAutospacing="0"/>
        <w:ind w:left="0" w:firstLine="709"/>
        <w:jc w:val="both"/>
        <w:rPr>
          <w:rFonts w:cstheme="minorHAnsi"/>
          <w:color w:val="000000"/>
          <w:lang w:val="ru-RU"/>
        </w:rPr>
      </w:pPr>
      <w:r w:rsidRPr="00605A1A">
        <w:rPr>
          <w:rFonts w:cstheme="minorHAnsi"/>
          <w:color w:val="000000"/>
          <w:lang w:val="ru-RU"/>
        </w:rPr>
        <w:t>В данные бухгалтерского учета за отчетный период включается информация о событиях</w:t>
      </w:r>
      <w:r w:rsidRPr="00605A1A">
        <w:rPr>
          <w:rFonts w:cstheme="minorHAnsi"/>
          <w:color w:val="000000"/>
        </w:rPr>
        <w:t> </w:t>
      </w:r>
      <w:r w:rsidRPr="00605A1A">
        <w:rPr>
          <w:rFonts w:cstheme="minorHAnsi"/>
          <w:color w:val="000000"/>
          <w:lang w:val="ru-RU"/>
        </w:rPr>
        <w:t>после отчетной даты – существенных фактах хозяйственной жизни, которые произошли в</w:t>
      </w:r>
      <w:r w:rsidRPr="00605A1A">
        <w:rPr>
          <w:rFonts w:cstheme="minorHAnsi"/>
          <w:color w:val="000000"/>
        </w:rPr>
        <w:t> </w:t>
      </w:r>
      <w:r w:rsidRPr="00605A1A">
        <w:rPr>
          <w:rFonts w:cstheme="minorHAnsi"/>
          <w:color w:val="000000"/>
          <w:lang w:val="ru-RU"/>
        </w:rPr>
        <w:t>период между отчетной датой и датой подписания или принятия бухгалтерской (финансовой)</w:t>
      </w:r>
      <w:r w:rsidRPr="00605A1A">
        <w:rPr>
          <w:rFonts w:cstheme="minorHAnsi"/>
          <w:color w:val="000000"/>
        </w:rPr>
        <w:t> </w:t>
      </w:r>
      <w:r w:rsidRPr="00605A1A">
        <w:rPr>
          <w:rFonts w:cstheme="minorHAnsi"/>
          <w:color w:val="000000"/>
          <w:lang w:val="ru-RU"/>
        </w:rPr>
        <w:t>отчетности и оказали или могут оказать существенное влияние на финансовое состояние,</w:t>
      </w:r>
      <w:r w:rsidRPr="00605A1A">
        <w:rPr>
          <w:rFonts w:cstheme="minorHAnsi"/>
          <w:color w:val="000000"/>
        </w:rPr>
        <w:t> </w:t>
      </w:r>
      <w:r w:rsidRPr="00605A1A">
        <w:rPr>
          <w:rFonts w:cstheme="minorHAnsi"/>
          <w:color w:val="000000"/>
          <w:lang w:val="ru-RU"/>
        </w:rPr>
        <w:t>движение денег или результаты деятельности учреждения (далее – События). 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w:t>
      </w:r>
      <w:r w:rsidRPr="00605A1A">
        <w:rPr>
          <w:rFonts w:cstheme="minorHAnsi"/>
          <w:color w:val="000000"/>
        </w:rPr>
        <w:t> </w:t>
      </w:r>
      <w:r w:rsidRPr="00605A1A">
        <w:rPr>
          <w:rFonts w:cstheme="minorHAnsi"/>
          <w:color w:val="000000"/>
          <w:lang w:val="ru-RU"/>
        </w:rPr>
        <w:t>или результаты деятельности учреждения. Оценивает существенность влияний и</w:t>
      </w:r>
      <w:r w:rsidRPr="00605A1A">
        <w:rPr>
          <w:rFonts w:cstheme="minorHAnsi"/>
          <w:color w:val="000000"/>
        </w:rPr>
        <w:t> </w:t>
      </w:r>
      <w:r w:rsidRPr="00605A1A">
        <w:rPr>
          <w:rFonts w:cstheme="minorHAnsi"/>
          <w:color w:val="000000"/>
          <w:lang w:val="ru-RU"/>
        </w:rPr>
        <w:t xml:space="preserve">квалифицирует событие как событие после отчетной даты главный бухгалтер </w:t>
      </w:r>
      <w:r w:rsidR="007D34D3" w:rsidRPr="00605A1A">
        <w:rPr>
          <w:rFonts w:cstheme="minorHAnsi"/>
          <w:color w:val="000000"/>
          <w:lang w:val="ru-RU"/>
        </w:rPr>
        <w:t xml:space="preserve">БУ «ЦФО» Минобразования Чувашии </w:t>
      </w:r>
      <w:r w:rsidRPr="00605A1A">
        <w:rPr>
          <w:rFonts w:cstheme="minorHAnsi"/>
          <w:color w:val="000000"/>
          <w:lang w:val="ru-RU"/>
        </w:rPr>
        <w:t>на основе</w:t>
      </w:r>
      <w:r w:rsidRPr="00605A1A">
        <w:rPr>
          <w:rFonts w:cstheme="minorHAnsi"/>
          <w:color w:val="000000"/>
        </w:rPr>
        <w:t> </w:t>
      </w:r>
      <w:r w:rsidRPr="00605A1A">
        <w:rPr>
          <w:rFonts w:cstheme="minorHAnsi"/>
          <w:color w:val="000000"/>
          <w:lang w:val="ru-RU"/>
        </w:rPr>
        <w:t>своего профессионального суждения.</w:t>
      </w:r>
    </w:p>
    <w:p w:rsidR="008827F4" w:rsidRPr="00605A1A" w:rsidRDefault="00D61EBB" w:rsidP="003070A6">
      <w:pPr>
        <w:pStyle w:val="aff0"/>
        <w:numPr>
          <w:ilvl w:val="1"/>
          <w:numId w:val="3"/>
        </w:numPr>
        <w:spacing w:before="120" w:beforeAutospacing="0" w:after="120" w:afterAutospacing="0"/>
        <w:ind w:left="0" w:firstLine="709"/>
        <w:jc w:val="both"/>
        <w:rPr>
          <w:rFonts w:cstheme="minorHAnsi"/>
          <w:color w:val="000000"/>
          <w:lang w:val="ru-RU"/>
        </w:rPr>
      </w:pPr>
      <w:r w:rsidRPr="00605A1A">
        <w:rPr>
          <w:rFonts w:cstheme="minorHAnsi"/>
          <w:color w:val="000000"/>
          <w:lang w:val="ru-RU"/>
        </w:rPr>
        <w:t>Событиями после отчетной даты признаются:</w:t>
      </w:r>
    </w:p>
    <w:p w:rsidR="008827F4" w:rsidRPr="00605A1A" w:rsidRDefault="00CB7EE0" w:rsidP="003070A6">
      <w:pPr>
        <w:numPr>
          <w:ilvl w:val="0"/>
          <w:numId w:val="26"/>
        </w:numPr>
        <w:spacing w:before="120" w:beforeAutospacing="0" w:after="120" w:afterAutospacing="0"/>
        <w:ind w:left="780" w:right="180" w:hanging="213"/>
        <w:contextualSpacing/>
        <w:jc w:val="both"/>
        <w:rPr>
          <w:rFonts w:eastAsia="Times New Roman" w:cstheme="minorHAnsi"/>
          <w:lang w:val="ru-RU" w:eastAsia="ru-RU"/>
        </w:rPr>
      </w:pPr>
      <w:r>
        <w:rPr>
          <w:rFonts w:eastAsia="Times New Roman" w:cstheme="minorHAnsi"/>
          <w:lang w:val="ru-RU" w:eastAsia="ru-RU"/>
        </w:rPr>
        <w:t xml:space="preserve">   </w:t>
      </w:r>
      <w:r w:rsidRPr="00605A1A">
        <w:rPr>
          <w:rFonts w:eastAsia="Times New Roman" w:cstheme="minorHAnsi"/>
          <w:lang w:val="ru-RU" w:eastAsia="ru-RU"/>
        </w:rPr>
        <w:t>события, которые подтверждают существовавшие на отчетную дату хозяйственные условия Учреждения:</w:t>
      </w:r>
    </w:p>
    <w:p w:rsidR="008827F4" w:rsidRPr="00605A1A" w:rsidRDefault="00D61EBB" w:rsidP="003070A6">
      <w:pPr>
        <w:pStyle w:val="Normalunindented"/>
        <w:numPr>
          <w:ilvl w:val="0"/>
          <w:numId w:val="27"/>
        </w:numPr>
        <w:spacing w:line="240" w:lineRule="auto"/>
        <w:ind w:left="0" w:firstLine="567"/>
        <w:rPr>
          <w:rFonts w:asciiTheme="minorHAnsi" w:hAnsiTheme="minorHAnsi" w:cstheme="minorHAnsi"/>
        </w:rPr>
      </w:pPr>
      <w:r w:rsidRPr="00605A1A">
        <w:rPr>
          <w:rFonts w:asciiTheme="minorHAnsi" w:hAnsiTheme="minorHAnsi" w:cstheme="minorHAnsi"/>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8827F4" w:rsidRPr="00605A1A" w:rsidRDefault="00D61EBB" w:rsidP="003070A6">
      <w:pPr>
        <w:pStyle w:val="Normalunindented"/>
        <w:numPr>
          <w:ilvl w:val="0"/>
          <w:numId w:val="27"/>
        </w:numPr>
        <w:spacing w:line="240" w:lineRule="auto"/>
        <w:ind w:left="0" w:firstLine="571"/>
        <w:rPr>
          <w:rFonts w:asciiTheme="minorHAnsi" w:hAnsiTheme="minorHAnsi" w:cstheme="minorHAnsi"/>
        </w:rPr>
      </w:pPr>
      <w:r w:rsidRPr="00605A1A">
        <w:rPr>
          <w:rFonts w:asciiTheme="minorHAnsi" w:hAnsiTheme="minorHAnsi" w:cstheme="minorHAnsi"/>
        </w:rPr>
        <w:t>ликвидация дебитора (кредитора), объявление его банкротом, что влечет последующее списание дебиторской (кредиторской) задолженности;</w:t>
      </w:r>
    </w:p>
    <w:p w:rsidR="008827F4" w:rsidRPr="00605A1A" w:rsidRDefault="00D61EBB" w:rsidP="003070A6">
      <w:pPr>
        <w:pStyle w:val="Normalunindented"/>
        <w:numPr>
          <w:ilvl w:val="0"/>
          <w:numId w:val="27"/>
        </w:numPr>
        <w:spacing w:line="240" w:lineRule="auto"/>
        <w:ind w:left="0" w:firstLine="571"/>
        <w:rPr>
          <w:rFonts w:asciiTheme="minorHAnsi" w:hAnsiTheme="minorHAnsi" w:cstheme="minorHAnsi"/>
        </w:rPr>
      </w:pPr>
      <w:r w:rsidRPr="00605A1A">
        <w:rPr>
          <w:rFonts w:asciiTheme="minorHAnsi" w:hAnsiTheme="minorHAnsi" w:cstheme="minorHAnsi"/>
        </w:rPr>
        <w:t>признание неплатежеспособным физического лица, являющегося дебитором учреждения, или его смерть;</w:t>
      </w:r>
    </w:p>
    <w:p w:rsidR="008827F4" w:rsidRPr="00605A1A" w:rsidRDefault="00D61EBB" w:rsidP="003070A6">
      <w:pPr>
        <w:pStyle w:val="Normalunindented"/>
        <w:numPr>
          <w:ilvl w:val="0"/>
          <w:numId w:val="27"/>
        </w:numPr>
        <w:spacing w:line="240" w:lineRule="auto"/>
        <w:ind w:left="0" w:firstLine="571"/>
        <w:rPr>
          <w:rFonts w:asciiTheme="minorHAnsi" w:hAnsiTheme="minorHAnsi" w:cstheme="minorHAnsi"/>
        </w:rPr>
      </w:pPr>
      <w:r w:rsidRPr="00605A1A">
        <w:rPr>
          <w:rFonts w:asciiTheme="minorHAnsi" w:hAnsiTheme="minorHAnsi" w:cstheme="minorHAnsi"/>
        </w:rPr>
        <w:lastRenderedPageBreak/>
        <w:t>признание факта смерти физического лица, перед которым учреждение имеет кредиторскую задолженность;</w:t>
      </w:r>
    </w:p>
    <w:p w:rsidR="008827F4" w:rsidRPr="00605A1A" w:rsidRDefault="00D61EBB" w:rsidP="003070A6">
      <w:pPr>
        <w:pStyle w:val="Normalunindented"/>
        <w:numPr>
          <w:ilvl w:val="0"/>
          <w:numId w:val="27"/>
        </w:numPr>
        <w:spacing w:line="240" w:lineRule="auto"/>
        <w:ind w:left="0" w:firstLine="571"/>
        <w:rPr>
          <w:rFonts w:asciiTheme="minorHAnsi" w:hAnsiTheme="minorHAnsi" w:cstheme="minorHAnsi"/>
        </w:rPr>
      </w:pPr>
      <w:r w:rsidRPr="00605A1A">
        <w:rPr>
          <w:rFonts w:asciiTheme="minorHAnsi" w:hAnsiTheme="minorHAnsi" w:cstheme="minorHAnsi"/>
        </w:rPr>
        <w:t>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8827F4" w:rsidRPr="00605A1A" w:rsidRDefault="00D61EBB" w:rsidP="003070A6">
      <w:pPr>
        <w:pStyle w:val="Normalunindented"/>
        <w:numPr>
          <w:ilvl w:val="0"/>
          <w:numId w:val="27"/>
        </w:numPr>
        <w:spacing w:line="240" w:lineRule="auto"/>
        <w:ind w:left="0" w:firstLine="571"/>
        <w:rPr>
          <w:rFonts w:asciiTheme="minorHAnsi" w:hAnsiTheme="minorHAnsi" w:cstheme="minorHAnsi"/>
        </w:rPr>
      </w:pPr>
      <w:r w:rsidRPr="00605A1A">
        <w:rPr>
          <w:rFonts w:asciiTheme="minorHAnsi" w:hAnsiTheme="minorHAnsi" w:cstheme="minorHAnsi"/>
        </w:rPr>
        <w:t>обнаружение бухгалтерской ошибки, нарушений законодательства, которые влекут искажение отчетности;</w:t>
      </w:r>
    </w:p>
    <w:p w:rsidR="008827F4" w:rsidRPr="00605A1A" w:rsidRDefault="00D61EBB" w:rsidP="003070A6">
      <w:pPr>
        <w:pStyle w:val="Normalunindented"/>
        <w:numPr>
          <w:ilvl w:val="0"/>
          <w:numId w:val="27"/>
        </w:numPr>
        <w:spacing w:line="240" w:lineRule="auto"/>
        <w:ind w:left="0" w:firstLine="571"/>
        <w:rPr>
          <w:rFonts w:asciiTheme="minorHAnsi" w:hAnsiTheme="minorHAnsi" w:cstheme="minorHAnsi"/>
        </w:rPr>
      </w:pPr>
      <w:r w:rsidRPr="00605A1A">
        <w:rPr>
          <w:rFonts w:asciiTheme="minorHAnsi" w:hAnsiTheme="minorHAnsi" w:cstheme="minorHAnsi"/>
        </w:rPr>
        <w:t>возникновение обязательств или денежных прав, связанных с завершением судебного производства.</w:t>
      </w:r>
    </w:p>
    <w:p w:rsidR="008827F4" w:rsidRPr="00605A1A" w:rsidRDefault="00D61EBB" w:rsidP="003070A6">
      <w:pPr>
        <w:numPr>
          <w:ilvl w:val="0"/>
          <w:numId w:val="26"/>
        </w:numPr>
        <w:tabs>
          <w:tab w:val="clear" w:pos="720"/>
        </w:tabs>
        <w:spacing w:before="120" w:beforeAutospacing="0" w:after="120" w:afterAutospacing="0"/>
        <w:ind w:left="0" w:right="180" w:firstLine="567"/>
        <w:jc w:val="both"/>
        <w:rPr>
          <w:rFonts w:cstheme="minorHAnsi"/>
          <w:color w:val="000000"/>
          <w:lang w:val="ru-RU"/>
        </w:rPr>
      </w:pPr>
      <w:r w:rsidRPr="00605A1A">
        <w:rPr>
          <w:rFonts w:cstheme="minorHAnsi"/>
          <w:color w:val="000000"/>
          <w:lang w:val="ru-RU"/>
        </w:rPr>
        <w:t>события,</w:t>
      </w:r>
      <w:r w:rsidRPr="00605A1A">
        <w:rPr>
          <w:rFonts w:cstheme="minorHAnsi"/>
          <w:color w:val="000000"/>
        </w:rPr>
        <w:t> </w:t>
      </w:r>
      <w:r w:rsidRPr="00605A1A">
        <w:rPr>
          <w:rFonts w:cstheme="minorHAnsi"/>
          <w:color w:val="000000"/>
          <w:lang w:val="ru-RU"/>
        </w:rPr>
        <w:t>которые указывают на условия хозяйственной деятельности, факты хозяйственной жизни или обстоятельства, возникшие после отчетной даты:</w:t>
      </w:r>
    </w:p>
    <w:p w:rsidR="008827F4" w:rsidRPr="00605A1A" w:rsidRDefault="00D61EBB" w:rsidP="003070A6">
      <w:pPr>
        <w:pStyle w:val="aff0"/>
        <w:numPr>
          <w:ilvl w:val="0"/>
          <w:numId w:val="28"/>
        </w:numPr>
        <w:spacing w:before="120" w:beforeAutospacing="0" w:after="120" w:afterAutospacing="0"/>
        <w:ind w:hanging="153"/>
        <w:rPr>
          <w:rFonts w:cstheme="minorHAnsi"/>
          <w:lang w:val="ru-RU"/>
        </w:rPr>
      </w:pPr>
      <w:r w:rsidRPr="00605A1A">
        <w:rPr>
          <w:rFonts w:cstheme="minorHAnsi"/>
          <w:lang w:val="ru-RU"/>
        </w:rPr>
        <w:t>изменение кадастровой стоимости нефинансовых активов;</w:t>
      </w:r>
    </w:p>
    <w:p w:rsidR="008827F4" w:rsidRPr="00605A1A" w:rsidRDefault="00D61EBB" w:rsidP="003070A6">
      <w:pPr>
        <w:pStyle w:val="aff0"/>
        <w:numPr>
          <w:ilvl w:val="0"/>
          <w:numId w:val="28"/>
        </w:numPr>
        <w:spacing w:before="120" w:beforeAutospacing="0" w:after="120" w:afterAutospacing="0"/>
        <w:ind w:left="0" w:firstLine="567"/>
        <w:rPr>
          <w:rFonts w:cstheme="minorHAnsi"/>
          <w:lang w:val="ru-RU"/>
        </w:rPr>
      </w:pPr>
      <w:r w:rsidRPr="00605A1A">
        <w:rPr>
          <w:rFonts w:cstheme="minorHAnsi"/>
          <w:lang w:val="ru-RU"/>
        </w:rPr>
        <w:t>поступление и выбытие активов, в том числе по результатам инвентаризации перед годовой отчетностью;</w:t>
      </w:r>
    </w:p>
    <w:p w:rsidR="008827F4" w:rsidRPr="00605A1A" w:rsidRDefault="00D61EBB" w:rsidP="003070A6">
      <w:pPr>
        <w:pStyle w:val="aff0"/>
        <w:numPr>
          <w:ilvl w:val="0"/>
          <w:numId w:val="28"/>
        </w:numPr>
        <w:spacing w:before="120" w:beforeAutospacing="0" w:after="120" w:afterAutospacing="0"/>
        <w:ind w:left="0" w:firstLine="567"/>
        <w:rPr>
          <w:rFonts w:cstheme="minorHAnsi"/>
          <w:lang w:val="ru-RU"/>
        </w:rPr>
      </w:pPr>
      <w:r w:rsidRPr="00605A1A">
        <w:rPr>
          <w:rFonts w:cstheme="minorHAnsi"/>
          <w:lang w:val="ru-RU"/>
        </w:rPr>
        <w:t>пожар, авария, стихийное бедствие, другая чрезвычайная ситуация, из-за которой уничтожена значительная часть имущества учреждения;</w:t>
      </w:r>
    </w:p>
    <w:p w:rsidR="008827F4" w:rsidRPr="00605A1A" w:rsidRDefault="00D61EBB" w:rsidP="003070A6">
      <w:pPr>
        <w:pStyle w:val="aff0"/>
        <w:numPr>
          <w:ilvl w:val="0"/>
          <w:numId w:val="28"/>
        </w:numPr>
        <w:spacing w:before="120" w:beforeAutospacing="0" w:after="120" w:afterAutospacing="0"/>
        <w:ind w:left="0" w:firstLine="567"/>
        <w:rPr>
          <w:rFonts w:cstheme="minorHAnsi"/>
          <w:lang w:val="ru-RU"/>
        </w:rPr>
      </w:pPr>
      <w:r w:rsidRPr="00605A1A">
        <w:rPr>
          <w:rFonts w:cstheme="minorHAnsi"/>
          <w:lang w:val="ru-RU"/>
        </w:rPr>
        <w:t>начало судебного производства, связанного исключительно с событиями, произошедшими после отчетной даты.</w:t>
      </w:r>
    </w:p>
    <w:p w:rsidR="008827F4" w:rsidRPr="00605A1A" w:rsidRDefault="00D61EBB" w:rsidP="003070A6">
      <w:pPr>
        <w:pStyle w:val="aff0"/>
        <w:numPr>
          <w:ilvl w:val="1"/>
          <w:numId w:val="3"/>
        </w:numPr>
        <w:spacing w:before="120" w:beforeAutospacing="0" w:after="120" w:afterAutospacing="0"/>
        <w:ind w:left="0" w:right="180" w:firstLine="567"/>
        <w:jc w:val="both"/>
        <w:rPr>
          <w:rFonts w:cstheme="minorHAnsi"/>
          <w:color w:val="000000"/>
          <w:lang w:val="ru-RU"/>
        </w:rPr>
      </w:pPr>
      <w:r w:rsidRPr="00605A1A">
        <w:rPr>
          <w:rFonts w:cstheme="minorHAnsi"/>
          <w:color w:val="000000"/>
          <w:lang w:val="ru-RU"/>
        </w:rPr>
        <w:t>События, которые подтверждают существовавшие на отчетную дату хозяйственные условия Учреждения:</w:t>
      </w:r>
    </w:p>
    <w:p w:rsidR="008827F4" w:rsidRPr="00605A1A" w:rsidRDefault="00D61EBB" w:rsidP="003070A6">
      <w:pPr>
        <w:pStyle w:val="aff0"/>
        <w:numPr>
          <w:ilvl w:val="1"/>
          <w:numId w:val="3"/>
        </w:numPr>
        <w:spacing w:before="120" w:beforeAutospacing="0" w:after="120" w:afterAutospacing="0"/>
        <w:ind w:left="0" w:right="180" w:firstLine="567"/>
        <w:jc w:val="both"/>
        <w:rPr>
          <w:rFonts w:cstheme="minorHAnsi"/>
          <w:color w:val="000000"/>
          <w:lang w:val="ru-RU"/>
        </w:rPr>
      </w:pPr>
      <w:r w:rsidRPr="00605A1A">
        <w:rPr>
          <w:rFonts w:cstheme="minorHAnsi"/>
          <w:color w:val="000000"/>
          <w:lang w:val="ru-RU"/>
        </w:rPr>
        <w:t>Событие отражается в учете и отчетности в следующем порядке:</w:t>
      </w:r>
    </w:p>
    <w:p w:rsidR="008827F4" w:rsidRPr="00605A1A" w:rsidRDefault="00D61EBB" w:rsidP="003070A6">
      <w:pPr>
        <w:pStyle w:val="aff0"/>
        <w:numPr>
          <w:ilvl w:val="2"/>
          <w:numId w:val="3"/>
        </w:numPr>
        <w:spacing w:before="120" w:beforeAutospacing="0" w:after="120" w:afterAutospacing="0"/>
        <w:ind w:left="142" w:firstLine="425"/>
        <w:rPr>
          <w:rFonts w:cstheme="minorHAnsi"/>
          <w:color w:val="000000"/>
          <w:lang w:val="ru-RU"/>
        </w:rPr>
      </w:pPr>
      <w:r w:rsidRPr="00605A1A">
        <w:rPr>
          <w:rFonts w:cstheme="minorHAnsi"/>
          <w:color w:val="000000"/>
          <w:lang w:val="ru-RU"/>
        </w:rPr>
        <w:t>Событие, которое подтверждает хозяйственные условия, существовавшие на отчетную</w:t>
      </w:r>
      <w:r w:rsidRPr="00605A1A">
        <w:rPr>
          <w:rFonts w:cstheme="minorHAnsi"/>
          <w:color w:val="000000"/>
        </w:rPr>
        <w:t> </w:t>
      </w:r>
      <w:r w:rsidRPr="00605A1A">
        <w:rPr>
          <w:rFonts w:cstheme="minorHAnsi"/>
          <w:color w:val="000000"/>
          <w:lang w:val="ru-RU"/>
        </w:rPr>
        <w:t>дату, отражается в учете отчетного периода. При этом делается:</w:t>
      </w:r>
    </w:p>
    <w:p w:rsidR="00CF2771" w:rsidRPr="00605A1A" w:rsidRDefault="00100252" w:rsidP="003070A6">
      <w:pPr>
        <w:pStyle w:val="aff0"/>
        <w:numPr>
          <w:ilvl w:val="0"/>
          <w:numId w:val="82"/>
        </w:numPr>
        <w:spacing w:before="120" w:beforeAutospacing="0" w:after="120" w:afterAutospacing="0"/>
        <w:jc w:val="both"/>
        <w:rPr>
          <w:rFonts w:cstheme="minorHAnsi"/>
          <w:color w:val="000000"/>
          <w:lang w:val="ru-RU"/>
        </w:rPr>
      </w:pPr>
      <w:r w:rsidRPr="00605A1A">
        <w:rPr>
          <w:rFonts w:cstheme="minorHAnsi"/>
          <w:color w:val="000000"/>
          <w:lang w:val="ru-RU"/>
        </w:rPr>
        <w:t>Д</w:t>
      </w:r>
      <w:r w:rsidR="00CF2771" w:rsidRPr="00605A1A">
        <w:rPr>
          <w:rFonts w:cstheme="minorHAnsi"/>
          <w:color w:val="000000"/>
          <w:lang w:val="ru-RU"/>
        </w:rPr>
        <w:t>ополнительная проводка;</w:t>
      </w:r>
    </w:p>
    <w:p w:rsidR="00CF2771" w:rsidRPr="00605A1A" w:rsidRDefault="00CF2771" w:rsidP="003070A6">
      <w:pPr>
        <w:pStyle w:val="aff0"/>
        <w:numPr>
          <w:ilvl w:val="0"/>
          <w:numId w:val="82"/>
        </w:numPr>
        <w:spacing w:before="120" w:beforeAutospacing="0" w:after="120" w:afterAutospacing="0"/>
        <w:jc w:val="both"/>
        <w:rPr>
          <w:rFonts w:cstheme="minorHAnsi"/>
          <w:color w:val="000000"/>
          <w:lang w:val="ru-RU"/>
        </w:rPr>
      </w:pPr>
      <w:r w:rsidRPr="00605A1A">
        <w:rPr>
          <w:rFonts w:cstheme="minorHAnsi"/>
          <w:color w:val="000000"/>
          <w:lang w:val="ru-RU"/>
        </w:rPr>
        <w:t>Правки вносятся способом «Красное сторно»</w:t>
      </w:r>
      <w:r w:rsidR="00100252" w:rsidRPr="00605A1A">
        <w:rPr>
          <w:rFonts w:cstheme="minorHAnsi"/>
          <w:color w:val="000000"/>
          <w:lang w:val="ru-RU"/>
        </w:rPr>
        <w:t>;</w:t>
      </w:r>
      <w:r w:rsidRPr="00605A1A">
        <w:rPr>
          <w:rFonts w:cstheme="minorHAnsi"/>
          <w:color w:val="000000"/>
          <w:lang w:val="ru-RU"/>
        </w:rPr>
        <w:t xml:space="preserve"> </w:t>
      </w:r>
    </w:p>
    <w:p w:rsidR="00CF2771" w:rsidRPr="00605A1A" w:rsidRDefault="00100252" w:rsidP="003070A6">
      <w:pPr>
        <w:pStyle w:val="aff0"/>
        <w:numPr>
          <w:ilvl w:val="0"/>
          <w:numId w:val="82"/>
        </w:numPr>
        <w:spacing w:before="120" w:beforeAutospacing="0" w:after="120" w:afterAutospacing="0"/>
        <w:jc w:val="both"/>
        <w:rPr>
          <w:rFonts w:cstheme="minorHAnsi"/>
          <w:color w:val="000000"/>
          <w:lang w:val="ru-RU"/>
        </w:rPr>
      </w:pPr>
      <w:r w:rsidRPr="00605A1A">
        <w:rPr>
          <w:rFonts w:cstheme="minorHAnsi"/>
          <w:color w:val="000000"/>
          <w:lang w:val="ru-RU"/>
        </w:rPr>
        <w:t>П</w:t>
      </w:r>
      <w:r w:rsidR="00CF2771" w:rsidRPr="00605A1A">
        <w:rPr>
          <w:rFonts w:cstheme="minorHAnsi"/>
          <w:color w:val="000000"/>
          <w:lang w:val="ru-RU"/>
        </w:rPr>
        <w:t xml:space="preserve">равки через «Красное сторно» вместе с дополнительной проводкой. </w:t>
      </w:r>
    </w:p>
    <w:p w:rsidR="00CF2771" w:rsidRPr="00605A1A" w:rsidRDefault="00CF2771" w:rsidP="003070A6">
      <w:pPr>
        <w:spacing w:before="120" w:beforeAutospacing="0" w:after="120" w:afterAutospacing="0"/>
        <w:jc w:val="both"/>
        <w:rPr>
          <w:rFonts w:cstheme="minorHAnsi"/>
          <w:color w:val="000000"/>
          <w:lang w:val="ru-RU"/>
        </w:rPr>
      </w:pPr>
      <w:r w:rsidRPr="00605A1A">
        <w:rPr>
          <w:rFonts w:cstheme="minorHAnsi"/>
          <w:color w:val="000000"/>
          <w:lang w:val="ru-RU"/>
        </w:rPr>
        <w:t>В проводках используются специальные счета в зависимости от того, кто обнаружил ошибку – проверяющие госфинконтроля или само учреждение, а также когда обнаружена ошибка.</w:t>
      </w:r>
    </w:p>
    <w:p w:rsidR="009E3E28" w:rsidRPr="00605A1A" w:rsidRDefault="009E3E28" w:rsidP="003070A6">
      <w:pPr>
        <w:pStyle w:val="aff0"/>
        <w:numPr>
          <w:ilvl w:val="2"/>
          <w:numId w:val="3"/>
        </w:numPr>
        <w:spacing w:before="120" w:beforeAutospacing="0" w:after="120" w:afterAutospacing="0"/>
        <w:ind w:hanging="657"/>
        <w:jc w:val="both"/>
        <w:rPr>
          <w:rFonts w:cstheme="minorHAnsi"/>
          <w:color w:val="000000"/>
          <w:lang w:val="ru-RU"/>
        </w:rPr>
      </w:pPr>
      <w:r w:rsidRPr="00605A1A">
        <w:rPr>
          <w:rFonts w:cstheme="minorHAnsi"/>
          <w:color w:val="000000"/>
          <w:lang w:val="ru-RU"/>
        </w:rPr>
        <w:t>Ошибки прошлых лет исправля</w:t>
      </w:r>
      <w:r w:rsidR="00CF2771" w:rsidRPr="00605A1A">
        <w:rPr>
          <w:rFonts w:cstheme="minorHAnsi"/>
          <w:color w:val="000000"/>
          <w:lang w:val="ru-RU"/>
        </w:rPr>
        <w:t xml:space="preserve">ются </w:t>
      </w:r>
      <w:r w:rsidRPr="00605A1A">
        <w:rPr>
          <w:rFonts w:cstheme="minorHAnsi"/>
          <w:color w:val="000000"/>
          <w:lang w:val="ru-RU"/>
        </w:rPr>
        <w:t>через счета 401.16, 401.17, 401.18, 401.19, 401.26, 401.27, 401.28, 401.29, 304.66, 304.76, 304.86, 304.96. В каких случаях применять каждый из этих счетов, смотрите в таблице:</w:t>
      </w:r>
    </w:p>
    <w:tbl>
      <w:tblPr>
        <w:tblStyle w:val="afe"/>
        <w:tblW w:w="9356" w:type="dxa"/>
        <w:tblInd w:w="-5" w:type="dxa"/>
        <w:tblLook w:val="04A0" w:firstRow="1" w:lastRow="0" w:firstColumn="1" w:lastColumn="0" w:noHBand="0" w:noVBand="1"/>
      </w:tblPr>
      <w:tblGrid>
        <w:gridCol w:w="2726"/>
        <w:gridCol w:w="3370"/>
        <w:gridCol w:w="3260"/>
      </w:tblGrid>
      <w:tr w:rsidR="009E3E28" w:rsidRPr="008F588F" w:rsidTr="00CB7EE0">
        <w:tc>
          <w:tcPr>
            <w:tcW w:w="2726" w:type="dxa"/>
          </w:tcPr>
          <w:p w:rsidR="009E3E28" w:rsidRPr="00605A1A" w:rsidRDefault="009E3E28" w:rsidP="003070A6">
            <w:pPr>
              <w:spacing w:before="120" w:beforeAutospacing="0" w:after="120" w:afterAutospacing="0"/>
              <w:jc w:val="both"/>
              <w:rPr>
                <w:rFonts w:cstheme="minorHAnsi"/>
                <w:color w:val="000000"/>
                <w:lang w:val="ru-RU"/>
              </w:rPr>
            </w:pPr>
            <w:r w:rsidRPr="00605A1A">
              <w:rPr>
                <w:rFonts w:cstheme="minorHAnsi"/>
                <w:color w:val="000000"/>
                <w:lang w:val="ru-RU"/>
              </w:rPr>
              <w:t>Операции, которые</w:t>
            </w:r>
          </w:p>
          <w:p w:rsidR="009E3E28" w:rsidRPr="00605A1A" w:rsidRDefault="009E3E28" w:rsidP="003070A6">
            <w:pPr>
              <w:pStyle w:val="aff0"/>
              <w:spacing w:before="120" w:beforeAutospacing="0" w:after="120" w:afterAutospacing="0"/>
              <w:ind w:left="0"/>
              <w:jc w:val="both"/>
              <w:rPr>
                <w:rFonts w:cstheme="minorHAnsi"/>
                <w:color w:val="000000"/>
                <w:lang w:val="ru-RU"/>
              </w:rPr>
            </w:pPr>
            <w:r w:rsidRPr="00605A1A">
              <w:rPr>
                <w:rFonts w:cstheme="minorHAnsi"/>
                <w:color w:val="000000"/>
                <w:lang w:val="ru-RU"/>
              </w:rPr>
              <w:t>надо исправить</w:t>
            </w:r>
          </w:p>
        </w:tc>
        <w:tc>
          <w:tcPr>
            <w:tcW w:w="3370" w:type="dxa"/>
          </w:tcPr>
          <w:p w:rsidR="009E3E28" w:rsidRPr="00605A1A" w:rsidRDefault="009E3E28" w:rsidP="003070A6">
            <w:pPr>
              <w:pStyle w:val="aff0"/>
              <w:spacing w:before="120" w:beforeAutospacing="0" w:after="120" w:afterAutospacing="0"/>
              <w:ind w:left="0"/>
              <w:jc w:val="both"/>
              <w:rPr>
                <w:rFonts w:cstheme="minorHAnsi"/>
                <w:color w:val="000000"/>
                <w:lang w:val="ru-RU"/>
              </w:rPr>
            </w:pPr>
            <w:r w:rsidRPr="00605A1A">
              <w:rPr>
                <w:rFonts w:cstheme="minorHAnsi"/>
                <w:color w:val="000000"/>
                <w:lang w:val="ru-RU"/>
              </w:rPr>
              <w:t>Ошибка допущена в прошлом году</w:t>
            </w:r>
          </w:p>
        </w:tc>
        <w:tc>
          <w:tcPr>
            <w:tcW w:w="3260" w:type="dxa"/>
          </w:tcPr>
          <w:p w:rsidR="009E3E28" w:rsidRPr="00605A1A" w:rsidRDefault="009E3E28" w:rsidP="003070A6">
            <w:pPr>
              <w:pStyle w:val="aff0"/>
              <w:spacing w:before="120" w:beforeAutospacing="0" w:after="120" w:afterAutospacing="0"/>
              <w:ind w:left="0"/>
              <w:jc w:val="both"/>
              <w:rPr>
                <w:rFonts w:cstheme="minorHAnsi"/>
                <w:color w:val="000000"/>
                <w:lang w:val="ru-RU"/>
              </w:rPr>
            </w:pPr>
            <w:r w:rsidRPr="00605A1A">
              <w:rPr>
                <w:rFonts w:cstheme="minorHAnsi"/>
                <w:color w:val="000000"/>
                <w:lang w:val="ru-RU"/>
              </w:rPr>
              <w:t>Ошибка допущена ранее прошлого года</w:t>
            </w:r>
          </w:p>
        </w:tc>
      </w:tr>
      <w:tr w:rsidR="009E3E28" w:rsidRPr="008F588F" w:rsidTr="00CB7EE0">
        <w:tc>
          <w:tcPr>
            <w:tcW w:w="2726" w:type="dxa"/>
          </w:tcPr>
          <w:p w:rsidR="009E3E28" w:rsidRPr="00605A1A" w:rsidRDefault="009E3E28" w:rsidP="003070A6">
            <w:pPr>
              <w:pStyle w:val="aff0"/>
              <w:spacing w:before="120" w:beforeAutospacing="0" w:after="120" w:afterAutospacing="0"/>
              <w:ind w:left="0"/>
              <w:jc w:val="both"/>
              <w:rPr>
                <w:rFonts w:cstheme="minorHAnsi"/>
                <w:color w:val="000000"/>
                <w:lang w:val="ru-RU"/>
              </w:rPr>
            </w:pPr>
            <w:r w:rsidRPr="00605A1A">
              <w:rPr>
                <w:rFonts w:cstheme="minorHAnsi"/>
                <w:color w:val="000000"/>
                <w:lang w:val="ru-RU"/>
              </w:rPr>
              <w:t>Доходы – в ошибочной проводке есть счет 401.10</w:t>
            </w:r>
          </w:p>
        </w:tc>
        <w:tc>
          <w:tcPr>
            <w:tcW w:w="3370" w:type="dxa"/>
          </w:tcPr>
          <w:p w:rsidR="009E3E28" w:rsidRPr="00605A1A" w:rsidRDefault="007F420E" w:rsidP="003070A6">
            <w:pPr>
              <w:pStyle w:val="aff0"/>
              <w:spacing w:before="120" w:beforeAutospacing="0" w:after="120" w:afterAutospacing="0"/>
              <w:ind w:left="0"/>
              <w:rPr>
                <w:rFonts w:cstheme="minorHAnsi"/>
                <w:lang w:val="ru-RU"/>
              </w:rPr>
            </w:pPr>
            <w:r w:rsidRPr="00605A1A">
              <w:rPr>
                <w:rFonts w:cstheme="minorHAnsi"/>
                <w:lang w:val="ru-RU"/>
              </w:rPr>
              <w:t>-</w:t>
            </w:r>
            <w:r w:rsidR="009E3E28" w:rsidRPr="00605A1A">
              <w:rPr>
                <w:rFonts w:cstheme="minorHAnsi"/>
                <w:lang w:val="ru-RU"/>
              </w:rPr>
              <w:t>401.18 «Доходы финансового года, предшествующего отчетному, выявленные в отчетном году»;</w:t>
            </w:r>
          </w:p>
          <w:p w:rsidR="009E3E28" w:rsidRPr="00605A1A" w:rsidRDefault="007F420E" w:rsidP="003070A6">
            <w:pPr>
              <w:pStyle w:val="aff0"/>
              <w:spacing w:before="120" w:beforeAutospacing="0" w:after="120" w:afterAutospacing="0"/>
              <w:ind w:left="0"/>
              <w:rPr>
                <w:rFonts w:cstheme="minorHAnsi"/>
                <w:color w:val="000000"/>
                <w:lang w:val="ru-RU"/>
              </w:rPr>
            </w:pPr>
            <w:r w:rsidRPr="00605A1A">
              <w:rPr>
                <w:rFonts w:cstheme="minorHAnsi"/>
                <w:color w:val="000000"/>
                <w:lang w:val="ru-RU"/>
              </w:rPr>
              <w:t>-</w:t>
            </w:r>
            <w:r w:rsidR="009E3E28" w:rsidRPr="00605A1A">
              <w:rPr>
                <w:rFonts w:cstheme="minorHAnsi"/>
                <w:color w:val="000000"/>
                <w:lang w:val="ru-RU"/>
              </w:rPr>
              <w:t>401.16 «Доходы финансового года, предшествующего отчетному, выявленные по контрольным мероприятиям»</w:t>
            </w:r>
          </w:p>
        </w:tc>
        <w:tc>
          <w:tcPr>
            <w:tcW w:w="3260" w:type="dxa"/>
          </w:tcPr>
          <w:p w:rsidR="009E3E28" w:rsidRPr="00605A1A" w:rsidRDefault="007F420E" w:rsidP="003070A6">
            <w:pPr>
              <w:pStyle w:val="aff0"/>
              <w:spacing w:before="120" w:beforeAutospacing="0" w:after="120" w:afterAutospacing="0"/>
              <w:ind w:left="0"/>
              <w:rPr>
                <w:rFonts w:cstheme="minorHAnsi"/>
                <w:lang w:val="ru-RU"/>
              </w:rPr>
            </w:pPr>
            <w:r w:rsidRPr="00605A1A">
              <w:rPr>
                <w:rFonts w:cstheme="minorHAnsi"/>
                <w:lang w:val="ru-RU"/>
              </w:rPr>
              <w:t>-</w:t>
            </w:r>
            <w:r w:rsidR="009E3E28" w:rsidRPr="00605A1A">
              <w:rPr>
                <w:rFonts w:cstheme="minorHAnsi"/>
                <w:lang w:val="ru-RU"/>
              </w:rPr>
              <w:t>401.19 «Доходы прошлых финансовых лет, выявленные в отчетном году»;</w:t>
            </w:r>
          </w:p>
          <w:p w:rsidR="009E3E28" w:rsidRPr="00605A1A" w:rsidRDefault="007F420E" w:rsidP="003070A6">
            <w:pPr>
              <w:pStyle w:val="aff0"/>
              <w:spacing w:before="120" w:beforeAutospacing="0" w:after="120" w:afterAutospacing="0"/>
              <w:ind w:left="0"/>
              <w:rPr>
                <w:rFonts w:cstheme="minorHAnsi"/>
                <w:lang w:val="ru-RU"/>
              </w:rPr>
            </w:pPr>
            <w:r w:rsidRPr="00605A1A">
              <w:rPr>
                <w:rFonts w:cstheme="minorHAnsi"/>
                <w:lang w:val="ru-RU"/>
              </w:rPr>
              <w:t>-</w:t>
            </w:r>
            <w:r w:rsidR="009E3E28" w:rsidRPr="00605A1A">
              <w:rPr>
                <w:rFonts w:cstheme="minorHAnsi"/>
                <w:lang w:val="ru-RU"/>
              </w:rPr>
              <w:t>401.17 «Доходы прошлых финансовых лет, выявленные по контрольным мероприятиям»</w:t>
            </w:r>
          </w:p>
          <w:p w:rsidR="009E3E28" w:rsidRPr="00605A1A" w:rsidRDefault="009E3E28" w:rsidP="003070A6">
            <w:pPr>
              <w:pStyle w:val="aff0"/>
              <w:spacing w:before="120" w:beforeAutospacing="0" w:after="120" w:afterAutospacing="0"/>
              <w:ind w:left="0"/>
              <w:rPr>
                <w:rFonts w:cstheme="minorHAnsi"/>
                <w:color w:val="000000"/>
                <w:lang w:val="ru-RU"/>
              </w:rPr>
            </w:pPr>
          </w:p>
        </w:tc>
      </w:tr>
      <w:tr w:rsidR="009E3E28" w:rsidRPr="008F588F" w:rsidTr="00CB7EE0">
        <w:tc>
          <w:tcPr>
            <w:tcW w:w="2726" w:type="dxa"/>
          </w:tcPr>
          <w:p w:rsidR="009E3E28" w:rsidRPr="00605A1A" w:rsidRDefault="009E3E28" w:rsidP="003070A6">
            <w:pPr>
              <w:pStyle w:val="aff0"/>
              <w:spacing w:before="120" w:beforeAutospacing="0" w:after="120" w:afterAutospacing="0"/>
              <w:ind w:left="0"/>
              <w:jc w:val="both"/>
              <w:rPr>
                <w:rFonts w:cstheme="minorHAnsi"/>
                <w:color w:val="000000"/>
                <w:lang w:val="ru-RU"/>
              </w:rPr>
            </w:pPr>
            <w:r w:rsidRPr="00605A1A">
              <w:rPr>
                <w:rFonts w:cstheme="minorHAnsi"/>
                <w:color w:val="000000"/>
                <w:lang w:val="ru-RU"/>
              </w:rPr>
              <w:t>Расходы – в ошибочной проводке есть счет 401.20</w:t>
            </w:r>
          </w:p>
        </w:tc>
        <w:tc>
          <w:tcPr>
            <w:tcW w:w="3370" w:type="dxa"/>
          </w:tcPr>
          <w:p w:rsidR="009E3E28" w:rsidRPr="00605A1A" w:rsidRDefault="007F420E" w:rsidP="003070A6">
            <w:pPr>
              <w:pStyle w:val="aff0"/>
              <w:spacing w:before="120" w:beforeAutospacing="0" w:after="120" w:afterAutospacing="0"/>
              <w:ind w:left="0"/>
              <w:rPr>
                <w:rFonts w:cstheme="minorHAnsi"/>
                <w:lang w:val="ru-RU"/>
              </w:rPr>
            </w:pPr>
            <w:r w:rsidRPr="00605A1A">
              <w:rPr>
                <w:rFonts w:cstheme="minorHAnsi"/>
                <w:lang w:val="ru-RU"/>
              </w:rPr>
              <w:t>-</w:t>
            </w:r>
            <w:r w:rsidR="009E3E28" w:rsidRPr="00605A1A">
              <w:rPr>
                <w:rFonts w:cstheme="minorHAnsi"/>
                <w:lang w:val="ru-RU"/>
              </w:rPr>
              <w:t>401.28 «Расходы финансового года, предшествующего отчетному, выявленные в отчетном году»;</w:t>
            </w:r>
          </w:p>
          <w:p w:rsidR="009E3E28" w:rsidRPr="00605A1A" w:rsidRDefault="007F420E" w:rsidP="003070A6">
            <w:pPr>
              <w:pStyle w:val="aff0"/>
              <w:spacing w:before="120" w:beforeAutospacing="0" w:after="120" w:afterAutospacing="0"/>
              <w:ind w:left="0"/>
              <w:rPr>
                <w:rFonts w:cstheme="minorHAnsi"/>
                <w:color w:val="000000"/>
                <w:lang w:val="ru-RU"/>
              </w:rPr>
            </w:pPr>
            <w:r w:rsidRPr="00605A1A">
              <w:rPr>
                <w:rFonts w:cstheme="minorHAnsi"/>
                <w:color w:val="000000"/>
                <w:lang w:val="ru-RU"/>
              </w:rPr>
              <w:t>-</w:t>
            </w:r>
            <w:r w:rsidR="009E3E28" w:rsidRPr="00605A1A">
              <w:rPr>
                <w:rFonts w:cstheme="minorHAnsi"/>
                <w:color w:val="000000"/>
                <w:lang w:val="ru-RU"/>
              </w:rPr>
              <w:t>401.26 «Расходы финансового года, предшествующего отчетному, выявленные по контрольным мероприятиям»</w:t>
            </w:r>
          </w:p>
        </w:tc>
        <w:tc>
          <w:tcPr>
            <w:tcW w:w="3260" w:type="dxa"/>
          </w:tcPr>
          <w:p w:rsidR="009E3E28" w:rsidRPr="00605A1A" w:rsidRDefault="007F420E" w:rsidP="003070A6">
            <w:pPr>
              <w:pStyle w:val="aff0"/>
              <w:spacing w:before="120" w:beforeAutospacing="0" w:after="120" w:afterAutospacing="0"/>
              <w:ind w:left="0"/>
              <w:rPr>
                <w:rFonts w:cstheme="minorHAnsi"/>
                <w:lang w:val="ru-RU"/>
              </w:rPr>
            </w:pPr>
            <w:r w:rsidRPr="00605A1A">
              <w:rPr>
                <w:rFonts w:cstheme="minorHAnsi"/>
                <w:lang w:val="ru-RU"/>
              </w:rPr>
              <w:t>-</w:t>
            </w:r>
            <w:r w:rsidR="009E3E28" w:rsidRPr="00605A1A">
              <w:rPr>
                <w:rFonts w:cstheme="minorHAnsi"/>
                <w:lang w:val="ru-RU"/>
              </w:rPr>
              <w:t>401.29 «Расходы прошлых финансовых лет, выявленные в отчетном году»;</w:t>
            </w:r>
          </w:p>
          <w:p w:rsidR="009E3E28" w:rsidRPr="00605A1A" w:rsidRDefault="007F420E" w:rsidP="003070A6">
            <w:pPr>
              <w:pStyle w:val="aff0"/>
              <w:spacing w:before="120" w:beforeAutospacing="0" w:after="120" w:afterAutospacing="0"/>
              <w:ind w:left="0"/>
              <w:rPr>
                <w:rFonts w:cstheme="minorHAnsi"/>
                <w:color w:val="000000"/>
                <w:lang w:val="ru-RU"/>
              </w:rPr>
            </w:pPr>
            <w:r w:rsidRPr="00605A1A">
              <w:rPr>
                <w:rFonts w:cstheme="minorHAnsi"/>
                <w:color w:val="000000"/>
                <w:lang w:val="ru-RU"/>
              </w:rPr>
              <w:t>-</w:t>
            </w:r>
            <w:r w:rsidR="009E3E28" w:rsidRPr="00605A1A">
              <w:rPr>
                <w:rFonts w:cstheme="minorHAnsi"/>
                <w:color w:val="000000"/>
                <w:lang w:val="ru-RU"/>
              </w:rPr>
              <w:t>401.27 «Расходы прошлых финансовых лет, выявленные по контрольным мероприятиям»</w:t>
            </w:r>
          </w:p>
        </w:tc>
      </w:tr>
      <w:tr w:rsidR="009E3E28" w:rsidRPr="008F588F" w:rsidTr="00CB7EE0">
        <w:tc>
          <w:tcPr>
            <w:tcW w:w="2726" w:type="dxa"/>
          </w:tcPr>
          <w:p w:rsidR="009E3E28" w:rsidRPr="00605A1A" w:rsidRDefault="009E3E28" w:rsidP="003070A6">
            <w:pPr>
              <w:pStyle w:val="aff0"/>
              <w:spacing w:before="120" w:beforeAutospacing="0" w:after="120" w:afterAutospacing="0"/>
              <w:ind w:left="0"/>
              <w:rPr>
                <w:rFonts w:cstheme="minorHAnsi"/>
                <w:color w:val="000000"/>
                <w:lang w:val="ru-RU"/>
              </w:rPr>
            </w:pPr>
            <w:r w:rsidRPr="00605A1A">
              <w:rPr>
                <w:rFonts w:cstheme="minorHAnsi"/>
                <w:color w:val="000000"/>
                <w:lang w:val="ru-RU"/>
              </w:rPr>
              <w:t xml:space="preserve">Другие операции – в ошибочной проводке </w:t>
            </w:r>
            <w:r w:rsidRPr="00605A1A">
              <w:rPr>
                <w:rFonts w:cstheme="minorHAnsi"/>
                <w:color w:val="000000"/>
                <w:lang w:val="ru-RU"/>
              </w:rPr>
              <w:lastRenderedPageBreak/>
              <w:t>использованы счета, кроме 401.10, 401.20, 210.02</w:t>
            </w:r>
          </w:p>
        </w:tc>
        <w:tc>
          <w:tcPr>
            <w:tcW w:w="3370" w:type="dxa"/>
          </w:tcPr>
          <w:p w:rsidR="009E3E28" w:rsidRPr="00605A1A" w:rsidRDefault="007F420E" w:rsidP="003070A6">
            <w:pPr>
              <w:pStyle w:val="aff0"/>
              <w:spacing w:before="120" w:beforeAutospacing="0" w:after="120" w:afterAutospacing="0"/>
              <w:ind w:left="0"/>
              <w:rPr>
                <w:rFonts w:cstheme="minorHAnsi"/>
                <w:color w:val="000000"/>
                <w:lang w:val="ru-RU"/>
              </w:rPr>
            </w:pPr>
            <w:r w:rsidRPr="00605A1A">
              <w:rPr>
                <w:rFonts w:cstheme="minorHAnsi"/>
                <w:color w:val="000000"/>
                <w:lang w:val="ru-RU"/>
              </w:rPr>
              <w:lastRenderedPageBreak/>
              <w:t>-</w:t>
            </w:r>
            <w:r w:rsidR="009E3E28" w:rsidRPr="00605A1A">
              <w:rPr>
                <w:rFonts w:cstheme="minorHAnsi"/>
                <w:color w:val="000000"/>
                <w:lang w:val="ru-RU"/>
              </w:rPr>
              <w:t>304.86 «Иные расчеты года, предшествующего отчетному, выявленные в отчетном году»;</w:t>
            </w:r>
          </w:p>
          <w:p w:rsidR="009E3E28" w:rsidRPr="00605A1A" w:rsidRDefault="007F420E" w:rsidP="003070A6">
            <w:pPr>
              <w:pStyle w:val="aff0"/>
              <w:spacing w:before="120" w:beforeAutospacing="0" w:after="120" w:afterAutospacing="0"/>
              <w:ind w:left="0"/>
              <w:rPr>
                <w:rFonts w:cstheme="minorHAnsi"/>
                <w:color w:val="000000"/>
                <w:lang w:val="ru-RU"/>
              </w:rPr>
            </w:pPr>
            <w:r w:rsidRPr="00605A1A">
              <w:rPr>
                <w:rFonts w:cstheme="minorHAnsi"/>
                <w:color w:val="000000"/>
                <w:lang w:val="ru-RU"/>
              </w:rPr>
              <w:lastRenderedPageBreak/>
              <w:t>-</w:t>
            </w:r>
            <w:r w:rsidR="009E3E28" w:rsidRPr="00605A1A">
              <w:rPr>
                <w:rFonts w:cstheme="minorHAnsi"/>
                <w:color w:val="000000"/>
                <w:lang w:val="ru-RU"/>
              </w:rPr>
              <w:t>304.66 «Иные расчеты года, предшествующего отчетному, выявленные по контрольным мероприятиям»</w:t>
            </w:r>
          </w:p>
        </w:tc>
        <w:tc>
          <w:tcPr>
            <w:tcW w:w="3260" w:type="dxa"/>
          </w:tcPr>
          <w:p w:rsidR="009E3E28" w:rsidRPr="00605A1A" w:rsidRDefault="007F420E" w:rsidP="003070A6">
            <w:pPr>
              <w:pStyle w:val="aff0"/>
              <w:spacing w:before="120" w:beforeAutospacing="0" w:after="120" w:afterAutospacing="0"/>
              <w:ind w:left="0"/>
              <w:rPr>
                <w:rFonts w:cstheme="minorHAnsi"/>
                <w:color w:val="000000"/>
                <w:lang w:val="ru-RU"/>
              </w:rPr>
            </w:pPr>
            <w:r w:rsidRPr="00605A1A">
              <w:rPr>
                <w:rFonts w:cstheme="minorHAnsi"/>
                <w:color w:val="000000"/>
                <w:lang w:val="ru-RU"/>
              </w:rPr>
              <w:lastRenderedPageBreak/>
              <w:t>-</w:t>
            </w:r>
            <w:r w:rsidR="00CF2771" w:rsidRPr="00605A1A">
              <w:rPr>
                <w:rFonts w:cstheme="minorHAnsi"/>
                <w:color w:val="000000"/>
                <w:lang w:val="ru-RU"/>
              </w:rPr>
              <w:t>304.96 «Иные расчеты прошлых лет, выявленные в отчетном году»;</w:t>
            </w:r>
          </w:p>
          <w:p w:rsidR="00CF2771" w:rsidRPr="00605A1A" w:rsidRDefault="007F420E" w:rsidP="003070A6">
            <w:pPr>
              <w:pStyle w:val="aff0"/>
              <w:spacing w:before="120" w:beforeAutospacing="0" w:after="120" w:afterAutospacing="0"/>
              <w:ind w:left="0"/>
              <w:rPr>
                <w:rFonts w:cstheme="minorHAnsi"/>
                <w:color w:val="000000"/>
                <w:lang w:val="ru-RU"/>
              </w:rPr>
            </w:pPr>
            <w:r w:rsidRPr="00605A1A">
              <w:rPr>
                <w:rFonts w:cstheme="minorHAnsi"/>
                <w:color w:val="000000"/>
                <w:lang w:val="ru-RU"/>
              </w:rPr>
              <w:lastRenderedPageBreak/>
              <w:t>-</w:t>
            </w:r>
            <w:r w:rsidR="00CF2771" w:rsidRPr="00605A1A">
              <w:rPr>
                <w:rFonts w:cstheme="minorHAnsi"/>
                <w:color w:val="000000"/>
                <w:lang w:val="ru-RU"/>
              </w:rPr>
              <w:t>304.76 «Иные расчеты прошлых лет, выявленные по контрольным мероприятиям»</w:t>
            </w:r>
          </w:p>
        </w:tc>
      </w:tr>
    </w:tbl>
    <w:p w:rsidR="00CF2771" w:rsidRPr="00605A1A" w:rsidRDefault="00CF2771" w:rsidP="003070A6">
      <w:pPr>
        <w:pStyle w:val="aff0"/>
        <w:numPr>
          <w:ilvl w:val="2"/>
          <w:numId w:val="3"/>
        </w:numPr>
        <w:spacing w:before="120" w:beforeAutospacing="0" w:after="120" w:afterAutospacing="0"/>
        <w:ind w:left="0" w:firstLine="426"/>
        <w:jc w:val="both"/>
        <w:rPr>
          <w:rFonts w:cstheme="minorHAnsi"/>
          <w:color w:val="000000"/>
          <w:lang w:val="ru-RU"/>
        </w:rPr>
      </w:pPr>
      <w:r w:rsidRPr="00605A1A">
        <w:rPr>
          <w:rFonts w:cstheme="minorHAnsi"/>
          <w:color w:val="000000"/>
          <w:lang w:val="ru-RU"/>
        </w:rPr>
        <w:lastRenderedPageBreak/>
        <w:t>Дата исправления – дата обнаружения ошибки. Исправительные записи делайте</w:t>
      </w:r>
      <w:r w:rsidR="00100252" w:rsidRPr="00605A1A">
        <w:rPr>
          <w:rFonts w:cstheme="minorHAnsi"/>
          <w:color w:val="000000"/>
          <w:lang w:val="ru-RU"/>
        </w:rPr>
        <w:t xml:space="preserve"> </w:t>
      </w:r>
      <w:r w:rsidRPr="00605A1A">
        <w:rPr>
          <w:rFonts w:cstheme="minorHAnsi"/>
          <w:color w:val="000000"/>
          <w:lang w:val="ru-RU"/>
        </w:rPr>
        <w:t>на</w:t>
      </w:r>
      <w:r w:rsidR="00100252" w:rsidRPr="00605A1A">
        <w:rPr>
          <w:rFonts w:cstheme="minorHAnsi"/>
          <w:color w:val="000000"/>
          <w:lang w:val="ru-RU"/>
        </w:rPr>
        <w:t xml:space="preserve"> </w:t>
      </w:r>
      <w:r w:rsidRPr="00605A1A">
        <w:rPr>
          <w:rFonts w:cstheme="minorHAnsi"/>
          <w:color w:val="000000"/>
          <w:lang w:val="ru-RU"/>
        </w:rPr>
        <w:t>основании Бухгалтерской справки (ф. 0504833). Операции отражайте в отдельном регистре – Журнале операций по исправлению ошибок прошлых лет (ф. 0504071). Информацию из журнала операций включите в обороты Главной книги (ф. 0504072), но в отчетности текущего года не учитывайте – измените лишь входящие остатки отчетных форм.</w:t>
      </w:r>
    </w:p>
    <w:p w:rsidR="00CF2771" w:rsidRPr="00605A1A" w:rsidRDefault="00CF2771" w:rsidP="003070A6">
      <w:pPr>
        <w:pStyle w:val="aff0"/>
        <w:numPr>
          <w:ilvl w:val="2"/>
          <w:numId w:val="3"/>
        </w:numPr>
        <w:spacing w:before="120" w:beforeAutospacing="0" w:after="120" w:afterAutospacing="0"/>
        <w:ind w:left="0" w:firstLine="426"/>
        <w:jc w:val="both"/>
        <w:rPr>
          <w:rFonts w:cstheme="minorHAnsi"/>
          <w:color w:val="000000"/>
          <w:lang w:val="ru-RU"/>
        </w:rPr>
      </w:pPr>
      <w:r w:rsidRPr="00605A1A">
        <w:rPr>
          <w:rFonts w:cstheme="minorHAnsi"/>
          <w:color w:val="000000"/>
          <w:lang w:val="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CF2771" w:rsidRPr="00605A1A" w:rsidRDefault="00CF2771" w:rsidP="003070A6">
      <w:pPr>
        <w:pStyle w:val="aff0"/>
        <w:spacing w:before="120" w:beforeAutospacing="0" w:after="120" w:afterAutospacing="0"/>
        <w:ind w:left="0"/>
        <w:jc w:val="both"/>
        <w:rPr>
          <w:rFonts w:cstheme="minorHAnsi"/>
          <w:color w:val="000000"/>
          <w:lang w:val="ru-RU"/>
        </w:rPr>
      </w:pPr>
      <w:r w:rsidRPr="00605A1A">
        <w:rPr>
          <w:rFonts w:cstheme="minorHAnsi"/>
          <w:color w:val="000000"/>
          <w:lang w:val="ru-RU"/>
        </w:rPr>
        <w:t>В разделе 5 текстовой части пояснительной записки Учреждения раскрывается информация о Событии и его оценке в денежном выражении.</w:t>
      </w:r>
    </w:p>
    <w:p w:rsidR="00CF2771" w:rsidRPr="00605A1A" w:rsidRDefault="00CF2771" w:rsidP="003070A6">
      <w:pPr>
        <w:spacing w:before="120" w:beforeAutospacing="0" w:after="120" w:afterAutospacing="0"/>
        <w:jc w:val="both"/>
        <w:rPr>
          <w:rFonts w:cstheme="minorHAnsi"/>
          <w:color w:val="000000"/>
          <w:lang w:val="ru-RU"/>
        </w:rPr>
      </w:pPr>
      <w:r w:rsidRPr="00605A1A">
        <w:rPr>
          <w:rFonts w:cstheme="minorHAnsi"/>
          <w:color w:val="000000"/>
          <w:lang w:val="ru-RU"/>
        </w:rPr>
        <w:t>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текстовой части Пояснительной записки.</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48" w:name="_Toc120091228"/>
      <w:r w:rsidRPr="00605A1A">
        <w:rPr>
          <w:rFonts w:asciiTheme="minorHAnsi" w:hAnsiTheme="minorHAnsi" w:cstheme="minorHAnsi"/>
          <w:b/>
          <w:sz w:val="22"/>
          <w:szCs w:val="22"/>
        </w:rPr>
        <w:t>Забалансовый учет</w:t>
      </w:r>
      <w:bookmarkEnd w:id="48"/>
    </w:p>
    <w:p w:rsidR="008827F4" w:rsidRPr="00605A1A" w:rsidRDefault="00D61EBB" w:rsidP="003070A6">
      <w:pPr>
        <w:pStyle w:val="aff0"/>
        <w:numPr>
          <w:ilvl w:val="1"/>
          <w:numId w:val="3"/>
        </w:numPr>
        <w:spacing w:before="120" w:beforeAutospacing="0" w:after="120" w:afterAutospacing="0"/>
        <w:ind w:left="0" w:firstLine="425"/>
        <w:jc w:val="both"/>
        <w:rPr>
          <w:rFonts w:cstheme="minorHAnsi"/>
          <w:lang w:val="ru-RU"/>
        </w:rPr>
      </w:pPr>
      <w:bookmarkStart w:id="49" w:name="_Toc55317921"/>
      <w:bookmarkStart w:id="50" w:name="_ref_1-17ec0406dd5442"/>
      <w:bookmarkStart w:id="51" w:name="_Toc45709960"/>
      <w:bookmarkStart w:id="52" w:name="_Toc46077241"/>
      <w:r w:rsidRPr="00605A1A">
        <w:rPr>
          <w:rFonts w:cstheme="minorHAnsi"/>
          <w:lang w:val="ru-RU"/>
        </w:rPr>
        <w:t>Учет на забалансовых счетах ведется в разрезе кодов вида финансового обеспечения (деятельности).</w:t>
      </w:r>
      <w:bookmarkEnd w:id="49"/>
      <w:bookmarkEnd w:id="50"/>
      <w:bookmarkEnd w:id="51"/>
      <w:bookmarkEnd w:id="52"/>
    </w:p>
    <w:p w:rsidR="008838F8" w:rsidRDefault="00D61EBB" w:rsidP="003070A6">
      <w:pPr>
        <w:pStyle w:val="aff0"/>
        <w:numPr>
          <w:ilvl w:val="1"/>
          <w:numId w:val="3"/>
        </w:numPr>
        <w:spacing w:before="120" w:beforeAutospacing="0" w:after="120" w:afterAutospacing="0"/>
        <w:ind w:left="0" w:firstLine="425"/>
        <w:jc w:val="both"/>
        <w:rPr>
          <w:rFonts w:cstheme="minorHAnsi"/>
          <w:lang w:val="ru-RU"/>
        </w:rPr>
      </w:pPr>
      <w:r w:rsidRPr="00605A1A">
        <w:rPr>
          <w:rFonts w:cstheme="minorHAnsi"/>
          <w:lang w:val="ru-RU"/>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r w:rsidR="008838F8">
        <w:rPr>
          <w:rFonts w:cstheme="minorHAnsi"/>
          <w:lang w:val="ru-RU"/>
        </w:rPr>
        <w:t>.</w:t>
      </w:r>
    </w:p>
    <w:p w:rsidR="008827F4" w:rsidRPr="008838F8" w:rsidRDefault="00D61EBB" w:rsidP="003070A6">
      <w:pPr>
        <w:pStyle w:val="aff0"/>
        <w:spacing w:before="120" w:beforeAutospacing="0" w:after="120" w:afterAutospacing="0"/>
        <w:ind w:left="425"/>
        <w:jc w:val="both"/>
        <w:rPr>
          <w:rFonts w:cstheme="minorHAnsi"/>
          <w:i/>
          <w:lang w:val="ru-RU"/>
        </w:rPr>
      </w:pPr>
      <w:r w:rsidRPr="008838F8">
        <w:rPr>
          <w:rFonts w:cstheme="minorHAnsi"/>
          <w:i/>
          <w:lang w:val="ru-RU"/>
        </w:rPr>
        <w:t xml:space="preserve"> (Основание: п. 332 Инструкции № 157н).</w:t>
      </w:r>
    </w:p>
    <w:p w:rsidR="008827F4" w:rsidRPr="00605A1A" w:rsidRDefault="00D61EBB" w:rsidP="003070A6">
      <w:pPr>
        <w:pStyle w:val="aff0"/>
        <w:numPr>
          <w:ilvl w:val="1"/>
          <w:numId w:val="3"/>
        </w:numPr>
        <w:spacing w:before="120" w:beforeAutospacing="0" w:after="120" w:afterAutospacing="0"/>
        <w:ind w:left="0" w:firstLine="425"/>
        <w:jc w:val="both"/>
        <w:rPr>
          <w:rFonts w:cstheme="minorHAnsi"/>
          <w:lang w:val="ru-RU"/>
        </w:rPr>
      </w:pPr>
      <w:r w:rsidRPr="00605A1A">
        <w:rPr>
          <w:rFonts w:cstheme="minorHAnsi"/>
          <w:lang w:val="ru-RU"/>
        </w:rPr>
        <w:t>Учет полученного (приобретенного) недвижимого имущества в течение времени оформления государственной регистрации прав на него осуществ</w:t>
      </w:r>
      <w:bookmarkStart w:id="53" w:name="_Toc45709961"/>
      <w:bookmarkStart w:id="54" w:name="_Toc55317922"/>
      <w:bookmarkStart w:id="55" w:name="_ref_1-a2da713f52574a"/>
      <w:bookmarkStart w:id="56" w:name="_Toc46077242"/>
      <w:r w:rsidRPr="00605A1A">
        <w:rPr>
          <w:rFonts w:cstheme="minorHAnsi"/>
          <w:lang w:val="ru-RU"/>
        </w:rPr>
        <w:t>ляется на забалансовом счете 01 «Имущество, полученное в пользование»</w:t>
      </w:r>
      <w:bookmarkStart w:id="57" w:name="_Toc55317923"/>
      <w:bookmarkStart w:id="58" w:name="_ref_1-58f525501a994c"/>
      <w:bookmarkStart w:id="59" w:name="_Toc45709962"/>
      <w:bookmarkStart w:id="60" w:name="_Toc46077243"/>
      <w:bookmarkEnd w:id="53"/>
      <w:bookmarkEnd w:id="54"/>
      <w:bookmarkEnd w:id="55"/>
      <w:bookmarkEnd w:id="56"/>
      <w:r w:rsidRPr="00605A1A">
        <w:rPr>
          <w:rFonts w:cstheme="minorHAnsi"/>
          <w:lang w:val="ru-RU"/>
        </w:rPr>
        <w:t>.</w:t>
      </w:r>
    </w:p>
    <w:p w:rsidR="008827F4" w:rsidRPr="00605A1A" w:rsidRDefault="00D61EBB" w:rsidP="003070A6">
      <w:pPr>
        <w:pStyle w:val="aff0"/>
        <w:numPr>
          <w:ilvl w:val="1"/>
          <w:numId w:val="3"/>
        </w:numPr>
        <w:spacing w:before="120" w:beforeAutospacing="0" w:after="120" w:afterAutospacing="0"/>
        <w:ind w:left="0" w:firstLine="425"/>
        <w:jc w:val="both"/>
        <w:rPr>
          <w:rFonts w:cstheme="minorHAnsi"/>
          <w:lang w:val="ru-RU"/>
        </w:rPr>
      </w:pPr>
      <w:r w:rsidRPr="00605A1A">
        <w:rPr>
          <w:rFonts w:cstheme="minorHAnsi"/>
          <w:iCs/>
          <w:lang w:val="ru-RU"/>
        </w:rPr>
        <w:t>На забалансовом счете 02 «Материальные ценности на хранении» учитывается имущество сотрудников, находящееся в пользовании сотрудников; основные средства, принятые на ответственное хранение; имущество на демонтаж и утилизацию;</w:t>
      </w:r>
      <w:r w:rsidR="002003C0" w:rsidRPr="00605A1A">
        <w:rPr>
          <w:rFonts w:cstheme="minorHAnsi"/>
          <w:iCs/>
          <w:lang w:val="ru-RU"/>
        </w:rPr>
        <w:t xml:space="preserve"> </w:t>
      </w:r>
      <w:r w:rsidRPr="00605A1A">
        <w:rPr>
          <w:rFonts w:cstheme="minorHAnsi"/>
          <w:iCs/>
          <w:lang w:val="ru-RU"/>
        </w:rPr>
        <w:t xml:space="preserve">имущество утратившее полезный потенциал и иные материальные ценности по решению Комиссии по поступлению и выбытию активов. </w:t>
      </w:r>
    </w:p>
    <w:p w:rsidR="008827F4" w:rsidRPr="00605A1A" w:rsidRDefault="00D61EBB" w:rsidP="003070A6">
      <w:pPr>
        <w:pStyle w:val="aff0"/>
        <w:numPr>
          <w:ilvl w:val="1"/>
          <w:numId w:val="3"/>
        </w:numPr>
        <w:spacing w:before="120" w:beforeAutospacing="0" w:after="120" w:afterAutospacing="0"/>
        <w:ind w:left="0" w:firstLine="425"/>
        <w:jc w:val="both"/>
        <w:rPr>
          <w:rFonts w:cstheme="minorHAnsi"/>
          <w:lang w:val="ru-RU"/>
        </w:rPr>
      </w:pPr>
      <w:r w:rsidRPr="00605A1A">
        <w:rPr>
          <w:rFonts w:cstheme="minorHAnsi"/>
          <w:iCs/>
          <w:lang w:val="ru-RU"/>
        </w:rPr>
        <w:t xml:space="preserve">На забалансовом </w:t>
      </w:r>
      <w:hyperlink r:id="rId55" w:history="1">
        <w:r w:rsidRPr="00605A1A">
          <w:rPr>
            <w:rStyle w:val="a7"/>
            <w:rFonts w:cstheme="minorHAnsi"/>
            <w:iCs/>
            <w:color w:val="auto"/>
            <w:u w:val="none"/>
            <w:lang w:val="ru-RU"/>
          </w:rPr>
          <w:t>счете 03</w:t>
        </w:r>
      </w:hyperlink>
      <w:r w:rsidRPr="00605A1A">
        <w:rPr>
          <w:rFonts w:cstheme="minorHAnsi"/>
          <w:iCs/>
          <w:lang w:val="ru-RU"/>
        </w:rPr>
        <w:t xml:space="preserve"> "Бланки строгой отчетности" учет ведется по группам:</w:t>
      </w:r>
      <w:bookmarkEnd w:id="57"/>
      <w:bookmarkEnd w:id="58"/>
      <w:bookmarkEnd w:id="59"/>
      <w:bookmarkEnd w:id="60"/>
    </w:p>
    <w:p w:rsidR="008827F4" w:rsidRPr="00605A1A" w:rsidRDefault="00D61EBB" w:rsidP="003070A6">
      <w:pPr>
        <w:pStyle w:val="aff0"/>
        <w:numPr>
          <w:ilvl w:val="0"/>
          <w:numId w:val="29"/>
        </w:numPr>
        <w:spacing w:beforeAutospacing="0" w:afterAutospacing="0"/>
        <w:jc w:val="both"/>
        <w:rPr>
          <w:rFonts w:cstheme="minorHAnsi"/>
          <w:iCs/>
          <w:lang w:val="ru-RU"/>
        </w:rPr>
      </w:pPr>
      <w:r w:rsidRPr="00605A1A">
        <w:rPr>
          <w:rFonts w:cstheme="minorHAnsi"/>
          <w:iCs/>
          <w:lang w:val="ru-RU"/>
        </w:rPr>
        <w:t>трудовые книжки;</w:t>
      </w:r>
    </w:p>
    <w:p w:rsidR="008827F4" w:rsidRPr="00605A1A" w:rsidRDefault="00D61EBB" w:rsidP="003070A6">
      <w:pPr>
        <w:pStyle w:val="aff0"/>
        <w:numPr>
          <w:ilvl w:val="0"/>
          <w:numId w:val="29"/>
        </w:numPr>
        <w:spacing w:beforeAutospacing="0" w:afterAutospacing="0"/>
        <w:jc w:val="both"/>
        <w:rPr>
          <w:rFonts w:cstheme="minorHAnsi"/>
          <w:iCs/>
          <w:lang w:val="ru-RU"/>
        </w:rPr>
      </w:pPr>
      <w:r w:rsidRPr="00605A1A">
        <w:rPr>
          <w:rFonts w:cstheme="minorHAnsi"/>
          <w:iCs/>
          <w:lang w:val="ru-RU"/>
        </w:rPr>
        <w:t>вкладыши в трудовые книжки;</w:t>
      </w:r>
    </w:p>
    <w:p w:rsidR="008827F4" w:rsidRPr="00605A1A" w:rsidRDefault="00D61EBB" w:rsidP="003070A6">
      <w:pPr>
        <w:pStyle w:val="aff0"/>
        <w:numPr>
          <w:ilvl w:val="0"/>
          <w:numId w:val="29"/>
        </w:numPr>
        <w:spacing w:beforeAutospacing="0" w:afterAutospacing="0"/>
        <w:jc w:val="both"/>
        <w:rPr>
          <w:rFonts w:cstheme="minorHAnsi"/>
          <w:iCs/>
          <w:lang w:val="ru-RU"/>
        </w:rPr>
      </w:pPr>
      <w:r w:rsidRPr="00605A1A">
        <w:rPr>
          <w:rFonts w:cstheme="minorHAnsi"/>
          <w:iCs/>
          <w:lang w:val="ru-RU"/>
        </w:rPr>
        <w:t>дипломы;</w:t>
      </w:r>
    </w:p>
    <w:p w:rsidR="008827F4" w:rsidRPr="00605A1A" w:rsidRDefault="00D61EBB" w:rsidP="003070A6">
      <w:pPr>
        <w:pStyle w:val="aff0"/>
        <w:numPr>
          <w:ilvl w:val="0"/>
          <w:numId w:val="29"/>
        </w:numPr>
        <w:spacing w:beforeAutospacing="0" w:afterAutospacing="0"/>
        <w:jc w:val="both"/>
        <w:rPr>
          <w:rFonts w:cstheme="minorHAnsi"/>
          <w:iCs/>
          <w:lang w:val="ru-RU"/>
        </w:rPr>
      </w:pPr>
      <w:r w:rsidRPr="00605A1A">
        <w:rPr>
          <w:rFonts w:cstheme="minorHAnsi"/>
          <w:iCs/>
          <w:lang w:val="ru-RU"/>
        </w:rPr>
        <w:t>топливные карты;</w:t>
      </w:r>
    </w:p>
    <w:p w:rsidR="008827F4" w:rsidRPr="00605A1A" w:rsidRDefault="00D61EBB" w:rsidP="003070A6">
      <w:pPr>
        <w:pStyle w:val="aff0"/>
        <w:numPr>
          <w:ilvl w:val="0"/>
          <w:numId w:val="29"/>
        </w:numPr>
        <w:spacing w:beforeAutospacing="0" w:afterAutospacing="0"/>
        <w:jc w:val="both"/>
        <w:rPr>
          <w:rFonts w:cstheme="minorHAnsi"/>
          <w:iCs/>
          <w:lang w:val="ru-RU"/>
        </w:rPr>
      </w:pPr>
      <w:r w:rsidRPr="00605A1A">
        <w:rPr>
          <w:rFonts w:cstheme="minorHAnsi"/>
          <w:iCs/>
          <w:lang w:val="ru-RU"/>
        </w:rPr>
        <w:t>иные бланки строгой отчетности.</w:t>
      </w:r>
    </w:p>
    <w:p w:rsidR="008838F8" w:rsidRDefault="00D61EBB" w:rsidP="003070A6">
      <w:pPr>
        <w:pStyle w:val="aff0"/>
        <w:spacing w:beforeAutospacing="0" w:afterAutospacing="0"/>
        <w:ind w:left="0" w:firstLine="567"/>
        <w:jc w:val="both"/>
        <w:rPr>
          <w:rFonts w:cstheme="minorHAnsi"/>
          <w:iCs/>
          <w:lang w:val="ru-RU"/>
        </w:rPr>
      </w:pPr>
      <w:r w:rsidRPr="00605A1A">
        <w:rPr>
          <w:rFonts w:cstheme="minorHAnsi"/>
          <w:iCs/>
          <w:lang w:val="ru-RU"/>
        </w:rPr>
        <w:t>Учет бланков строгой отчетности на забалансовом счете 03 ведется в условной оценке: один бланк - один рубль и в отдельных случаях по стоимости приобретения</w:t>
      </w:r>
      <w:r w:rsidR="008838F8">
        <w:rPr>
          <w:rFonts w:cstheme="minorHAnsi"/>
          <w:iCs/>
          <w:lang w:val="ru-RU"/>
        </w:rPr>
        <w:t>.</w:t>
      </w:r>
    </w:p>
    <w:p w:rsidR="008838F8" w:rsidRDefault="00D61EBB" w:rsidP="003070A6">
      <w:pPr>
        <w:pStyle w:val="aff0"/>
        <w:spacing w:beforeAutospacing="0" w:afterAutospacing="0"/>
        <w:ind w:left="0" w:firstLine="567"/>
        <w:jc w:val="both"/>
        <w:rPr>
          <w:rFonts w:cstheme="minorHAnsi"/>
          <w:i/>
          <w:lang w:val="ru-RU" w:eastAsia="ru-RU"/>
        </w:rPr>
      </w:pPr>
      <w:r w:rsidRPr="00605A1A">
        <w:rPr>
          <w:rFonts w:cstheme="minorHAnsi"/>
          <w:iCs/>
          <w:lang w:val="ru-RU"/>
        </w:rPr>
        <w:t xml:space="preserve"> </w:t>
      </w:r>
      <w:r w:rsidRPr="00605A1A">
        <w:rPr>
          <w:rFonts w:cstheme="minorHAnsi"/>
          <w:i/>
          <w:lang w:val="ru-RU" w:eastAsia="ru-RU"/>
        </w:rPr>
        <w:t>(Основание: п. 337 Инструкции № 157н).</w:t>
      </w:r>
      <w:bookmarkStart w:id="61" w:name="_Toc55317924"/>
      <w:bookmarkStart w:id="62" w:name="_Toc45709963"/>
      <w:bookmarkStart w:id="63" w:name="_Toc46077244"/>
      <w:bookmarkStart w:id="64" w:name="_ref_1-e42c7f3eebe24f"/>
      <w:r w:rsidRPr="00605A1A">
        <w:rPr>
          <w:rFonts w:cstheme="minorHAnsi"/>
          <w:i/>
          <w:lang w:val="ru-RU" w:eastAsia="ru-RU"/>
        </w:rPr>
        <w:t xml:space="preserve"> </w:t>
      </w:r>
    </w:p>
    <w:p w:rsidR="008838F8" w:rsidRDefault="00D61EBB" w:rsidP="003070A6">
      <w:pPr>
        <w:pStyle w:val="aff0"/>
        <w:spacing w:beforeAutospacing="0" w:afterAutospacing="0"/>
        <w:ind w:left="0" w:firstLine="567"/>
        <w:jc w:val="both"/>
        <w:rPr>
          <w:rFonts w:cstheme="minorHAnsi"/>
          <w:iCs/>
          <w:lang w:val="ru-RU"/>
        </w:rPr>
      </w:pPr>
      <w:r w:rsidRPr="00605A1A">
        <w:rPr>
          <w:rFonts w:cstheme="minorHAnsi"/>
          <w:iCs/>
          <w:lang w:val="ru-RU"/>
        </w:rPr>
        <w:t>Аналитический учет по забалансовому счету 03 ведется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 (ф.0504045)</w:t>
      </w:r>
      <w:r w:rsidR="008838F8">
        <w:rPr>
          <w:rFonts w:cstheme="minorHAnsi"/>
          <w:iCs/>
          <w:lang w:val="ru-RU"/>
        </w:rPr>
        <w:t>.</w:t>
      </w:r>
    </w:p>
    <w:p w:rsidR="008827F4" w:rsidRPr="00605A1A" w:rsidRDefault="00D61EBB" w:rsidP="003070A6">
      <w:pPr>
        <w:pStyle w:val="aff0"/>
        <w:spacing w:beforeAutospacing="0" w:afterAutospacing="0"/>
        <w:ind w:left="0" w:firstLine="567"/>
        <w:jc w:val="both"/>
        <w:rPr>
          <w:rFonts w:cstheme="minorHAnsi"/>
          <w:i/>
          <w:iCs/>
          <w:lang w:val="ru-RU"/>
        </w:rPr>
      </w:pPr>
      <w:r w:rsidRPr="00605A1A">
        <w:rPr>
          <w:rFonts w:cstheme="minorHAnsi"/>
          <w:iCs/>
          <w:lang w:val="ru-RU"/>
        </w:rPr>
        <w:t xml:space="preserve"> </w:t>
      </w:r>
      <w:r w:rsidRPr="00605A1A">
        <w:rPr>
          <w:rFonts w:cstheme="minorHAnsi"/>
          <w:i/>
          <w:iCs/>
          <w:lang w:val="ru-RU"/>
        </w:rPr>
        <w:t>(Основание: п.338 Инструкции № 157н).</w:t>
      </w:r>
    </w:p>
    <w:p w:rsidR="008827F4" w:rsidRPr="00605A1A" w:rsidRDefault="00D61EBB" w:rsidP="003070A6">
      <w:pPr>
        <w:pStyle w:val="aff0"/>
        <w:numPr>
          <w:ilvl w:val="1"/>
          <w:numId w:val="3"/>
        </w:numPr>
        <w:spacing w:beforeAutospacing="0" w:afterAutospacing="0"/>
        <w:ind w:hanging="6"/>
        <w:jc w:val="both"/>
        <w:rPr>
          <w:rFonts w:cstheme="minorHAnsi"/>
          <w:i/>
          <w:iCs/>
          <w:lang w:val="ru-RU"/>
        </w:rPr>
      </w:pPr>
      <w:r w:rsidRPr="00605A1A">
        <w:rPr>
          <w:rFonts w:cstheme="minorHAnsi"/>
          <w:iCs/>
          <w:lang w:val="ru-RU"/>
        </w:rPr>
        <w:t xml:space="preserve">На забалансовом </w:t>
      </w:r>
      <w:hyperlink r:id="rId56" w:history="1">
        <w:r w:rsidRPr="00605A1A">
          <w:rPr>
            <w:rFonts w:cstheme="minorHAnsi"/>
            <w:lang w:val="ru-RU"/>
          </w:rPr>
          <w:t>счете 04</w:t>
        </w:r>
      </w:hyperlink>
      <w:r w:rsidRPr="00605A1A">
        <w:rPr>
          <w:rFonts w:cstheme="minorHAnsi"/>
          <w:iCs/>
          <w:lang w:val="ru-RU"/>
        </w:rPr>
        <w:t xml:space="preserve"> "Сомнительная задолженность" учет ведется по группам:</w:t>
      </w:r>
      <w:bookmarkEnd w:id="61"/>
      <w:bookmarkEnd w:id="62"/>
      <w:bookmarkEnd w:id="63"/>
      <w:bookmarkEnd w:id="64"/>
    </w:p>
    <w:p w:rsidR="008827F4" w:rsidRPr="00605A1A" w:rsidRDefault="00D61EBB" w:rsidP="003070A6">
      <w:pPr>
        <w:pStyle w:val="aff0"/>
        <w:numPr>
          <w:ilvl w:val="0"/>
          <w:numId w:val="30"/>
        </w:numPr>
        <w:spacing w:beforeAutospacing="0" w:afterAutospacing="0"/>
        <w:jc w:val="both"/>
        <w:rPr>
          <w:rFonts w:cstheme="minorHAnsi"/>
          <w:iCs/>
          <w:lang w:val="ru-RU"/>
        </w:rPr>
      </w:pPr>
      <w:r w:rsidRPr="00605A1A">
        <w:rPr>
          <w:rFonts w:cstheme="minorHAnsi"/>
          <w:iCs/>
          <w:lang w:val="ru-RU"/>
        </w:rPr>
        <w:t>задолженность по доходам;</w:t>
      </w:r>
    </w:p>
    <w:p w:rsidR="008827F4" w:rsidRPr="00605A1A" w:rsidRDefault="00D61EBB" w:rsidP="003070A6">
      <w:pPr>
        <w:pStyle w:val="aff0"/>
        <w:numPr>
          <w:ilvl w:val="0"/>
          <w:numId w:val="30"/>
        </w:numPr>
        <w:spacing w:beforeAutospacing="0" w:afterAutospacing="0"/>
        <w:jc w:val="both"/>
        <w:rPr>
          <w:rFonts w:cstheme="minorHAnsi"/>
          <w:iCs/>
          <w:lang w:val="ru-RU"/>
        </w:rPr>
      </w:pPr>
      <w:r w:rsidRPr="00605A1A">
        <w:rPr>
          <w:rFonts w:cstheme="minorHAnsi"/>
          <w:iCs/>
          <w:lang w:val="ru-RU"/>
        </w:rPr>
        <w:t>задолженность по авансам;</w:t>
      </w:r>
    </w:p>
    <w:p w:rsidR="008827F4" w:rsidRPr="00605A1A" w:rsidRDefault="00D61EBB" w:rsidP="003070A6">
      <w:pPr>
        <w:pStyle w:val="aff0"/>
        <w:numPr>
          <w:ilvl w:val="0"/>
          <w:numId w:val="30"/>
        </w:numPr>
        <w:spacing w:beforeAutospacing="0" w:afterAutospacing="0"/>
        <w:jc w:val="both"/>
        <w:rPr>
          <w:rFonts w:cstheme="minorHAnsi"/>
          <w:iCs/>
          <w:lang w:val="ru-RU"/>
        </w:rPr>
      </w:pPr>
      <w:r w:rsidRPr="00605A1A">
        <w:rPr>
          <w:rFonts w:cstheme="minorHAnsi"/>
          <w:iCs/>
          <w:lang w:val="ru-RU"/>
        </w:rPr>
        <w:t>задолженность подотчетных лиц;</w:t>
      </w:r>
    </w:p>
    <w:p w:rsidR="008827F4" w:rsidRPr="00605A1A" w:rsidRDefault="00D61EBB" w:rsidP="003070A6">
      <w:pPr>
        <w:pStyle w:val="aff0"/>
        <w:numPr>
          <w:ilvl w:val="0"/>
          <w:numId w:val="30"/>
        </w:numPr>
        <w:spacing w:beforeAutospacing="0" w:afterAutospacing="0"/>
        <w:jc w:val="both"/>
        <w:rPr>
          <w:rFonts w:cstheme="minorHAnsi"/>
          <w:iCs/>
          <w:lang w:val="ru-RU"/>
        </w:rPr>
      </w:pPr>
      <w:r w:rsidRPr="00605A1A">
        <w:rPr>
          <w:rFonts w:cstheme="minorHAnsi"/>
          <w:iCs/>
          <w:lang w:val="ru-RU"/>
        </w:rPr>
        <w:t>задолженность по недостачам;</w:t>
      </w:r>
    </w:p>
    <w:p w:rsidR="008827F4" w:rsidRPr="00605A1A" w:rsidRDefault="00D61EBB" w:rsidP="003070A6">
      <w:pPr>
        <w:pStyle w:val="aff0"/>
        <w:numPr>
          <w:ilvl w:val="0"/>
          <w:numId w:val="30"/>
        </w:numPr>
        <w:spacing w:beforeAutospacing="0" w:afterAutospacing="0"/>
        <w:jc w:val="both"/>
        <w:rPr>
          <w:rFonts w:cstheme="minorHAnsi"/>
          <w:iCs/>
          <w:lang w:val="ru-RU"/>
        </w:rPr>
      </w:pPr>
      <w:r w:rsidRPr="00605A1A">
        <w:rPr>
          <w:rFonts w:cstheme="minorHAnsi"/>
          <w:iCs/>
          <w:lang w:val="ru-RU"/>
        </w:rPr>
        <w:t>сомнительная задолженность неплатежеспособных дебиторов.</w:t>
      </w:r>
    </w:p>
    <w:p w:rsidR="008827F4" w:rsidRPr="00605A1A" w:rsidRDefault="00D61EBB" w:rsidP="003070A6">
      <w:pPr>
        <w:pStyle w:val="aff0"/>
        <w:spacing w:beforeAutospacing="0" w:afterAutospacing="0"/>
        <w:ind w:left="567"/>
        <w:jc w:val="both"/>
        <w:rPr>
          <w:rFonts w:cstheme="minorHAnsi"/>
          <w:i/>
          <w:iCs/>
          <w:lang w:val="ru-RU"/>
        </w:rPr>
      </w:pPr>
      <w:r w:rsidRPr="00605A1A">
        <w:rPr>
          <w:rFonts w:cstheme="minorHAnsi"/>
          <w:i/>
          <w:iCs/>
          <w:lang w:val="ru-RU"/>
        </w:rPr>
        <w:t>(Основание: п. 339 Инструкции № 157н).</w:t>
      </w:r>
    </w:p>
    <w:p w:rsidR="008838F8" w:rsidRDefault="00D61EBB" w:rsidP="003070A6">
      <w:pPr>
        <w:pStyle w:val="aff0"/>
        <w:numPr>
          <w:ilvl w:val="1"/>
          <w:numId w:val="3"/>
        </w:numPr>
        <w:spacing w:beforeAutospacing="0" w:afterAutospacing="0"/>
        <w:ind w:left="0" w:firstLine="426"/>
        <w:jc w:val="both"/>
        <w:rPr>
          <w:rFonts w:cstheme="minorHAnsi"/>
          <w:iCs/>
          <w:lang w:val="ru-RU"/>
        </w:rPr>
      </w:pPr>
      <w:r w:rsidRPr="00605A1A">
        <w:rPr>
          <w:rFonts w:cstheme="minorHAnsi"/>
          <w:iCs/>
          <w:lang w:val="ru-RU"/>
        </w:rPr>
        <w:lastRenderedPageBreak/>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w:t>
      </w:r>
      <w:r w:rsidR="008838F8">
        <w:rPr>
          <w:rFonts w:cstheme="minorHAnsi"/>
          <w:iCs/>
          <w:lang w:val="ru-RU"/>
        </w:rPr>
        <w:t>.</w:t>
      </w:r>
    </w:p>
    <w:p w:rsidR="008827F4" w:rsidRPr="00605A1A" w:rsidRDefault="00D61EBB" w:rsidP="003070A6">
      <w:pPr>
        <w:pStyle w:val="aff0"/>
        <w:spacing w:beforeAutospacing="0" w:afterAutospacing="0"/>
        <w:ind w:left="426"/>
        <w:jc w:val="both"/>
        <w:rPr>
          <w:rFonts w:cstheme="minorHAnsi"/>
          <w:iCs/>
          <w:lang w:val="ru-RU"/>
        </w:rPr>
      </w:pPr>
      <w:r w:rsidRPr="00605A1A">
        <w:rPr>
          <w:rFonts w:cstheme="minorHAnsi"/>
          <w:iCs/>
          <w:lang w:val="ru-RU"/>
        </w:rPr>
        <w:t xml:space="preserve"> </w:t>
      </w:r>
      <w:r w:rsidRPr="00605A1A">
        <w:rPr>
          <w:rFonts w:cstheme="minorHAnsi"/>
          <w:i/>
          <w:iCs/>
          <w:lang w:val="ru-RU"/>
        </w:rPr>
        <w:t>(Основание: п. 339 Инструкции № 157н).</w:t>
      </w:r>
    </w:p>
    <w:p w:rsidR="008838F8" w:rsidRPr="008838F8" w:rsidRDefault="00D61EBB" w:rsidP="003070A6">
      <w:pPr>
        <w:pStyle w:val="aff0"/>
        <w:numPr>
          <w:ilvl w:val="1"/>
          <w:numId w:val="3"/>
        </w:numPr>
        <w:spacing w:beforeAutospacing="0" w:afterAutospacing="0"/>
        <w:ind w:left="0" w:firstLine="426"/>
        <w:jc w:val="both"/>
        <w:rPr>
          <w:rFonts w:cstheme="minorHAnsi"/>
          <w:iCs/>
          <w:lang w:val="ru-RU"/>
        </w:rPr>
      </w:pPr>
      <w:r w:rsidRPr="00605A1A">
        <w:rPr>
          <w:rFonts w:cstheme="minorHAnsi"/>
          <w:iCs/>
          <w:lang w:val="ru-RU"/>
        </w:rPr>
        <w:t xml:space="preserve">Аналитический учет по </w:t>
      </w:r>
      <w:r w:rsidRPr="00605A1A">
        <w:rPr>
          <w:rFonts w:cstheme="minorHAnsi"/>
          <w:lang w:val="ru-RU" w:eastAsia="ru-RU"/>
        </w:rPr>
        <w:t>забалансовому счету 04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r w:rsidR="008838F8">
        <w:rPr>
          <w:rFonts w:cstheme="minorHAnsi"/>
          <w:lang w:val="ru-RU" w:eastAsia="ru-RU"/>
        </w:rPr>
        <w:t>.</w:t>
      </w:r>
    </w:p>
    <w:p w:rsidR="008827F4" w:rsidRPr="00605A1A" w:rsidRDefault="00D61EBB" w:rsidP="003070A6">
      <w:pPr>
        <w:pStyle w:val="aff0"/>
        <w:spacing w:beforeAutospacing="0" w:afterAutospacing="0"/>
        <w:ind w:left="426"/>
        <w:jc w:val="both"/>
        <w:rPr>
          <w:rFonts w:cstheme="minorHAnsi"/>
          <w:iCs/>
          <w:lang w:val="ru-RU"/>
        </w:rPr>
      </w:pPr>
      <w:r w:rsidRPr="00605A1A">
        <w:rPr>
          <w:rFonts w:cstheme="minorHAnsi"/>
          <w:lang w:val="ru-RU" w:eastAsia="ru-RU"/>
        </w:rPr>
        <w:t xml:space="preserve"> </w:t>
      </w:r>
      <w:r w:rsidRPr="00605A1A">
        <w:rPr>
          <w:rFonts w:cstheme="minorHAnsi"/>
          <w:i/>
          <w:lang w:val="ru-RU" w:eastAsia="ru-RU"/>
        </w:rPr>
        <w:t>(Основание: п. 340 Инструкции № 157н).</w:t>
      </w:r>
    </w:p>
    <w:p w:rsidR="008838F8" w:rsidRPr="008838F8" w:rsidRDefault="00D61EBB" w:rsidP="003070A6">
      <w:pPr>
        <w:pStyle w:val="aff0"/>
        <w:numPr>
          <w:ilvl w:val="1"/>
          <w:numId w:val="3"/>
        </w:numPr>
        <w:spacing w:beforeAutospacing="0" w:afterAutospacing="0"/>
        <w:ind w:left="0" w:firstLine="426"/>
        <w:jc w:val="both"/>
        <w:rPr>
          <w:rFonts w:cstheme="minorHAnsi"/>
          <w:iCs/>
          <w:lang w:val="ru-RU"/>
        </w:rPr>
      </w:pPr>
      <w:r w:rsidRPr="00605A1A">
        <w:rPr>
          <w:rFonts w:cstheme="minorHAnsi"/>
          <w:iCs/>
          <w:lang w:val="ru-RU"/>
        </w:rPr>
        <w:t xml:space="preserve">На забалансовом счете 05 «Материальные ценности, оплаченные по централизованному снабжению» учитываются материальные ценности, оплаченные по централизованному снабжению. </w:t>
      </w:r>
      <w:r w:rsidRPr="00605A1A">
        <w:rPr>
          <w:rFonts w:cstheme="minorHAnsi"/>
          <w:lang w:val="ru-RU" w:eastAsia="ru-RU"/>
        </w:rPr>
        <w:t>Аналитический учет по счету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r w:rsidR="008838F8">
        <w:rPr>
          <w:rFonts w:cstheme="minorHAnsi"/>
          <w:lang w:val="ru-RU" w:eastAsia="ru-RU"/>
        </w:rPr>
        <w:t>.</w:t>
      </w:r>
    </w:p>
    <w:p w:rsidR="008827F4" w:rsidRPr="00605A1A" w:rsidRDefault="00D61EBB" w:rsidP="003070A6">
      <w:pPr>
        <w:pStyle w:val="aff0"/>
        <w:spacing w:beforeAutospacing="0" w:afterAutospacing="0"/>
        <w:ind w:left="426"/>
        <w:jc w:val="both"/>
        <w:rPr>
          <w:rFonts w:cstheme="minorHAnsi"/>
          <w:iCs/>
          <w:lang w:val="ru-RU"/>
        </w:rPr>
      </w:pPr>
      <w:r w:rsidRPr="00605A1A">
        <w:rPr>
          <w:rFonts w:cstheme="minorHAnsi"/>
          <w:lang w:val="ru-RU" w:eastAsia="ru-RU"/>
        </w:rPr>
        <w:t xml:space="preserve"> </w:t>
      </w:r>
      <w:r w:rsidRPr="00605A1A">
        <w:rPr>
          <w:rFonts w:cstheme="minorHAnsi"/>
          <w:i/>
          <w:lang w:val="ru-RU" w:eastAsia="ru-RU"/>
        </w:rPr>
        <w:t>(Основание: п. 341 Инструкции № 157н)</w:t>
      </w:r>
      <w:bookmarkStart w:id="65" w:name="_Toc55317925"/>
      <w:bookmarkStart w:id="66" w:name="_Toc45709964"/>
      <w:bookmarkStart w:id="67" w:name="_Toc46077245"/>
      <w:bookmarkStart w:id="68" w:name="_ref_1-381c5d3a3cbf45"/>
      <w:r w:rsidRPr="00605A1A">
        <w:rPr>
          <w:rFonts w:cstheme="minorHAnsi"/>
          <w:i/>
          <w:lang w:val="ru-RU" w:eastAsia="ru-RU"/>
        </w:rPr>
        <w:t>.</w:t>
      </w:r>
    </w:p>
    <w:p w:rsidR="008838F8" w:rsidRPr="008838F8" w:rsidRDefault="00D61EBB" w:rsidP="003070A6">
      <w:pPr>
        <w:pStyle w:val="aff0"/>
        <w:numPr>
          <w:ilvl w:val="1"/>
          <w:numId w:val="3"/>
        </w:numPr>
        <w:spacing w:beforeAutospacing="0" w:afterAutospacing="0"/>
        <w:ind w:left="0" w:firstLine="426"/>
        <w:jc w:val="both"/>
        <w:rPr>
          <w:rFonts w:cstheme="minorHAnsi"/>
          <w:iCs/>
          <w:lang w:val="ru-RU"/>
        </w:rPr>
      </w:pPr>
      <w:r w:rsidRPr="00605A1A">
        <w:rPr>
          <w:rFonts w:cstheme="minorHAnsi"/>
          <w:lang w:val="ru-RU" w:eastAsia="ru-RU"/>
        </w:rPr>
        <w:t xml:space="preserve">Материальные ценности, приобретаемые в целях вручения (награждения), дарения, в том числе ценные подарки, сувениры учитываются на забалансовом счете 07 «Награды, призы, кубки и ценные подарки, сувениры» до момента вручения по стоимости их приобретения </w:t>
      </w:r>
      <w:r w:rsidRPr="00605A1A">
        <w:rPr>
          <w:rFonts w:cstheme="minorHAnsi"/>
          <w:i/>
          <w:lang w:val="ru-RU" w:eastAsia="ru-RU"/>
        </w:rPr>
        <w:t>(Основание: п. 345 Инструкции № 157н).</w:t>
      </w:r>
    </w:p>
    <w:p w:rsidR="008838F8" w:rsidRPr="008838F8" w:rsidRDefault="00D61EBB" w:rsidP="003070A6">
      <w:pPr>
        <w:pStyle w:val="aff0"/>
        <w:numPr>
          <w:ilvl w:val="1"/>
          <w:numId w:val="3"/>
        </w:numPr>
        <w:spacing w:beforeAutospacing="0" w:afterAutospacing="0"/>
        <w:ind w:left="0" w:firstLine="426"/>
        <w:jc w:val="both"/>
        <w:rPr>
          <w:rFonts w:cstheme="minorHAnsi"/>
          <w:iCs/>
          <w:lang w:val="ru-RU"/>
        </w:rPr>
      </w:pPr>
      <w:r w:rsidRPr="00605A1A">
        <w:rPr>
          <w:rFonts w:cstheme="minorHAnsi"/>
          <w:i/>
          <w:lang w:val="ru-RU" w:eastAsia="ru-RU"/>
        </w:rPr>
        <w:t xml:space="preserve"> </w:t>
      </w:r>
      <w:r w:rsidRPr="00605A1A">
        <w:rPr>
          <w:rFonts w:cstheme="minorHAnsi"/>
          <w:lang w:val="ru-RU" w:eastAsia="ru-RU"/>
        </w:rPr>
        <w:t xml:space="preserve">Аналитический учет по </w:t>
      </w:r>
      <w:r w:rsidRPr="00605A1A">
        <w:rPr>
          <w:rStyle w:val="apple-converted-space"/>
          <w:rFonts w:asciiTheme="minorHAnsi" w:hAnsiTheme="minorHAnsi" w:cstheme="minorHAnsi"/>
          <w:sz w:val="22"/>
          <w:lang w:val="ru-RU"/>
        </w:rPr>
        <w:t xml:space="preserve">забалансовому </w:t>
      </w:r>
      <w:hyperlink r:id="rId57">
        <w:r w:rsidRPr="00605A1A">
          <w:rPr>
            <w:rStyle w:val="apple-converted-space"/>
            <w:rFonts w:asciiTheme="minorHAnsi" w:hAnsiTheme="minorHAnsi" w:cstheme="minorHAnsi"/>
            <w:sz w:val="22"/>
            <w:lang w:val="ru-RU"/>
          </w:rPr>
          <w:t>счету</w:t>
        </w:r>
      </w:hyperlink>
      <w:r w:rsidRPr="00605A1A">
        <w:rPr>
          <w:rStyle w:val="apple-converted-space"/>
          <w:rFonts w:asciiTheme="minorHAnsi" w:hAnsiTheme="minorHAnsi" w:cstheme="minorHAnsi"/>
          <w:sz w:val="22"/>
          <w:lang w:val="ru-RU"/>
        </w:rPr>
        <w:t xml:space="preserve"> 07 ведется</w:t>
      </w:r>
      <w:r w:rsidRPr="00605A1A">
        <w:rPr>
          <w:rFonts w:cstheme="minorHAnsi"/>
          <w:lang w:val="ru-RU" w:eastAsia="ru-RU"/>
        </w:rPr>
        <w:t xml:space="preserve">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r w:rsidR="008838F8">
        <w:rPr>
          <w:rFonts w:cstheme="minorHAnsi"/>
          <w:lang w:val="ru-RU" w:eastAsia="ru-RU"/>
        </w:rPr>
        <w:t>.</w:t>
      </w:r>
    </w:p>
    <w:p w:rsidR="008827F4" w:rsidRPr="00605A1A" w:rsidRDefault="00D61EBB" w:rsidP="003070A6">
      <w:pPr>
        <w:pStyle w:val="aff0"/>
        <w:spacing w:beforeAutospacing="0" w:afterAutospacing="0"/>
        <w:ind w:left="426"/>
        <w:jc w:val="both"/>
        <w:rPr>
          <w:rFonts w:cstheme="minorHAnsi"/>
          <w:iCs/>
          <w:lang w:val="ru-RU"/>
        </w:rPr>
      </w:pPr>
      <w:r w:rsidRPr="00605A1A">
        <w:rPr>
          <w:rFonts w:cstheme="minorHAnsi"/>
          <w:lang w:val="ru-RU" w:eastAsia="ru-RU"/>
        </w:rPr>
        <w:t xml:space="preserve"> </w:t>
      </w:r>
      <w:r w:rsidRPr="00605A1A">
        <w:rPr>
          <w:rFonts w:cstheme="minorHAnsi"/>
          <w:i/>
          <w:lang w:val="ru-RU" w:eastAsia="ru-RU"/>
        </w:rPr>
        <w:t>(Основание: п. 346 Инструкции № 157н).</w:t>
      </w:r>
      <w:bookmarkStart w:id="69" w:name="_Toc45709967"/>
      <w:bookmarkStart w:id="70" w:name="_ref_1-2d3ffdabfaf04c"/>
      <w:bookmarkStart w:id="71" w:name="_Toc55317928"/>
      <w:bookmarkStart w:id="72" w:name="_Toc46077248"/>
      <w:bookmarkEnd w:id="65"/>
      <w:bookmarkEnd w:id="66"/>
      <w:bookmarkEnd w:id="67"/>
      <w:bookmarkEnd w:id="68"/>
    </w:p>
    <w:p w:rsidR="008827F4" w:rsidRPr="00605A1A" w:rsidRDefault="00D61EBB" w:rsidP="003070A6">
      <w:pPr>
        <w:pStyle w:val="aff0"/>
        <w:numPr>
          <w:ilvl w:val="1"/>
          <w:numId w:val="3"/>
        </w:numPr>
        <w:spacing w:beforeAutospacing="0" w:afterAutospacing="0"/>
        <w:ind w:left="0" w:firstLine="426"/>
        <w:jc w:val="both"/>
        <w:rPr>
          <w:rFonts w:cstheme="minorHAnsi"/>
          <w:iCs/>
          <w:lang w:val="ru-RU"/>
        </w:rPr>
      </w:pPr>
      <w:r w:rsidRPr="00605A1A">
        <w:rPr>
          <w:rFonts w:cstheme="minorHAnsi"/>
          <w:lang w:val="ru-RU" w:eastAsia="ru-RU"/>
        </w:rPr>
        <w:t xml:space="preserve">На забалансовом счете 08 «Путевки неоплаченные» ведется учет путевок, полученных безвозмездно от общественных, профсоюзных и других организаций. </w:t>
      </w:r>
    </w:p>
    <w:p w:rsidR="008838F8" w:rsidRDefault="00D61EBB" w:rsidP="003070A6">
      <w:pPr>
        <w:pStyle w:val="aff0"/>
        <w:tabs>
          <w:tab w:val="left" w:pos="567"/>
        </w:tabs>
        <w:ind w:left="0" w:firstLine="709"/>
        <w:jc w:val="both"/>
        <w:rPr>
          <w:rFonts w:eastAsia="Times New Roman" w:cstheme="minorHAnsi"/>
          <w:lang w:val="ru-RU"/>
        </w:rPr>
      </w:pPr>
      <w:r w:rsidRPr="00605A1A">
        <w:rPr>
          <w:rFonts w:cstheme="minorHAnsi"/>
          <w:lang w:val="ru-RU"/>
        </w:rPr>
        <w:t xml:space="preserve">Неоплаченные путевки принимаются к учету на основании первичных (сводных) учетных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 </w:t>
      </w:r>
      <w:r w:rsidRPr="00605A1A">
        <w:rPr>
          <w:rFonts w:eastAsia="Times New Roman" w:cstheme="minorHAnsi"/>
          <w:lang w:val="ru-RU"/>
        </w:rPr>
        <w:t>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r w:rsidR="008838F8">
        <w:rPr>
          <w:rFonts w:eastAsia="Times New Roman" w:cstheme="minorHAnsi"/>
          <w:lang w:val="ru-RU"/>
        </w:rPr>
        <w:t>.</w:t>
      </w:r>
    </w:p>
    <w:p w:rsidR="008827F4" w:rsidRPr="00605A1A" w:rsidRDefault="00D61EBB" w:rsidP="003070A6">
      <w:pPr>
        <w:pStyle w:val="aff0"/>
        <w:tabs>
          <w:tab w:val="left" w:pos="567"/>
        </w:tabs>
        <w:ind w:left="0" w:firstLine="709"/>
        <w:jc w:val="both"/>
        <w:rPr>
          <w:rFonts w:cstheme="minorHAnsi"/>
          <w:lang w:val="ru-RU"/>
        </w:rPr>
      </w:pPr>
      <w:r w:rsidRPr="00605A1A">
        <w:rPr>
          <w:rFonts w:eastAsia="Times New Roman" w:cstheme="minorHAnsi"/>
          <w:lang w:val="ru-RU"/>
        </w:rPr>
        <w:t xml:space="preserve"> </w:t>
      </w:r>
      <w:r w:rsidRPr="00605A1A">
        <w:rPr>
          <w:rFonts w:cstheme="minorHAnsi"/>
          <w:i/>
          <w:lang w:val="ru-RU" w:eastAsia="ru-RU"/>
        </w:rPr>
        <w:t>(Основание: п. п. 347, 348 Инструкции № 157н).</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r w:rsidRPr="00605A1A">
        <w:rPr>
          <w:rFonts w:cstheme="minorHAnsi"/>
          <w:color w:val="000000"/>
          <w:lang w:val="ru-RU"/>
        </w:rPr>
        <w:t>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8827F4" w:rsidRPr="00605A1A" w:rsidRDefault="00D61EBB" w:rsidP="003070A6">
      <w:pPr>
        <w:pStyle w:val="aff0"/>
        <w:numPr>
          <w:ilvl w:val="0"/>
          <w:numId w:val="31"/>
        </w:numPr>
        <w:spacing w:before="120" w:beforeAutospacing="0" w:after="120" w:afterAutospacing="0"/>
        <w:ind w:right="180" w:firstLine="414"/>
        <w:rPr>
          <w:rFonts w:cstheme="minorHAnsi"/>
          <w:color w:val="000000"/>
          <w:lang w:val="ru-RU"/>
        </w:rPr>
      </w:pPr>
      <w:r w:rsidRPr="00605A1A">
        <w:rPr>
          <w:rFonts w:cstheme="minorHAnsi"/>
          <w:color w:val="000000"/>
          <w:lang w:val="ru-RU"/>
        </w:rPr>
        <w:t>автомобильные шины –</w:t>
      </w:r>
      <w:r w:rsidRPr="00605A1A">
        <w:rPr>
          <w:rFonts w:cstheme="minorHAnsi"/>
          <w:color w:val="000000"/>
        </w:rPr>
        <w:t> </w:t>
      </w:r>
      <w:r w:rsidRPr="00605A1A">
        <w:rPr>
          <w:rFonts w:cstheme="minorHAnsi"/>
          <w:color w:val="000000"/>
          <w:lang w:val="ru-RU"/>
        </w:rPr>
        <w:t>четыре</w:t>
      </w:r>
      <w:r w:rsidRPr="00605A1A">
        <w:rPr>
          <w:rFonts w:cstheme="minorHAnsi"/>
          <w:color w:val="000000"/>
        </w:rPr>
        <w:t> </w:t>
      </w:r>
      <w:r w:rsidRPr="00605A1A">
        <w:rPr>
          <w:rFonts w:cstheme="minorHAnsi"/>
          <w:color w:val="000000"/>
          <w:lang w:val="ru-RU"/>
        </w:rPr>
        <w:t>единицы на один легковой автомобиль;</w:t>
      </w:r>
    </w:p>
    <w:p w:rsidR="008827F4" w:rsidRPr="00605A1A" w:rsidRDefault="00D61EBB" w:rsidP="003070A6">
      <w:pPr>
        <w:pStyle w:val="aff0"/>
        <w:numPr>
          <w:ilvl w:val="0"/>
          <w:numId w:val="31"/>
        </w:numPr>
        <w:spacing w:before="120" w:beforeAutospacing="0" w:after="120" w:afterAutospacing="0"/>
        <w:ind w:right="180" w:firstLine="414"/>
        <w:rPr>
          <w:rFonts w:cstheme="minorHAnsi"/>
          <w:color w:val="000000"/>
          <w:lang w:val="ru-RU"/>
        </w:rPr>
      </w:pPr>
      <w:r w:rsidRPr="00605A1A">
        <w:rPr>
          <w:rFonts w:cstheme="minorHAnsi"/>
          <w:color w:val="000000"/>
          <w:lang w:val="ru-RU"/>
        </w:rPr>
        <w:t>колесные диски</w:t>
      </w:r>
      <w:r w:rsidRPr="00605A1A">
        <w:rPr>
          <w:rFonts w:cstheme="minorHAnsi"/>
          <w:color w:val="000000"/>
        </w:rPr>
        <w:t> </w:t>
      </w:r>
      <w:r w:rsidRPr="00605A1A">
        <w:rPr>
          <w:rFonts w:cstheme="minorHAnsi"/>
          <w:color w:val="000000"/>
          <w:lang w:val="ru-RU"/>
        </w:rPr>
        <w:t>–</w:t>
      </w:r>
      <w:r w:rsidRPr="00605A1A">
        <w:rPr>
          <w:rFonts w:cstheme="minorHAnsi"/>
          <w:color w:val="000000"/>
        </w:rPr>
        <w:t> </w:t>
      </w:r>
      <w:r w:rsidRPr="00605A1A">
        <w:rPr>
          <w:rFonts w:cstheme="minorHAnsi"/>
          <w:color w:val="000000"/>
          <w:lang w:val="ru-RU"/>
        </w:rPr>
        <w:t>четыре единицы на один легковой автомобиль;</w:t>
      </w:r>
    </w:p>
    <w:p w:rsidR="008827F4" w:rsidRPr="00605A1A" w:rsidRDefault="00D61EBB" w:rsidP="003070A6">
      <w:pPr>
        <w:pStyle w:val="aff0"/>
        <w:numPr>
          <w:ilvl w:val="0"/>
          <w:numId w:val="31"/>
        </w:numPr>
        <w:spacing w:before="120" w:beforeAutospacing="0" w:after="120" w:afterAutospacing="0"/>
        <w:ind w:right="180" w:firstLine="414"/>
        <w:rPr>
          <w:rFonts w:cstheme="minorHAnsi"/>
          <w:color w:val="000000"/>
          <w:lang w:val="ru-RU"/>
        </w:rPr>
      </w:pPr>
      <w:r w:rsidRPr="00605A1A">
        <w:rPr>
          <w:rFonts w:cstheme="minorHAnsi"/>
          <w:color w:val="000000"/>
          <w:lang w:val="ru-RU"/>
        </w:rPr>
        <w:t>аккумуляторы</w:t>
      </w:r>
      <w:r w:rsidRPr="00605A1A">
        <w:rPr>
          <w:rFonts w:cstheme="minorHAnsi"/>
          <w:color w:val="000000"/>
        </w:rPr>
        <w:t> </w:t>
      </w:r>
      <w:r w:rsidRPr="00605A1A">
        <w:rPr>
          <w:rFonts w:cstheme="minorHAnsi"/>
          <w:color w:val="000000"/>
          <w:lang w:val="ru-RU"/>
        </w:rPr>
        <w:t>– одна единица</w:t>
      </w:r>
      <w:r w:rsidRPr="00605A1A">
        <w:rPr>
          <w:rFonts w:cstheme="minorHAnsi"/>
          <w:color w:val="000000"/>
        </w:rPr>
        <w:t> </w:t>
      </w:r>
      <w:r w:rsidRPr="00605A1A">
        <w:rPr>
          <w:rFonts w:cstheme="minorHAnsi"/>
          <w:color w:val="000000"/>
          <w:lang w:val="ru-RU"/>
        </w:rPr>
        <w:t>на один автомобиль;</w:t>
      </w:r>
    </w:p>
    <w:p w:rsidR="008827F4" w:rsidRPr="00605A1A" w:rsidRDefault="00D61EBB" w:rsidP="003070A6">
      <w:pPr>
        <w:pStyle w:val="aff0"/>
        <w:numPr>
          <w:ilvl w:val="0"/>
          <w:numId w:val="31"/>
        </w:numPr>
        <w:spacing w:before="120" w:beforeAutospacing="0" w:after="120" w:afterAutospacing="0"/>
        <w:ind w:right="180" w:firstLine="414"/>
        <w:rPr>
          <w:rFonts w:cstheme="minorHAnsi"/>
          <w:color w:val="000000"/>
          <w:lang w:val="ru-RU"/>
        </w:rPr>
      </w:pPr>
      <w:r w:rsidRPr="00605A1A">
        <w:rPr>
          <w:rFonts w:cstheme="minorHAnsi"/>
          <w:color w:val="000000"/>
          <w:lang w:val="ru-RU"/>
        </w:rPr>
        <w:t>наборы автоинструмента</w:t>
      </w:r>
      <w:r w:rsidRPr="00605A1A">
        <w:rPr>
          <w:rFonts w:cstheme="minorHAnsi"/>
          <w:color w:val="000000"/>
        </w:rPr>
        <w:t> </w:t>
      </w:r>
      <w:r w:rsidRPr="00605A1A">
        <w:rPr>
          <w:rFonts w:cstheme="minorHAnsi"/>
          <w:color w:val="000000"/>
          <w:lang w:val="ru-RU"/>
        </w:rPr>
        <w:t>– одна единица</w:t>
      </w:r>
      <w:r w:rsidRPr="00605A1A">
        <w:rPr>
          <w:rFonts w:cstheme="minorHAnsi"/>
          <w:color w:val="000000"/>
        </w:rPr>
        <w:t> </w:t>
      </w:r>
      <w:r w:rsidRPr="00605A1A">
        <w:rPr>
          <w:rFonts w:cstheme="minorHAnsi"/>
          <w:color w:val="000000"/>
          <w:lang w:val="ru-RU"/>
        </w:rPr>
        <w:t>на один автомобиль;</w:t>
      </w:r>
    </w:p>
    <w:p w:rsidR="008827F4" w:rsidRPr="00605A1A" w:rsidRDefault="00D61EBB" w:rsidP="003070A6">
      <w:pPr>
        <w:pStyle w:val="aff0"/>
        <w:numPr>
          <w:ilvl w:val="0"/>
          <w:numId w:val="31"/>
        </w:numPr>
        <w:spacing w:before="120" w:beforeAutospacing="0" w:after="120" w:afterAutospacing="0"/>
        <w:ind w:right="180" w:firstLine="414"/>
        <w:rPr>
          <w:rFonts w:cstheme="minorHAnsi"/>
          <w:color w:val="000000"/>
          <w:lang w:val="ru-RU"/>
        </w:rPr>
      </w:pPr>
      <w:r w:rsidRPr="00605A1A">
        <w:rPr>
          <w:rFonts w:cstheme="minorHAnsi"/>
          <w:color w:val="000000"/>
          <w:lang w:val="ru-RU"/>
        </w:rPr>
        <w:t>аптечки</w:t>
      </w:r>
      <w:r w:rsidRPr="00605A1A">
        <w:rPr>
          <w:rFonts w:cstheme="minorHAnsi"/>
          <w:color w:val="000000"/>
        </w:rPr>
        <w:t> </w:t>
      </w:r>
      <w:r w:rsidRPr="00605A1A">
        <w:rPr>
          <w:rFonts w:cstheme="minorHAnsi"/>
          <w:color w:val="000000"/>
          <w:lang w:val="ru-RU"/>
        </w:rPr>
        <w:t>– одна единица на один автомобиль;</w:t>
      </w:r>
    </w:p>
    <w:p w:rsidR="008827F4" w:rsidRPr="00605A1A" w:rsidRDefault="00D61EBB" w:rsidP="003070A6">
      <w:pPr>
        <w:pStyle w:val="aff0"/>
        <w:numPr>
          <w:ilvl w:val="0"/>
          <w:numId w:val="31"/>
        </w:numPr>
        <w:spacing w:before="120" w:beforeAutospacing="0" w:after="120" w:afterAutospacing="0"/>
        <w:ind w:right="180" w:firstLine="414"/>
        <w:rPr>
          <w:rFonts w:cstheme="minorHAnsi"/>
          <w:color w:val="000000"/>
          <w:lang w:val="ru-RU"/>
        </w:rPr>
      </w:pPr>
      <w:r w:rsidRPr="00605A1A">
        <w:rPr>
          <w:rFonts w:cstheme="minorHAnsi"/>
          <w:color w:val="000000"/>
          <w:lang w:val="ru-RU"/>
        </w:rPr>
        <w:t>огнетушители</w:t>
      </w:r>
      <w:r w:rsidRPr="00605A1A">
        <w:rPr>
          <w:rFonts w:cstheme="minorHAnsi"/>
          <w:color w:val="000000"/>
        </w:rPr>
        <w:t> </w:t>
      </w:r>
      <w:r w:rsidRPr="00605A1A">
        <w:rPr>
          <w:rFonts w:cstheme="minorHAnsi"/>
          <w:color w:val="000000"/>
          <w:lang w:val="ru-RU"/>
        </w:rPr>
        <w:t>– одна единица на один автомобиль.</w:t>
      </w:r>
    </w:p>
    <w:p w:rsidR="008827F4" w:rsidRPr="00605A1A" w:rsidRDefault="00D61EBB"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Аналитический учет по счету ведется в разрезе автомобилей и материально ответственных лиц.</w:t>
      </w:r>
    </w:p>
    <w:p w:rsidR="008827F4" w:rsidRPr="00605A1A" w:rsidRDefault="00D61EBB" w:rsidP="003070A6">
      <w:pPr>
        <w:spacing w:before="120" w:beforeAutospacing="0" w:after="120" w:afterAutospacing="0"/>
        <w:ind w:firstLine="567"/>
        <w:rPr>
          <w:rFonts w:cstheme="minorHAnsi"/>
          <w:color w:val="000000"/>
          <w:lang w:val="ru-RU"/>
        </w:rPr>
      </w:pPr>
      <w:r w:rsidRPr="00605A1A">
        <w:rPr>
          <w:rFonts w:cstheme="minorHAnsi"/>
          <w:color w:val="000000"/>
          <w:lang w:val="ru-RU"/>
        </w:rPr>
        <w:t>Внутреннее перемещение по счету отражается при передаче:</w:t>
      </w:r>
    </w:p>
    <w:p w:rsidR="008827F4" w:rsidRPr="00605A1A" w:rsidRDefault="00D61EBB" w:rsidP="003070A6">
      <w:pPr>
        <w:pStyle w:val="aff0"/>
        <w:numPr>
          <w:ilvl w:val="0"/>
          <w:numId w:val="32"/>
        </w:numPr>
        <w:spacing w:before="120" w:beforeAutospacing="0" w:after="120" w:afterAutospacing="0"/>
        <w:ind w:right="180"/>
        <w:rPr>
          <w:rFonts w:cstheme="minorHAnsi"/>
          <w:color w:val="000000"/>
          <w:lang w:val="ru-RU"/>
        </w:rPr>
      </w:pPr>
      <w:r w:rsidRPr="00605A1A">
        <w:rPr>
          <w:rFonts w:cstheme="minorHAnsi"/>
          <w:color w:val="000000"/>
          <w:lang w:val="ru-RU"/>
        </w:rPr>
        <w:t>на другой автомобиль;</w:t>
      </w:r>
    </w:p>
    <w:p w:rsidR="008827F4" w:rsidRPr="00605A1A" w:rsidRDefault="00D61EBB" w:rsidP="003070A6">
      <w:pPr>
        <w:pStyle w:val="aff0"/>
        <w:numPr>
          <w:ilvl w:val="0"/>
          <w:numId w:val="32"/>
        </w:numPr>
        <w:spacing w:before="120" w:beforeAutospacing="0" w:after="120" w:afterAutospacing="0"/>
        <w:ind w:right="180"/>
        <w:rPr>
          <w:rFonts w:cstheme="minorHAnsi"/>
          <w:color w:val="000000"/>
          <w:lang w:val="ru-RU"/>
        </w:rPr>
      </w:pPr>
      <w:r w:rsidRPr="00605A1A">
        <w:rPr>
          <w:rFonts w:cstheme="minorHAnsi"/>
          <w:color w:val="000000"/>
          <w:lang w:val="ru-RU"/>
        </w:rPr>
        <w:t>другому материально ответственному лицу вместе с автомобилем.</w:t>
      </w:r>
    </w:p>
    <w:p w:rsidR="008827F4" w:rsidRPr="00605A1A" w:rsidRDefault="00D61EBB" w:rsidP="003070A6">
      <w:pPr>
        <w:spacing w:before="120" w:beforeAutospacing="0" w:after="120" w:afterAutospacing="0"/>
        <w:ind w:firstLine="567"/>
        <w:rPr>
          <w:rFonts w:cstheme="minorHAnsi"/>
          <w:color w:val="000000"/>
          <w:lang w:val="ru-RU"/>
        </w:rPr>
      </w:pPr>
      <w:r w:rsidRPr="00605A1A">
        <w:rPr>
          <w:rFonts w:cstheme="minorHAnsi"/>
          <w:color w:val="000000"/>
          <w:lang w:val="ru-RU"/>
        </w:rPr>
        <w:t>Выбытие со счета 09 отражается:</w:t>
      </w:r>
    </w:p>
    <w:p w:rsidR="008827F4" w:rsidRPr="00605A1A" w:rsidRDefault="00D61EBB" w:rsidP="003070A6">
      <w:pPr>
        <w:pStyle w:val="aff0"/>
        <w:numPr>
          <w:ilvl w:val="0"/>
          <w:numId w:val="33"/>
        </w:numPr>
        <w:spacing w:before="120" w:beforeAutospacing="0" w:after="120" w:afterAutospacing="0"/>
        <w:ind w:right="180"/>
        <w:rPr>
          <w:rFonts w:cstheme="minorHAnsi"/>
          <w:color w:val="000000"/>
          <w:lang w:val="ru-RU"/>
        </w:rPr>
      </w:pPr>
      <w:r w:rsidRPr="00605A1A">
        <w:rPr>
          <w:rFonts w:cstheme="minorHAnsi"/>
          <w:color w:val="000000"/>
          <w:lang w:val="ru-RU"/>
        </w:rPr>
        <w:t>при списании автомобиля по установленным основаниям;</w:t>
      </w:r>
    </w:p>
    <w:p w:rsidR="008827F4" w:rsidRPr="00605A1A" w:rsidRDefault="00D61EBB" w:rsidP="003070A6">
      <w:pPr>
        <w:pStyle w:val="aff0"/>
        <w:numPr>
          <w:ilvl w:val="0"/>
          <w:numId w:val="33"/>
        </w:numPr>
        <w:spacing w:before="120" w:beforeAutospacing="0" w:after="120" w:afterAutospacing="0"/>
        <w:ind w:right="180"/>
        <w:rPr>
          <w:rFonts w:cstheme="minorHAnsi"/>
          <w:color w:val="000000"/>
          <w:lang w:val="ru-RU"/>
        </w:rPr>
      </w:pPr>
      <w:r w:rsidRPr="00605A1A">
        <w:rPr>
          <w:rFonts w:cstheme="minorHAnsi"/>
          <w:color w:val="000000"/>
          <w:lang w:val="ru-RU"/>
        </w:rPr>
        <w:t>установке новых запчастей взамен непригодных к эксплуатации.</w:t>
      </w:r>
    </w:p>
    <w:p w:rsidR="008827F4" w:rsidRPr="00605A1A" w:rsidRDefault="008838F8" w:rsidP="003070A6">
      <w:pPr>
        <w:spacing w:before="120" w:beforeAutospacing="0" w:after="120" w:afterAutospacing="0"/>
        <w:ind w:firstLine="567"/>
        <w:rPr>
          <w:rFonts w:cstheme="minorHAnsi"/>
          <w:color w:val="000000"/>
          <w:lang w:val="ru-RU"/>
        </w:rPr>
      </w:pPr>
      <w:r>
        <w:rPr>
          <w:rFonts w:cstheme="minorHAnsi"/>
          <w:i/>
          <w:color w:val="000000"/>
          <w:lang w:val="ru-RU"/>
        </w:rPr>
        <w:t>(</w:t>
      </w:r>
      <w:r w:rsidR="00D61EBB" w:rsidRPr="00605A1A">
        <w:rPr>
          <w:rFonts w:cstheme="minorHAnsi"/>
          <w:i/>
          <w:color w:val="000000"/>
          <w:lang w:val="ru-RU"/>
        </w:rPr>
        <w:t>Основание: пункты 349–350 Инструкции № 157н</w:t>
      </w:r>
      <w:r>
        <w:rPr>
          <w:rFonts w:cstheme="minorHAnsi"/>
          <w:i/>
          <w:color w:val="000000"/>
          <w:lang w:val="ru-RU"/>
        </w:rPr>
        <w:t>)</w:t>
      </w:r>
      <w:r w:rsidR="00D61EBB" w:rsidRPr="00605A1A">
        <w:rPr>
          <w:rFonts w:cstheme="minorHAnsi"/>
          <w:color w:val="000000"/>
          <w:lang w:val="ru-RU"/>
        </w:rPr>
        <w:t>.</w:t>
      </w:r>
      <w:bookmarkStart w:id="73" w:name="_ref_1-0f8049d35c0445"/>
      <w:bookmarkStart w:id="74" w:name="_Toc55317929"/>
      <w:bookmarkStart w:id="75" w:name="_Toc46077249"/>
      <w:bookmarkStart w:id="76" w:name="_Toc45709968"/>
      <w:bookmarkEnd w:id="69"/>
      <w:bookmarkEnd w:id="70"/>
      <w:bookmarkEnd w:id="71"/>
      <w:bookmarkEnd w:id="72"/>
    </w:p>
    <w:p w:rsidR="008827F4" w:rsidRPr="00605A1A" w:rsidRDefault="00D61EBB" w:rsidP="003070A6">
      <w:pPr>
        <w:pStyle w:val="aff0"/>
        <w:numPr>
          <w:ilvl w:val="1"/>
          <w:numId w:val="3"/>
        </w:numPr>
        <w:spacing w:before="120" w:beforeAutospacing="0" w:after="120" w:afterAutospacing="0"/>
        <w:ind w:left="0" w:firstLine="567"/>
        <w:rPr>
          <w:rFonts w:cstheme="minorHAnsi"/>
          <w:color w:val="000000"/>
          <w:lang w:val="ru-RU"/>
        </w:rPr>
      </w:pPr>
      <w:r w:rsidRPr="00605A1A">
        <w:rPr>
          <w:rFonts w:cstheme="minorHAnsi"/>
          <w:bCs/>
          <w:color w:val="000000"/>
          <w:lang w:val="ru-RU"/>
        </w:rPr>
        <w:lastRenderedPageBreak/>
        <w:t xml:space="preserve">На забалансовом </w:t>
      </w:r>
      <w:hyperlink r:id="rId58" w:history="1">
        <w:r w:rsidRPr="00605A1A">
          <w:rPr>
            <w:rFonts w:cstheme="minorHAnsi"/>
            <w:bCs/>
            <w:color w:val="000000"/>
            <w:lang w:val="ru-RU"/>
          </w:rPr>
          <w:t>счете 10</w:t>
        </w:r>
      </w:hyperlink>
      <w:r w:rsidRPr="00605A1A">
        <w:rPr>
          <w:rFonts w:cstheme="minorHAnsi"/>
          <w:bCs/>
          <w:color w:val="000000"/>
          <w:lang w:val="ru-RU"/>
        </w:rPr>
        <w:t xml:space="preserve"> "Обеспечение исполнения обязательств" учет ведется по видам</w:t>
      </w:r>
      <w:r w:rsidRPr="00605A1A">
        <w:rPr>
          <w:rFonts w:cstheme="minorHAnsi"/>
          <w:iCs/>
          <w:lang w:val="ru-RU"/>
        </w:rPr>
        <w:t xml:space="preserve"> обеспечений:</w:t>
      </w:r>
      <w:bookmarkEnd w:id="73"/>
      <w:bookmarkEnd w:id="74"/>
      <w:bookmarkEnd w:id="75"/>
      <w:bookmarkEnd w:id="76"/>
    </w:p>
    <w:p w:rsidR="008827F4" w:rsidRPr="00605A1A" w:rsidRDefault="00D61EBB" w:rsidP="003070A6">
      <w:pPr>
        <w:pStyle w:val="aff0"/>
        <w:numPr>
          <w:ilvl w:val="0"/>
          <w:numId w:val="34"/>
        </w:numPr>
        <w:spacing w:beforeAutospacing="0" w:afterAutospacing="0"/>
        <w:jc w:val="both"/>
        <w:rPr>
          <w:rFonts w:cstheme="minorHAnsi"/>
          <w:iCs/>
          <w:lang w:val="ru-RU"/>
        </w:rPr>
      </w:pPr>
      <w:r w:rsidRPr="00605A1A">
        <w:rPr>
          <w:rFonts w:cstheme="minorHAnsi"/>
          <w:iCs/>
          <w:lang w:val="ru-RU"/>
        </w:rPr>
        <w:t>банковские гарантии;</w:t>
      </w:r>
    </w:p>
    <w:p w:rsidR="008827F4" w:rsidRPr="00605A1A" w:rsidRDefault="00D61EBB" w:rsidP="003070A6">
      <w:pPr>
        <w:pStyle w:val="aff0"/>
        <w:numPr>
          <w:ilvl w:val="0"/>
          <w:numId w:val="34"/>
        </w:numPr>
        <w:spacing w:beforeAutospacing="0" w:afterAutospacing="0"/>
        <w:jc w:val="both"/>
        <w:rPr>
          <w:rFonts w:cstheme="minorHAnsi"/>
          <w:iCs/>
          <w:lang w:val="ru-RU"/>
        </w:rPr>
      </w:pPr>
      <w:r w:rsidRPr="00605A1A">
        <w:rPr>
          <w:rFonts w:cstheme="minorHAnsi"/>
          <w:iCs/>
          <w:lang w:val="ru-RU"/>
        </w:rPr>
        <w:t>поручительства;</w:t>
      </w:r>
    </w:p>
    <w:p w:rsidR="008827F4" w:rsidRPr="00605A1A" w:rsidRDefault="00D61EBB" w:rsidP="003070A6">
      <w:pPr>
        <w:pStyle w:val="aff0"/>
        <w:numPr>
          <w:ilvl w:val="0"/>
          <w:numId w:val="34"/>
        </w:numPr>
        <w:spacing w:beforeAutospacing="0" w:afterAutospacing="0"/>
        <w:jc w:val="both"/>
        <w:rPr>
          <w:rFonts w:cstheme="minorHAnsi"/>
          <w:iCs/>
          <w:lang w:val="ru-RU"/>
        </w:rPr>
      </w:pPr>
      <w:r w:rsidRPr="00605A1A">
        <w:rPr>
          <w:rFonts w:cstheme="minorHAnsi"/>
          <w:iCs/>
          <w:lang w:val="ru-RU"/>
        </w:rPr>
        <w:t>(вид или виды обеспечений).</w:t>
      </w:r>
    </w:p>
    <w:p w:rsidR="008827F4" w:rsidRPr="00605A1A" w:rsidRDefault="00D61EBB" w:rsidP="003070A6">
      <w:pPr>
        <w:pStyle w:val="aff0"/>
        <w:numPr>
          <w:ilvl w:val="1"/>
          <w:numId w:val="3"/>
        </w:numPr>
        <w:spacing w:before="120" w:beforeAutospacing="0" w:after="120" w:afterAutospacing="0"/>
        <w:ind w:left="0" w:firstLine="567"/>
        <w:jc w:val="both"/>
        <w:rPr>
          <w:rFonts w:cstheme="minorHAnsi"/>
          <w:color w:val="000000"/>
          <w:lang w:val="ru-RU"/>
        </w:rPr>
      </w:pPr>
      <w:bookmarkStart w:id="77" w:name="_Toc46077251"/>
      <w:bookmarkStart w:id="78" w:name="_Toc55317931"/>
      <w:bookmarkStart w:id="79" w:name="_ref_1-582c7e59521a45"/>
      <w:bookmarkStart w:id="80" w:name="_Toc45709970"/>
      <w:r w:rsidRPr="00605A1A">
        <w:rPr>
          <w:rFonts w:cstheme="minorHAnsi"/>
          <w:color w:val="000000"/>
          <w:lang w:val="ru-RU"/>
        </w:rPr>
        <w:t xml:space="preserve">Аналитический учет по счетам </w:t>
      </w:r>
      <w:hyperlink r:id="rId59" w:history="1">
        <w:r w:rsidRPr="00605A1A">
          <w:rPr>
            <w:rFonts w:cstheme="minorHAnsi"/>
            <w:color w:val="000000"/>
            <w:lang w:val="ru-RU"/>
          </w:rPr>
          <w:t>17</w:t>
        </w:r>
      </w:hyperlink>
      <w:r w:rsidRPr="00605A1A">
        <w:rPr>
          <w:rFonts w:cstheme="minorHAnsi"/>
          <w:color w:val="000000"/>
          <w:lang w:val="ru-RU"/>
        </w:rPr>
        <w:t xml:space="preserve"> "Поступления денежных средств" и </w:t>
      </w:r>
      <w:hyperlink r:id="rId60" w:history="1">
        <w:r w:rsidRPr="00605A1A">
          <w:rPr>
            <w:rFonts w:cstheme="minorHAnsi"/>
            <w:color w:val="000000"/>
            <w:lang w:val="ru-RU"/>
          </w:rPr>
          <w:t>18</w:t>
        </w:r>
      </w:hyperlink>
      <w:r w:rsidRPr="00605A1A">
        <w:rPr>
          <w:rFonts w:cstheme="minorHAnsi"/>
          <w:color w:val="000000"/>
          <w:lang w:val="ru-RU"/>
        </w:rPr>
        <w:t xml:space="preserve"> "Выбытия денежных средств" ведется в Многографной карточке (</w:t>
      </w:r>
      <w:hyperlink r:id="rId61" w:history="1">
        <w:r w:rsidRPr="00605A1A">
          <w:rPr>
            <w:rFonts w:cstheme="minorHAnsi"/>
            <w:color w:val="000000"/>
            <w:lang w:val="ru-RU"/>
          </w:rPr>
          <w:t>ф. 0504054</w:t>
        </w:r>
      </w:hyperlink>
      <w:r w:rsidRPr="00605A1A">
        <w:rPr>
          <w:rFonts w:cstheme="minorHAnsi"/>
          <w:color w:val="000000"/>
          <w:lang w:val="ru-RU"/>
        </w:rPr>
        <w:t>).</w:t>
      </w:r>
      <w:bookmarkStart w:id="81" w:name="_Toc45709971"/>
      <w:bookmarkStart w:id="82" w:name="_Toc46077252"/>
      <w:bookmarkStart w:id="83" w:name="_ref_1-bd58a0ceac9b40"/>
      <w:bookmarkStart w:id="84" w:name="_Toc55317932"/>
      <w:bookmarkEnd w:id="77"/>
      <w:bookmarkEnd w:id="78"/>
      <w:bookmarkEnd w:id="79"/>
      <w:bookmarkEnd w:id="80"/>
    </w:p>
    <w:p w:rsidR="008827F4" w:rsidRPr="00605A1A" w:rsidRDefault="00D61EBB" w:rsidP="003070A6">
      <w:pPr>
        <w:spacing w:before="120" w:beforeAutospacing="0" w:after="120" w:afterAutospacing="0"/>
        <w:ind w:firstLine="567"/>
        <w:jc w:val="both"/>
        <w:rPr>
          <w:rFonts w:cstheme="minorHAnsi"/>
          <w:color w:val="000000"/>
          <w:lang w:val="ru-RU"/>
        </w:rPr>
      </w:pPr>
      <w:bookmarkStart w:id="85" w:name="_Toc46077253"/>
      <w:bookmarkStart w:id="86" w:name="_Toc45709972"/>
      <w:bookmarkStart w:id="87" w:name="_ref_1-22fe612cebb84e"/>
      <w:bookmarkStart w:id="88" w:name="_Toc55317933"/>
      <w:bookmarkEnd w:id="81"/>
      <w:bookmarkEnd w:id="82"/>
      <w:bookmarkEnd w:id="83"/>
      <w:bookmarkEnd w:id="84"/>
      <w:r w:rsidRPr="00605A1A">
        <w:rPr>
          <w:rFonts w:cstheme="minorHAnsi"/>
          <w:color w:val="000000"/>
          <w:lang w:val="ru-RU"/>
        </w:rPr>
        <w:t xml:space="preserve">15.15. На забалансовый </w:t>
      </w:r>
      <w:hyperlink r:id="rId62" w:history="1">
        <w:r w:rsidRPr="00605A1A">
          <w:rPr>
            <w:rFonts w:cstheme="minorHAnsi"/>
            <w:color w:val="000000"/>
            <w:lang w:val="ru-RU"/>
          </w:rPr>
          <w:t>счет 20</w:t>
        </w:r>
      </w:hyperlink>
      <w:r w:rsidRPr="00605A1A">
        <w:rPr>
          <w:rFonts w:cstheme="minorHAnsi"/>
          <w:color w:val="000000"/>
          <w:lang w:val="ru-RU"/>
        </w:rPr>
        <w:t xml:space="preserve"> "Задолженность, невостребованная кредиторами" не востребованная кредитором задолженность принимается по документу (вид распорядительного документа), изданному на основании:</w:t>
      </w:r>
      <w:bookmarkEnd w:id="85"/>
      <w:bookmarkEnd w:id="86"/>
      <w:bookmarkEnd w:id="87"/>
      <w:bookmarkEnd w:id="88"/>
    </w:p>
    <w:p w:rsidR="008827F4" w:rsidRPr="00605A1A" w:rsidRDefault="00D61EBB" w:rsidP="003070A6">
      <w:pPr>
        <w:spacing w:before="120" w:beforeAutospacing="0" w:after="120" w:afterAutospacing="0"/>
        <w:ind w:firstLine="709"/>
        <w:jc w:val="both"/>
        <w:rPr>
          <w:rFonts w:cstheme="minorHAnsi"/>
          <w:iCs/>
          <w:lang w:val="ru-RU"/>
        </w:rPr>
      </w:pPr>
      <w:r w:rsidRPr="00605A1A">
        <w:rPr>
          <w:rFonts w:cstheme="minorHAnsi"/>
          <w:iCs/>
          <w:lang w:val="ru-RU"/>
        </w:rPr>
        <w:t xml:space="preserve">- инвентаризационной описи расчетов с покупателями, поставщиками и прочими дебиторами и кредиторами </w:t>
      </w:r>
      <w:hyperlink r:id="rId63" w:history="1">
        <w:r w:rsidRPr="00605A1A">
          <w:rPr>
            <w:rStyle w:val="a7"/>
            <w:rFonts w:cstheme="minorHAnsi"/>
            <w:iCs/>
            <w:lang w:val="ru-RU"/>
          </w:rPr>
          <w:t>(ф. 0504089)</w:t>
        </w:r>
      </w:hyperlink>
      <w:r w:rsidRPr="00605A1A">
        <w:rPr>
          <w:rFonts w:cstheme="minorHAnsi"/>
          <w:iCs/>
          <w:lang w:val="ru-RU"/>
        </w:rPr>
        <w:t>;</w:t>
      </w:r>
    </w:p>
    <w:p w:rsidR="008827F4" w:rsidRPr="00605A1A" w:rsidRDefault="00D61EBB" w:rsidP="003070A6">
      <w:pPr>
        <w:spacing w:before="120" w:beforeAutospacing="0" w:after="120" w:afterAutospacing="0"/>
        <w:ind w:firstLine="709"/>
        <w:jc w:val="both"/>
        <w:rPr>
          <w:rFonts w:cstheme="minorHAnsi"/>
          <w:iCs/>
          <w:lang w:val="ru-RU"/>
        </w:rPr>
      </w:pPr>
      <w:r w:rsidRPr="00605A1A">
        <w:rPr>
          <w:rFonts w:cstheme="minorHAnsi"/>
          <w:iCs/>
          <w:lang w:val="ru-RU"/>
        </w:rPr>
        <w:t>- докладной записки о выявлении кредиторской задолженности, не востребованной кредиторами.</w:t>
      </w:r>
    </w:p>
    <w:p w:rsidR="008827F4" w:rsidRPr="00605A1A" w:rsidRDefault="00D61EBB" w:rsidP="003070A6">
      <w:pPr>
        <w:spacing w:before="120" w:beforeAutospacing="0" w:after="120" w:afterAutospacing="0"/>
        <w:ind w:firstLine="709"/>
        <w:jc w:val="both"/>
        <w:rPr>
          <w:rFonts w:cstheme="minorHAnsi"/>
          <w:iCs/>
          <w:lang w:val="ru-RU"/>
        </w:rPr>
      </w:pPr>
      <w:r w:rsidRPr="00605A1A">
        <w:rPr>
          <w:rFonts w:cstheme="minorHAnsi"/>
          <w:iCs/>
          <w:lang w:val="ru-RU"/>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8827F4" w:rsidRPr="00605A1A" w:rsidRDefault="00D61EBB" w:rsidP="003070A6">
      <w:pPr>
        <w:spacing w:before="120" w:beforeAutospacing="0" w:after="120" w:afterAutospacing="0"/>
        <w:ind w:firstLine="709"/>
        <w:jc w:val="both"/>
        <w:rPr>
          <w:rFonts w:cstheme="minorHAnsi"/>
          <w:iCs/>
          <w:lang w:val="ru-RU"/>
        </w:rPr>
      </w:pPr>
      <w:r w:rsidRPr="00605A1A">
        <w:rPr>
          <w:rFonts w:cstheme="minorHAnsi"/>
          <w:iCs/>
          <w:lang w:val="ru-RU"/>
        </w:rPr>
        <w:t>- завершился срок возможного возобновления процедуры взыскания задолженности согласно законодательству;</w:t>
      </w:r>
    </w:p>
    <w:p w:rsidR="008827F4" w:rsidRPr="00605A1A" w:rsidRDefault="00D61EBB" w:rsidP="003070A6">
      <w:pPr>
        <w:spacing w:before="120" w:beforeAutospacing="0" w:after="120" w:afterAutospacing="0"/>
        <w:ind w:firstLine="709"/>
        <w:jc w:val="both"/>
        <w:rPr>
          <w:rFonts w:cstheme="minorHAnsi"/>
          <w:iCs/>
          <w:lang w:val="ru-RU"/>
        </w:rPr>
      </w:pPr>
      <w:r w:rsidRPr="00605A1A">
        <w:rPr>
          <w:rFonts w:cstheme="minorHAnsi"/>
          <w:iCs/>
          <w:lang w:val="ru-RU"/>
        </w:rPr>
        <w:t>- имеются документы, подтверждающие прекращение обязательства в связи со смертью (ликвидацией) контрагента.</w:t>
      </w:r>
    </w:p>
    <w:p w:rsidR="008827F4" w:rsidRPr="00605A1A" w:rsidRDefault="00D61EBB" w:rsidP="003070A6">
      <w:pPr>
        <w:spacing w:before="120" w:beforeAutospacing="0" w:after="120" w:afterAutospacing="0"/>
        <w:ind w:firstLine="567"/>
        <w:jc w:val="both"/>
        <w:rPr>
          <w:rFonts w:cstheme="minorHAnsi"/>
          <w:iCs/>
          <w:lang w:val="ru-RU"/>
        </w:rPr>
      </w:pPr>
      <w:bookmarkStart w:id="89" w:name="_ref_1-d5cee47946fe46"/>
      <w:bookmarkStart w:id="90" w:name="_Toc45709973"/>
      <w:bookmarkStart w:id="91" w:name="_Toc46077254"/>
      <w:bookmarkStart w:id="92" w:name="_Toc55317934"/>
      <w:r w:rsidRPr="00605A1A">
        <w:rPr>
          <w:rFonts w:cstheme="minorHAnsi"/>
          <w:iCs/>
          <w:lang w:val="ru-RU"/>
        </w:rPr>
        <w:t xml:space="preserve">15.16. Основные средства на забалансовом </w:t>
      </w:r>
      <w:hyperlink r:id="rId64" w:history="1">
        <w:r w:rsidRPr="00605A1A">
          <w:rPr>
            <w:rStyle w:val="a7"/>
            <w:rFonts w:cstheme="minorHAnsi"/>
            <w:iCs/>
            <w:color w:val="auto"/>
            <w:u w:val="none"/>
            <w:lang w:val="ru-RU"/>
          </w:rPr>
          <w:t>счете 21</w:t>
        </w:r>
      </w:hyperlink>
      <w:r w:rsidRPr="00605A1A">
        <w:rPr>
          <w:rFonts w:cstheme="minorHAnsi"/>
          <w:iCs/>
          <w:lang w:val="ru-RU"/>
        </w:rPr>
        <w:t xml:space="preserve"> "Основные средства в эксплуатации" учитываются по балансовой стоимости введенного в эксплуатацию объекта</w:t>
      </w:r>
      <w:bookmarkStart w:id="93" w:name="_Toc55317935"/>
      <w:bookmarkStart w:id="94" w:name="_Toc46077255"/>
      <w:bookmarkStart w:id="95" w:name="_ref_1-ff7056fcb0ee41"/>
      <w:bookmarkStart w:id="96" w:name="_Toc45709974"/>
      <w:bookmarkEnd w:id="89"/>
      <w:bookmarkEnd w:id="90"/>
      <w:bookmarkEnd w:id="91"/>
      <w:bookmarkEnd w:id="92"/>
      <w:r w:rsidRPr="00605A1A">
        <w:rPr>
          <w:rFonts w:cstheme="minorHAnsi"/>
          <w:iCs/>
          <w:lang w:val="ru-RU"/>
        </w:rPr>
        <w:t>.</w:t>
      </w:r>
    </w:p>
    <w:p w:rsidR="008827F4" w:rsidRPr="00605A1A" w:rsidRDefault="00D61EBB" w:rsidP="003070A6">
      <w:pPr>
        <w:spacing w:before="120" w:beforeAutospacing="0" w:after="120" w:afterAutospacing="0"/>
        <w:ind w:firstLine="567"/>
        <w:jc w:val="both"/>
        <w:rPr>
          <w:rFonts w:cstheme="minorHAnsi"/>
          <w:iCs/>
          <w:lang w:val="ru-RU"/>
        </w:rPr>
      </w:pPr>
      <w:r w:rsidRPr="00605A1A">
        <w:rPr>
          <w:rFonts w:cstheme="minorHAnsi"/>
          <w:iCs/>
          <w:lang w:val="ru-RU"/>
        </w:rPr>
        <w:t xml:space="preserve">15.17.  Аналитический учет на </w:t>
      </w:r>
      <w:hyperlink r:id="rId65" w:history="1">
        <w:r w:rsidRPr="00605A1A">
          <w:rPr>
            <w:rStyle w:val="a7"/>
            <w:rFonts w:cstheme="minorHAnsi"/>
            <w:iCs/>
            <w:color w:val="auto"/>
            <w:u w:val="none"/>
            <w:lang w:val="ru-RU"/>
          </w:rPr>
          <w:t>счете 21</w:t>
        </w:r>
      </w:hyperlink>
      <w:r w:rsidRPr="00605A1A">
        <w:rPr>
          <w:rFonts w:cstheme="minorHAnsi"/>
          <w:iCs/>
          <w:lang w:val="ru-RU"/>
        </w:rPr>
        <w:t xml:space="preserve"> ведется по следующим группам:</w:t>
      </w:r>
      <w:bookmarkEnd w:id="93"/>
      <w:bookmarkEnd w:id="94"/>
      <w:bookmarkEnd w:id="95"/>
      <w:bookmarkEnd w:id="96"/>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21.20</w:t>
      </w:r>
      <w:r w:rsidRPr="00605A1A">
        <w:rPr>
          <w:rFonts w:cstheme="minorHAnsi"/>
          <w:iCs/>
          <w:lang w:val="ru-RU"/>
        </w:rPr>
        <w:tab/>
        <w:t>Основные средства в эксплуатации – особо ценное движимое имущество</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21.22</w:t>
      </w:r>
      <w:r w:rsidRPr="00605A1A">
        <w:rPr>
          <w:rFonts w:cstheme="minorHAnsi"/>
          <w:iCs/>
          <w:lang w:val="ru-RU"/>
        </w:rPr>
        <w:tab/>
        <w:t>Нежилые помещения (здания и сооружения) – особо ценное движимое имущество</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21.24</w:t>
      </w:r>
      <w:r w:rsidRPr="00605A1A">
        <w:rPr>
          <w:rFonts w:cstheme="minorHAnsi"/>
          <w:iCs/>
          <w:lang w:val="ru-RU"/>
        </w:rPr>
        <w:tab/>
        <w:t>Машины и оборудование - особо ценное движимое имущество</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21.25</w:t>
      </w:r>
      <w:r w:rsidRPr="00605A1A">
        <w:rPr>
          <w:rFonts w:cstheme="minorHAnsi"/>
          <w:iCs/>
          <w:lang w:val="ru-RU"/>
        </w:rPr>
        <w:tab/>
        <w:t>Транспортные средства - особо ценное движимое имущество</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21.26</w:t>
      </w:r>
      <w:r w:rsidRPr="00605A1A">
        <w:rPr>
          <w:rFonts w:cstheme="minorHAnsi"/>
          <w:iCs/>
          <w:lang w:val="ru-RU"/>
        </w:rPr>
        <w:tab/>
        <w:t>Инвентарь производственный и хозяйственный – особо ценное движимое имущество</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21.27</w:t>
      </w:r>
      <w:r w:rsidRPr="00605A1A">
        <w:rPr>
          <w:rFonts w:cstheme="minorHAnsi"/>
          <w:iCs/>
          <w:lang w:val="ru-RU"/>
        </w:rPr>
        <w:tab/>
        <w:t>Биологические ресурсы – особо ценное движимое имущество учреждения</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21.28</w:t>
      </w:r>
      <w:r w:rsidRPr="00605A1A">
        <w:rPr>
          <w:rFonts w:cstheme="minorHAnsi"/>
          <w:iCs/>
          <w:lang w:val="ru-RU"/>
        </w:rPr>
        <w:tab/>
        <w:t>Прочие основные средства - особо ценное движимое имущество</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21.30</w:t>
      </w:r>
      <w:r w:rsidRPr="00605A1A">
        <w:rPr>
          <w:rFonts w:cstheme="minorHAnsi"/>
          <w:iCs/>
          <w:lang w:val="ru-RU"/>
        </w:rPr>
        <w:tab/>
        <w:t>Основные средства в эксплуатации – иное движимое имущество</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21.32</w:t>
      </w:r>
      <w:r w:rsidRPr="00605A1A">
        <w:rPr>
          <w:rFonts w:cstheme="minorHAnsi"/>
          <w:iCs/>
          <w:lang w:val="ru-RU"/>
        </w:rPr>
        <w:tab/>
        <w:t>Нежилые помещения (здания и сооружения) – иное движимое имущество</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21.33</w:t>
      </w:r>
      <w:r w:rsidRPr="00605A1A">
        <w:rPr>
          <w:rFonts w:cstheme="minorHAnsi"/>
          <w:iCs/>
          <w:lang w:val="ru-RU"/>
        </w:rPr>
        <w:tab/>
        <w:t>Инвестиционная недвижимость – иное движимое имущество учреждения</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21.34</w:t>
      </w:r>
      <w:r w:rsidRPr="00605A1A">
        <w:rPr>
          <w:rFonts w:cstheme="minorHAnsi"/>
          <w:iCs/>
          <w:lang w:val="ru-RU"/>
        </w:rPr>
        <w:tab/>
        <w:t>Машины и оборудование - иное движимое имущество</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21.35</w:t>
      </w:r>
      <w:r w:rsidRPr="00605A1A">
        <w:rPr>
          <w:rFonts w:cstheme="minorHAnsi"/>
          <w:iCs/>
          <w:lang w:val="ru-RU"/>
        </w:rPr>
        <w:tab/>
        <w:t>Транспортные средства - иное движимое имущество</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21.36</w:t>
      </w:r>
      <w:r w:rsidRPr="00605A1A">
        <w:rPr>
          <w:rFonts w:cstheme="minorHAnsi"/>
          <w:iCs/>
          <w:lang w:val="ru-RU"/>
        </w:rPr>
        <w:tab/>
        <w:t>Инвентарь производственный и хозяйственный – иное движимое имущество</w:t>
      </w:r>
    </w:p>
    <w:p w:rsidR="008827F4" w:rsidRPr="00605A1A" w:rsidRDefault="00D61EBB" w:rsidP="003070A6">
      <w:pPr>
        <w:spacing w:before="120" w:beforeAutospacing="0" w:after="120" w:afterAutospacing="0"/>
        <w:ind w:left="709"/>
        <w:jc w:val="both"/>
        <w:rPr>
          <w:rFonts w:cstheme="minorHAnsi"/>
          <w:iCs/>
          <w:lang w:val="ru-RU"/>
        </w:rPr>
      </w:pPr>
      <w:r w:rsidRPr="00605A1A">
        <w:rPr>
          <w:rFonts w:cstheme="minorHAnsi"/>
          <w:iCs/>
          <w:lang w:val="ru-RU"/>
        </w:rPr>
        <w:t>21.37</w:t>
      </w:r>
      <w:r w:rsidRPr="00605A1A">
        <w:rPr>
          <w:rFonts w:cstheme="minorHAnsi"/>
          <w:iCs/>
          <w:lang w:val="ru-RU"/>
        </w:rPr>
        <w:tab/>
        <w:t>Биологические ресурсы – иное движимое имущество учреждения</w:t>
      </w:r>
    </w:p>
    <w:p w:rsidR="008827F4" w:rsidRPr="00605A1A" w:rsidRDefault="00D61EBB" w:rsidP="003070A6">
      <w:pPr>
        <w:pStyle w:val="aff0"/>
        <w:numPr>
          <w:ilvl w:val="1"/>
          <w:numId w:val="35"/>
        </w:numPr>
        <w:spacing w:before="120" w:beforeAutospacing="0" w:after="120" w:afterAutospacing="0"/>
        <w:jc w:val="both"/>
        <w:rPr>
          <w:rFonts w:cstheme="minorHAnsi"/>
          <w:iCs/>
          <w:lang w:val="ru-RU"/>
        </w:rPr>
      </w:pPr>
      <w:r w:rsidRPr="00605A1A">
        <w:rPr>
          <w:rFonts w:cstheme="minorHAnsi"/>
          <w:iCs/>
          <w:lang w:val="ru-RU"/>
        </w:rPr>
        <w:t xml:space="preserve"> Прочие основные средства - иное движимое имущество</w:t>
      </w:r>
    </w:p>
    <w:p w:rsidR="008827F4" w:rsidRPr="00605A1A" w:rsidRDefault="00D61EBB" w:rsidP="003070A6">
      <w:pPr>
        <w:spacing w:before="120" w:beforeAutospacing="0" w:after="120" w:afterAutospacing="0"/>
        <w:ind w:firstLine="709"/>
        <w:jc w:val="both"/>
        <w:rPr>
          <w:rFonts w:cstheme="minorHAnsi"/>
          <w:lang w:val="ru-RU"/>
        </w:rPr>
      </w:pPr>
      <w:bookmarkStart w:id="97" w:name="_Toc46077256"/>
      <w:bookmarkStart w:id="98" w:name="_Toc45709975"/>
      <w:bookmarkStart w:id="99" w:name="_ref_1-54be122662b74c"/>
      <w:bookmarkStart w:id="100" w:name="_Toc55317936"/>
      <w:r w:rsidRPr="00605A1A">
        <w:rPr>
          <w:rFonts w:cstheme="minorHAnsi"/>
          <w:lang w:val="ru-RU"/>
        </w:rPr>
        <w:t xml:space="preserve">15.18. При </w:t>
      </w:r>
      <w:bookmarkEnd w:id="97"/>
      <w:bookmarkEnd w:id="98"/>
      <w:bookmarkEnd w:id="99"/>
      <w:bookmarkEnd w:id="100"/>
      <w:r w:rsidRPr="00605A1A">
        <w:rPr>
          <w:rFonts w:cstheme="minorHAnsi"/>
          <w:lang w:val="ru-RU"/>
        </w:rPr>
        <w:t>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применяется забалансовый счет 22 «Материальные ценности, полученные по централизованному снабжению».</w:t>
      </w:r>
    </w:p>
    <w:p w:rsidR="008827F4" w:rsidRPr="00605A1A" w:rsidRDefault="00D61EBB" w:rsidP="003070A6">
      <w:pPr>
        <w:spacing w:before="120" w:beforeAutospacing="0" w:after="120" w:afterAutospacing="0"/>
        <w:ind w:firstLine="709"/>
        <w:jc w:val="both"/>
        <w:rPr>
          <w:rFonts w:cstheme="minorHAnsi"/>
          <w:color w:val="000000"/>
          <w:lang w:val="ru-RU"/>
        </w:rPr>
      </w:pPr>
      <w:r w:rsidRPr="00605A1A">
        <w:rPr>
          <w:rFonts w:cstheme="minorHAnsi"/>
          <w:lang w:val="ru-RU"/>
        </w:rPr>
        <w:t xml:space="preserve">15.19. 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w:t>
      </w:r>
      <w:r w:rsidRPr="00605A1A">
        <w:rPr>
          <w:rFonts w:cstheme="minorHAnsi"/>
          <w:lang w:val="ru-RU"/>
        </w:rPr>
        <w:lastRenderedPageBreak/>
        <w:t xml:space="preserve">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   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 </w:t>
      </w:r>
      <w:r w:rsidRPr="00605A1A">
        <w:rPr>
          <w:rFonts w:cstheme="minorHAnsi"/>
          <w:color w:val="000000"/>
          <w:lang w:val="ru-RU"/>
        </w:rPr>
        <w:t>Выбытие объектов имущества с забалансового учета производится по стоимости, по которой объекты были ранее приняты к забалансовому учету.</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color w:val="000000"/>
          <w:lang w:val="ru-RU"/>
        </w:rPr>
        <w:t xml:space="preserve">15.20. На забалансовом счете 27 «Материальные ценности, выданные в личное пользование работникам (сотрудникам)» учитывается специальная одежда, материальные ценности, относящиеся к объектам основных средств, и иное имущество, выданное Учреждением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в целях обеспечения контроля за его сохранностью, целевым использованием и движением. </w:t>
      </w:r>
      <w:r w:rsidRPr="00605A1A">
        <w:rPr>
          <w:rFonts w:cstheme="minorHAnsi"/>
          <w:lang w:val="ru-RU"/>
        </w:rPr>
        <w:t>Передача имущества Учреждения в личное пользование работникам отражается в Карточке (книге) учета выдачи имущества в пользование (ф.</w:t>
      </w:r>
      <w:r w:rsidRPr="00605A1A">
        <w:rPr>
          <w:rFonts w:cstheme="minorHAnsi"/>
        </w:rPr>
        <w:t> </w:t>
      </w:r>
      <w:r w:rsidRPr="00605A1A">
        <w:rPr>
          <w:rFonts w:cstheme="minorHAnsi"/>
          <w:lang w:val="ru-RU"/>
        </w:rPr>
        <w:t>0504206).</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101" w:name="_Toc120091229"/>
      <w:r w:rsidRPr="00605A1A">
        <w:rPr>
          <w:rFonts w:asciiTheme="minorHAnsi" w:hAnsiTheme="minorHAnsi" w:cstheme="minorHAnsi"/>
          <w:b/>
          <w:sz w:val="22"/>
          <w:szCs w:val="22"/>
        </w:rPr>
        <w:t>Обесценение активов</w:t>
      </w:r>
      <w:bookmarkEnd w:id="101"/>
      <w:r w:rsidRPr="00605A1A">
        <w:rPr>
          <w:rFonts w:asciiTheme="minorHAnsi" w:hAnsiTheme="minorHAnsi" w:cstheme="minorHAnsi"/>
          <w:b/>
          <w:sz w:val="22"/>
          <w:szCs w:val="22"/>
        </w:rPr>
        <w:t xml:space="preserve"> </w:t>
      </w:r>
    </w:p>
    <w:p w:rsidR="008827F4" w:rsidRPr="00605A1A"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 xml:space="preserve">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 </w:t>
      </w:r>
      <w:r w:rsidRPr="00605A1A">
        <w:rPr>
          <w:rFonts w:cstheme="minorHAnsi"/>
          <w:i/>
          <w:lang w:val="ru-RU" w:eastAsia="ru-RU"/>
        </w:rPr>
        <w:t>(Основание: п. 9 СГС «Учетная политика», п. п. 5, 6 СГС «Обесценение активов»).</w:t>
      </w:r>
    </w:p>
    <w:p w:rsidR="008838F8"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r w:rsidR="008838F8">
        <w:rPr>
          <w:rFonts w:cstheme="minorHAnsi"/>
          <w:lang w:val="ru-RU" w:eastAsia="ru-RU"/>
        </w:rPr>
        <w:t>.</w:t>
      </w:r>
    </w:p>
    <w:p w:rsidR="008827F4" w:rsidRPr="008838F8" w:rsidRDefault="00D61EBB" w:rsidP="003070A6">
      <w:pPr>
        <w:tabs>
          <w:tab w:val="left" w:pos="567"/>
        </w:tabs>
        <w:spacing w:beforeAutospacing="0" w:afterAutospacing="0"/>
        <w:jc w:val="both"/>
        <w:rPr>
          <w:rFonts w:cstheme="minorHAnsi"/>
          <w:lang w:val="ru-RU" w:eastAsia="ru-RU"/>
        </w:rPr>
      </w:pPr>
      <w:r w:rsidRPr="008838F8">
        <w:rPr>
          <w:rFonts w:cstheme="minorHAnsi"/>
          <w:lang w:val="ru-RU" w:eastAsia="ru-RU"/>
        </w:rPr>
        <w:t xml:space="preserve"> </w:t>
      </w:r>
      <w:r w:rsidRPr="008838F8">
        <w:rPr>
          <w:rFonts w:cstheme="minorHAnsi"/>
          <w:i/>
          <w:lang w:val="ru-RU" w:eastAsia="ru-RU"/>
        </w:rPr>
        <w:t>(Основание: п. п. 6, 18 СГС «Обесценение активов»).</w:t>
      </w:r>
    </w:p>
    <w:p w:rsidR="008838F8"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r w:rsidR="008838F8">
        <w:rPr>
          <w:rFonts w:cstheme="minorHAnsi"/>
          <w:lang w:val="ru-RU" w:eastAsia="ru-RU"/>
        </w:rPr>
        <w:t>.</w:t>
      </w:r>
    </w:p>
    <w:p w:rsidR="008827F4" w:rsidRPr="00605A1A" w:rsidRDefault="00D61EBB" w:rsidP="003070A6">
      <w:pPr>
        <w:pStyle w:val="aff0"/>
        <w:tabs>
          <w:tab w:val="left" w:pos="567"/>
        </w:tabs>
        <w:spacing w:beforeAutospacing="0" w:afterAutospacing="0"/>
        <w:ind w:left="426"/>
        <w:jc w:val="both"/>
        <w:rPr>
          <w:rFonts w:cstheme="minorHAnsi"/>
          <w:lang w:val="ru-RU" w:eastAsia="ru-RU"/>
        </w:rPr>
      </w:pPr>
      <w:r w:rsidRPr="00605A1A">
        <w:rPr>
          <w:rFonts w:cstheme="minorHAnsi"/>
          <w:lang w:val="ru-RU" w:eastAsia="ru-RU"/>
        </w:rPr>
        <w:t xml:space="preserve"> </w:t>
      </w:r>
      <w:r w:rsidRPr="00605A1A">
        <w:rPr>
          <w:rFonts w:cstheme="minorHAnsi"/>
          <w:i/>
          <w:lang w:val="ru-RU" w:eastAsia="ru-RU"/>
        </w:rPr>
        <w:t>(Основание: п. 9 СГС «Учетная политика»).</w:t>
      </w:r>
    </w:p>
    <w:p w:rsidR="008827F4" w:rsidRPr="00605A1A"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8838F8"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В случае если предлагается решение о проведении оценки, также указывается оптимальный метод определения справедливой стоимости актива</w:t>
      </w:r>
      <w:r w:rsidR="008838F8">
        <w:rPr>
          <w:rFonts w:cstheme="minorHAnsi"/>
          <w:lang w:val="ru-RU" w:eastAsia="ru-RU"/>
        </w:rPr>
        <w:t>.</w:t>
      </w:r>
    </w:p>
    <w:p w:rsidR="008827F4" w:rsidRPr="00605A1A" w:rsidRDefault="00D61EBB" w:rsidP="003070A6">
      <w:pPr>
        <w:pStyle w:val="aff0"/>
        <w:tabs>
          <w:tab w:val="left" w:pos="567"/>
        </w:tabs>
        <w:spacing w:beforeAutospacing="0" w:afterAutospacing="0"/>
        <w:ind w:left="426"/>
        <w:jc w:val="both"/>
        <w:rPr>
          <w:rFonts w:cstheme="minorHAnsi"/>
          <w:lang w:val="ru-RU" w:eastAsia="ru-RU"/>
        </w:rPr>
      </w:pPr>
      <w:r w:rsidRPr="00605A1A">
        <w:rPr>
          <w:rFonts w:cstheme="minorHAnsi"/>
          <w:lang w:val="ru-RU" w:eastAsia="ru-RU"/>
        </w:rPr>
        <w:t xml:space="preserve"> </w:t>
      </w:r>
      <w:r w:rsidRPr="00605A1A">
        <w:rPr>
          <w:rFonts w:cstheme="minorHAnsi"/>
          <w:i/>
          <w:lang w:val="ru-RU" w:eastAsia="ru-RU"/>
        </w:rPr>
        <w:t>(Основание: п. 9 СГС «Учетная политика», п. п. 10, 11 СГС «Обесценение активов»).</w:t>
      </w:r>
    </w:p>
    <w:p w:rsidR="008827F4" w:rsidRPr="00605A1A"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При выявлении признаков возможного обесценения (снижения убытка) руководитель Учреждения принимает решение о необходимости (об отсутствии необходимости) определения справедливой стоимости такого актива.</w:t>
      </w:r>
    </w:p>
    <w:p w:rsidR="008838F8"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Это решение оформляется приказом с указанием метода, которым стоимость будет определена</w:t>
      </w:r>
      <w:r w:rsidR="008838F8">
        <w:rPr>
          <w:rFonts w:cstheme="minorHAnsi"/>
          <w:lang w:val="ru-RU" w:eastAsia="ru-RU"/>
        </w:rPr>
        <w:t>.</w:t>
      </w:r>
    </w:p>
    <w:p w:rsidR="008827F4" w:rsidRPr="00605A1A" w:rsidRDefault="00D61EBB" w:rsidP="003070A6">
      <w:pPr>
        <w:pStyle w:val="aff0"/>
        <w:tabs>
          <w:tab w:val="left" w:pos="567"/>
        </w:tabs>
        <w:spacing w:beforeAutospacing="0" w:afterAutospacing="0"/>
        <w:ind w:left="426"/>
        <w:jc w:val="both"/>
        <w:rPr>
          <w:rFonts w:cstheme="minorHAnsi"/>
          <w:lang w:val="ru-RU" w:eastAsia="ru-RU"/>
        </w:rPr>
      </w:pPr>
      <w:r w:rsidRPr="00605A1A">
        <w:rPr>
          <w:rFonts w:cstheme="minorHAnsi"/>
          <w:lang w:val="ru-RU" w:eastAsia="ru-RU"/>
        </w:rPr>
        <w:t xml:space="preserve"> </w:t>
      </w:r>
      <w:r w:rsidRPr="00605A1A">
        <w:rPr>
          <w:rFonts w:cstheme="minorHAnsi"/>
          <w:i/>
          <w:lang w:val="ru-RU" w:eastAsia="ru-RU"/>
        </w:rPr>
        <w:t>(Основание: п. п. 10, 22 СГС «Обесценение активов»).</w:t>
      </w:r>
    </w:p>
    <w:p w:rsidR="008838F8"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 xml:space="preserve">При определении справедливой стоимости актива также оценивается необходимость изменения оставшегося срока полезного использования актив. </w:t>
      </w:r>
    </w:p>
    <w:p w:rsidR="008827F4" w:rsidRPr="00605A1A" w:rsidRDefault="00D61EBB" w:rsidP="003070A6">
      <w:pPr>
        <w:pStyle w:val="aff0"/>
        <w:tabs>
          <w:tab w:val="left" w:pos="567"/>
        </w:tabs>
        <w:spacing w:beforeAutospacing="0" w:afterAutospacing="0"/>
        <w:ind w:left="426"/>
        <w:jc w:val="both"/>
        <w:rPr>
          <w:rFonts w:cstheme="minorHAnsi"/>
          <w:lang w:val="ru-RU" w:eastAsia="ru-RU"/>
        </w:rPr>
      </w:pPr>
      <w:r w:rsidRPr="00605A1A">
        <w:rPr>
          <w:rFonts w:cstheme="minorHAnsi"/>
          <w:i/>
          <w:lang w:val="ru-RU" w:eastAsia="ru-RU"/>
        </w:rPr>
        <w:t>(Основание: п. 13 СГС «Обесценение активов»).</w:t>
      </w:r>
    </w:p>
    <w:p w:rsidR="008838F8"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 xml:space="preserve">Если по результатам определения справедливой стоимости актива выявлен убыток от обесценения, то он подлежит признанию в учете. </w:t>
      </w:r>
    </w:p>
    <w:p w:rsidR="008827F4" w:rsidRPr="00605A1A" w:rsidRDefault="00D61EBB" w:rsidP="003070A6">
      <w:pPr>
        <w:pStyle w:val="aff0"/>
        <w:tabs>
          <w:tab w:val="left" w:pos="567"/>
        </w:tabs>
        <w:spacing w:beforeAutospacing="0" w:afterAutospacing="0"/>
        <w:ind w:left="426"/>
        <w:jc w:val="both"/>
        <w:rPr>
          <w:rFonts w:cstheme="minorHAnsi"/>
          <w:lang w:val="ru-RU" w:eastAsia="ru-RU"/>
        </w:rPr>
      </w:pPr>
      <w:r w:rsidRPr="00605A1A">
        <w:rPr>
          <w:rFonts w:cstheme="minorHAnsi"/>
          <w:i/>
          <w:lang w:val="ru-RU" w:eastAsia="ru-RU"/>
        </w:rPr>
        <w:t>(Основание: п. 15 СГС «Обесценение активов»).</w:t>
      </w:r>
    </w:p>
    <w:p w:rsidR="008838F8"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руководителя Учреждения</w:t>
      </w:r>
      <w:r w:rsidR="008838F8">
        <w:rPr>
          <w:rFonts w:cstheme="minorHAnsi"/>
          <w:lang w:val="ru-RU" w:eastAsia="ru-RU"/>
        </w:rPr>
        <w:t>.</w:t>
      </w:r>
    </w:p>
    <w:p w:rsidR="008827F4" w:rsidRPr="00605A1A" w:rsidRDefault="00D61EBB" w:rsidP="003070A6">
      <w:pPr>
        <w:pStyle w:val="aff0"/>
        <w:tabs>
          <w:tab w:val="left" w:pos="567"/>
        </w:tabs>
        <w:spacing w:beforeAutospacing="0" w:afterAutospacing="0"/>
        <w:ind w:left="426"/>
        <w:jc w:val="both"/>
        <w:rPr>
          <w:rFonts w:cstheme="minorHAnsi"/>
          <w:lang w:val="ru-RU" w:eastAsia="ru-RU"/>
        </w:rPr>
      </w:pPr>
      <w:r w:rsidRPr="00605A1A">
        <w:rPr>
          <w:rFonts w:cstheme="minorHAnsi"/>
          <w:lang w:val="ru-RU" w:eastAsia="ru-RU"/>
        </w:rPr>
        <w:t xml:space="preserve"> </w:t>
      </w:r>
      <w:r w:rsidRPr="00605A1A">
        <w:rPr>
          <w:rFonts w:cstheme="minorHAnsi"/>
          <w:i/>
          <w:lang w:val="ru-RU" w:eastAsia="ru-RU"/>
        </w:rPr>
        <w:t>(Основание: п. 9 СГС  «Учетная политика»).</w:t>
      </w:r>
    </w:p>
    <w:p w:rsidR="008838F8"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lang w:val="ru-RU"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r w:rsidR="008838F8">
        <w:rPr>
          <w:rFonts w:cstheme="minorHAnsi"/>
          <w:lang w:val="ru-RU" w:eastAsia="ru-RU"/>
        </w:rPr>
        <w:t>.</w:t>
      </w:r>
    </w:p>
    <w:p w:rsidR="008827F4" w:rsidRPr="00605A1A" w:rsidRDefault="00D61EBB" w:rsidP="003070A6">
      <w:pPr>
        <w:pStyle w:val="aff0"/>
        <w:tabs>
          <w:tab w:val="left" w:pos="567"/>
        </w:tabs>
        <w:spacing w:beforeAutospacing="0" w:afterAutospacing="0"/>
        <w:ind w:left="426"/>
        <w:jc w:val="both"/>
        <w:rPr>
          <w:rFonts w:cstheme="minorHAnsi"/>
          <w:lang w:val="ru-RU" w:eastAsia="ru-RU"/>
        </w:rPr>
      </w:pPr>
      <w:r w:rsidRPr="00605A1A">
        <w:rPr>
          <w:rFonts w:cstheme="minorHAnsi"/>
          <w:lang w:val="ru-RU" w:eastAsia="ru-RU"/>
        </w:rPr>
        <w:t xml:space="preserve"> </w:t>
      </w:r>
      <w:r w:rsidRPr="00605A1A">
        <w:rPr>
          <w:rFonts w:cstheme="minorHAnsi"/>
          <w:i/>
          <w:lang w:val="ru-RU" w:eastAsia="ru-RU"/>
        </w:rPr>
        <w:t>(Основание: п. 24 СГС «Обесценение активов»)</w:t>
      </w:r>
    </w:p>
    <w:p w:rsidR="008838F8" w:rsidRDefault="00D61EBB" w:rsidP="003070A6">
      <w:pPr>
        <w:pStyle w:val="aff0"/>
        <w:numPr>
          <w:ilvl w:val="1"/>
          <w:numId w:val="3"/>
        </w:numPr>
        <w:tabs>
          <w:tab w:val="left" w:pos="567"/>
        </w:tabs>
        <w:spacing w:beforeAutospacing="0" w:afterAutospacing="0"/>
        <w:ind w:left="0" w:firstLine="426"/>
        <w:jc w:val="both"/>
        <w:rPr>
          <w:rFonts w:cstheme="minorHAnsi"/>
          <w:lang w:val="ru-RU" w:eastAsia="ru-RU"/>
        </w:rPr>
      </w:pPr>
      <w:r w:rsidRPr="00605A1A">
        <w:rPr>
          <w:rFonts w:cstheme="minorHAnsi"/>
          <w:i/>
          <w:lang w:val="ru-RU" w:eastAsia="ru-RU"/>
        </w:rPr>
        <w:lastRenderedPageBreak/>
        <w:t xml:space="preserve"> </w:t>
      </w:r>
      <w:r w:rsidRPr="00605A1A">
        <w:rPr>
          <w:rFonts w:cstheme="minorHAnsi"/>
          <w:lang w:val="ru-RU" w:eastAsia="ru-RU"/>
        </w:rP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 руководителя Учреждения</w:t>
      </w:r>
      <w:r w:rsidR="008838F8">
        <w:rPr>
          <w:rFonts w:cstheme="minorHAnsi"/>
          <w:lang w:val="ru-RU" w:eastAsia="ru-RU"/>
        </w:rPr>
        <w:t>.</w:t>
      </w:r>
    </w:p>
    <w:p w:rsidR="008827F4" w:rsidRPr="00605A1A" w:rsidRDefault="00D61EBB" w:rsidP="003070A6">
      <w:pPr>
        <w:pStyle w:val="aff0"/>
        <w:tabs>
          <w:tab w:val="left" w:pos="567"/>
        </w:tabs>
        <w:spacing w:beforeAutospacing="0" w:afterAutospacing="0"/>
        <w:ind w:left="426"/>
        <w:jc w:val="both"/>
        <w:rPr>
          <w:rFonts w:cstheme="minorHAnsi"/>
          <w:lang w:val="ru-RU" w:eastAsia="ru-RU"/>
        </w:rPr>
      </w:pPr>
      <w:r w:rsidRPr="00605A1A">
        <w:rPr>
          <w:rFonts w:cstheme="minorHAnsi"/>
          <w:lang w:val="ru-RU" w:eastAsia="ru-RU"/>
        </w:rPr>
        <w:t xml:space="preserve"> </w:t>
      </w:r>
      <w:r w:rsidRPr="00605A1A">
        <w:rPr>
          <w:rFonts w:cstheme="minorHAnsi"/>
          <w:i/>
          <w:lang w:val="ru-RU" w:eastAsia="ru-RU"/>
        </w:rPr>
        <w:t>(Основание: п. 9 СГС «Учетная политика»).</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102" w:name="_Toc120091230"/>
      <w:r w:rsidRPr="00605A1A">
        <w:rPr>
          <w:rFonts w:asciiTheme="minorHAnsi" w:hAnsiTheme="minorHAnsi" w:cstheme="minorHAnsi"/>
          <w:b/>
          <w:sz w:val="22"/>
          <w:szCs w:val="22"/>
        </w:rPr>
        <w:t>Бухгалтерская (финансовая) отчетность</w:t>
      </w:r>
      <w:bookmarkEnd w:id="102"/>
    </w:p>
    <w:p w:rsidR="008827F4" w:rsidRPr="00605A1A" w:rsidRDefault="00D61EBB" w:rsidP="003070A6">
      <w:pPr>
        <w:pStyle w:val="Normalunindented"/>
        <w:numPr>
          <w:ilvl w:val="1"/>
          <w:numId w:val="19"/>
        </w:numPr>
        <w:tabs>
          <w:tab w:val="left" w:pos="993"/>
        </w:tabs>
        <w:spacing w:line="240" w:lineRule="auto"/>
        <w:ind w:left="0" w:firstLine="567"/>
        <w:rPr>
          <w:rFonts w:asciiTheme="minorHAnsi" w:eastAsiaTheme="minorHAnsi" w:hAnsiTheme="minorHAnsi" w:cstheme="minorHAnsi"/>
          <w:color w:val="000000"/>
          <w:lang w:eastAsia="en-US"/>
        </w:rPr>
      </w:pPr>
      <w:r w:rsidRPr="00605A1A">
        <w:rPr>
          <w:rFonts w:asciiTheme="minorHAnsi" w:eastAsiaTheme="minorHAnsi" w:hAnsiTheme="minorHAnsi" w:cstheme="minorHAnsi"/>
          <w:color w:val="000000"/>
          <w:lang w:eastAsia="en-US"/>
        </w:rPr>
        <w:t xml:space="preserve">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 </w:t>
      </w:r>
      <w:r w:rsidRPr="00605A1A">
        <w:rPr>
          <w:rFonts w:asciiTheme="minorHAnsi" w:eastAsiaTheme="minorHAnsi" w:hAnsiTheme="minorHAnsi" w:cstheme="minorHAnsi"/>
          <w:i/>
          <w:color w:val="000000"/>
          <w:lang w:eastAsia="en-US"/>
        </w:rPr>
        <w:t>(Основание: п. 3 Инструкции № 157н).</w:t>
      </w:r>
    </w:p>
    <w:p w:rsidR="008838F8" w:rsidRDefault="00D61EBB" w:rsidP="003070A6">
      <w:pPr>
        <w:pStyle w:val="Normalunindented"/>
        <w:numPr>
          <w:ilvl w:val="1"/>
          <w:numId w:val="19"/>
        </w:numPr>
        <w:tabs>
          <w:tab w:val="left" w:pos="993"/>
        </w:tabs>
        <w:spacing w:line="240" w:lineRule="auto"/>
        <w:ind w:left="0" w:firstLine="567"/>
        <w:rPr>
          <w:rFonts w:asciiTheme="minorHAnsi" w:eastAsiaTheme="minorHAnsi" w:hAnsiTheme="minorHAnsi" w:cstheme="minorHAnsi"/>
          <w:color w:val="000000"/>
          <w:lang w:eastAsia="en-US"/>
        </w:rPr>
      </w:pPr>
      <w:r w:rsidRPr="00605A1A">
        <w:rPr>
          <w:rFonts w:asciiTheme="minorHAnsi" w:eastAsiaTheme="minorHAnsi" w:hAnsiTheme="minorHAnsi" w:cstheme="minorHAnsi"/>
          <w:color w:val="000000"/>
          <w:lang w:eastAsia="en-US"/>
        </w:rPr>
        <w:t xml:space="preserve">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 </w:t>
      </w:r>
    </w:p>
    <w:p w:rsidR="008827F4" w:rsidRPr="00605A1A" w:rsidRDefault="00D61EBB" w:rsidP="003070A6">
      <w:pPr>
        <w:pStyle w:val="Normalunindented"/>
        <w:tabs>
          <w:tab w:val="left" w:pos="720"/>
          <w:tab w:val="left" w:pos="993"/>
        </w:tabs>
        <w:spacing w:line="240" w:lineRule="auto"/>
        <w:ind w:left="567"/>
        <w:rPr>
          <w:rFonts w:asciiTheme="minorHAnsi" w:eastAsiaTheme="minorHAnsi" w:hAnsiTheme="minorHAnsi" w:cstheme="minorHAnsi"/>
          <w:color w:val="000000"/>
          <w:lang w:eastAsia="en-US"/>
        </w:rPr>
      </w:pPr>
      <w:r w:rsidRPr="00605A1A">
        <w:rPr>
          <w:rFonts w:asciiTheme="minorHAnsi" w:eastAsiaTheme="minorHAnsi" w:hAnsiTheme="minorHAnsi" w:cstheme="minorHAnsi"/>
          <w:i/>
          <w:color w:val="000000"/>
          <w:lang w:eastAsia="en-US"/>
        </w:rPr>
        <w:t>(Основание: п. 19 СГС «Отчет о движении денежных средств»).</w:t>
      </w:r>
    </w:p>
    <w:p w:rsidR="008827F4" w:rsidRPr="00605A1A" w:rsidRDefault="00D61EBB" w:rsidP="003070A6">
      <w:pPr>
        <w:pStyle w:val="Normalunindented"/>
        <w:numPr>
          <w:ilvl w:val="1"/>
          <w:numId w:val="19"/>
        </w:numPr>
        <w:tabs>
          <w:tab w:val="left" w:pos="993"/>
        </w:tabs>
        <w:spacing w:line="240" w:lineRule="auto"/>
        <w:ind w:left="0" w:firstLine="567"/>
        <w:rPr>
          <w:rFonts w:asciiTheme="minorHAnsi" w:eastAsiaTheme="minorHAnsi" w:hAnsiTheme="minorHAnsi" w:cstheme="minorHAnsi"/>
          <w:color w:val="000000"/>
          <w:lang w:eastAsia="en-US"/>
        </w:rPr>
      </w:pPr>
      <w:r w:rsidRPr="00605A1A">
        <w:rPr>
          <w:rFonts w:asciiTheme="minorHAnsi" w:eastAsiaTheme="minorHAnsi" w:hAnsiTheme="minorHAnsi" w:cstheme="minorHAnsi"/>
          <w:color w:val="000000"/>
          <w:lang w:eastAsia="en-US"/>
        </w:rPr>
        <w:t xml:space="preserve">Бухгалтерская отчетность представляется учредителю в электронном виде путем размещения форм в программном комплексе «Свод – СМАРТ» и хранится в виде электронного документа. </w:t>
      </w:r>
      <w:r w:rsidR="00C70C88" w:rsidRPr="00605A1A">
        <w:rPr>
          <w:rFonts w:asciiTheme="minorHAnsi" w:eastAsiaTheme="minorHAnsi" w:hAnsiTheme="minorHAnsi" w:cstheme="minorHAnsi"/>
          <w:color w:val="000000"/>
          <w:lang w:eastAsia="en-US"/>
        </w:rPr>
        <w:t>К</w:t>
      </w:r>
      <w:r w:rsidRPr="00605A1A">
        <w:rPr>
          <w:rFonts w:asciiTheme="minorHAnsi" w:eastAsiaTheme="minorHAnsi" w:hAnsiTheme="minorHAnsi" w:cstheme="minorHAnsi"/>
          <w:color w:val="000000"/>
          <w:lang w:eastAsia="en-US"/>
        </w:rPr>
        <w:t xml:space="preserve">омплект отчетности </w:t>
      </w:r>
      <w:r w:rsidR="00C70C88" w:rsidRPr="00605A1A">
        <w:rPr>
          <w:rFonts w:asciiTheme="minorHAnsi" w:eastAsiaTheme="minorHAnsi" w:hAnsiTheme="minorHAnsi" w:cstheme="minorHAnsi"/>
          <w:color w:val="000000"/>
          <w:lang w:eastAsia="en-US"/>
        </w:rPr>
        <w:t xml:space="preserve">на бумажном носителе хранится </w:t>
      </w:r>
      <w:r w:rsidRPr="00605A1A">
        <w:rPr>
          <w:rFonts w:asciiTheme="minorHAnsi" w:eastAsiaTheme="minorHAnsi" w:hAnsiTheme="minorHAnsi" w:cstheme="minorHAnsi"/>
          <w:color w:val="000000"/>
          <w:lang w:eastAsia="en-US"/>
        </w:rPr>
        <w:t>у главного бухгалтера.</w:t>
      </w:r>
    </w:p>
    <w:p w:rsidR="008827F4" w:rsidRPr="00605A1A" w:rsidRDefault="00D61EBB" w:rsidP="003070A6">
      <w:pPr>
        <w:pStyle w:val="Normalunindented"/>
        <w:tabs>
          <w:tab w:val="left" w:pos="993"/>
        </w:tabs>
        <w:spacing w:line="240" w:lineRule="auto"/>
        <w:ind w:left="567"/>
        <w:rPr>
          <w:rFonts w:asciiTheme="minorHAnsi" w:eastAsiaTheme="minorHAnsi" w:hAnsiTheme="minorHAnsi" w:cstheme="minorHAnsi"/>
          <w:i/>
          <w:color w:val="000000"/>
          <w:lang w:eastAsia="en-US"/>
        </w:rPr>
      </w:pPr>
      <w:r w:rsidRPr="00605A1A">
        <w:rPr>
          <w:rFonts w:asciiTheme="minorHAnsi" w:eastAsiaTheme="minorHAnsi" w:hAnsiTheme="minorHAnsi" w:cstheme="minorHAnsi"/>
          <w:i/>
          <w:color w:val="000000"/>
          <w:lang w:eastAsia="en-US"/>
        </w:rPr>
        <w:t>(Основание: ч. 7.1. ст. 13 Федерального закона от 06.12.2011 № 402ФЗ).</w:t>
      </w:r>
    </w:p>
    <w:p w:rsidR="008827F4" w:rsidRPr="00605A1A" w:rsidRDefault="00D61EBB" w:rsidP="003070A6">
      <w:pPr>
        <w:pStyle w:val="heading1normal"/>
        <w:numPr>
          <w:ilvl w:val="0"/>
          <w:numId w:val="3"/>
        </w:numPr>
        <w:spacing w:line="240" w:lineRule="auto"/>
        <w:jc w:val="center"/>
        <w:rPr>
          <w:rFonts w:asciiTheme="minorHAnsi" w:hAnsiTheme="minorHAnsi" w:cstheme="minorHAnsi"/>
          <w:b/>
          <w:sz w:val="22"/>
          <w:szCs w:val="22"/>
        </w:rPr>
      </w:pPr>
      <w:bookmarkStart w:id="103" w:name="_Toc120091231"/>
      <w:r w:rsidRPr="00605A1A">
        <w:rPr>
          <w:rFonts w:asciiTheme="minorHAnsi" w:hAnsiTheme="minorHAnsi" w:cstheme="minorHAnsi"/>
          <w:b/>
          <w:sz w:val="22"/>
          <w:szCs w:val="22"/>
        </w:rPr>
        <w:t>Внесение изменений в Учетную политику</w:t>
      </w:r>
      <w:bookmarkEnd w:id="103"/>
      <w:r w:rsidRPr="00605A1A">
        <w:rPr>
          <w:rFonts w:asciiTheme="minorHAnsi" w:hAnsiTheme="minorHAnsi" w:cstheme="minorHAnsi"/>
          <w:b/>
          <w:sz w:val="22"/>
          <w:szCs w:val="22"/>
        </w:rPr>
        <w:t xml:space="preserve"> </w:t>
      </w:r>
    </w:p>
    <w:p w:rsidR="008827F4" w:rsidRPr="00605A1A" w:rsidRDefault="00D61EBB" w:rsidP="003070A6">
      <w:pPr>
        <w:pStyle w:val="st-j-0-73-5"/>
        <w:numPr>
          <w:ilvl w:val="1"/>
          <w:numId w:val="3"/>
        </w:numPr>
        <w:spacing w:before="120" w:beforeAutospacing="0" w:after="120" w:afterAutospacing="0"/>
        <w:ind w:left="0" w:right="80" w:firstLine="567"/>
        <w:jc w:val="both"/>
        <w:rPr>
          <w:rFonts w:asciiTheme="minorHAnsi" w:hAnsiTheme="minorHAnsi" w:cstheme="minorHAnsi"/>
          <w:b/>
          <w:color w:val="000000"/>
          <w:sz w:val="22"/>
          <w:szCs w:val="22"/>
        </w:rPr>
      </w:pPr>
      <w:r w:rsidRPr="00605A1A">
        <w:rPr>
          <w:rFonts w:asciiTheme="minorHAnsi" w:hAnsiTheme="minorHAnsi" w:cstheme="minorHAnsi"/>
          <w:color w:val="000000"/>
          <w:sz w:val="22"/>
          <w:szCs w:val="22"/>
        </w:rPr>
        <w:t xml:space="preserve">Настоящая Учетная политика применяется последовательно от одного отчетного года к другому. </w:t>
      </w:r>
    </w:p>
    <w:p w:rsidR="008827F4" w:rsidRPr="00605A1A" w:rsidRDefault="00D61EBB" w:rsidP="003070A6">
      <w:pPr>
        <w:pStyle w:val="st-j-0-73-5"/>
        <w:numPr>
          <w:ilvl w:val="1"/>
          <w:numId w:val="3"/>
        </w:numPr>
        <w:spacing w:before="120" w:beforeAutospacing="0" w:after="120" w:afterAutospacing="0"/>
        <w:ind w:left="0"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 Внесение изменений в Учетную политику возможно в случаях:</w:t>
      </w:r>
    </w:p>
    <w:p w:rsidR="008827F4" w:rsidRPr="00605A1A" w:rsidRDefault="00D61EBB"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бухгалтерского (бюджетного) учета и составление бухгалтерской отчетности;</w:t>
      </w:r>
    </w:p>
    <w:p w:rsidR="008827F4" w:rsidRPr="00605A1A" w:rsidRDefault="00D61EBB"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б) разработки</w:t>
      </w:r>
      <w:r w:rsidRPr="00605A1A">
        <w:rPr>
          <w:rFonts w:cstheme="minorHAnsi"/>
          <w:color w:val="000000"/>
        </w:rPr>
        <w:t> </w:t>
      </w:r>
      <w:r w:rsidRPr="00605A1A">
        <w:rPr>
          <w:rFonts w:cstheme="minorHAnsi"/>
          <w:color w:val="000000"/>
          <w:lang w:val="ru-RU"/>
        </w:rPr>
        <w:t xml:space="preserve">и выбора </w:t>
      </w:r>
      <w:r w:rsidR="007D34D3" w:rsidRPr="00605A1A">
        <w:rPr>
          <w:rFonts w:cstheme="minorHAnsi"/>
          <w:color w:val="000000"/>
          <w:lang w:val="ru-RU"/>
        </w:rPr>
        <w:t xml:space="preserve">БУ «ЦФО» Минобразования Чувашии </w:t>
      </w:r>
      <w:r w:rsidRPr="00605A1A">
        <w:rPr>
          <w:rFonts w:cstheme="minorHAnsi"/>
          <w:color w:val="000000"/>
          <w:lang w:val="ru-RU"/>
        </w:rPr>
        <w:t>новых правил (способов) ведения бухгалтерского учета, применение которых позволит представить в бухгалтерской отчетности релевантную и достоверную информацию;</w:t>
      </w:r>
    </w:p>
    <w:p w:rsidR="008827F4" w:rsidRPr="00605A1A" w:rsidRDefault="00D61EBB"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в) существенного изменения условий деятельности Учреждений – субъектов централизованного учета, включая их реорганизацию, ликвидацию (упразднение), изменение возложенных на них полномочий и (или) выполняемых ими функций;</w:t>
      </w:r>
    </w:p>
    <w:p w:rsidR="008827F4" w:rsidRPr="00605A1A" w:rsidRDefault="00D61EBB"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г) поступления предложений по совершенствованию методов ведения централизованного бухгалтерского учета от Учреждений в целях обеспечения их информацией об активах, обязательствах и финансовом результате, необходимой для исполнения возложенных на них функций;</w:t>
      </w:r>
    </w:p>
    <w:p w:rsidR="008827F4" w:rsidRPr="00605A1A" w:rsidRDefault="00D61EBB"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д) поступления предложений от учредителей Учреждений, финансового органа в целях совершенствования методов ведения централизованного бухгалтерского учета.</w:t>
      </w:r>
    </w:p>
    <w:p w:rsidR="008827F4" w:rsidRPr="00605A1A" w:rsidRDefault="00D61EBB"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16.2. Изменения ведения централизованного бухгалтерского учета применяются с начала отчетного года, если иное не обусловливается причиной такого изменения. Изменение ведения централизованного бухгалтерского учета в течение отчетного года, не связанное с изменением нормативных правовых актов, регулирующих ведение бюджетного учета и составление бухгалтерской отчетности, производится по решению финансового органа.</w:t>
      </w:r>
    </w:p>
    <w:p w:rsidR="008827F4" w:rsidRPr="00605A1A" w:rsidRDefault="00D61EBB"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Внесение изменений в Учетную политику по предложениям Учреждений, их учредителей, финансового органа (далее – инициатор изменений) осуществляется с учетом следующих положений.</w:t>
      </w:r>
    </w:p>
    <w:p w:rsidR="008827F4" w:rsidRPr="00605A1A" w:rsidRDefault="00D61EBB"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В предложения по изменению Учетной политики, подготовленные инициатором изменений, включается следующая информация:</w:t>
      </w:r>
    </w:p>
    <w:p w:rsidR="008827F4" w:rsidRPr="00605A1A" w:rsidRDefault="00D61EBB" w:rsidP="003070A6">
      <w:pPr>
        <w:numPr>
          <w:ilvl w:val="0"/>
          <w:numId w:val="36"/>
        </w:numPr>
        <w:spacing w:before="120" w:beforeAutospacing="0" w:after="120" w:afterAutospacing="0"/>
        <w:ind w:left="780" w:right="180" w:firstLine="567"/>
        <w:contextualSpacing/>
        <w:jc w:val="both"/>
        <w:rPr>
          <w:rFonts w:cstheme="minorHAnsi"/>
          <w:color w:val="000000"/>
          <w:lang w:val="ru-RU"/>
        </w:rPr>
      </w:pPr>
      <w:r w:rsidRPr="00605A1A">
        <w:rPr>
          <w:rFonts w:cstheme="minorHAnsi"/>
          <w:color w:val="000000"/>
          <w:lang w:val="ru-RU"/>
        </w:rPr>
        <w:t>обоснование необходимости внесения изменений</w:t>
      </w:r>
      <w:r w:rsidRPr="00605A1A">
        <w:rPr>
          <w:rFonts w:cstheme="minorHAnsi"/>
          <w:color w:val="000000"/>
        </w:rPr>
        <w:t> </w:t>
      </w:r>
      <w:r w:rsidRPr="00605A1A">
        <w:rPr>
          <w:rFonts w:cstheme="minorHAnsi"/>
          <w:color w:val="000000"/>
          <w:lang w:val="ru-RU"/>
        </w:rPr>
        <w:t>с обоснованием причины возникновения такого изменения;</w:t>
      </w:r>
    </w:p>
    <w:p w:rsidR="008827F4" w:rsidRPr="00605A1A" w:rsidRDefault="00D61EBB" w:rsidP="003070A6">
      <w:pPr>
        <w:numPr>
          <w:ilvl w:val="0"/>
          <w:numId w:val="36"/>
        </w:numPr>
        <w:spacing w:before="120" w:beforeAutospacing="0" w:after="120" w:afterAutospacing="0"/>
        <w:ind w:left="780" w:right="180" w:firstLine="567"/>
        <w:contextualSpacing/>
        <w:jc w:val="both"/>
        <w:rPr>
          <w:rFonts w:cstheme="minorHAnsi"/>
          <w:color w:val="000000"/>
          <w:lang w:val="ru-RU"/>
        </w:rPr>
      </w:pPr>
      <w:r w:rsidRPr="00605A1A">
        <w:rPr>
          <w:rFonts w:cstheme="minorHAnsi"/>
          <w:color w:val="000000"/>
          <w:lang w:val="ru-RU"/>
        </w:rPr>
        <w:lastRenderedPageBreak/>
        <w:t>данные, подтверждающие неэффективность и (или) невозможность применения действующих положений Учетной политики, ухудшающих качество и (или) препятствующих осуществлению централизуемых полномочий;</w:t>
      </w:r>
    </w:p>
    <w:p w:rsidR="008827F4" w:rsidRPr="00605A1A" w:rsidRDefault="00D61EBB" w:rsidP="003070A6">
      <w:pPr>
        <w:numPr>
          <w:ilvl w:val="0"/>
          <w:numId w:val="36"/>
        </w:numPr>
        <w:spacing w:before="120" w:beforeAutospacing="0" w:after="120" w:afterAutospacing="0"/>
        <w:ind w:left="780" w:right="180" w:firstLine="567"/>
        <w:jc w:val="both"/>
        <w:rPr>
          <w:rFonts w:cstheme="minorHAnsi"/>
          <w:color w:val="000000"/>
          <w:lang w:val="ru-RU"/>
        </w:rPr>
      </w:pPr>
      <w:r w:rsidRPr="00605A1A">
        <w:rPr>
          <w:rFonts w:cstheme="minorHAnsi"/>
          <w:color w:val="000000"/>
          <w:lang w:val="ru-RU"/>
        </w:rPr>
        <w:t>прогноз финансовых, экономических и иных последствий внесения таких изменений.</w:t>
      </w:r>
    </w:p>
    <w:p w:rsidR="008827F4" w:rsidRPr="00605A1A" w:rsidRDefault="007D34D3" w:rsidP="003070A6">
      <w:pPr>
        <w:spacing w:before="120" w:beforeAutospacing="0" w:after="120" w:afterAutospacing="0"/>
        <w:ind w:firstLine="567"/>
        <w:jc w:val="both"/>
        <w:rPr>
          <w:rFonts w:cstheme="minorHAnsi"/>
          <w:color w:val="000000"/>
          <w:lang w:val="ru-RU"/>
        </w:rPr>
      </w:pPr>
      <w:r w:rsidRPr="00605A1A">
        <w:rPr>
          <w:rFonts w:cstheme="minorHAnsi"/>
          <w:color w:val="000000"/>
          <w:lang w:val="ru-RU"/>
        </w:rPr>
        <w:t>БУ «ЦФО» Минобразования Чувашии в течение 30 (Тридцати) рабочих дней от даты поступления предложений</w:t>
      </w:r>
      <w:r w:rsidRPr="00605A1A">
        <w:rPr>
          <w:rFonts w:cstheme="minorHAnsi"/>
          <w:color w:val="000000"/>
        </w:rPr>
        <w:t> </w:t>
      </w:r>
      <w:r w:rsidRPr="00605A1A">
        <w:rPr>
          <w:rFonts w:cstheme="minorHAnsi"/>
          <w:color w:val="000000"/>
          <w:lang w:val="ru-RU"/>
        </w:rPr>
        <w:t>принимает решение о внесении соответствующего изменения в Учетную политику, либо подготавливает мотивированное заключение о нецелесообразности представленных предложений по изменению</w:t>
      </w:r>
      <w:r w:rsidRPr="00605A1A">
        <w:rPr>
          <w:rFonts w:cstheme="minorHAnsi"/>
          <w:color w:val="000000"/>
        </w:rPr>
        <w:t> </w:t>
      </w:r>
      <w:r w:rsidRPr="00605A1A">
        <w:rPr>
          <w:rFonts w:cstheme="minorHAnsi"/>
          <w:color w:val="000000"/>
          <w:lang w:val="ru-RU"/>
        </w:rPr>
        <w:t>ввиду их несоответствия принципам концептуальных основ бухгалтерского учета,</w:t>
      </w:r>
      <w:r w:rsidRPr="00605A1A">
        <w:rPr>
          <w:rFonts w:cstheme="minorHAnsi"/>
          <w:color w:val="000000"/>
        </w:rPr>
        <w:t> </w:t>
      </w:r>
      <w:r w:rsidRPr="00605A1A">
        <w:rPr>
          <w:rFonts w:cstheme="minorHAnsi"/>
          <w:color w:val="000000"/>
          <w:lang w:val="ru-RU"/>
        </w:rPr>
        <w:t xml:space="preserve"> утвержденных</w:t>
      </w:r>
      <w:r w:rsidRPr="00605A1A">
        <w:rPr>
          <w:rFonts w:cstheme="minorHAnsi"/>
          <w:color w:val="000000"/>
        </w:rPr>
        <w:t> </w:t>
      </w:r>
      <w:r w:rsidRPr="00605A1A">
        <w:rPr>
          <w:rFonts w:cstheme="minorHAnsi"/>
          <w:color w:val="000000"/>
          <w:lang w:val="ru-RU"/>
        </w:rPr>
        <w:t>СГС «Концептуальные основы бухучета и отчетности»,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 БУ «ЦФО» Минобразования Чувашии в период рассмотрения предложений по внесению изменений в Учетную политику может запросить дополнительную информацию</w:t>
      </w:r>
      <w:r w:rsidRPr="00605A1A">
        <w:rPr>
          <w:rFonts w:cstheme="minorHAnsi"/>
          <w:color w:val="000000"/>
        </w:rPr>
        <w:t> </w:t>
      </w:r>
      <w:r w:rsidRPr="00605A1A">
        <w:rPr>
          <w:rFonts w:cstheme="minorHAnsi"/>
          <w:color w:val="000000"/>
          <w:lang w:val="ru-RU"/>
        </w:rPr>
        <w:t>у инициатора изменений.</w:t>
      </w:r>
    </w:p>
    <w:p w:rsidR="008827F4" w:rsidRPr="00605A1A" w:rsidRDefault="00D61EBB" w:rsidP="003070A6">
      <w:pPr>
        <w:pStyle w:val="st-j-0-73-5"/>
        <w:spacing w:before="120" w:beforeAutospacing="0" w:after="120" w:afterAutospacing="0"/>
        <w:ind w:right="80" w:firstLine="567"/>
        <w:jc w:val="both"/>
        <w:rPr>
          <w:rFonts w:asciiTheme="minorHAnsi" w:hAnsiTheme="minorHAnsi" w:cstheme="minorHAnsi"/>
          <w:color w:val="000000"/>
          <w:sz w:val="22"/>
          <w:szCs w:val="22"/>
        </w:rPr>
      </w:pPr>
      <w:r w:rsidRPr="00605A1A">
        <w:rPr>
          <w:rFonts w:asciiTheme="minorHAnsi" w:hAnsiTheme="minorHAnsi" w:cstheme="minorHAnsi"/>
          <w:color w:val="000000"/>
          <w:sz w:val="22"/>
          <w:szCs w:val="22"/>
        </w:rPr>
        <w:t>Для определения даты начала применения вносимых изменений </w:t>
      </w:r>
      <w:r w:rsidR="007D34D3" w:rsidRPr="00605A1A">
        <w:rPr>
          <w:rFonts w:asciiTheme="minorHAnsi" w:hAnsiTheme="minorHAnsi" w:cstheme="minorHAnsi"/>
          <w:color w:val="000000"/>
          <w:sz w:val="22"/>
          <w:szCs w:val="22"/>
        </w:rPr>
        <w:t>БУ «ЦФО» Минобразования Чувашии</w:t>
      </w:r>
      <w:r w:rsidRPr="00605A1A">
        <w:rPr>
          <w:rFonts w:asciiTheme="minorHAnsi" w:hAnsiTheme="minorHAnsi" w:cstheme="minorHAnsi"/>
          <w:color w:val="000000"/>
          <w:sz w:val="22"/>
          <w:szCs w:val="22"/>
        </w:rPr>
        <w:t xml:space="preserve"> дает заключение относительно состава показателей бухгалтерской отчетности соответствующего отчетного периода, на который окажут влияние вносимые изменения.</w:t>
      </w:r>
    </w:p>
    <w:p w:rsidR="00846A24" w:rsidRPr="00605A1A" w:rsidRDefault="00846A24" w:rsidP="003070A6">
      <w:pPr>
        <w:pStyle w:val="st-j-0-73-5"/>
        <w:spacing w:before="120" w:beforeAutospacing="0" w:after="120" w:afterAutospacing="0"/>
        <w:ind w:right="80" w:firstLine="567"/>
        <w:jc w:val="both"/>
        <w:rPr>
          <w:rFonts w:asciiTheme="minorHAnsi" w:hAnsiTheme="minorHAnsi" w:cstheme="minorHAnsi"/>
          <w:color w:val="000000"/>
          <w:sz w:val="22"/>
          <w:szCs w:val="22"/>
        </w:rPr>
      </w:pPr>
    </w:p>
    <w:p w:rsidR="008827F4" w:rsidRPr="00605A1A" w:rsidRDefault="00291509" w:rsidP="003070A6">
      <w:pPr>
        <w:spacing w:beforeAutospacing="0" w:afterAutospacing="0"/>
        <w:rPr>
          <w:rFonts w:eastAsia="Times New Roman" w:cstheme="minorHAnsi"/>
          <w:color w:val="000000"/>
          <w:lang w:val="ru-RU" w:eastAsia="ru-RU"/>
        </w:rPr>
      </w:pPr>
      <w:r w:rsidRPr="00605A1A">
        <w:rPr>
          <w:rFonts w:cstheme="minorHAnsi"/>
          <w:color w:val="000000"/>
          <w:lang w:val="ru-RU"/>
        </w:rPr>
        <w:t>Главный бухгалтер                                                                             Н.В. Морозова</w:t>
      </w:r>
      <w:r w:rsidRPr="00605A1A">
        <w:rPr>
          <w:rFonts w:cstheme="minorHAnsi"/>
          <w:color w:val="000000"/>
          <w:lang w:val="ru-RU"/>
        </w:rPr>
        <w:br w:type="page"/>
      </w:r>
    </w:p>
    <w:p w:rsidR="008827F4" w:rsidRPr="00605A1A" w:rsidRDefault="00D61EBB" w:rsidP="003070A6">
      <w:pPr>
        <w:pStyle w:val="heading1normal"/>
        <w:numPr>
          <w:ilvl w:val="0"/>
          <w:numId w:val="0"/>
        </w:numPr>
        <w:spacing w:line="240" w:lineRule="auto"/>
        <w:ind w:left="360"/>
        <w:jc w:val="right"/>
        <w:rPr>
          <w:rFonts w:asciiTheme="minorHAnsi" w:hAnsiTheme="minorHAnsi" w:cstheme="minorHAnsi"/>
          <w:b/>
          <w:sz w:val="22"/>
          <w:szCs w:val="22"/>
        </w:rPr>
      </w:pPr>
      <w:bookmarkStart w:id="104" w:name="_Toc120091232"/>
      <w:r w:rsidRPr="00605A1A">
        <w:rPr>
          <w:rFonts w:asciiTheme="minorHAnsi" w:hAnsiTheme="minorHAnsi" w:cstheme="minorHAnsi"/>
          <w:b/>
          <w:sz w:val="22"/>
          <w:szCs w:val="22"/>
        </w:rPr>
        <w:lastRenderedPageBreak/>
        <w:t>Приложение № 1</w:t>
      </w:r>
      <w:bookmarkEnd w:id="104"/>
      <w:r w:rsidRPr="00605A1A">
        <w:rPr>
          <w:rFonts w:asciiTheme="minorHAnsi" w:hAnsiTheme="minorHAnsi" w:cstheme="minorHAnsi"/>
          <w:b/>
          <w:sz w:val="22"/>
          <w:szCs w:val="22"/>
        </w:rPr>
        <w:t xml:space="preserve"> </w:t>
      </w:r>
    </w:p>
    <w:p w:rsidR="008827F4" w:rsidRPr="00605A1A" w:rsidRDefault="00D61EBB" w:rsidP="003070A6">
      <w:pPr>
        <w:pStyle w:val="st-j-0-73-5"/>
        <w:spacing w:before="0" w:beforeAutospacing="0" w:after="0" w:afterAutospacing="0"/>
        <w:ind w:right="79" w:firstLine="567"/>
        <w:jc w:val="right"/>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к Учетной политике </w:t>
      </w:r>
    </w:p>
    <w:p w:rsidR="008827F4" w:rsidRPr="00605A1A" w:rsidRDefault="00D61EBB" w:rsidP="003070A6">
      <w:pPr>
        <w:pStyle w:val="st-j-0-73-5"/>
        <w:spacing w:before="0" w:beforeAutospacing="0" w:after="0" w:afterAutospacing="0"/>
        <w:ind w:right="79" w:firstLine="567"/>
        <w:jc w:val="right"/>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для целей бухгалтерского учета </w:t>
      </w:r>
    </w:p>
    <w:p w:rsidR="008827F4" w:rsidRPr="00605A1A" w:rsidRDefault="00D61EBB" w:rsidP="003070A6">
      <w:pPr>
        <w:pStyle w:val="heading1normal"/>
        <w:numPr>
          <w:ilvl w:val="0"/>
          <w:numId w:val="0"/>
        </w:numPr>
        <w:spacing w:line="240" w:lineRule="auto"/>
        <w:ind w:left="360"/>
        <w:jc w:val="center"/>
        <w:rPr>
          <w:rFonts w:asciiTheme="minorHAnsi" w:hAnsiTheme="minorHAnsi" w:cstheme="minorHAnsi"/>
          <w:b/>
          <w:sz w:val="22"/>
          <w:szCs w:val="22"/>
        </w:rPr>
      </w:pPr>
      <w:bookmarkStart w:id="105" w:name="_Toc120091233"/>
      <w:r w:rsidRPr="00605A1A">
        <w:rPr>
          <w:rFonts w:asciiTheme="minorHAnsi" w:hAnsiTheme="minorHAnsi" w:cstheme="minorHAnsi"/>
          <w:b/>
          <w:sz w:val="22"/>
          <w:szCs w:val="22"/>
        </w:rPr>
        <w:t>РАБОЧИЙ ПЛАН СЧЕТОВ</w:t>
      </w:r>
      <w:bookmarkEnd w:id="105"/>
    </w:p>
    <w:p w:rsidR="002F1A93" w:rsidRPr="00605A1A" w:rsidRDefault="002F1A93" w:rsidP="003070A6">
      <w:pPr>
        <w:spacing w:before="100" w:after="100"/>
        <w:jc w:val="center"/>
        <w:rPr>
          <w:rFonts w:cstheme="minorHAnsi"/>
          <w:b/>
          <w:bCs/>
          <w:color w:val="000000"/>
          <w:lang w:val="ru-RU"/>
        </w:rPr>
      </w:pPr>
      <w:r w:rsidRPr="00605A1A">
        <w:rPr>
          <w:rFonts w:cstheme="minorHAnsi"/>
          <w:b/>
          <w:bCs/>
          <w:color w:val="000000"/>
          <w:lang w:val="ru-RU"/>
        </w:rPr>
        <w:t>Структура аналитики операций в рабочем плане счетов</w:t>
      </w:r>
    </w:p>
    <w:tbl>
      <w:tblPr>
        <w:tblW w:w="10137" w:type="dxa"/>
        <w:tblInd w:w="-366" w:type="dxa"/>
        <w:tblLayout w:type="fixed"/>
        <w:tblCellMar>
          <w:top w:w="15" w:type="dxa"/>
          <w:left w:w="15" w:type="dxa"/>
          <w:bottom w:w="15" w:type="dxa"/>
          <w:right w:w="15" w:type="dxa"/>
        </w:tblCellMar>
        <w:tblLook w:val="04A0" w:firstRow="1" w:lastRow="0" w:firstColumn="1" w:lastColumn="0" w:noHBand="0" w:noVBand="1"/>
      </w:tblPr>
      <w:tblGrid>
        <w:gridCol w:w="2341"/>
        <w:gridCol w:w="960"/>
        <w:gridCol w:w="983"/>
        <w:gridCol w:w="947"/>
        <w:gridCol w:w="630"/>
        <w:gridCol w:w="1851"/>
        <w:gridCol w:w="2425"/>
      </w:tblGrid>
      <w:tr w:rsidR="002F1A93" w:rsidRPr="00605A1A" w:rsidTr="002F1A93">
        <w:tc>
          <w:tcPr>
            <w:tcW w:w="234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b/>
              </w:rPr>
            </w:pPr>
            <w:r w:rsidRPr="00605A1A">
              <w:rPr>
                <w:rFonts w:cstheme="minorHAnsi"/>
              </w:rPr>
              <w:t> </w:t>
            </w:r>
            <w:r w:rsidRPr="00605A1A">
              <w:rPr>
                <w:rFonts w:cstheme="minorHAnsi"/>
                <w:b/>
              </w:rPr>
              <w:t xml:space="preserve">Аналитический </w:t>
            </w:r>
            <w:r w:rsidRPr="00605A1A">
              <w:rPr>
                <w:rFonts w:cstheme="minorHAnsi"/>
                <w:b/>
              </w:rPr>
              <w:br/>
              <w:t>классификационный код</w:t>
            </w:r>
          </w:p>
        </w:tc>
        <w:tc>
          <w:tcPr>
            <w:tcW w:w="96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b/>
              </w:rPr>
            </w:pPr>
            <w:r w:rsidRPr="00605A1A">
              <w:rPr>
                <w:rFonts w:cstheme="minorHAnsi"/>
                <w:b/>
              </w:rPr>
              <w:t>КФО</w:t>
            </w:r>
          </w:p>
        </w:tc>
        <w:tc>
          <w:tcPr>
            <w:tcW w:w="256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b/>
              </w:rPr>
            </w:pPr>
            <w:r w:rsidRPr="00605A1A">
              <w:rPr>
                <w:rFonts w:cstheme="minorHAnsi"/>
                <w:b/>
              </w:rPr>
              <w:t>Синтетический счет</w:t>
            </w:r>
          </w:p>
        </w:tc>
        <w:tc>
          <w:tcPr>
            <w:tcW w:w="185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b/>
              </w:rPr>
            </w:pPr>
            <w:r w:rsidRPr="00605A1A">
              <w:rPr>
                <w:rFonts w:cstheme="minorHAnsi"/>
                <w:b/>
              </w:rPr>
              <w:t xml:space="preserve">Аналитический </w:t>
            </w:r>
            <w:r w:rsidRPr="00605A1A">
              <w:rPr>
                <w:rFonts w:cstheme="minorHAnsi"/>
                <w:b/>
              </w:rPr>
              <w:br/>
              <w:t>код</w:t>
            </w:r>
            <w:r w:rsidRPr="00605A1A">
              <w:rPr>
                <w:rFonts w:cstheme="minorHAnsi"/>
                <w:b/>
              </w:rPr>
              <w:br/>
            </w:r>
            <w:r w:rsidRPr="00605A1A">
              <w:rPr>
                <w:rFonts w:cstheme="minorHAnsi"/>
                <w:b/>
                <w:bCs/>
                <w:iCs/>
              </w:rPr>
              <w:t>(по КОСГУ)</w:t>
            </w:r>
          </w:p>
        </w:tc>
        <w:tc>
          <w:tcPr>
            <w:tcW w:w="242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b/>
              </w:rPr>
            </w:pPr>
            <w:r w:rsidRPr="00605A1A">
              <w:rPr>
                <w:rFonts w:cstheme="minorHAnsi"/>
                <w:b/>
              </w:rPr>
              <w:t>Наименование счета</w:t>
            </w:r>
          </w:p>
        </w:tc>
      </w:tr>
      <w:tr w:rsidR="002F1A93" w:rsidRPr="00605A1A" w:rsidTr="002F1A93">
        <w:tc>
          <w:tcPr>
            <w:tcW w:w="2341" w:type="dxa"/>
            <w:vMerge/>
            <w:tcBorders>
              <w:top w:val="single" w:sz="8" w:space="0" w:color="000000"/>
              <w:left w:val="single" w:sz="8" w:space="0" w:color="000000"/>
              <w:bottom w:val="single" w:sz="8" w:space="0" w:color="000000"/>
              <w:right w:val="single" w:sz="8" w:space="0" w:color="000000"/>
            </w:tcBorders>
            <w:vAlign w:val="center"/>
            <w:hideMark/>
          </w:tcPr>
          <w:p w:rsidR="002F1A93" w:rsidRPr="00605A1A" w:rsidRDefault="002F1A93" w:rsidP="003070A6">
            <w:pPr>
              <w:spacing w:before="100" w:after="100"/>
              <w:rPr>
                <w:rFonts w:cstheme="minorHAnsi"/>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2F1A93" w:rsidRPr="00605A1A" w:rsidRDefault="002F1A93" w:rsidP="003070A6">
            <w:pPr>
              <w:spacing w:before="100" w:after="100"/>
              <w:rPr>
                <w:rFonts w:cstheme="minorHAnsi"/>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b/>
              </w:rPr>
            </w:pPr>
            <w:r w:rsidRPr="00605A1A">
              <w:rPr>
                <w:rFonts w:cstheme="minorHAnsi"/>
                <w:b/>
              </w:rPr>
              <w:t>объекта</w:t>
            </w:r>
            <w:r w:rsidRPr="00605A1A">
              <w:rPr>
                <w:rFonts w:cstheme="minorHAnsi"/>
                <w:b/>
              </w:rPr>
              <w:br/>
              <w:t>учета</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b/>
              </w:rPr>
            </w:pPr>
            <w:r w:rsidRPr="00605A1A">
              <w:rPr>
                <w:rFonts w:cstheme="minorHAnsi"/>
                <w:b/>
              </w:rPr>
              <w:t>группы</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b/>
              </w:rPr>
            </w:pPr>
            <w:r w:rsidRPr="00605A1A">
              <w:rPr>
                <w:rFonts w:cstheme="minorHAnsi"/>
                <w:b/>
              </w:rPr>
              <w:t>вида</w:t>
            </w:r>
          </w:p>
        </w:tc>
        <w:tc>
          <w:tcPr>
            <w:tcW w:w="1851" w:type="dxa"/>
            <w:vMerge/>
            <w:tcBorders>
              <w:top w:val="single" w:sz="8" w:space="0" w:color="000000"/>
              <w:left w:val="single" w:sz="8" w:space="0" w:color="000000"/>
              <w:bottom w:val="single" w:sz="8" w:space="0" w:color="000000"/>
              <w:right w:val="single" w:sz="8" w:space="0" w:color="000000"/>
            </w:tcBorders>
            <w:hideMark/>
          </w:tcPr>
          <w:p w:rsidR="002F1A93" w:rsidRPr="00605A1A" w:rsidRDefault="002F1A93" w:rsidP="003070A6">
            <w:pPr>
              <w:spacing w:before="100" w:after="100"/>
              <w:rPr>
                <w:rFonts w:cstheme="minorHAnsi"/>
              </w:rPr>
            </w:pPr>
          </w:p>
        </w:tc>
        <w:tc>
          <w:tcPr>
            <w:tcW w:w="2425" w:type="dxa"/>
            <w:vMerge/>
            <w:tcBorders>
              <w:top w:val="single" w:sz="8" w:space="0" w:color="000000"/>
              <w:left w:val="single" w:sz="8" w:space="0" w:color="000000"/>
              <w:bottom w:val="single" w:sz="8" w:space="0" w:color="000000"/>
              <w:right w:val="single" w:sz="8" w:space="0" w:color="000000"/>
            </w:tcBorders>
            <w:hideMark/>
          </w:tcPr>
          <w:p w:rsidR="002F1A93" w:rsidRPr="00605A1A" w:rsidRDefault="002F1A93" w:rsidP="003070A6">
            <w:pPr>
              <w:spacing w:before="100" w:after="100"/>
              <w:rPr>
                <w:rFonts w:cstheme="minorHAnsi"/>
              </w:rPr>
            </w:pPr>
          </w:p>
        </w:tc>
      </w:tr>
      <w:tr w:rsidR="002F1A93" w:rsidRPr="00605A1A" w:rsidTr="002F1A93">
        <w:tc>
          <w:tcPr>
            <w:tcW w:w="2341" w:type="dxa"/>
            <w:vMerge/>
            <w:tcBorders>
              <w:top w:val="single" w:sz="8" w:space="0" w:color="000000"/>
              <w:left w:val="single" w:sz="8" w:space="0" w:color="000000"/>
              <w:bottom w:val="single" w:sz="8" w:space="0" w:color="000000"/>
              <w:right w:val="single" w:sz="8" w:space="0" w:color="000000"/>
            </w:tcBorders>
            <w:vAlign w:val="center"/>
            <w:hideMark/>
          </w:tcPr>
          <w:p w:rsidR="002F1A93" w:rsidRPr="00605A1A" w:rsidRDefault="002F1A93" w:rsidP="003070A6">
            <w:pPr>
              <w:spacing w:before="100" w:after="100"/>
              <w:rPr>
                <w:rFonts w:cstheme="minorHAnsi"/>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2F1A93" w:rsidRPr="00605A1A" w:rsidRDefault="002F1A93" w:rsidP="003070A6">
            <w:pPr>
              <w:spacing w:before="100" w:after="100"/>
              <w:rPr>
                <w:rFonts w:cstheme="minorHAnsi"/>
              </w:rPr>
            </w:pPr>
          </w:p>
        </w:tc>
        <w:tc>
          <w:tcPr>
            <w:tcW w:w="2560"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b/>
              </w:rPr>
            </w:pPr>
            <w:r w:rsidRPr="00605A1A">
              <w:rPr>
                <w:rFonts w:cstheme="minorHAnsi"/>
                <w:b/>
              </w:rPr>
              <w:t>Разряд номера счета</w:t>
            </w:r>
          </w:p>
        </w:tc>
        <w:tc>
          <w:tcPr>
            <w:tcW w:w="1851" w:type="dxa"/>
            <w:vMerge/>
            <w:tcBorders>
              <w:top w:val="single" w:sz="8" w:space="0" w:color="000000"/>
              <w:left w:val="single" w:sz="8" w:space="0" w:color="000000"/>
              <w:bottom w:val="single" w:sz="8" w:space="0" w:color="000000"/>
              <w:right w:val="single" w:sz="8" w:space="0" w:color="000000"/>
            </w:tcBorders>
            <w:hideMark/>
          </w:tcPr>
          <w:p w:rsidR="002F1A93" w:rsidRPr="00605A1A" w:rsidRDefault="002F1A93" w:rsidP="003070A6">
            <w:pPr>
              <w:spacing w:before="100" w:after="100"/>
              <w:rPr>
                <w:rFonts w:cstheme="minorHAnsi"/>
              </w:rPr>
            </w:pPr>
          </w:p>
        </w:tc>
        <w:tc>
          <w:tcPr>
            <w:tcW w:w="2425" w:type="dxa"/>
            <w:vMerge/>
            <w:tcBorders>
              <w:top w:val="single" w:sz="8" w:space="0" w:color="000000"/>
              <w:left w:val="single" w:sz="8" w:space="0" w:color="000000"/>
              <w:bottom w:val="single" w:sz="8" w:space="0" w:color="000000"/>
              <w:right w:val="single" w:sz="8" w:space="0" w:color="000000"/>
            </w:tcBorders>
            <w:hideMark/>
          </w:tcPr>
          <w:p w:rsidR="002F1A93" w:rsidRPr="00605A1A" w:rsidRDefault="002F1A93" w:rsidP="003070A6">
            <w:pPr>
              <w:spacing w:before="100" w:after="100"/>
              <w:rPr>
                <w:rFonts w:cstheme="minorHAnsi"/>
              </w:rPr>
            </w:pPr>
          </w:p>
        </w:tc>
      </w:tr>
      <w:tr w:rsidR="002F1A9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
                <w:bCs/>
              </w:rPr>
              <w:t>1-17</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
                <w:bCs/>
              </w:rPr>
              <w:t>18</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
                <w:bCs/>
              </w:rPr>
              <w:t>(19–21)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
                <w:bCs/>
              </w:rPr>
              <w:t>(22)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
                <w:bCs/>
              </w:rPr>
              <w:t>(23)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
                <w:bCs/>
              </w:rPr>
              <w:t>(24–26)</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rPr>
                <w:rFonts w:cstheme="minorHAnsi"/>
              </w:rPr>
            </w:pPr>
            <w:r w:rsidRPr="00605A1A">
              <w:rPr>
                <w:rFonts w:cstheme="minorHAnsi"/>
              </w:rPr>
              <w:t> </w:t>
            </w:r>
          </w:p>
        </w:tc>
      </w:tr>
      <w:tr w:rsidR="002F1A9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636033" w:rsidP="003070A6">
            <w:pPr>
              <w:spacing w:before="100" w:after="100"/>
              <w:rPr>
                <w:rFonts w:cstheme="minorHAnsi"/>
              </w:rPr>
            </w:pPr>
            <w:r w:rsidRPr="00636033">
              <w:rPr>
                <w:rFonts w:cstheme="minorHAnsi"/>
              </w:rPr>
              <w:t>0702Ц710140550</w:t>
            </w:r>
            <w:r w:rsidR="002F1A93" w:rsidRPr="00605A1A">
              <w:rPr>
                <w:rFonts w:cstheme="minorHAnsi"/>
                <w:bCs/>
                <w:iCs/>
              </w:rPr>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101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rPr>
                <w:rFonts w:cstheme="minorHAnsi"/>
                <w:highlight w:val="yellow"/>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rPr>
                <w:rFonts w:cstheme="minorHAnsi"/>
                <w:lang w:val="ru-RU"/>
              </w:rPr>
            </w:pPr>
            <w:r w:rsidRPr="00605A1A">
              <w:rPr>
                <w:rFonts w:cstheme="minorHAnsi"/>
                <w:bCs/>
                <w:iCs/>
                <w:lang w:val="ru-RU"/>
              </w:rPr>
              <w:t>Машины и оборудование – особо ценное движимое имущество учреждения</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1C64BE">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jc w:val="center"/>
              <w:rPr>
                <w:rFonts w:cstheme="minorHAnsi"/>
                <w:bCs/>
                <w:iCs/>
              </w:rPr>
            </w:pPr>
          </w:p>
          <w:p w:rsidR="00636033" w:rsidRPr="00605A1A" w:rsidRDefault="00636033" w:rsidP="00636033">
            <w:pPr>
              <w:spacing w:before="100" w:after="100"/>
              <w:jc w:val="center"/>
              <w:rPr>
                <w:rFonts w:cstheme="minorHAnsi"/>
                <w:bCs/>
                <w:iCs/>
              </w:rPr>
            </w:pPr>
          </w:p>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Инвентарь производственный и хозяйственный  – иное движимое имущество учреждения</w:t>
            </w:r>
          </w:p>
        </w:tc>
      </w:tr>
      <w:tr w:rsidR="0063603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1C64BE">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jc w:val="center"/>
              <w:rPr>
                <w:rFonts w:cstheme="minorHAnsi"/>
                <w:bCs/>
                <w:iCs/>
              </w:rPr>
            </w:pPr>
          </w:p>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rPr>
            </w:pPr>
            <w:r w:rsidRPr="00605A1A">
              <w:rPr>
                <w:rFonts w:cstheme="minorHAnsi"/>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rPr>
            </w:pPr>
            <w:r w:rsidRPr="00605A1A">
              <w:rPr>
                <w:rFonts w:cstheme="minorHAnsi"/>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rPr>
            </w:pPr>
            <w:r w:rsidRPr="00605A1A">
              <w:rPr>
                <w:rFonts w:cstheme="minorHAnsi"/>
                <w:bCs/>
                <w:iCs/>
              </w:rPr>
              <w:t>Земля - недвижимое имущество учреждения</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1C64BE">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Амортизация машин и оборудования – особо ценного движимого имущества учреждения</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1C64BE">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Амортизация  инвентаря производственного и хозяйственного - иного движимого имущества учреждения</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1C64BE">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Продукты питания - иное движимое имущество учреждения имущества учреждения</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1C64BE">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Горюче-смазочные материалы - иное движимое имущество учреждения</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1C64BE">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Строительные материалы - иное движимое имущество учреждения</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1C64BE">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5</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 xml:space="preserve">Мягкий инвентарь - иное движимое </w:t>
            </w:r>
            <w:r w:rsidRPr="00605A1A">
              <w:rPr>
                <w:rFonts w:cstheme="minorHAnsi"/>
                <w:bCs/>
                <w:iCs/>
                <w:lang w:val="ru-RU"/>
              </w:rPr>
              <w:lastRenderedPageBreak/>
              <w:t>имущество учреждения</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7234BD">
              <w:lastRenderedPageBreak/>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Прочие материальные запасы - иное движимое имущество учреждения</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7234BD">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Вложения в основные средства - иное движимое имущество</w:t>
            </w:r>
          </w:p>
        </w:tc>
      </w:tr>
      <w:tr w:rsidR="002F1A9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bCs/>
                <w:iCs/>
                <w:lang w:val="ru-RU"/>
              </w:rPr>
            </w:pPr>
          </w:p>
          <w:p w:rsidR="002F1A93" w:rsidRPr="00605A1A" w:rsidRDefault="00547E70" w:rsidP="003070A6">
            <w:pPr>
              <w:spacing w:before="100" w:after="100"/>
              <w:rPr>
                <w:rFonts w:cstheme="minorHAnsi"/>
              </w:rPr>
            </w:pPr>
            <w:r>
              <w:rPr>
                <w:rFonts w:cstheme="minorHAnsi"/>
                <w:bCs/>
                <w:iCs/>
              </w:rPr>
              <w:t>070</w:t>
            </w:r>
            <w:r w:rsidR="00636033">
              <w:rPr>
                <w:rFonts w:cstheme="minorHAnsi"/>
                <w:bCs/>
                <w:iCs/>
                <w:lang w:val="ru-RU"/>
              </w:rPr>
              <w:t>2</w:t>
            </w:r>
            <w:r w:rsidR="002F1A93" w:rsidRPr="00605A1A">
              <w:rPr>
                <w:rFonts w:cstheme="minorHAnsi"/>
                <w:bCs/>
                <w:iCs/>
              </w:rPr>
              <w:t>0000000000000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bCs/>
                <w:iCs/>
              </w:rPr>
            </w:pPr>
          </w:p>
          <w:p w:rsidR="002F1A93" w:rsidRPr="00605A1A" w:rsidRDefault="002F1A93" w:rsidP="003070A6">
            <w:pPr>
              <w:spacing w:before="100" w:after="100"/>
              <w:jc w:val="center"/>
              <w:rPr>
                <w:rFonts w:cstheme="minorHAnsi"/>
              </w:rPr>
            </w:pPr>
            <w:r w:rsidRPr="00605A1A">
              <w:rPr>
                <w:rFonts w:cstheme="minorHAnsi"/>
                <w:bCs/>
                <w:iCs/>
              </w:rPr>
              <w:t>2,3,4,5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201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rPr>
                <w:rFonts w:cstheme="minorHAnsi"/>
                <w:lang w:val="ru-RU"/>
              </w:rPr>
            </w:pPr>
            <w:r w:rsidRPr="00605A1A">
              <w:rPr>
                <w:rFonts w:cstheme="minorHAnsi"/>
                <w:bCs/>
                <w:iCs/>
                <w:lang w:val="ru-RU"/>
              </w:rPr>
              <w:t>Денежные средства учреждения на лицевых счетах в органе казначейства</w:t>
            </w:r>
          </w:p>
        </w:tc>
      </w:tr>
      <w:tr w:rsidR="002F1A9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636033" w:rsidP="003070A6">
            <w:pPr>
              <w:spacing w:before="100" w:after="100"/>
              <w:rPr>
                <w:rFonts w:cstheme="minorHAnsi"/>
              </w:rPr>
            </w:pPr>
            <w:r w:rsidRPr="00636033">
              <w:rPr>
                <w:rFonts w:cstheme="minorHAnsi"/>
              </w:rPr>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201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5</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rPr>
                <w:rFonts w:cstheme="minorHAnsi"/>
              </w:rPr>
            </w:pPr>
            <w:r w:rsidRPr="00605A1A">
              <w:rPr>
                <w:rFonts w:cstheme="minorHAnsi"/>
                <w:bCs/>
                <w:iCs/>
              </w:rPr>
              <w:t>Денежные документы</w:t>
            </w:r>
          </w:p>
        </w:tc>
      </w:tr>
      <w:tr w:rsidR="002F1A9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bCs/>
                <w:iCs/>
              </w:rPr>
            </w:pPr>
          </w:p>
          <w:p w:rsidR="002F1A93" w:rsidRPr="00605A1A" w:rsidRDefault="00547E70" w:rsidP="003070A6">
            <w:pPr>
              <w:spacing w:before="100" w:after="100"/>
              <w:rPr>
                <w:rFonts w:cstheme="minorHAnsi"/>
              </w:rPr>
            </w:pPr>
            <w:r>
              <w:rPr>
                <w:rFonts w:cstheme="minorHAnsi"/>
                <w:bCs/>
                <w:iCs/>
              </w:rPr>
              <w:t>070</w:t>
            </w:r>
            <w:r w:rsidR="00636033">
              <w:rPr>
                <w:rFonts w:cstheme="minorHAnsi"/>
                <w:bCs/>
                <w:iCs/>
                <w:lang w:val="ru-RU"/>
              </w:rPr>
              <w:t>2</w:t>
            </w:r>
            <w:r w:rsidR="002F1A93" w:rsidRPr="00605A1A">
              <w:rPr>
                <w:rFonts w:cstheme="minorHAnsi"/>
                <w:bCs/>
                <w:iCs/>
              </w:rPr>
              <w:t>0000000000130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bCs/>
                <w:iCs/>
              </w:rPr>
            </w:pPr>
          </w:p>
          <w:p w:rsidR="002F1A93" w:rsidRPr="00605A1A" w:rsidRDefault="002F1A93"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205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rPr>
                <w:rFonts w:cstheme="minorHAnsi"/>
                <w:lang w:val="ru-RU"/>
              </w:rPr>
            </w:pPr>
            <w:r w:rsidRPr="00605A1A">
              <w:rPr>
                <w:rFonts w:cstheme="minorHAnsi"/>
                <w:bCs/>
                <w:iCs/>
                <w:lang w:val="ru-RU"/>
              </w:rPr>
              <w:t>Расчеты по доходам от оказания платных услуг (работ)</w:t>
            </w:r>
          </w:p>
        </w:tc>
      </w:tr>
      <w:tr w:rsidR="002F1A9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bCs/>
                <w:iCs/>
                <w:lang w:val="ru-RU"/>
              </w:rPr>
            </w:pPr>
          </w:p>
          <w:p w:rsidR="002F1A93" w:rsidRPr="00605A1A" w:rsidRDefault="00547E70" w:rsidP="003070A6">
            <w:pPr>
              <w:spacing w:before="100" w:after="100"/>
              <w:rPr>
                <w:rFonts w:cstheme="minorHAnsi"/>
              </w:rPr>
            </w:pPr>
            <w:r>
              <w:rPr>
                <w:rFonts w:cstheme="minorHAnsi"/>
                <w:bCs/>
                <w:iCs/>
              </w:rPr>
              <w:t>070</w:t>
            </w:r>
            <w:r w:rsidR="00636033">
              <w:rPr>
                <w:rFonts w:cstheme="minorHAnsi"/>
                <w:bCs/>
                <w:iCs/>
                <w:lang w:val="ru-RU"/>
              </w:rPr>
              <w:t>2</w:t>
            </w:r>
            <w:r w:rsidR="002F1A93" w:rsidRPr="00605A1A">
              <w:rPr>
                <w:rFonts w:cstheme="minorHAnsi"/>
                <w:bCs/>
                <w:iCs/>
              </w:rPr>
              <w:t>00000000001</w:t>
            </w:r>
            <w:r w:rsidR="00282CAB" w:rsidRPr="00605A1A">
              <w:rPr>
                <w:rFonts w:cstheme="minorHAnsi"/>
                <w:bCs/>
                <w:iCs/>
                <w:lang w:val="ru-RU"/>
              </w:rPr>
              <w:t>3</w:t>
            </w:r>
            <w:r w:rsidR="002F1A93" w:rsidRPr="00605A1A">
              <w:rPr>
                <w:rFonts w:cstheme="minorHAnsi"/>
                <w:bCs/>
                <w:iCs/>
              </w:rPr>
              <w:t>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bCs/>
                <w:iCs/>
              </w:rPr>
            </w:pPr>
          </w:p>
          <w:p w:rsidR="002F1A93" w:rsidRPr="00605A1A" w:rsidRDefault="002F1A93"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205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rPr>
              <w:t>8</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rPr>
                <w:rFonts w:cstheme="minorHAnsi"/>
              </w:rPr>
            </w:pPr>
            <w:r w:rsidRPr="00605A1A">
              <w:rPr>
                <w:rFonts w:cstheme="minorHAnsi"/>
                <w:bCs/>
                <w:iCs/>
              </w:rPr>
              <w:t>Расчеты по невыясненным поступлениям</w:t>
            </w:r>
          </w:p>
        </w:tc>
      </w:tr>
      <w:tr w:rsidR="002F1A9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547E70" w:rsidP="003070A6">
            <w:pPr>
              <w:spacing w:before="100" w:after="100"/>
              <w:rPr>
                <w:rFonts w:cstheme="minorHAnsi"/>
              </w:rPr>
            </w:pPr>
            <w:r>
              <w:rPr>
                <w:rFonts w:cstheme="minorHAnsi"/>
                <w:bCs/>
                <w:iCs/>
              </w:rPr>
              <w:t>070</w:t>
            </w:r>
            <w:r w:rsidR="00636033">
              <w:rPr>
                <w:rFonts w:cstheme="minorHAnsi"/>
                <w:bCs/>
                <w:iCs/>
                <w:lang w:val="ru-RU"/>
              </w:rPr>
              <w:t>2</w:t>
            </w:r>
            <w:r w:rsidR="002F1A93" w:rsidRPr="00605A1A">
              <w:rPr>
                <w:rFonts w:cstheme="minorHAnsi"/>
                <w:bCs/>
                <w:iCs/>
              </w:rPr>
              <w:t>00000000001</w:t>
            </w:r>
            <w:r w:rsidR="00282CAB" w:rsidRPr="00605A1A">
              <w:rPr>
                <w:rFonts w:cstheme="minorHAnsi"/>
                <w:bCs/>
                <w:iCs/>
                <w:lang w:val="ru-RU"/>
              </w:rPr>
              <w:t>5</w:t>
            </w:r>
            <w:r w:rsidR="002F1A93" w:rsidRPr="00605A1A">
              <w:rPr>
                <w:rFonts w:cstheme="minorHAnsi"/>
                <w:bCs/>
                <w:iCs/>
              </w:rPr>
              <w:t>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rPr>
            </w:pPr>
            <w:r w:rsidRPr="00605A1A">
              <w:rPr>
                <w:rFonts w:cstheme="minorHAnsi"/>
                <w:bCs/>
                <w:iCs/>
              </w:rPr>
              <w:t>205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rPr>
            </w:pPr>
            <w:r w:rsidRPr="00605A1A">
              <w:rPr>
                <w:rFonts w:cstheme="minorHAnsi"/>
              </w:rPr>
              <w:t>8</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rPr>
            </w:pPr>
            <w:r w:rsidRPr="00605A1A">
              <w:rPr>
                <w:rFonts w:cstheme="minorHAnsi"/>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lang w:val="ru-RU"/>
              </w:rPr>
            </w:pPr>
            <w:r w:rsidRPr="00605A1A">
              <w:rPr>
                <w:rFonts w:cstheme="minorHAnsi"/>
                <w:bCs/>
                <w:iCs/>
                <w:lang w:val="ru-RU"/>
              </w:rPr>
              <w:t>Расчеты по субсидиям на иные цели</w:t>
            </w:r>
          </w:p>
        </w:tc>
      </w:tr>
      <w:tr w:rsidR="002F1A9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547E70" w:rsidP="003070A6">
            <w:pPr>
              <w:spacing w:before="100" w:after="100"/>
              <w:rPr>
                <w:rFonts w:cstheme="minorHAnsi"/>
              </w:rPr>
            </w:pPr>
            <w:r>
              <w:rPr>
                <w:rFonts w:cstheme="minorHAnsi"/>
                <w:bCs/>
                <w:iCs/>
              </w:rPr>
              <w:t>070</w:t>
            </w:r>
            <w:r w:rsidR="00636033">
              <w:rPr>
                <w:rFonts w:cstheme="minorHAnsi"/>
                <w:bCs/>
                <w:iCs/>
                <w:lang w:val="ru-RU"/>
              </w:rPr>
              <w:t>2</w:t>
            </w:r>
            <w:r w:rsidR="002F1A93" w:rsidRPr="00605A1A">
              <w:rPr>
                <w:rFonts w:cstheme="minorHAnsi"/>
                <w:bCs/>
                <w:iCs/>
              </w:rPr>
              <w:t>00000000001</w:t>
            </w:r>
            <w:r w:rsidR="00282CAB" w:rsidRPr="00605A1A">
              <w:rPr>
                <w:rFonts w:cstheme="minorHAnsi"/>
                <w:bCs/>
                <w:iCs/>
                <w:lang w:val="ru-RU"/>
              </w:rPr>
              <w:t>3</w:t>
            </w:r>
            <w:r w:rsidR="002F1A93" w:rsidRPr="00605A1A">
              <w:rPr>
                <w:rFonts w:cstheme="minorHAnsi"/>
                <w:bCs/>
                <w:iCs/>
              </w:rPr>
              <w:t>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rPr>
            </w:pPr>
            <w:r w:rsidRPr="00605A1A">
              <w:rPr>
                <w:rFonts w:cstheme="minorHAnsi"/>
                <w:bCs/>
                <w:iCs/>
              </w:rPr>
              <w:t>205</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rPr>
            </w:pPr>
            <w:r w:rsidRPr="00605A1A">
              <w:rPr>
                <w:rFonts w:cstheme="minorHAnsi"/>
              </w:rPr>
              <w:t>8</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rPr>
            </w:pPr>
            <w:r w:rsidRPr="00605A1A">
              <w:rPr>
                <w:rFonts w:cstheme="minorHAnsi"/>
              </w:rPr>
              <w:t>9</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rPr>
            </w:pPr>
            <w:r w:rsidRPr="00605A1A">
              <w:rPr>
                <w:rFonts w:cstheme="minorHAnsi"/>
                <w:bCs/>
                <w:iCs/>
              </w:rPr>
              <w:t>Расчеты по иным доходам</w:t>
            </w:r>
          </w:p>
        </w:tc>
      </w:tr>
      <w:tr w:rsidR="002F1A9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636033" w:rsidP="003070A6">
            <w:pPr>
              <w:spacing w:before="100" w:after="100"/>
              <w:rPr>
                <w:rFonts w:cstheme="minorHAnsi"/>
              </w:rPr>
            </w:pPr>
            <w:r w:rsidRPr="00636033">
              <w:rPr>
                <w:rFonts w:cstheme="minorHAnsi"/>
              </w:rPr>
              <w:t>0702Ц710140550</w:t>
            </w:r>
            <w:r w:rsidR="002F1A93" w:rsidRPr="00605A1A">
              <w:rPr>
                <w:rFonts w:cstheme="minorHAnsi"/>
                <w:bCs/>
                <w:iCs/>
              </w:rPr>
              <w:t>112</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206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rPr>
                <w:rFonts w:cstheme="minorHAnsi"/>
                <w:lang w:val="ru-RU"/>
              </w:rPr>
            </w:pPr>
            <w:r w:rsidRPr="00605A1A">
              <w:rPr>
                <w:rFonts w:cstheme="minorHAnsi"/>
                <w:bCs/>
                <w:iCs/>
                <w:lang w:val="ru-RU"/>
              </w:rPr>
              <w:t>Расчеты по авансам по прочим выплатам.</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636033">
              <w:t>0702Ц710140550</w:t>
            </w:r>
            <w:r w:rsidRPr="00D7657D">
              <w:t>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Расчеты по авансам по услугам связи</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636033">
              <w:t>0702Ц710140550</w:t>
            </w:r>
            <w:r>
              <w:rPr>
                <w:lang w:val="ru-RU"/>
              </w:rPr>
              <w:t>2</w:t>
            </w:r>
            <w:r w:rsidRPr="00D7657D">
              <w:t>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Расчеты по авансам по транспортным услугам</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D7657D">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Расчеты по авансам по коммунальным услугам</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D7657D">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Расчеты по авансам по прочим  работам, услугам</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D7657D">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Расчеты по авансам по приобретению материальных запасов</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D7657D">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208</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Расчеты с подотчетными лицами по прочим выплатам</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D7657D">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208</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Расчеты с подотчетными лицами по оплате услуг связи</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D7657D">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208</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rPr>
            </w:pPr>
            <w:r w:rsidRPr="00605A1A">
              <w:rPr>
                <w:rFonts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lang w:val="ru-RU"/>
              </w:rPr>
            </w:pPr>
            <w:r w:rsidRPr="00605A1A">
              <w:rPr>
                <w:rFonts w:cstheme="minorHAnsi"/>
                <w:bCs/>
                <w:iCs/>
                <w:lang w:val="ru-RU"/>
              </w:rPr>
              <w:t>Расчеты с подотчетными лицами по приобретению материальных запасов</w:t>
            </w:r>
          </w:p>
        </w:tc>
      </w:tr>
      <w:tr w:rsidR="002F1A9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636033" w:rsidP="003070A6">
            <w:pPr>
              <w:spacing w:before="100" w:after="100"/>
              <w:rPr>
                <w:rFonts w:cstheme="minorHAnsi"/>
              </w:rPr>
            </w:pPr>
            <w:r w:rsidRPr="00636033">
              <w:rPr>
                <w:rFonts w:cstheme="minorHAnsi"/>
              </w:rPr>
              <w:lastRenderedPageBreak/>
              <w:t>0702Ц710140550</w:t>
            </w:r>
            <w:r w:rsidR="002F1A93" w:rsidRPr="00605A1A">
              <w:rPr>
                <w:rFonts w:cstheme="minorHAnsi"/>
                <w:bCs/>
                <w:iCs/>
              </w:rPr>
              <w:t>111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rPr>
            </w:pPr>
            <w:r w:rsidRPr="00605A1A">
              <w:rPr>
                <w:rFonts w:cstheme="minorHAnsi"/>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rPr>
            </w:pPr>
            <w:r w:rsidRPr="00605A1A">
              <w:rPr>
                <w:rFonts w:cstheme="minorHAnsi"/>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rPr>
            </w:pPr>
            <w:r w:rsidRPr="00605A1A">
              <w:rPr>
                <w:rFonts w:cstheme="minorHAnsi"/>
                <w:bCs/>
                <w:iCs/>
              </w:rPr>
              <w:t>Расчеты по заработной плате</w:t>
            </w:r>
          </w:p>
        </w:tc>
      </w:tr>
      <w:tr w:rsidR="002F1A9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636033" w:rsidP="003070A6">
            <w:pPr>
              <w:spacing w:before="100" w:after="100"/>
              <w:rPr>
                <w:rFonts w:cstheme="minorHAnsi"/>
              </w:rPr>
            </w:pPr>
            <w:r w:rsidRPr="00636033">
              <w:rPr>
                <w:rFonts w:cstheme="minorHAnsi"/>
              </w:rPr>
              <w:t>0702Ц710140550</w:t>
            </w:r>
            <w:r w:rsidR="002F1A93" w:rsidRPr="00605A1A">
              <w:rPr>
                <w:rFonts w:cstheme="minorHAnsi"/>
                <w:bCs/>
                <w:iCs/>
              </w:rPr>
              <w:t>119</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rPr>
            </w:pPr>
            <w:r w:rsidRPr="00605A1A">
              <w:rPr>
                <w:rFonts w:cstheme="minorHAnsi"/>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rPr>
                <w:rFonts w:cstheme="minorHAnsi"/>
                <w:lang w:val="ru-RU"/>
              </w:rPr>
            </w:pPr>
            <w:r w:rsidRPr="00605A1A">
              <w:rPr>
                <w:rFonts w:cstheme="minorHAnsi"/>
                <w:bCs/>
                <w:iCs/>
                <w:lang w:val="ru-RU"/>
              </w:rPr>
              <w:t>Расчеты по начислениям на выплаты по оплате труда</w:t>
            </w:r>
          </w:p>
        </w:tc>
      </w:tr>
      <w:tr w:rsidR="0063603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Default="00636033" w:rsidP="00636033">
            <w:r w:rsidRPr="00A7234A">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bCs/>
                <w:iCs/>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bCs/>
                <w:iCs/>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jc w:val="center"/>
              <w:rPr>
                <w:rFonts w:cstheme="minorHAnsi"/>
                <w:bCs/>
                <w:iCs/>
              </w:rPr>
            </w:pPr>
            <w:r w:rsidRPr="00605A1A">
              <w:rPr>
                <w:rFonts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36033" w:rsidRPr="00605A1A" w:rsidRDefault="00636033" w:rsidP="00636033">
            <w:pPr>
              <w:spacing w:before="100" w:after="100"/>
              <w:rPr>
                <w:rFonts w:cstheme="minorHAnsi"/>
                <w:bCs/>
                <w:iCs/>
              </w:rPr>
            </w:pPr>
            <w:r w:rsidRPr="00605A1A">
              <w:rPr>
                <w:rFonts w:cstheme="minorHAnsi"/>
                <w:bCs/>
                <w:iCs/>
              </w:rPr>
              <w:t>Расчеты по услугам связи</w:t>
            </w:r>
          </w:p>
        </w:tc>
      </w:tr>
      <w:tr w:rsidR="0063603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A7234A">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rPr>
            </w:pPr>
            <w:r w:rsidRPr="00605A1A">
              <w:rPr>
                <w:rFonts w:cstheme="minorHAnsi"/>
                <w:bCs/>
                <w:iCs/>
              </w:rPr>
              <w:t>Расчеты по транспортным услугам</w:t>
            </w:r>
          </w:p>
        </w:tc>
      </w:tr>
      <w:tr w:rsidR="0063603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A7234A">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rPr>
            </w:pPr>
            <w:r w:rsidRPr="00605A1A">
              <w:rPr>
                <w:rFonts w:cstheme="minorHAnsi"/>
                <w:bCs/>
                <w:iCs/>
              </w:rPr>
              <w:t>Расчеты по коммунальным услугам</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A7234A">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lang w:val="ru-RU"/>
              </w:rPr>
            </w:pPr>
            <w:r w:rsidRPr="00605A1A">
              <w:rPr>
                <w:rFonts w:cstheme="minorHAnsi"/>
                <w:bCs/>
                <w:iCs/>
                <w:lang w:val="ru-RU"/>
              </w:rPr>
              <w:t>Расчеты по арендной плате за пользование имуществом</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A7234A">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5</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lang w:val="ru-RU"/>
              </w:rPr>
            </w:pPr>
            <w:r w:rsidRPr="00605A1A">
              <w:rPr>
                <w:rFonts w:cstheme="minorHAnsi"/>
                <w:bCs/>
                <w:iCs/>
                <w:lang w:val="ru-RU"/>
              </w:rPr>
              <w:t>Расчеты по работам, услугам по содержанию имущества</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A7234A">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lang w:val="ru-RU"/>
              </w:rPr>
            </w:pPr>
            <w:r w:rsidRPr="00605A1A">
              <w:rPr>
                <w:rFonts w:cstheme="minorHAnsi"/>
                <w:bCs/>
                <w:iCs/>
                <w:lang w:val="ru-RU"/>
              </w:rPr>
              <w:t>Расчеты по прочим работам, услугам</w:t>
            </w:r>
          </w:p>
        </w:tc>
      </w:tr>
      <w:tr w:rsidR="0063603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A7234A">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7</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rPr>
            </w:pPr>
            <w:r w:rsidRPr="00605A1A">
              <w:rPr>
                <w:rFonts w:cstheme="minorHAnsi"/>
                <w:bCs/>
                <w:iCs/>
              </w:rPr>
              <w:t>Расчеты по страхованию</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A7234A">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lang w:val="ru-RU"/>
              </w:rPr>
            </w:pPr>
            <w:r w:rsidRPr="00605A1A">
              <w:rPr>
                <w:rFonts w:cstheme="minorHAnsi"/>
                <w:bCs/>
                <w:iCs/>
                <w:lang w:val="ru-RU"/>
              </w:rPr>
              <w:t>Расчеты по приобретению основных средств</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A7234A">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lang w:val="ru-RU"/>
              </w:rPr>
            </w:pPr>
            <w:r w:rsidRPr="00605A1A">
              <w:rPr>
                <w:rFonts w:cstheme="minorHAnsi"/>
                <w:bCs/>
                <w:iCs/>
                <w:lang w:val="ru-RU"/>
              </w:rPr>
              <w:t>Расчеты по приобретению материальных запасов</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A7234A">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9</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lang w:val="ru-RU"/>
              </w:rPr>
            </w:pPr>
            <w:r w:rsidRPr="00605A1A">
              <w:rPr>
                <w:rFonts w:cstheme="minorHAnsi"/>
                <w:bCs/>
                <w:iCs/>
                <w:lang w:val="ru-RU"/>
              </w:rPr>
              <w:t>Расчеты по штрафам за нарушение условий контрактов (договоров)</w:t>
            </w:r>
          </w:p>
        </w:tc>
      </w:tr>
      <w:tr w:rsidR="0063603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A7234A">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9</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rPr>
            </w:pPr>
            <w:r w:rsidRPr="00605A1A">
              <w:rPr>
                <w:rFonts w:cstheme="minorHAnsi"/>
                <w:bCs/>
                <w:iCs/>
              </w:rPr>
              <w:t>Расчеты по иным расходам</w:t>
            </w:r>
          </w:p>
        </w:tc>
      </w:tr>
      <w:tr w:rsidR="002F1A9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636033" w:rsidP="003070A6">
            <w:pPr>
              <w:spacing w:before="100" w:after="100"/>
              <w:rPr>
                <w:rFonts w:cstheme="minorHAnsi"/>
              </w:rPr>
            </w:pPr>
            <w:r w:rsidRPr="00636033">
              <w:rPr>
                <w:rFonts w:cstheme="minorHAnsi"/>
              </w:rPr>
              <w:t>0702Ц710140550</w:t>
            </w:r>
            <w:r w:rsidR="002F1A93" w:rsidRPr="00605A1A">
              <w:rPr>
                <w:rFonts w:cstheme="minorHAnsi"/>
                <w:bCs/>
                <w:iCs/>
              </w:rPr>
              <w:t>852</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bCs/>
                <w:iCs/>
              </w:rPr>
            </w:pPr>
            <w:r w:rsidRPr="00605A1A">
              <w:rPr>
                <w:rFonts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bCs/>
                <w:iCs/>
              </w:rPr>
            </w:pPr>
            <w:r w:rsidRPr="00605A1A">
              <w:rPr>
                <w:rFonts w:cstheme="minorHAnsi"/>
                <w:bCs/>
                <w:iCs/>
              </w:rPr>
              <w:t>0</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bCs/>
                <w:iCs/>
              </w:rPr>
            </w:pPr>
            <w:r w:rsidRPr="00605A1A">
              <w:rPr>
                <w:rFonts w:cstheme="minorHAnsi"/>
                <w:bCs/>
                <w:iCs/>
              </w:rPr>
              <w:t>5</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bCs/>
                <w:iCs/>
                <w:lang w:val="ru-RU"/>
              </w:rPr>
            </w:pPr>
            <w:r w:rsidRPr="00605A1A">
              <w:rPr>
                <w:rFonts w:cstheme="minorHAnsi"/>
                <w:bCs/>
                <w:iCs/>
                <w:lang w:val="ru-RU"/>
              </w:rPr>
              <w:t>Расчеты по прочим платежам в бюджет</w:t>
            </w:r>
          </w:p>
        </w:tc>
      </w:tr>
      <w:tr w:rsidR="002F1A9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636033" w:rsidP="003070A6">
            <w:pPr>
              <w:spacing w:before="100" w:after="100"/>
              <w:rPr>
                <w:rFonts w:cstheme="minorHAnsi"/>
              </w:rPr>
            </w:pPr>
            <w:r w:rsidRPr="00636033">
              <w:rPr>
                <w:rFonts w:cstheme="minorHAnsi"/>
              </w:rPr>
              <w:t>0702Ц710140550</w:t>
            </w:r>
            <w:r w:rsidR="002F1A93" w:rsidRPr="00605A1A">
              <w:rPr>
                <w:rFonts w:cstheme="minorHAnsi"/>
                <w:bCs/>
                <w:iCs/>
              </w:rPr>
              <w:t>119</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bCs/>
                <w:iCs/>
              </w:rPr>
            </w:pPr>
            <w:r w:rsidRPr="00605A1A">
              <w:rPr>
                <w:rFonts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bCs/>
                <w:iCs/>
              </w:rPr>
            </w:pPr>
            <w:r w:rsidRPr="00605A1A">
              <w:rPr>
                <w:rFonts w:cstheme="minorHAnsi"/>
                <w:bCs/>
                <w:iCs/>
              </w:rPr>
              <w:t>0</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bCs/>
                <w:iCs/>
              </w:rPr>
            </w:pPr>
            <w:r w:rsidRPr="00605A1A">
              <w:rPr>
                <w:rFonts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bCs/>
                <w:iCs/>
                <w:lang w:val="ru-RU"/>
              </w:rPr>
            </w:pPr>
            <w:r w:rsidRPr="00605A1A">
              <w:rPr>
                <w:rFonts w:cstheme="minorHAnsi"/>
                <w:bCs/>
                <w:iCs/>
                <w:lang w:val="ru-RU"/>
              </w:rPr>
              <w:t xml:space="preserve">Расчеты по страховым взносам на обязательное </w:t>
            </w:r>
            <w:r w:rsidR="004D42DE" w:rsidRPr="00605A1A">
              <w:rPr>
                <w:rFonts w:cstheme="minorHAnsi"/>
                <w:bCs/>
                <w:iCs/>
                <w:lang w:val="ru-RU"/>
              </w:rPr>
              <w:t xml:space="preserve">СС </w:t>
            </w:r>
            <w:r w:rsidRPr="00605A1A">
              <w:rPr>
                <w:rFonts w:cstheme="minorHAnsi"/>
                <w:bCs/>
                <w:iCs/>
                <w:lang w:val="ru-RU"/>
              </w:rPr>
              <w:t xml:space="preserve">от </w:t>
            </w:r>
            <w:r w:rsidR="004D42DE" w:rsidRPr="00605A1A">
              <w:rPr>
                <w:rFonts w:cstheme="minorHAnsi"/>
                <w:bCs/>
                <w:iCs/>
                <w:lang w:val="ru-RU"/>
              </w:rPr>
              <w:t>НС</w:t>
            </w:r>
            <w:r w:rsidRPr="00605A1A">
              <w:rPr>
                <w:rFonts w:cstheme="minorHAnsi"/>
                <w:bCs/>
                <w:iCs/>
                <w:lang w:val="ru-RU"/>
              </w:rPr>
              <w:t xml:space="preserve"> на производстве и профессиональных заболеваний</w:t>
            </w:r>
          </w:p>
        </w:tc>
      </w:tr>
      <w:tr w:rsidR="002F1A9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636033" w:rsidP="003070A6">
            <w:pPr>
              <w:spacing w:before="100" w:after="100"/>
              <w:rPr>
                <w:rFonts w:cstheme="minorHAnsi"/>
              </w:rPr>
            </w:pPr>
            <w:r w:rsidRPr="00636033">
              <w:rPr>
                <w:rFonts w:cstheme="minorHAnsi"/>
              </w:rPr>
              <w:t>0702Ц710140550</w:t>
            </w:r>
            <w:r w:rsidR="002F1A93" w:rsidRPr="00605A1A">
              <w:rPr>
                <w:rFonts w:cstheme="minorHAnsi"/>
                <w:bCs/>
                <w:iCs/>
              </w:rPr>
              <w:t>119</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bCs/>
                <w:iCs/>
              </w:rPr>
            </w:pPr>
            <w:r w:rsidRPr="00605A1A">
              <w:rPr>
                <w:rFonts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bCs/>
                <w:iCs/>
              </w:rPr>
            </w:pPr>
            <w:r w:rsidRPr="00605A1A">
              <w:rPr>
                <w:rFonts w:cstheme="minorHAnsi"/>
                <w:bCs/>
                <w:iCs/>
              </w:rPr>
              <w:t>0</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bCs/>
                <w:iCs/>
              </w:rPr>
            </w:pPr>
            <w:r w:rsidRPr="00605A1A">
              <w:rPr>
                <w:rFonts w:cstheme="minorHAnsi"/>
                <w:bCs/>
                <w:iCs/>
              </w:rPr>
              <w:t>7</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bCs/>
                <w:iCs/>
                <w:lang w:val="ru-RU"/>
              </w:rPr>
            </w:pPr>
            <w:r w:rsidRPr="00605A1A">
              <w:rPr>
                <w:rFonts w:cstheme="minorHAnsi"/>
                <w:bCs/>
                <w:iCs/>
                <w:lang w:val="ru-RU"/>
              </w:rPr>
              <w:t xml:space="preserve">Расчеты по страховым взносам на </w:t>
            </w:r>
            <w:r w:rsidR="004D42DE" w:rsidRPr="00605A1A">
              <w:rPr>
                <w:rFonts w:cstheme="minorHAnsi"/>
                <w:bCs/>
                <w:iCs/>
                <w:lang w:val="ru-RU"/>
              </w:rPr>
              <w:t>ОМС</w:t>
            </w:r>
            <w:r w:rsidRPr="00605A1A">
              <w:rPr>
                <w:rFonts w:cstheme="minorHAnsi"/>
                <w:bCs/>
                <w:iCs/>
                <w:lang w:val="ru-RU"/>
              </w:rPr>
              <w:t xml:space="preserve"> в Федеральный ФОМС</w:t>
            </w:r>
          </w:p>
        </w:tc>
      </w:tr>
      <w:tr w:rsidR="002F1A9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636033" w:rsidP="003070A6">
            <w:pPr>
              <w:spacing w:before="100" w:after="100"/>
              <w:rPr>
                <w:rFonts w:cstheme="minorHAnsi"/>
              </w:rPr>
            </w:pPr>
            <w:r w:rsidRPr="00636033">
              <w:rPr>
                <w:rFonts w:cstheme="minorHAnsi"/>
              </w:rPr>
              <w:t>0702Ц710140550</w:t>
            </w:r>
            <w:r w:rsidR="002F1A93" w:rsidRPr="00605A1A">
              <w:rPr>
                <w:rFonts w:cstheme="minorHAnsi"/>
                <w:bCs/>
                <w:iCs/>
              </w:rPr>
              <w:t>119</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bCs/>
                <w:iCs/>
              </w:rPr>
            </w:pPr>
            <w:r w:rsidRPr="00605A1A">
              <w:rPr>
                <w:rFonts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bCs/>
                <w:iCs/>
              </w:rPr>
            </w:pPr>
            <w:r w:rsidRPr="00605A1A">
              <w:rPr>
                <w:rFonts w:cstheme="minorHAnsi"/>
                <w:bCs/>
                <w:iC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bCs/>
                <w:iCs/>
              </w:rPr>
            </w:pPr>
            <w:r w:rsidRPr="00605A1A">
              <w:rPr>
                <w:rFonts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bCs/>
                <w:iCs/>
                <w:lang w:val="ru-RU"/>
              </w:rPr>
            </w:pPr>
            <w:r w:rsidRPr="00605A1A">
              <w:rPr>
                <w:rFonts w:cstheme="minorHAnsi"/>
                <w:bCs/>
                <w:iCs/>
                <w:lang w:val="ru-RU"/>
              </w:rPr>
              <w:t xml:space="preserve">Расчеты по страховым взносам на </w:t>
            </w:r>
            <w:r w:rsidR="004D42DE" w:rsidRPr="00605A1A">
              <w:rPr>
                <w:rFonts w:cstheme="minorHAnsi"/>
                <w:bCs/>
                <w:iCs/>
                <w:lang w:val="ru-RU"/>
              </w:rPr>
              <w:t xml:space="preserve">ОПС </w:t>
            </w:r>
            <w:r w:rsidRPr="00605A1A">
              <w:rPr>
                <w:rFonts w:cstheme="minorHAnsi"/>
                <w:bCs/>
                <w:iCs/>
                <w:lang w:val="ru-RU"/>
              </w:rPr>
              <w:t xml:space="preserve">на выплату </w:t>
            </w:r>
            <w:r w:rsidRPr="00605A1A">
              <w:rPr>
                <w:rFonts w:cstheme="minorHAnsi"/>
                <w:bCs/>
                <w:iCs/>
                <w:lang w:val="ru-RU"/>
              </w:rPr>
              <w:lastRenderedPageBreak/>
              <w:t>страховойчасти трудовой пенсии</w:t>
            </w:r>
          </w:p>
        </w:tc>
      </w:tr>
      <w:tr w:rsidR="002F1A9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636033" w:rsidP="003070A6">
            <w:pPr>
              <w:spacing w:before="100" w:after="100"/>
              <w:rPr>
                <w:rFonts w:cstheme="minorHAnsi"/>
              </w:rPr>
            </w:pPr>
            <w:r w:rsidRPr="00636033">
              <w:rPr>
                <w:rFonts w:cstheme="minorHAnsi"/>
              </w:rPr>
              <w:lastRenderedPageBreak/>
              <w:t>0702Ц710140550</w:t>
            </w:r>
            <w:r w:rsidR="002F1A93" w:rsidRPr="00605A1A">
              <w:rPr>
                <w:rFonts w:cstheme="minorHAnsi"/>
                <w:bCs/>
                <w:iCs/>
              </w:rPr>
              <w:t>851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bCs/>
                <w:iCs/>
              </w:rPr>
            </w:pPr>
            <w:r w:rsidRPr="00605A1A">
              <w:rPr>
                <w:rFonts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bCs/>
                <w:iCs/>
              </w:rPr>
            </w:pPr>
            <w:r w:rsidRPr="00605A1A">
              <w:rPr>
                <w:rFonts w:cstheme="minorHAnsi"/>
                <w:bCs/>
                <w:iC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bCs/>
                <w:iCs/>
              </w:rPr>
            </w:pPr>
            <w:r w:rsidRPr="00605A1A">
              <w:rPr>
                <w:rFonts w:cstheme="minorHAnsi"/>
                <w:bCs/>
                <w:iCs/>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bCs/>
                <w:iCs/>
                <w:lang w:val="ru-RU"/>
              </w:rPr>
            </w:pPr>
            <w:r w:rsidRPr="00605A1A">
              <w:rPr>
                <w:rFonts w:cstheme="minorHAnsi"/>
                <w:bCs/>
                <w:iCs/>
                <w:lang w:val="ru-RU"/>
              </w:rPr>
              <w:t>Расчеты по налогу на имущество организаций</w:t>
            </w:r>
          </w:p>
        </w:tc>
      </w:tr>
      <w:tr w:rsidR="002F1A9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636033" w:rsidP="003070A6">
            <w:pPr>
              <w:spacing w:before="100" w:after="100"/>
              <w:rPr>
                <w:rFonts w:cstheme="minorHAnsi"/>
              </w:rPr>
            </w:pPr>
            <w:r w:rsidRPr="00636033">
              <w:rPr>
                <w:rFonts w:cstheme="minorHAnsi"/>
              </w:rPr>
              <w:t>0702Ц710140550</w:t>
            </w:r>
            <w:r w:rsidR="002F1A93" w:rsidRPr="00605A1A">
              <w:rPr>
                <w:rFonts w:cstheme="minorHAnsi"/>
                <w:bCs/>
                <w:iCs/>
              </w:rPr>
              <w:t>851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bCs/>
                <w:iCs/>
              </w:rPr>
            </w:pPr>
            <w:r w:rsidRPr="00605A1A">
              <w:rPr>
                <w:rFonts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jc w:val="center"/>
              <w:rPr>
                <w:rFonts w:cstheme="minorHAnsi"/>
                <w:bCs/>
                <w:iCs/>
              </w:rPr>
            </w:pPr>
            <w:r w:rsidRPr="00605A1A">
              <w:rPr>
                <w:rFonts w:cstheme="minorHAnsi"/>
                <w:bCs/>
                <w:iC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bCs/>
                <w:iCs/>
              </w:rPr>
            </w:pPr>
            <w:r w:rsidRPr="00605A1A">
              <w:rPr>
                <w:rFonts w:cstheme="minorHAnsi"/>
                <w:bCs/>
                <w:iC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2F1A93" w:rsidRPr="00605A1A" w:rsidRDefault="002F1A93" w:rsidP="003070A6">
            <w:pPr>
              <w:spacing w:before="100" w:after="100"/>
              <w:rPr>
                <w:rFonts w:cstheme="minorHAnsi"/>
                <w:bCs/>
                <w:iCs/>
              </w:rPr>
            </w:pPr>
            <w:r w:rsidRPr="00605A1A">
              <w:rPr>
                <w:rFonts w:cstheme="minorHAnsi"/>
                <w:bCs/>
                <w:iCs/>
              </w:rPr>
              <w:t>Расчеты по земельному налогу</w:t>
            </w:r>
          </w:p>
        </w:tc>
      </w:tr>
      <w:tr w:rsidR="00986399" w:rsidRPr="002A47F8" w:rsidTr="00D61EBB">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6399" w:rsidRPr="00605A1A" w:rsidRDefault="00636033" w:rsidP="003070A6">
            <w:pPr>
              <w:spacing w:before="100" w:after="100"/>
              <w:rPr>
                <w:rFonts w:cstheme="minorHAnsi"/>
                <w:bCs/>
                <w:iCs/>
                <w:lang w:val="ru-RU"/>
              </w:rPr>
            </w:pPr>
            <w:r w:rsidRPr="00636033">
              <w:rPr>
                <w:rFonts w:cstheme="minorHAnsi"/>
              </w:rPr>
              <w:t>0702Ц710140550</w:t>
            </w:r>
            <w:r w:rsidR="002F586C" w:rsidRPr="00605A1A">
              <w:rPr>
                <w:rFonts w:cstheme="minorHAnsi"/>
                <w:lang w:val="ru-RU"/>
              </w:rPr>
              <w:t>111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6399" w:rsidRPr="00605A1A" w:rsidRDefault="00986399" w:rsidP="003070A6">
            <w:pPr>
              <w:spacing w:before="100" w:after="100"/>
              <w:jc w:val="center"/>
              <w:rPr>
                <w:rFonts w:cstheme="minorHAnsi"/>
                <w:bCs/>
                <w:iCs/>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86399" w:rsidRPr="00605A1A" w:rsidRDefault="00986399" w:rsidP="003070A6">
            <w:pPr>
              <w:spacing w:before="100" w:after="100"/>
              <w:jc w:val="center"/>
              <w:rPr>
                <w:rFonts w:cstheme="minorHAnsi"/>
                <w:bCs/>
                <w:iCs/>
              </w:rPr>
            </w:pPr>
            <w:r w:rsidRPr="00605A1A">
              <w:rPr>
                <w:rFonts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86399" w:rsidRPr="00605A1A" w:rsidRDefault="00986399" w:rsidP="003070A6">
            <w:pPr>
              <w:spacing w:before="100" w:after="100"/>
              <w:jc w:val="center"/>
              <w:rPr>
                <w:rFonts w:cstheme="minorHAnsi"/>
                <w:bCs/>
                <w:iCs/>
              </w:rPr>
            </w:pPr>
            <w:r w:rsidRPr="00605A1A">
              <w:rPr>
                <w:rFonts w:cstheme="minorHAnsi"/>
                <w:bCs/>
                <w:iC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86399" w:rsidRPr="00605A1A" w:rsidRDefault="00986399" w:rsidP="003070A6">
            <w:pPr>
              <w:spacing w:before="100" w:after="100"/>
              <w:rPr>
                <w:rFonts w:cstheme="minorHAnsi"/>
                <w:bCs/>
                <w:iCs/>
                <w:lang w:val="ru-RU"/>
              </w:rPr>
            </w:pPr>
            <w:r w:rsidRPr="00605A1A">
              <w:rPr>
                <w:rFonts w:cstheme="minorHAnsi"/>
                <w:bCs/>
                <w:iCs/>
                <w:lang w:val="ru-RU"/>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6399" w:rsidRPr="00605A1A" w:rsidRDefault="00986399" w:rsidP="003070A6">
            <w:pPr>
              <w:spacing w:before="100" w:after="100"/>
              <w:rPr>
                <w:rFonts w:cstheme="minorHAnsi"/>
              </w:rPr>
            </w:pPr>
            <w:r w:rsidRPr="00605A1A">
              <w:rPr>
                <w:rFonts w:cstheme="minorHAnsi"/>
              </w:rPr>
              <w:t>Подбор из справочника</w:t>
            </w:r>
          </w:p>
        </w:tc>
        <w:tc>
          <w:tcPr>
            <w:tcW w:w="2425" w:type="dxa"/>
            <w:tcBorders>
              <w:top w:val="nil"/>
              <w:left w:val="nil"/>
              <w:bottom w:val="single" w:sz="4" w:space="0" w:color="A0A0A0"/>
              <w:right w:val="single" w:sz="4" w:space="0" w:color="A0A0A0"/>
            </w:tcBorders>
            <w:shd w:val="clear" w:color="auto" w:fill="auto"/>
            <w:tcMar>
              <w:top w:w="60" w:type="dxa"/>
              <w:left w:w="60" w:type="dxa"/>
              <w:bottom w:w="60" w:type="dxa"/>
              <w:right w:w="60" w:type="dxa"/>
            </w:tcMar>
          </w:tcPr>
          <w:p w:rsidR="00986399" w:rsidRPr="00605A1A" w:rsidRDefault="00986399" w:rsidP="003070A6">
            <w:pPr>
              <w:spacing w:before="100" w:after="100"/>
              <w:rPr>
                <w:rFonts w:cstheme="minorHAnsi"/>
                <w:bCs/>
                <w:iCs/>
                <w:lang w:val="ru-RU"/>
              </w:rPr>
            </w:pPr>
            <w:r w:rsidRPr="00605A1A">
              <w:rPr>
                <w:rFonts w:eastAsia="Times New Roman" w:cstheme="minorHAnsi"/>
                <w:color w:val="333333"/>
                <w:lang w:val="ru-RU" w:eastAsia="ru-RU"/>
              </w:rPr>
              <w:t>ЕНП</w:t>
            </w:r>
            <w:r w:rsidR="002F586C" w:rsidRPr="00605A1A">
              <w:rPr>
                <w:rFonts w:eastAsia="Times New Roman" w:cstheme="minorHAnsi"/>
                <w:color w:val="333333"/>
                <w:lang w:val="ru-RU" w:eastAsia="ru-RU"/>
              </w:rPr>
              <w:t xml:space="preserve"> (</w:t>
            </w:r>
            <w:r w:rsidR="007514A2" w:rsidRPr="00605A1A">
              <w:rPr>
                <w:rFonts w:eastAsia="Times New Roman" w:cstheme="minorHAnsi"/>
                <w:color w:val="333333"/>
                <w:lang w:val="ru-RU" w:eastAsia="ru-RU"/>
              </w:rPr>
              <w:t>Расчеты по единому налоговому платежу)</w:t>
            </w:r>
          </w:p>
        </w:tc>
      </w:tr>
      <w:tr w:rsidR="00986399" w:rsidRPr="002A47F8" w:rsidTr="00D61EBB">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6399" w:rsidRPr="00605A1A" w:rsidRDefault="00636033" w:rsidP="003070A6">
            <w:pPr>
              <w:spacing w:before="100" w:after="100"/>
              <w:rPr>
                <w:rFonts w:cstheme="minorHAnsi"/>
                <w:bCs/>
                <w:iCs/>
                <w:lang w:val="ru-RU"/>
              </w:rPr>
            </w:pPr>
            <w:r w:rsidRPr="00636033">
              <w:rPr>
                <w:rFonts w:cstheme="minorHAnsi"/>
              </w:rPr>
              <w:t>0702Ц710140550</w:t>
            </w:r>
            <w:r w:rsidR="002F586C" w:rsidRPr="00605A1A">
              <w:rPr>
                <w:rFonts w:cstheme="minorHAnsi"/>
                <w:lang w:val="ru-RU"/>
              </w:rPr>
              <w:t>119</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6399" w:rsidRPr="00605A1A" w:rsidRDefault="00986399" w:rsidP="003070A6">
            <w:pPr>
              <w:spacing w:before="100" w:after="100"/>
              <w:jc w:val="center"/>
              <w:rPr>
                <w:rFonts w:cstheme="minorHAnsi"/>
                <w:bCs/>
                <w:iCs/>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86399" w:rsidRPr="00605A1A" w:rsidRDefault="00986399" w:rsidP="003070A6">
            <w:pPr>
              <w:spacing w:before="100" w:after="100"/>
              <w:jc w:val="center"/>
              <w:rPr>
                <w:rFonts w:cstheme="minorHAnsi"/>
                <w:bCs/>
                <w:iCs/>
              </w:rPr>
            </w:pPr>
            <w:r w:rsidRPr="00605A1A">
              <w:rPr>
                <w:rFonts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86399" w:rsidRPr="00605A1A" w:rsidRDefault="00986399" w:rsidP="003070A6">
            <w:pPr>
              <w:spacing w:before="100" w:after="100"/>
              <w:jc w:val="center"/>
              <w:rPr>
                <w:rFonts w:cstheme="minorHAnsi"/>
                <w:bCs/>
                <w:iCs/>
              </w:rPr>
            </w:pPr>
            <w:r w:rsidRPr="00605A1A">
              <w:rPr>
                <w:rFonts w:cstheme="minorHAnsi"/>
                <w:bCs/>
                <w:iC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986399" w:rsidRPr="00605A1A" w:rsidRDefault="00986399" w:rsidP="003070A6">
            <w:pPr>
              <w:spacing w:before="100" w:after="100"/>
              <w:rPr>
                <w:rFonts w:cstheme="minorHAnsi"/>
                <w:bCs/>
                <w:iCs/>
                <w:lang w:val="ru-RU"/>
              </w:rPr>
            </w:pPr>
            <w:r w:rsidRPr="00605A1A">
              <w:rPr>
                <w:rFonts w:cstheme="minorHAnsi"/>
                <w:bCs/>
                <w:iCs/>
                <w:lang w:val="ru-RU"/>
              </w:rPr>
              <w:t>5</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86399" w:rsidRPr="00605A1A" w:rsidRDefault="00986399" w:rsidP="003070A6">
            <w:pPr>
              <w:spacing w:before="100" w:after="100"/>
              <w:rPr>
                <w:rFonts w:cstheme="minorHAnsi"/>
              </w:rPr>
            </w:pPr>
            <w:r w:rsidRPr="00605A1A">
              <w:rPr>
                <w:rFonts w:cstheme="minorHAnsi"/>
              </w:rPr>
              <w:t>Подбор из справочника</w:t>
            </w:r>
          </w:p>
        </w:tc>
        <w:tc>
          <w:tcPr>
            <w:tcW w:w="2425" w:type="dxa"/>
            <w:tcBorders>
              <w:top w:val="nil"/>
              <w:left w:val="nil"/>
              <w:bottom w:val="single" w:sz="4" w:space="0" w:color="A0A0A0"/>
              <w:right w:val="single" w:sz="4" w:space="0" w:color="A0A0A0"/>
            </w:tcBorders>
            <w:shd w:val="clear" w:color="auto" w:fill="auto"/>
            <w:tcMar>
              <w:top w:w="60" w:type="dxa"/>
              <w:left w:w="60" w:type="dxa"/>
              <w:bottom w:w="60" w:type="dxa"/>
              <w:right w:w="60" w:type="dxa"/>
            </w:tcMar>
          </w:tcPr>
          <w:p w:rsidR="00986399" w:rsidRPr="00605A1A" w:rsidRDefault="00986399" w:rsidP="003070A6">
            <w:pPr>
              <w:spacing w:before="100" w:after="100"/>
              <w:rPr>
                <w:rFonts w:cstheme="minorHAnsi"/>
                <w:bCs/>
                <w:iCs/>
                <w:lang w:val="ru-RU"/>
              </w:rPr>
            </w:pPr>
            <w:r w:rsidRPr="00605A1A">
              <w:rPr>
                <w:rFonts w:eastAsia="Times New Roman" w:cstheme="minorHAnsi"/>
                <w:color w:val="333333"/>
                <w:lang w:val="ru-RU" w:eastAsia="ru-RU"/>
              </w:rPr>
              <w:t>ЕСТ</w:t>
            </w:r>
            <w:r w:rsidR="007514A2" w:rsidRPr="00605A1A">
              <w:rPr>
                <w:rFonts w:eastAsia="Times New Roman" w:cstheme="minorHAnsi"/>
                <w:color w:val="333333"/>
                <w:lang w:val="ru-RU" w:eastAsia="ru-RU"/>
              </w:rPr>
              <w:t xml:space="preserve"> (Расчеты по единому страховому тарифу)</w:t>
            </w:r>
          </w:p>
        </w:tc>
      </w:tr>
      <w:tr w:rsidR="00636033" w:rsidRPr="002A47F8" w:rsidTr="00D61EBB">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9737E8">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jc w:val="center"/>
              <w:rPr>
                <w:rFonts w:cstheme="minorHAnsi"/>
                <w:bCs/>
                <w:iCs/>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303</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lang w:val="ru-RU"/>
              </w:rPr>
            </w:pPr>
            <w:r w:rsidRPr="00605A1A">
              <w:rPr>
                <w:rFonts w:cstheme="minorHAnsi"/>
                <w:bCs/>
                <w:iCs/>
                <w:lang w:val="ru-RU"/>
              </w:rPr>
              <w:t>5</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nil"/>
              <w:left w:val="nil"/>
              <w:bottom w:val="single" w:sz="4" w:space="0" w:color="A0A0A0"/>
              <w:right w:val="single" w:sz="4" w:space="0" w:color="A0A0A0"/>
            </w:tcBorders>
            <w:shd w:val="clear" w:color="auto" w:fill="auto"/>
            <w:tcMar>
              <w:top w:w="60" w:type="dxa"/>
              <w:left w:w="60" w:type="dxa"/>
              <w:bottom w:w="60" w:type="dxa"/>
              <w:right w:w="60" w:type="dxa"/>
            </w:tcMar>
          </w:tcPr>
          <w:p w:rsidR="00636033" w:rsidRPr="00605A1A" w:rsidRDefault="00636033" w:rsidP="00636033">
            <w:pPr>
              <w:spacing w:before="100" w:after="100"/>
              <w:rPr>
                <w:rFonts w:eastAsia="Times New Roman" w:cstheme="minorHAnsi"/>
                <w:color w:val="333333"/>
                <w:lang w:val="ru-RU" w:eastAsia="ru-RU"/>
              </w:rPr>
            </w:pPr>
            <w:r w:rsidRPr="00605A1A">
              <w:rPr>
                <w:rFonts w:eastAsia="Times New Roman" w:cstheme="minorHAnsi"/>
                <w:color w:val="333333"/>
                <w:lang w:val="ru-RU" w:eastAsia="ru-RU"/>
              </w:rPr>
              <w:t>ЕСТ (Расчеты по единому страховому тарифу)</w:t>
            </w:r>
          </w:p>
        </w:tc>
      </w:tr>
      <w:tr w:rsidR="00636033"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9737E8">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0</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rPr>
            </w:pPr>
            <w:r w:rsidRPr="00605A1A">
              <w:rPr>
                <w:rFonts w:cstheme="minorHAnsi"/>
                <w:bCs/>
                <w:iCs/>
              </w:rPr>
              <w:t>3</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lang w:val="ru-RU"/>
              </w:rPr>
            </w:pPr>
            <w:r w:rsidRPr="00605A1A">
              <w:rPr>
                <w:rFonts w:cstheme="minorHAnsi"/>
                <w:bCs/>
                <w:iCs/>
                <w:lang w:val="ru-RU"/>
              </w:rPr>
              <w:t>Расчеты по удержаниям из выплат по оплате труда</w:t>
            </w:r>
          </w:p>
        </w:tc>
      </w:tr>
      <w:tr w:rsidR="0063603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9737E8">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0</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4</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rPr>
            </w:pPr>
            <w:r w:rsidRPr="00605A1A">
              <w:rPr>
                <w:rFonts w:cstheme="minorHAnsi"/>
                <w:bCs/>
                <w:iCs/>
              </w:rPr>
              <w:t>Внутриведомственные расчеты</w:t>
            </w:r>
          </w:p>
        </w:tc>
      </w:tr>
      <w:tr w:rsidR="00636033"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Default="00636033" w:rsidP="00636033">
            <w:r w:rsidRPr="009737E8">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304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0</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jc w:val="center"/>
              <w:rPr>
                <w:rFonts w:cstheme="minorHAnsi"/>
                <w:bCs/>
                <w:iCs/>
              </w:rPr>
            </w:pPr>
            <w:r w:rsidRPr="00605A1A">
              <w:rPr>
                <w:rFonts w:cstheme="minorHAnsi"/>
                <w:bCs/>
                <w:iCs/>
              </w:rPr>
              <w:t>6</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36033" w:rsidRPr="00605A1A" w:rsidRDefault="00636033" w:rsidP="00636033">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36033" w:rsidRPr="00605A1A" w:rsidRDefault="00636033" w:rsidP="00636033">
            <w:pPr>
              <w:spacing w:before="100" w:after="100"/>
              <w:rPr>
                <w:rFonts w:cstheme="minorHAnsi"/>
                <w:bCs/>
                <w:iCs/>
              </w:rPr>
            </w:pPr>
            <w:r w:rsidRPr="00605A1A">
              <w:rPr>
                <w:rFonts w:cstheme="minorHAnsi"/>
                <w:bCs/>
                <w:iCs/>
              </w:rPr>
              <w:t>Расчеты с прочими кредиторами</w:t>
            </w:r>
          </w:p>
        </w:tc>
      </w:tr>
      <w:tr w:rsidR="007514A2"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bCs/>
                <w:iCs/>
              </w:rPr>
              <w:t>070</w:t>
            </w:r>
            <w:r w:rsidR="00636033">
              <w:rPr>
                <w:rFonts w:cstheme="minorHAnsi"/>
                <w:bCs/>
                <w:iCs/>
                <w:lang w:val="ru-RU"/>
              </w:rPr>
              <w:t>2</w:t>
            </w:r>
            <w:r w:rsidRPr="00605A1A">
              <w:rPr>
                <w:rFonts w:cstheme="minorHAnsi"/>
                <w:bCs/>
                <w:iCs/>
              </w:rPr>
              <w:t>0000000000120 (130,</w:t>
            </w:r>
            <w:r w:rsidR="00282CAB" w:rsidRPr="00605A1A">
              <w:rPr>
                <w:rFonts w:cstheme="minorHAnsi"/>
                <w:bCs/>
                <w:iCs/>
                <w:lang w:val="ru-RU"/>
              </w:rPr>
              <w:t>140,150,</w:t>
            </w:r>
            <w:r w:rsidRPr="00605A1A">
              <w:rPr>
                <w:rFonts w:cstheme="minorHAnsi"/>
                <w:bCs/>
                <w:iCs/>
              </w:rPr>
              <w:t>1</w:t>
            </w:r>
            <w:r w:rsidR="00282CAB" w:rsidRPr="00605A1A">
              <w:rPr>
                <w:rFonts w:cstheme="minorHAnsi"/>
                <w:bCs/>
                <w:iCs/>
                <w:lang w:val="ru-RU"/>
              </w:rPr>
              <w:t>9</w:t>
            </w:r>
            <w:r w:rsidRPr="00605A1A">
              <w:rPr>
                <w:rFonts w:cstheme="minorHAnsi"/>
                <w:bCs/>
                <w:iCs/>
              </w:rPr>
              <w:t>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bCs/>
                <w:iCs/>
              </w:rPr>
            </w:pPr>
            <w:r w:rsidRPr="00605A1A">
              <w:rPr>
                <w:rFonts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bCs/>
                <w:iCs/>
              </w:rPr>
            </w:pPr>
            <w:r w:rsidRPr="00605A1A">
              <w:rPr>
                <w:rFonts w:cstheme="minorHAnsi"/>
                <w:bCs/>
                <w:iCs/>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bCs/>
                <w:iCs/>
              </w:rPr>
            </w:pPr>
            <w:r w:rsidRPr="00605A1A">
              <w:rPr>
                <w:rFonts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rPr>
                <w:rFonts w:cstheme="minorHAnsi"/>
                <w:bCs/>
                <w:iCs/>
              </w:rPr>
            </w:pPr>
            <w:r w:rsidRPr="00605A1A">
              <w:rPr>
                <w:rFonts w:cstheme="minorHAnsi"/>
                <w:bCs/>
                <w:iCs/>
              </w:rPr>
              <w:t>Доходы текущего финансового года</w:t>
            </w:r>
          </w:p>
        </w:tc>
      </w:tr>
      <w:tr w:rsidR="007514A2"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636033" w:rsidP="003070A6">
            <w:pPr>
              <w:spacing w:before="100" w:after="100"/>
              <w:rPr>
                <w:rFonts w:cstheme="minorHAnsi"/>
              </w:rPr>
            </w:pPr>
            <w:r w:rsidRPr="00636033">
              <w:rPr>
                <w:rFonts w:cstheme="minorHAnsi"/>
              </w:rPr>
              <w:t>0702Ц710140550</w:t>
            </w:r>
            <w:r w:rsidR="007514A2" w:rsidRPr="00605A1A">
              <w:rPr>
                <w:rFonts w:cstheme="minorHAnsi"/>
                <w:bCs/>
                <w:iCs/>
              </w:rPr>
              <w:t>111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bCs/>
                <w:iCs/>
              </w:rPr>
            </w:pPr>
            <w:r w:rsidRPr="00605A1A">
              <w:rPr>
                <w:rFonts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bCs/>
                <w:iCs/>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bCs/>
                <w:iCs/>
              </w:rPr>
            </w:pPr>
            <w:r w:rsidRPr="00605A1A">
              <w:rPr>
                <w:rFonts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Расходы текущего финансового года</w:t>
            </w:r>
          </w:p>
        </w:tc>
      </w:tr>
      <w:tr w:rsidR="007514A2"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636033" w:rsidP="003070A6">
            <w:pPr>
              <w:spacing w:before="100" w:after="100"/>
              <w:rPr>
                <w:rFonts w:cstheme="minorHAnsi"/>
              </w:rPr>
            </w:pPr>
            <w:r w:rsidRPr="00636033">
              <w:rPr>
                <w:rFonts w:cstheme="minorHAnsi"/>
              </w:rPr>
              <w:t>0702Ц710140550</w:t>
            </w:r>
            <w:r w:rsidR="007514A2" w:rsidRPr="00605A1A">
              <w:rPr>
                <w:rFonts w:cstheme="minorHAnsi"/>
                <w:bCs/>
                <w:iCs/>
              </w:rPr>
              <w:t>112</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bCs/>
                <w:iCs/>
              </w:rPr>
            </w:pPr>
            <w:r w:rsidRPr="00605A1A">
              <w:rPr>
                <w:rFonts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bCs/>
                <w:iCs/>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bCs/>
                <w:iCs/>
              </w:rPr>
            </w:pPr>
            <w:r w:rsidRPr="00605A1A">
              <w:rPr>
                <w:rFonts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Расходы текущего финансового года</w:t>
            </w:r>
          </w:p>
        </w:tc>
      </w:tr>
      <w:tr w:rsidR="007514A2"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636033" w:rsidP="003070A6">
            <w:pPr>
              <w:spacing w:before="100" w:after="100"/>
              <w:rPr>
                <w:rFonts w:cstheme="minorHAnsi"/>
              </w:rPr>
            </w:pPr>
            <w:r w:rsidRPr="00636033">
              <w:rPr>
                <w:rFonts w:cstheme="minorHAnsi"/>
              </w:rPr>
              <w:t>0702Ц710140550</w:t>
            </w:r>
            <w:r w:rsidR="007514A2" w:rsidRPr="00605A1A">
              <w:rPr>
                <w:rFonts w:cstheme="minorHAnsi"/>
                <w:bCs/>
                <w:iCs/>
              </w:rPr>
              <w:t>119</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bCs/>
                <w:iCs/>
              </w:rPr>
            </w:pPr>
            <w:r w:rsidRPr="00605A1A">
              <w:rPr>
                <w:rFonts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bCs/>
                <w:iCs/>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bCs/>
                <w:iCs/>
              </w:rPr>
            </w:pPr>
            <w:r w:rsidRPr="00605A1A">
              <w:rPr>
                <w:rFonts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Расходы текущего финансового года</w:t>
            </w:r>
          </w:p>
        </w:tc>
      </w:tr>
      <w:tr w:rsidR="007514A2"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514A2" w:rsidRPr="00605A1A" w:rsidRDefault="00636033" w:rsidP="003070A6">
            <w:pPr>
              <w:spacing w:before="100" w:after="100"/>
              <w:rPr>
                <w:rFonts w:cstheme="minorHAnsi"/>
              </w:rPr>
            </w:pPr>
            <w:r w:rsidRPr="00636033">
              <w:rPr>
                <w:rFonts w:cstheme="minorHAnsi"/>
              </w:rPr>
              <w:t>0702Ц710140550</w:t>
            </w:r>
            <w:r w:rsidR="007514A2" w:rsidRPr="00605A1A">
              <w:rPr>
                <w:rFonts w:cstheme="minorHAnsi"/>
                <w:bCs/>
                <w:iCs/>
              </w:rPr>
              <w:t>851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514A2" w:rsidRPr="00605A1A" w:rsidRDefault="007514A2" w:rsidP="003070A6">
            <w:pPr>
              <w:spacing w:before="100" w:after="100"/>
              <w:jc w:val="center"/>
              <w:rPr>
                <w:rFonts w:cstheme="minorHAnsi"/>
                <w:bCs/>
                <w:iCs/>
              </w:rPr>
            </w:pPr>
            <w:r w:rsidRPr="00605A1A">
              <w:rPr>
                <w:rFonts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514A2" w:rsidRPr="00605A1A" w:rsidRDefault="007514A2" w:rsidP="003070A6">
            <w:pPr>
              <w:spacing w:before="100" w:after="100"/>
              <w:jc w:val="center"/>
              <w:rPr>
                <w:rFonts w:cstheme="minorHAnsi"/>
                <w:bCs/>
                <w:iCs/>
              </w:rPr>
            </w:pPr>
            <w:r w:rsidRPr="00605A1A">
              <w:rPr>
                <w:rFonts w:cstheme="minorHAnsi"/>
                <w:bCs/>
                <w:iCs/>
              </w:rPr>
              <w:t>2</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514A2" w:rsidRPr="00605A1A" w:rsidRDefault="007514A2" w:rsidP="003070A6">
            <w:pPr>
              <w:spacing w:before="100" w:after="100"/>
              <w:jc w:val="center"/>
              <w:rPr>
                <w:rFonts w:cstheme="minorHAnsi"/>
                <w:bCs/>
                <w:iCs/>
              </w:rPr>
            </w:pPr>
            <w:r w:rsidRPr="00605A1A">
              <w:rPr>
                <w:rFonts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514A2" w:rsidRPr="00605A1A" w:rsidRDefault="007514A2" w:rsidP="003070A6">
            <w:pPr>
              <w:spacing w:before="100" w:after="100"/>
              <w:rPr>
                <w:rFonts w:cstheme="minorHAnsi"/>
              </w:rPr>
            </w:pPr>
            <w:r w:rsidRPr="00605A1A">
              <w:rPr>
                <w:rFonts w:cstheme="minorHAnsi"/>
              </w:rPr>
              <w:t>Расходы текущего финансового года</w:t>
            </w:r>
          </w:p>
        </w:tc>
      </w:tr>
      <w:tr w:rsidR="007514A2"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514A2" w:rsidRPr="00605A1A" w:rsidRDefault="007514A2" w:rsidP="003070A6">
            <w:pPr>
              <w:spacing w:before="100" w:after="100"/>
              <w:rPr>
                <w:rFonts w:cstheme="minorHAnsi"/>
                <w:bCs/>
                <w:iCs/>
              </w:rPr>
            </w:pPr>
          </w:p>
          <w:p w:rsidR="007514A2" w:rsidRPr="00605A1A" w:rsidRDefault="007514A2" w:rsidP="003070A6">
            <w:pPr>
              <w:spacing w:before="100" w:after="100"/>
              <w:rPr>
                <w:rFonts w:cstheme="minorHAnsi"/>
              </w:rPr>
            </w:pPr>
            <w:r w:rsidRPr="00605A1A">
              <w:rPr>
                <w:rFonts w:cstheme="minorHAnsi"/>
                <w:bCs/>
                <w:iCs/>
              </w:rPr>
              <w:t>070</w:t>
            </w:r>
            <w:r w:rsidR="00636033">
              <w:rPr>
                <w:rFonts w:cstheme="minorHAnsi"/>
                <w:bCs/>
                <w:iCs/>
                <w:lang w:val="ru-RU"/>
              </w:rPr>
              <w:t>2</w:t>
            </w:r>
            <w:r w:rsidRPr="00605A1A">
              <w:rPr>
                <w:rFonts w:cstheme="minorHAnsi"/>
                <w:bCs/>
                <w:iCs/>
              </w:rPr>
              <w:t xml:space="preserve">0000000000000 </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514A2" w:rsidRPr="00605A1A" w:rsidRDefault="007514A2" w:rsidP="003070A6">
            <w:pPr>
              <w:spacing w:before="100" w:after="100"/>
              <w:jc w:val="center"/>
              <w:rPr>
                <w:rFonts w:cstheme="minorHAnsi"/>
                <w:bCs/>
                <w:iCs/>
              </w:rPr>
            </w:pPr>
          </w:p>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514A2" w:rsidRPr="00605A1A" w:rsidRDefault="007514A2" w:rsidP="003070A6">
            <w:pPr>
              <w:spacing w:before="100" w:after="100"/>
              <w:jc w:val="center"/>
              <w:rPr>
                <w:rFonts w:cstheme="minorHAnsi"/>
                <w:bCs/>
                <w:iCs/>
              </w:rPr>
            </w:pPr>
            <w:r w:rsidRPr="00605A1A">
              <w:rPr>
                <w:rFonts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514A2" w:rsidRPr="00605A1A" w:rsidRDefault="007514A2" w:rsidP="003070A6">
            <w:pPr>
              <w:spacing w:before="100" w:after="100"/>
              <w:jc w:val="center"/>
              <w:rPr>
                <w:rFonts w:cstheme="minorHAnsi"/>
                <w:bCs/>
                <w:iCs/>
              </w:rPr>
            </w:pPr>
            <w:r w:rsidRPr="00605A1A">
              <w:rPr>
                <w:rFonts w:cstheme="minorHAnsi"/>
                <w:bCs/>
                <w:iCs/>
              </w:rPr>
              <w:t>3</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514A2" w:rsidRPr="00605A1A" w:rsidRDefault="007514A2" w:rsidP="003070A6">
            <w:pPr>
              <w:spacing w:before="100" w:after="100"/>
              <w:jc w:val="center"/>
              <w:rPr>
                <w:rFonts w:cstheme="minorHAnsi"/>
                <w:bCs/>
                <w:iCs/>
              </w:rPr>
            </w:pPr>
            <w:r w:rsidRPr="00605A1A">
              <w:rPr>
                <w:rFonts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514A2" w:rsidRPr="00605A1A" w:rsidRDefault="007514A2" w:rsidP="003070A6">
            <w:pPr>
              <w:spacing w:before="100" w:after="100"/>
              <w:rPr>
                <w:rFonts w:cstheme="minorHAnsi"/>
                <w:bCs/>
                <w:iCs/>
                <w:lang w:val="ru-RU"/>
              </w:rPr>
            </w:pPr>
            <w:r w:rsidRPr="00605A1A">
              <w:rPr>
                <w:rFonts w:cstheme="minorHAnsi"/>
                <w:bCs/>
                <w:iCs/>
                <w:lang w:val="ru-RU"/>
              </w:rPr>
              <w:t>Финансовый результат прошлых отчетных периодов</w:t>
            </w:r>
          </w:p>
        </w:tc>
      </w:tr>
      <w:tr w:rsidR="007514A2"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514A2" w:rsidRPr="00605A1A" w:rsidRDefault="007514A2" w:rsidP="003070A6">
            <w:pPr>
              <w:spacing w:before="100" w:after="100"/>
              <w:rPr>
                <w:rFonts w:cstheme="minorHAnsi"/>
              </w:rPr>
            </w:pPr>
            <w:r w:rsidRPr="00605A1A">
              <w:rPr>
                <w:rFonts w:cstheme="minorHAnsi"/>
                <w:bCs/>
                <w:iCs/>
              </w:rPr>
              <w:t>070</w:t>
            </w:r>
            <w:r w:rsidR="00636033">
              <w:rPr>
                <w:rFonts w:cstheme="minorHAnsi"/>
                <w:bCs/>
                <w:iCs/>
                <w:lang w:val="ru-RU"/>
              </w:rPr>
              <w:t>2</w:t>
            </w:r>
            <w:r w:rsidRPr="00605A1A">
              <w:rPr>
                <w:rFonts w:cstheme="minorHAnsi"/>
                <w:bCs/>
                <w:iCs/>
              </w:rPr>
              <w:t xml:space="preserve">0000000000120 </w:t>
            </w:r>
            <w:r w:rsidR="00547E70">
              <w:rPr>
                <w:rFonts w:cstheme="minorHAnsi"/>
                <w:bCs/>
                <w:iCs/>
              </w:rPr>
              <w:t>(130</w:t>
            </w:r>
            <w:r w:rsidR="00547E70">
              <w:rPr>
                <w:rFonts w:cstheme="minorHAnsi"/>
                <w:bCs/>
                <w:iCs/>
                <w:lang w:val="ru-RU"/>
              </w:rPr>
              <w:t>,</w:t>
            </w:r>
            <w:r w:rsidR="00282CAB" w:rsidRPr="00605A1A">
              <w:rPr>
                <w:rFonts w:cstheme="minorHAnsi"/>
                <w:bCs/>
                <w:iCs/>
              </w:rPr>
              <w:t>140,150,190)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514A2" w:rsidRPr="00605A1A" w:rsidRDefault="007514A2" w:rsidP="003070A6">
            <w:pPr>
              <w:spacing w:before="100" w:after="100"/>
              <w:jc w:val="center"/>
              <w:rPr>
                <w:rFonts w:cstheme="minorHAnsi"/>
                <w:bCs/>
                <w:iCs/>
              </w:rPr>
            </w:pPr>
          </w:p>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514A2" w:rsidRPr="00605A1A" w:rsidRDefault="007514A2" w:rsidP="003070A6">
            <w:pPr>
              <w:spacing w:before="100" w:after="100"/>
              <w:jc w:val="center"/>
              <w:rPr>
                <w:rFonts w:cstheme="minorHAnsi"/>
              </w:rPr>
            </w:pPr>
            <w:r w:rsidRPr="00605A1A">
              <w:rPr>
                <w:rFonts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514A2" w:rsidRPr="00605A1A" w:rsidRDefault="007514A2" w:rsidP="003070A6">
            <w:pPr>
              <w:spacing w:before="100" w:after="100"/>
              <w:jc w:val="center"/>
              <w:rPr>
                <w:rFonts w:cstheme="minorHAnsi"/>
              </w:rPr>
            </w:pPr>
            <w:r w:rsidRPr="00605A1A">
              <w:rPr>
                <w:rFonts w:cstheme="minorHAnsi"/>
              </w:rPr>
              <w:t>4</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514A2" w:rsidRPr="00605A1A" w:rsidRDefault="007514A2" w:rsidP="003070A6">
            <w:pPr>
              <w:spacing w:before="100" w:after="100"/>
              <w:jc w:val="center"/>
              <w:rPr>
                <w:rFonts w:cstheme="minorHAnsi"/>
              </w:rPr>
            </w:pPr>
            <w:r w:rsidRPr="00605A1A">
              <w:rPr>
                <w:rFonts w:cstheme="minorHAnsi"/>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514A2" w:rsidRPr="00605A1A" w:rsidRDefault="007514A2" w:rsidP="003070A6">
            <w:pPr>
              <w:spacing w:before="100" w:after="100"/>
              <w:rPr>
                <w:rFonts w:cstheme="minorHAnsi"/>
              </w:rPr>
            </w:pPr>
            <w:r w:rsidRPr="00605A1A">
              <w:rPr>
                <w:rFonts w:cstheme="minorHAnsi"/>
                <w:bCs/>
                <w:iCs/>
              </w:rPr>
              <w:t xml:space="preserve">Доходы </w:t>
            </w:r>
          </w:p>
        </w:tc>
      </w:tr>
      <w:tr w:rsidR="007514A2"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636033" w:rsidP="003070A6">
            <w:pPr>
              <w:spacing w:before="100" w:after="100"/>
              <w:rPr>
                <w:rFonts w:cstheme="minorHAnsi"/>
              </w:rPr>
            </w:pPr>
            <w:r w:rsidRPr="00636033">
              <w:rPr>
                <w:rFonts w:cstheme="minorHAnsi"/>
              </w:rPr>
              <w:t>0702Ц710140550244</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5</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rPr>
                <w:rFonts w:cstheme="minorHAnsi"/>
              </w:rPr>
            </w:pPr>
            <w:r w:rsidRPr="00605A1A">
              <w:rPr>
                <w:rFonts w:cstheme="minorHAnsi"/>
                <w:bCs/>
                <w:iCs/>
              </w:rPr>
              <w:t>Расходы будущих периодов</w:t>
            </w:r>
          </w:p>
        </w:tc>
      </w:tr>
      <w:tr w:rsidR="007514A2" w:rsidRPr="00605A1A"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636033" w:rsidP="003070A6">
            <w:pPr>
              <w:spacing w:before="100" w:after="100"/>
              <w:rPr>
                <w:rFonts w:cstheme="minorHAnsi"/>
              </w:rPr>
            </w:pPr>
            <w:r w:rsidRPr="00636033">
              <w:rPr>
                <w:rFonts w:cstheme="minorHAnsi"/>
              </w:rPr>
              <w:t>0702Ц710140550</w:t>
            </w:r>
            <w:r w:rsidR="007514A2" w:rsidRPr="00605A1A">
              <w:rPr>
                <w:rFonts w:cstheme="minorHAnsi"/>
                <w:bCs/>
                <w:iCs/>
              </w:rPr>
              <w:t>111</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401</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6</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rPr>
                <w:rFonts w:cstheme="minorHAnsi"/>
                <w:bCs/>
                <w:iCs/>
              </w:rPr>
            </w:pPr>
            <w:r w:rsidRPr="00605A1A">
              <w:rPr>
                <w:rFonts w:cstheme="minorHAnsi"/>
                <w:bCs/>
                <w:iCs/>
              </w:rPr>
              <w:t>Резервы предстоящих расходов</w:t>
            </w:r>
          </w:p>
        </w:tc>
      </w:tr>
      <w:tr w:rsidR="007514A2"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636033" w:rsidP="003070A6">
            <w:pPr>
              <w:spacing w:before="100" w:after="100"/>
              <w:rPr>
                <w:rFonts w:cstheme="minorHAnsi"/>
              </w:rPr>
            </w:pPr>
            <w:r w:rsidRPr="00636033">
              <w:rPr>
                <w:rFonts w:cstheme="minorHAnsi"/>
              </w:rPr>
              <w:t>0702Ц710140550</w:t>
            </w:r>
            <w:r w:rsidR="007514A2" w:rsidRPr="00605A1A">
              <w:rPr>
                <w:rFonts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p>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502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rPr>
                <w:rFonts w:cstheme="minorHAnsi"/>
                <w:bCs/>
                <w:iCs/>
                <w:lang w:val="ru-RU"/>
              </w:rPr>
            </w:pPr>
            <w:r w:rsidRPr="00605A1A">
              <w:rPr>
                <w:rFonts w:cstheme="minorHAnsi"/>
                <w:bCs/>
                <w:iCs/>
                <w:lang w:val="ru-RU"/>
              </w:rPr>
              <w:t>Принятые обязательства на текущий финансовый год</w:t>
            </w:r>
          </w:p>
        </w:tc>
      </w:tr>
      <w:tr w:rsidR="007514A2"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636033" w:rsidP="003070A6">
            <w:pPr>
              <w:spacing w:before="100" w:after="100"/>
              <w:rPr>
                <w:rFonts w:cstheme="minorHAnsi"/>
              </w:rPr>
            </w:pPr>
            <w:r w:rsidRPr="00636033">
              <w:rPr>
                <w:rFonts w:cstheme="minorHAnsi"/>
              </w:rPr>
              <w:lastRenderedPageBreak/>
              <w:t>0702Ц710140550</w:t>
            </w:r>
            <w:r w:rsidR="007514A2" w:rsidRPr="00605A1A">
              <w:rPr>
                <w:rFonts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p>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502</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rPr>
                <w:rFonts w:cstheme="minorHAnsi"/>
                <w:bCs/>
                <w:iCs/>
                <w:lang w:val="ru-RU"/>
              </w:rPr>
            </w:pPr>
            <w:r w:rsidRPr="00605A1A">
              <w:rPr>
                <w:rFonts w:cstheme="minorHAnsi"/>
                <w:bCs/>
                <w:iCs/>
                <w:lang w:val="ru-RU"/>
              </w:rPr>
              <w:t>Принятые обязательства на текущий финансовый год</w:t>
            </w:r>
          </w:p>
        </w:tc>
      </w:tr>
      <w:tr w:rsidR="007514A2"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636033" w:rsidP="003070A6">
            <w:pPr>
              <w:spacing w:before="100" w:after="100"/>
              <w:rPr>
                <w:rFonts w:cstheme="minorHAnsi"/>
              </w:rPr>
            </w:pPr>
            <w:r w:rsidRPr="00636033">
              <w:rPr>
                <w:rFonts w:cstheme="minorHAnsi"/>
              </w:rPr>
              <w:t>0702Ц710140550</w:t>
            </w:r>
            <w:r w:rsidR="007514A2" w:rsidRPr="00605A1A">
              <w:rPr>
                <w:rFonts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p>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504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rPr>
                <w:rFonts w:cstheme="minorHAnsi"/>
                <w:bCs/>
                <w:iCs/>
                <w:lang w:val="ru-RU"/>
              </w:rPr>
            </w:pPr>
            <w:r w:rsidRPr="00605A1A">
              <w:rPr>
                <w:rFonts w:cstheme="minorHAnsi"/>
                <w:bCs/>
                <w:iCs/>
                <w:lang w:val="ru-RU"/>
              </w:rPr>
              <w:t>Сметные (плановые, прогнозные) назначения текущего финансового года</w:t>
            </w:r>
          </w:p>
        </w:tc>
      </w:tr>
      <w:tr w:rsidR="007514A2"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bCs/>
                <w:iCs/>
                <w:lang w:val="ru-RU"/>
              </w:rPr>
            </w:pPr>
          </w:p>
          <w:p w:rsidR="007514A2" w:rsidRPr="00605A1A" w:rsidRDefault="007514A2" w:rsidP="003070A6">
            <w:pPr>
              <w:spacing w:before="100" w:after="100"/>
              <w:rPr>
                <w:rFonts w:cstheme="minorHAnsi"/>
              </w:rPr>
            </w:pPr>
            <w:r w:rsidRPr="00605A1A">
              <w:rPr>
                <w:rFonts w:cstheme="minorHAnsi"/>
                <w:bCs/>
                <w:iCs/>
              </w:rPr>
              <w:t>070</w:t>
            </w:r>
            <w:r w:rsidR="00636033">
              <w:rPr>
                <w:rFonts w:cstheme="minorHAnsi"/>
                <w:bCs/>
                <w:iCs/>
                <w:lang w:val="ru-RU"/>
              </w:rPr>
              <w:t>2</w:t>
            </w:r>
            <w:r w:rsidRPr="00605A1A">
              <w:rPr>
                <w:rFonts w:cstheme="minorHAnsi"/>
                <w:bCs/>
                <w:iCs/>
              </w:rPr>
              <w:t xml:space="preserve">0000000000120 </w:t>
            </w:r>
            <w:r w:rsidR="00282CAB" w:rsidRPr="00605A1A">
              <w:rPr>
                <w:rFonts w:cstheme="minorHAnsi"/>
                <w:bCs/>
                <w:iCs/>
              </w:rPr>
              <w:t>(130,140,150,190)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p>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504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1</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rPr>
                <w:rFonts w:cstheme="minorHAnsi"/>
                <w:bCs/>
                <w:iCs/>
                <w:lang w:val="ru-RU"/>
              </w:rPr>
            </w:pPr>
            <w:r w:rsidRPr="00605A1A">
              <w:rPr>
                <w:rFonts w:cstheme="minorHAnsi"/>
                <w:bCs/>
                <w:iCs/>
                <w:lang w:val="ru-RU"/>
              </w:rPr>
              <w:t>Сметные (плановые, прогнозные) назначения по доходам (поступлениям)</w:t>
            </w:r>
          </w:p>
        </w:tc>
      </w:tr>
      <w:tr w:rsidR="007514A2"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636033" w:rsidP="003070A6">
            <w:pPr>
              <w:spacing w:before="100" w:after="100"/>
              <w:rPr>
                <w:rFonts w:cstheme="minorHAnsi"/>
              </w:rPr>
            </w:pPr>
            <w:r w:rsidRPr="00636033">
              <w:rPr>
                <w:rFonts w:cstheme="minorHAnsi"/>
                <w:bCs/>
                <w:iCs/>
              </w:rPr>
              <w:t>0702Ц710140550</w:t>
            </w:r>
            <w:r w:rsidR="007514A2" w:rsidRPr="00605A1A">
              <w:rPr>
                <w:rFonts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p>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504</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2</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rPr>
                <w:rFonts w:cstheme="minorHAnsi"/>
                <w:bCs/>
                <w:iCs/>
                <w:lang w:val="ru-RU"/>
              </w:rPr>
            </w:pPr>
            <w:r w:rsidRPr="00605A1A">
              <w:rPr>
                <w:rFonts w:cstheme="minorHAnsi"/>
                <w:bCs/>
                <w:iCs/>
                <w:lang w:val="ru-RU"/>
              </w:rPr>
              <w:t>Сметные (плановые) назначения по расходам (выплатам)</w:t>
            </w:r>
          </w:p>
        </w:tc>
      </w:tr>
      <w:tr w:rsidR="007514A2"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636033" w:rsidP="003070A6">
            <w:pPr>
              <w:spacing w:before="100" w:after="100"/>
              <w:rPr>
                <w:rFonts w:cstheme="minorHAnsi"/>
              </w:rPr>
            </w:pPr>
            <w:r w:rsidRPr="00636033">
              <w:rPr>
                <w:rFonts w:cstheme="minorHAnsi"/>
              </w:rPr>
              <w:t>0702Ц710140550</w:t>
            </w:r>
            <w:r w:rsidR="007514A2" w:rsidRPr="00605A1A">
              <w:rPr>
                <w:rFonts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p>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506</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rPr>
                <w:rFonts w:cstheme="minorHAnsi"/>
                <w:bCs/>
                <w:iCs/>
                <w:lang w:val="ru-RU"/>
              </w:rPr>
            </w:pPr>
            <w:r w:rsidRPr="00605A1A">
              <w:rPr>
                <w:rFonts w:cstheme="minorHAnsi"/>
                <w:bCs/>
                <w:iCs/>
                <w:lang w:val="ru-RU"/>
              </w:rPr>
              <w:t>Право на принятие обязательств на текущий финансовый год</w:t>
            </w:r>
          </w:p>
        </w:tc>
      </w:tr>
      <w:tr w:rsidR="007514A2"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636033" w:rsidP="003070A6">
            <w:pPr>
              <w:spacing w:before="100" w:after="100"/>
              <w:rPr>
                <w:rFonts w:cstheme="minorHAnsi"/>
              </w:rPr>
            </w:pPr>
            <w:r w:rsidRPr="00636033">
              <w:rPr>
                <w:rFonts w:cstheme="minorHAnsi"/>
              </w:rPr>
              <w:t>0702Ц710140550</w:t>
            </w:r>
            <w:r w:rsidR="007514A2" w:rsidRPr="00605A1A">
              <w:rPr>
                <w:rFonts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p>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507</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rPr>
                <w:rFonts w:cstheme="minorHAnsi"/>
                <w:bCs/>
                <w:iCs/>
                <w:lang w:val="ru-RU"/>
              </w:rPr>
            </w:pPr>
            <w:r w:rsidRPr="00605A1A">
              <w:rPr>
                <w:rFonts w:cstheme="minorHAnsi"/>
                <w:bCs/>
                <w:iCs/>
                <w:lang w:val="ru-RU"/>
              </w:rPr>
              <w:t>Утвержденный объем финансового обеспечения на текущий финансовый год</w:t>
            </w:r>
          </w:p>
        </w:tc>
      </w:tr>
      <w:tr w:rsidR="007514A2" w:rsidRPr="002A47F8" w:rsidTr="002F1A93">
        <w:tc>
          <w:tcPr>
            <w:tcW w:w="234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636033" w:rsidP="003070A6">
            <w:pPr>
              <w:spacing w:before="100" w:after="100"/>
              <w:rPr>
                <w:rFonts w:cstheme="minorHAnsi"/>
              </w:rPr>
            </w:pPr>
            <w:r w:rsidRPr="00636033">
              <w:rPr>
                <w:rFonts w:cstheme="minorHAnsi"/>
              </w:rPr>
              <w:t>0702Ц710140550</w:t>
            </w:r>
            <w:r w:rsidR="007514A2" w:rsidRPr="00605A1A">
              <w:rPr>
                <w:rFonts w:cstheme="minorHAnsi"/>
                <w:bCs/>
                <w:iCs/>
              </w:rPr>
              <w:t>000</w:t>
            </w:r>
          </w:p>
        </w:tc>
        <w:tc>
          <w:tcPr>
            <w:tcW w:w="9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jc w:val="center"/>
              <w:rPr>
                <w:rFonts w:cstheme="minorHAnsi"/>
              </w:rPr>
            </w:pPr>
          </w:p>
          <w:p w:rsidR="007514A2" w:rsidRPr="00605A1A" w:rsidRDefault="007514A2" w:rsidP="003070A6">
            <w:pPr>
              <w:spacing w:before="100" w:after="100"/>
              <w:jc w:val="center"/>
              <w:rPr>
                <w:rFonts w:cstheme="minorHAnsi"/>
              </w:rPr>
            </w:pPr>
            <w:r w:rsidRPr="00605A1A">
              <w:rPr>
                <w:rFonts w:cstheme="minorHAnsi"/>
                <w:bCs/>
                <w:iCs/>
              </w:rPr>
              <w:t>2,4,5</w:t>
            </w: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bCs/>
                <w:iCs/>
              </w:rPr>
              <w:t>508</w:t>
            </w:r>
          </w:p>
        </w:tc>
        <w:tc>
          <w:tcPr>
            <w:tcW w:w="94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1</w:t>
            </w:r>
          </w:p>
        </w:tc>
        <w:tc>
          <w:tcPr>
            <w:tcW w:w="6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jc w:val="center"/>
              <w:rPr>
                <w:rFonts w:cstheme="minorHAnsi"/>
              </w:rPr>
            </w:pPr>
            <w:r w:rsidRPr="00605A1A">
              <w:rPr>
                <w:rFonts w:cstheme="minorHAnsi"/>
              </w:rPr>
              <w:t>0</w:t>
            </w:r>
          </w:p>
        </w:tc>
        <w:tc>
          <w:tcPr>
            <w:tcW w:w="18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514A2" w:rsidRPr="00605A1A" w:rsidRDefault="007514A2" w:rsidP="003070A6">
            <w:pPr>
              <w:spacing w:before="100" w:after="100"/>
              <w:rPr>
                <w:rFonts w:cstheme="minorHAnsi"/>
              </w:rPr>
            </w:pPr>
            <w:r w:rsidRPr="00605A1A">
              <w:rPr>
                <w:rFonts w:cstheme="minorHAnsi"/>
              </w:rPr>
              <w:t>Подбор из справочника</w:t>
            </w:r>
          </w:p>
        </w:tc>
        <w:tc>
          <w:tcPr>
            <w:tcW w:w="24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514A2" w:rsidRPr="00605A1A" w:rsidRDefault="007514A2" w:rsidP="003070A6">
            <w:pPr>
              <w:spacing w:before="100" w:after="100"/>
              <w:rPr>
                <w:rFonts w:cstheme="minorHAnsi"/>
                <w:bCs/>
                <w:iCs/>
                <w:lang w:val="ru-RU"/>
              </w:rPr>
            </w:pPr>
            <w:r w:rsidRPr="00605A1A">
              <w:rPr>
                <w:rFonts w:cstheme="minorHAnsi"/>
                <w:bCs/>
                <w:iCs/>
                <w:lang w:val="ru-RU"/>
              </w:rPr>
              <w:t>Получено финансового обеспечения текущего финансового года</w:t>
            </w:r>
          </w:p>
        </w:tc>
      </w:tr>
      <w:tr w:rsidR="007514A2" w:rsidRPr="002A47F8" w:rsidTr="002F1A93">
        <w:tc>
          <w:tcPr>
            <w:tcW w:w="2341" w:type="dxa"/>
            <w:tcMar>
              <w:top w:w="60" w:type="dxa"/>
              <w:left w:w="60" w:type="dxa"/>
              <w:bottom w:w="60" w:type="dxa"/>
              <w:right w:w="60" w:type="dxa"/>
            </w:tcMar>
            <w:hideMark/>
          </w:tcPr>
          <w:p w:rsidR="007514A2" w:rsidRPr="00605A1A" w:rsidRDefault="007514A2" w:rsidP="003070A6">
            <w:pPr>
              <w:spacing w:before="100" w:after="100"/>
              <w:rPr>
                <w:rFonts w:cstheme="minorHAnsi"/>
                <w:lang w:val="ru-RU"/>
              </w:rPr>
            </w:pPr>
            <w:r w:rsidRPr="00605A1A">
              <w:rPr>
                <w:rFonts w:cstheme="minorHAnsi"/>
              </w:rPr>
              <w:t> </w:t>
            </w:r>
          </w:p>
        </w:tc>
        <w:tc>
          <w:tcPr>
            <w:tcW w:w="960" w:type="dxa"/>
            <w:tcMar>
              <w:top w:w="60" w:type="dxa"/>
              <w:left w:w="60" w:type="dxa"/>
              <w:bottom w:w="60" w:type="dxa"/>
              <w:right w:w="60" w:type="dxa"/>
            </w:tcMar>
            <w:hideMark/>
          </w:tcPr>
          <w:p w:rsidR="007514A2" w:rsidRPr="00605A1A" w:rsidRDefault="007514A2" w:rsidP="003070A6">
            <w:pPr>
              <w:spacing w:before="100" w:after="100"/>
              <w:rPr>
                <w:rFonts w:cstheme="minorHAnsi"/>
                <w:lang w:val="ru-RU"/>
              </w:rPr>
            </w:pPr>
            <w:r w:rsidRPr="00605A1A">
              <w:rPr>
                <w:rFonts w:cstheme="minorHAnsi"/>
              </w:rPr>
              <w:t> </w:t>
            </w:r>
          </w:p>
        </w:tc>
        <w:tc>
          <w:tcPr>
            <w:tcW w:w="983" w:type="dxa"/>
            <w:tcMar>
              <w:top w:w="60" w:type="dxa"/>
              <w:left w:w="60" w:type="dxa"/>
              <w:bottom w:w="60" w:type="dxa"/>
              <w:right w:w="60" w:type="dxa"/>
            </w:tcMar>
            <w:vAlign w:val="center"/>
            <w:hideMark/>
          </w:tcPr>
          <w:p w:rsidR="007514A2" w:rsidRPr="00605A1A" w:rsidRDefault="007514A2" w:rsidP="003070A6">
            <w:pPr>
              <w:spacing w:before="100" w:after="100"/>
              <w:rPr>
                <w:rFonts w:cstheme="minorHAnsi"/>
                <w:lang w:val="ru-RU"/>
              </w:rPr>
            </w:pPr>
            <w:r w:rsidRPr="00605A1A">
              <w:rPr>
                <w:rFonts w:cstheme="minorHAnsi"/>
              </w:rPr>
              <w:t> </w:t>
            </w:r>
          </w:p>
        </w:tc>
        <w:tc>
          <w:tcPr>
            <w:tcW w:w="947" w:type="dxa"/>
            <w:tcMar>
              <w:top w:w="60" w:type="dxa"/>
              <w:left w:w="60" w:type="dxa"/>
              <w:bottom w:w="60" w:type="dxa"/>
              <w:right w:w="60" w:type="dxa"/>
            </w:tcMar>
            <w:vAlign w:val="center"/>
            <w:hideMark/>
          </w:tcPr>
          <w:p w:rsidR="007514A2" w:rsidRPr="00605A1A" w:rsidRDefault="007514A2" w:rsidP="003070A6">
            <w:pPr>
              <w:spacing w:before="100" w:after="100"/>
              <w:rPr>
                <w:rFonts w:cstheme="minorHAnsi"/>
                <w:lang w:val="ru-RU"/>
              </w:rPr>
            </w:pPr>
            <w:r w:rsidRPr="00605A1A">
              <w:rPr>
                <w:rFonts w:cstheme="minorHAnsi"/>
              </w:rPr>
              <w:t> </w:t>
            </w:r>
          </w:p>
        </w:tc>
        <w:tc>
          <w:tcPr>
            <w:tcW w:w="630" w:type="dxa"/>
            <w:tcMar>
              <w:top w:w="60" w:type="dxa"/>
              <w:left w:w="60" w:type="dxa"/>
              <w:bottom w:w="60" w:type="dxa"/>
              <w:right w:w="60" w:type="dxa"/>
            </w:tcMar>
            <w:vAlign w:val="center"/>
            <w:hideMark/>
          </w:tcPr>
          <w:p w:rsidR="007514A2" w:rsidRPr="00605A1A" w:rsidRDefault="007514A2" w:rsidP="003070A6">
            <w:pPr>
              <w:spacing w:before="100" w:after="100"/>
              <w:rPr>
                <w:rFonts w:cstheme="minorHAnsi"/>
                <w:lang w:val="ru-RU"/>
              </w:rPr>
            </w:pPr>
            <w:r w:rsidRPr="00605A1A">
              <w:rPr>
                <w:rFonts w:cstheme="minorHAnsi"/>
              </w:rPr>
              <w:t> </w:t>
            </w:r>
          </w:p>
        </w:tc>
        <w:tc>
          <w:tcPr>
            <w:tcW w:w="1851" w:type="dxa"/>
            <w:tcMar>
              <w:top w:w="60" w:type="dxa"/>
              <w:left w:w="60" w:type="dxa"/>
              <w:bottom w:w="60" w:type="dxa"/>
              <w:right w:w="60" w:type="dxa"/>
            </w:tcMar>
            <w:vAlign w:val="center"/>
            <w:hideMark/>
          </w:tcPr>
          <w:p w:rsidR="007514A2" w:rsidRPr="00605A1A" w:rsidRDefault="007514A2" w:rsidP="003070A6">
            <w:pPr>
              <w:spacing w:before="100" w:after="100"/>
              <w:rPr>
                <w:rFonts w:cstheme="minorHAnsi"/>
                <w:lang w:val="ru-RU"/>
              </w:rPr>
            </w:pPr>
            <w:r w:rsidRPr="00605A1A">
              <w:rPr>
                <w:rFonts w:cstheme="minorHAnsi"/>
              </w:rPr>
              <w:t> </w:t>
            </w:r>
          </w:p>
        </w:tc>
        <w:tc>
          <w:tcPr>
            <w:tcW w:w="2425" w:type="dxa"/>
            <w:tcMar>
              <w:top w:w="60" w:type="dxa"/>
              <w:left w:w="60" w:type="dxa"/>
              <w:bottom w:w="60" w:type="dxa"/>
              <w:right w:w="60" w:type="dxa"/>
            </w:tcMar>
            <w:vAlign w:val="center"/>
            <w:hideMark/>
          </w:tcPr>
          <w:p w:rsidR="007514A2" w:rsidRPr="00605A1A" w:rsidRDefault="007514A2" w:rsidP="003070A6">
            <w:pPr>
              <w:spacing w:before="100" w:after="100"/>
              <w:rPr>
                <w:rFonts w:cstheme="minorHAnsi"/>
                <w:lang w:val="ru-RU"/>
              </w:rPr>
            </w:pPr>
            <w:r w:rsidRPr="00605A1A">
              <w:rPr>
                <w:rFonts w:cstheme="minorHAnsi"/>
              </w:rPr>
              <w:t> </w:t>
            </w:r>
          </w:p>
        </w:tc>
      </w:tr>
      <w:tr w:rsidR="007514A2" w:rsidRPr="002A47F8" w:rsidTr="002F1A93">
        <w:tc>
          <w:tcPr>
            <w:tcW w:w="2341" w:type="dxa"/>
            <w:tcMar>
              <w:top w:w="60" w:type="dxa"/>
              <w:left w:w="60" w:type="dxa"/>
              <w:bottom w:w="60" w:type="dxa"/>
              <w:right w:w="60" w:type="dxa"/>
            </w:tcMar>
            <w:vAlign w:val="center"/>
            <w:hideMark/>
          </w:tcPr>
          <w:p w:rsidR="007514A2" w:rsidRPr="00605A1A" w:rsidRDefault="007514A2" w:rsidP="003070A6">
            <w:pPr>
              <w:spacing w:before="100" w:after="100"/>
              <w:rPr>
                <w:rFonts w:cstheme="minorHAnsi"/>
                <w:lang w:val="ru-RU"/>
              </w:rPr>
            </w:pPr>
          </w:p>
        </w:tc>
        <w:tc>
          <w:tcPr>
            <w:tcW w:w="960" w:type="dxa"/>
            <w:tcMar>
              <w:top w:w="60" w:type="dxa"/>
              <w:left w:w="60" w:type="dxa"/>
              <w:bottom w:w="60" w:type="dxa"/>
              <w:right w:w="60" w:type="dxa"/>
            </w:tcMar>
            <w:vAlign w:val="center"/>
            <w:hideMark/>
          </w:tcPr>
          <w:p w:rsidR="007514A2" w:rsidRPr="00605A1A" w:rsidRDefault="007514A2" w:rsidP="003070A6">
            <w:pPr>
              <w:spacing w:before="100" w:after="100"/>
              <w:rPr>
                <w:rFonts w:cstheme="minorHAnsi"/>
                <w:lang w:val="ru-RU"/>
              </w:rPr>
            </w:pPr>
          </w:p>
        </w:tc>
        <w:tc>
          <w:tcPr>
            <w:tcW w:w="983" w:type="dxa"/>
            <w:tcMar>
              <w:top w:w="60" w:type="dxa"/>
              <w:left w:w="60" w:type="dxa"/>
              <w:bottom w:w="60" w:type="dxa"/>
              <w:right w:w="60" w:type="dxa"/>
            </w:tcMar>
            <w:vAlign w:val="center"/>
            <w:hideMark/>
          </w:tcPr>
          <w:p w:rsidR="007514A2" w:rsidRPr="00605A1A" w:rsidRDefault="007514A2" w:rsidP="003070A6">
            <w:pPr>
              <w:spacing w:before="100" w:after="100"/>
              <w:rPr>
                <w:rFonts w:cstheme="minorHAnsi"/>
                <w:lang w:val="ru-RU"/>
              </w:rPr>
            </w:pPr>
          </w:p>
        </w:tc>
        <w:tc>
          <w:tcPr>
            <w:tcW w:w="947" w:type="dxa"/>
            <w:tcMar>
              <w:top w:w="60" w:type="dxa"/>
              <w:left w:w="60" w:type="dxa"/>
              <w:bottom w:w="60" w:type="dxa"/>
              <w:right w:w="60" w:type="dxa"/>
            </w:tcMar>
            <w:vAlign w:val="center"/>
            <w:hideMark/>
          </w:tcPr>
          <w:p w:rsidR="007514A2" w:rsidRPr="00605A1A" w:rsidRDefault="007514A2" w:rsidP="003070A6">
            <w:pPr>
              <w:spacing w:before="100" w:after="100"/>
              <w:rPr>
                <w:rFonts w:cstheme="minorHAnsi"/>
                <w:lang w:val="ru-RU"/>
              </w:rPr>
            </w:pPr>
          </w:p>
        </w:tc>
        <w:tc>
          <w:tcPr>
            <w:tcW w:w="630" w:type="dxa"/>
            <w:tcMar>
              <w:top w:w="60" w:type="dxa"/>
              <w:left w:w="60" w:type="dxa"/>
              <w:bottom w:w="60" w:type="dxa"/>
              <w:right w:w="60" w:type="dxa"/>
            </w:tcMar>
            <w:vAlign w:val="center"/>
            <w:hideMark/>
          </w:tcPr>
          <w:p w:rsidR="007514A2" w:rsidRPr="00605A1A" w:rsidRDefault="007514A2" w:rsidP="003070A6">
            <w:pPr>
              <w:spacing w:before="100" w:after="100"/>
              <w:rPr>
                <w:rFonts w:cstheme="minorHAnsi"/>
                <w:lang w:val="ru-RU"/>
              </w:rPr>
            </w:pPr>
          </w:p>
        </w:tc>
        <w:tc>
          <w:tcPr>
            <w:tcW w:w="1851" w:type="dxa"/>
            <w:tcMar>
              <w:top w:w="60" w:type="dxa"/>
              <w:left w:w="60" w:type="dxa"/>
              <w:bottom w:w="60" w:type="dxa"/>
              <w:right w:w="60" w:type="dxa"/>
            </w:tcMar>
            <w:vAlign w:val="center"/>
            <w:hideMark/>
          </w:tcPr>
          <w:p w:rsidR="007514A2" w:rsidRPr="00605A1A" w:rsidRDefault="007514A2" w:rsidP="003070A6">
            <w:pPr>
              <w:spacing w:before="100" w:after="100"/>
              <w:rPr>
                <w:rFonts w:cstheme="minorHAnsi"/>
                <w:lang w:val="ru-RU"/>
              </w:rPr>
            </w:pPr>
          </w:p>
        </w:tc>
        <w:tc>
          <w:tcPr>
            <w:tcW w:w="2425" w:type="dxa"/>
            <w:tcMar>
              <w:top w:w="60" w:type="dxa"/>
              <w:left w:w="60" w:type="dxa"/>
              <w:bottom w:w="60" w:type="dxa"/>
              <w:right w:w="60" w:type="dxa"/>
            </w:tcMar>
            <w:vAlign w:val="center"/>
            <w:hideMark/>
          </w:tcPr>
          <w:p w:rsidR="007514A2" w:rsidRPr="00605A1A" w:rsidRDefault="007514A2" w:rsidP="003070A6">
            <w:pPr>
              <w:spacing w:before="100" w:after="100"/>
              <w:rPr>
                <w:rFonts w:cstheme="minorHAnsi"/>
                <w:lang w:val="ru-RU"/>
              </w:rPr>
            </w:pPr>
          </w:p>
        </w:tc>
      </w:tr>
    </w:tbl>
    <w:p w:rsidR="002F1A93" w:rsidRPr="00605A1A" w:rsidRDefault="002F1A93"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jc w:val="center"/>
        <w:rPr>
          <w:rFonts w:cstheme="minorHAnsi"/>
        </w:rPr>
      </w:pPr>
      <w:r w:rsidRPr="00605A1A">
        <w:rPr>
          <w:rFonts w:cstheme="minorHAnsi"/>
          <w:b/>
          <w:bCs/>
        </w:rPr>
        <w:t>Забалансовые счета</w:t>
      </w:r>
    </w:p>
    <w:tbl>
      <w:tblPr>
        <w:tblW w:w="9135" w:type="dxa"/>
        <w:tblCellMar>
          <w:top w:w="15" w:type="dxa"/>
          <w:left w:w="15" w:type="dxa"/>
          <w:bottom w:w="15" w:type="dxa"/>
          <w:right w:w="15" w:type="dxa"/>
        </w:tblCellMar>
        <w:tblLook w:val="04A0" w:firstRow="1" w:lastRow="0" w:firstColumn="1" w:lastColumn="0" w:noHBand="0" w:noVBand="1"/>
      </w:tblPr>
      <w:tblGrid>
        <w:gridCol w:w="452"/>
        <w:gridCol w:w="7268"/>
        <w:gridCol w:w="1415"/>
      </w:tblGrid>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b/>
              </w:rPr>
            </w:pPr>
            <w:r w:rsidRPr="00605A1A">
              <w:rPr>
                <w:rFonts w:cstheme="minorHAnsi"/>
                <w:b/>
              </w:rPr>
              <w:t>№</w:t>
            </w:r>
            <w:r w:rsidRPr="00605A1A">
              <w:rPr>
                <w:rFonts w:cstheme="minorHAnsi"/>
                <w:b/>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b/>
              </w:rPr>
            </w:pPr>
            <w:r w:rsidRPr="00605A1A">
              <w:rPr>
                <w:rFonts w:cstheme="minorHAnsi"/>
                <w:b/>
              </w:rPr>
              <w:t>Наименование счета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F1A93" w:rsidRPr="00605A1A" w:rsidRDefault="002F1A93" w:rsidP="003070A6">
            <w:pPr>
              <w:spacing w:before="100" w:after="100"/>
              <w:jc w:val="center"/>
              <w:rPr>
                <w:rFonts w:cstheme="minorHAnsi"/>
                <w:b/>
              </w:rPr>
            </w:pPr>
            <w:r w:rsidRPr="00605A1A">
              <w:rPr>
                <w:rFonts w:cstheme="minorHAnsi"/>
                <w:b/>
              </w:rPr>
              <w:t>Номер счета</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bCs/>
                <w:iCs/>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bCs/>
                <w:iCs/>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01</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bCs/>
                <w:iCs/>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lang w:val="ru-RU"/>
              </w:rPr>
            </w:pPr>
            <w:r w:rsidRPr="00605A1A">
              <w:rPr>
                <w:rFonts w:cstheme="minorHAnsi"/>
                <w:bCs/>
                <w:iCs/>
                <w:lang w:val="ru-RU"/>
              </w:rPr>
              <w:t>Материальные ценности, принятые (принимаемые) на хранение</w:t>
            </w:r>
            <w:r w:rsidRPr="00605A1A">
              <w:rPr>
                <w:rFonts w:cstheme="minorHAnsi"/>
                <w:lang w:val="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02</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bCs/>
                <w:iCs/>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bCs/>
                <w:iCs/>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03</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bCs/>
                <w:iCs/>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bCs/>
                <w:iCs/>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04</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bCs/>
                <w:iCs/>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lang w:val="ru-RU"/>
              </w:rPr>
            </w:pPr>
            <w:r w:rsidRPr="00605A1A">
              <w:rPr>
                <w:rFonts w:cstheme="minorHAnsi"/>
                <w:bCs/>
                <w:iCs/>
                <w:lang w:val="ru-RU"/>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07</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bCs/>
                <w:iCs/>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lang w:val="ru-RU"/>
              </w:rPr>
            </w:pPr>
            <w:r w:rsidRPr="00605A1A">
              <w:rPr>
                <w:rFonts w:cstheme="minorHAnsi"/>
                <w:bCs/>
                <w:iCs/>
                <w:lang w:val="ru-RU"/>
              </w:rPr>
              <w:t>Запасные части к транспортным средствам, выданные взамен</w:t>
            </w:r>
            <w:r w:rsidRPr="00605A1A">
              <w:rPr>
                <w:rFonts w:cstheme="minorHAnsi"/>
                <w:lang w:val="ru-RU"/>
              </w:rPr>
              <w:br/>
            </w:r>
            <w:r w:rsidRPr="00605A1A">
              <w:rPr>
                <w:rFonts w:cstheme="minorHAnsi"/>
                <w:bCs/>
                <w:iCs/>
                <w:lang w:val="ru-RU"/>
              </w:rPr>
              <w:t>изношенных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09</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rPr>
            </w:pPr>
            <w:r w:rsidRPr="00605A1A">
              <w:rPr>
                <w:rFonts w:cstheme="minorHAnsi"/>
                <w:bCs/>
                <w:iCs/>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rPr>
            </w:pPr>
            <w:r w:rsidRPr="00605A1A">
              <w:rPr>
                <w:rFonts w:cstheme="minorHAnsi"/>
                <w:bCs/>
                <w:iCs/>
              </w:rPr>
              <w:t>Государственные и муниципальные гарантии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bCs/>
                <w:iCs/>
              </w:rPr>
            </w:pPr>
            <w:r w:rsidRPr="00605A1A">
              <w:rPr>
                <w:rFonts w:cstheme="minorHAnsi"/>
                <w:bCs/>
                <w:iCs/>
              </w:rPr>
              <w:t>11</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lang w:val="ru-RU"/>
              </w:rPr>
            </w:pPr>
            <w:r w:rsidRPr="00605A1A">
              <w:rPr>
                <w:rFonts w:cstheme="minorHAnsi"/>
                <w:bCs/>
                <w:iCs/>
                <w:lang w:val="ru-RU"/>
              </w:rPr>
              <w:t>Поступления денежных средств на счета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17</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lang w:val="ru-RU"/>
              </w:rPr>
            </w:pPr>
            <w:r w:rsidRPr="00605A1A">
              <w:rPr>
                <w:rFonts w:cstheme="minorHAnsi"/>
                <w:bCs/>
                <w:iCs/>
                <w:lang w:val="ru-RU"/>
              </w:rPr>
              <w:t>Выбытия денежных средств со счетов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18</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rPr>
            </w:pPr>
            <w:r w:rsidRPr="00605A1A">
              <w:rPr>
                <w:rFonts w:cstheme="minorHAnsi"/>
                <w:bCs/>
                <w:iCs/>
              </w:rPr>
              <w:t>Невыясненные поступления прошлых лет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bCs/>
                <w:iCs/>
              </w:rPr>
            </w:pPr>
            <w:r w:rsidRPr="00605A1A">
              <w:rPr>
                <w:rFonts w:cstheme="minorHAnsi"/>
                <w:bCs/>
                <w:iCs/>
              </w:rPr>
              <w:t>19</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bCs/>
                <w:iCs/>
              </w:rPr>
              <w:t>Задолженность, не 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20</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lastRenderedPageBreak/>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lang w:val="ru-RU"/>
              </w:rPr>
            </w:pPr>
            <w:r w:rsidRPr="00605A1A">
              <w:rPr>
                <w:rFonts w:cstheme="minorHAnsi"/>
                <w:bCs/>
                <w:iCs/>
                <w:lang w:val="ru-RU"/>
              </w:rPr>
              <w:t>Основные средства стоимостью до 10 000 руб. включительно в</w:t>
            </w:r>
            <w:r w:rsidRPr="00605A1A">
              <w:rPr>
                <w:rFonts w:cstheme="minorHAnsi"/>
                <w:lang w:val="ru-RU"/>
              </w:rPr>
              <w:br/>
            </w:r>
            <w:r w:rsidRPr="00605A1A">
              <w:rPr>
                <w:rFonts w:cstheme="minorHAnsi"/>
                <w:bCs/>
                <w:iCs/>
                <w:lang w:val="ru-RU"/>
              </w:rPr>
              <w:t>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21</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lang w:val="ru-RU"/>
              </w:rPr>
            </w:pPr>
            <w:r w:rsidRPr="00605A1A">
              <w:rPr>
                <w:rFonts w:cstheme="minorHAnsi"/>
                <w:bCs/>
                <w:iCs/>
                <w:lang w:val="ru-RU"/>
              </w:rPr>
              <w:t>Материальные ценности, полученные по централизованному снабжению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bCs/>
                <w:iCs/>
              </w:rPr>
            </w:pPr>
            <w:r w:rsidRPr="00605A1A">
              <w:rPr>
                <w:rFonts w:cstheme="minorHAnsi"/>
                <w:bCs/>
                <w:iCs/>
              </w:rPr>
              <w:t>22</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rPr>
            </w:pPr>
            <w:r w:rsidRPr="00605A1A">
              <w:rPr>
                <w:rFonts w:cstheme="minorHAnsi"/>
                <w:bCs/>
                <w:iCs/>
              </w:rPr>
              <w:t>Периодические издания для пользования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bCs/>
                <w:iCs/>
              </w:rPr>
            </w:pPr>
            <w:r w:rsidRPr="00605A1A">
              <w:rPr>
                <w:rFonts w:cstheme="minorHAnsi"/>
                <w:bCs/>
                <w:iCs/>
              </w:rPr>
              <w:t>23</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15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lang w:val="ru-RU"/>
              </w:rPr>
            </w:pPr>
            <w:r w:rsidRPr="00605A1A">
              <w:rPr>
                <w:rFonts w:cstheme="minorHAnsi"/>
                <w:bCs/>
                <w:iCs/>
                <w:lang w:val="ru-RU"/>
              </w:rPr>
              <w:t>Имущество, переданное в возмездное пользование (аренду)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bCs/>
                <w:iCs/>
              </w:rPr>
            </w:pPr>
            <w:r w:rsidRPr="00605A1A">
              <w:rPr>
                <w:rFonts w:cstheme="minorHAnsi"/>
                <w:bCs/>
                <w:iCs/>
              </w:rPr>
              <w:t>25</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16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lang w:val="ru-RU"/>
              </w:rPr>
            </w:pPr>
            <w:r w:rsidRPr="00605A1A">
              <w:rPr>
                <w:rFonts w:cstheme="minorHAnsi"/>
                <w:bCs/>
                <w:iCs/>
                <w:lang w:val="ru-RU"/>
              </w:rPr>
              <w:t>Имущество, переданное в безвозмездное пользование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bCs/>
                <w:iCs/>
              </w:rPr>
            </w:pPr>
            <w:r w:rsidRPr="00605A1A">
              <w:rPr>
                <w:rFonts w:cstheme="minorHAnsi"/>
                <w:bCs/>
                <w:iCs/>
              </w:rPr>
              <w:t>26</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lang w:val="ru-RU"/>
              </w:rPr>
            </w:pPr>
            <w:r w:rsidRPr="00605A1A">
              <w:rPr>
                <w:rFonts w:cstheme="minorHAnsi"/>
                <w:bCs/>
                <w:iCs/>
                <w:lang w:val="ru-RU"/>
              </w:rPr>
              <w:t>Материальные ценности, выданные в личное пользование</w:t>
            </w:r>
            <w:r w:rsidRPr="00605A1A">
              <w:rPr>
                <w:rFonts w:cstheme="minorHAnsi"/>
                <w:lang w:val="ru-RU"/>
              </w:rPr>
              <w:br/>
            </w:r>
            <w:r w:rsidRPr="00605A1A">
              <w:rPr>
                <w:rFonts w:cstheme="minorHAnsi"/>
                <w:bCs/>
                <w:iCs/>
                <w:lang w:val="ru-RU"/>
              </w:rP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bCs/>
                <w:iCs/>
              </w:rPr>
              <w:t>27</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rPr>
              <w:t> 18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rPr>
                <w:rFonts w:cstheme="minorHAnsi"/>
              </w:rPr>
            </w:pPr>
            <w:r w:rsidRPr="00605A1A">
              <w:rPr>
                <w:rFonts w:cstheme="minorHAnsi"/>
                <w:bCs/>
                <w:iCs/>
              </w:rPr>
              <w:t>Основные средства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F1A93" w:rsidRPr="00605A1A" w:rsidRDefault="002F1A93" w:rsidP="003070A6">
            <w:pPr>
              <w:spacing w:before="100" w:after="100"/>
              <w:jc w:val="center"/>
              <w:rPr>
                <w:rFonts w:cstheme="minorHAnsi"/>
              </w:rPr>
            </w:pPr>
            <w:r w:rsidRPr="00605A1A">
              <w:rPr>
                <w:rFonts w:cstheme="minorHAnsi"/>
              </w:rPr>
              <w:t> Н01</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19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rPr>
            </w:pPr>
            <w:r w:rsidRPr="00605A1A">
              <w:rPr>
                <w:rFonts w:cstheme="minorHAnsi"/>
                <w:bCs/>
                <w:iCs/>
              </w:rPr>
              <w:t>Амортизация основных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 Н02</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20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rPr>
            </w:pPr>
            <w:r w:rsidRPr="00605A1A">
              <w:rPr>
                <w:rFonts w:cstheme="minorHAnsi"/>
                <w:bCs/>
                <w:iCs/>
              </w:rPr>
              <w:t>Материалы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Н10</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lang w:val="ru-RU"/>
              </w:rPr>
            </w:pPr>
            <w:r w:rsidRPr="00605A1A">
              <w:rPr>
                <w:rFonts w:cstheme="minorHAnsi"/>
                <w:bCs/>
                <w:iCs/>
                <w:lang w:val="ru-RU"/>
              </w:rPr>
              <w:t>Себестоимость готовой продукции, работ,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Н20</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lang w:val="ru-RU"/>
              </w:rPr>
            </w:pPr>
            <w:r w:rsidRPr="00605A1A">
              <w:rPr>
                <w:rFonts w:cstheme="minorHAnsi"/>
                <w:bCs/>
                <w:iCs/>
                <w:lang w:val="ru-RU"/>
              </w:rPr>
              <w:t>Накладные расходы производства готовой продукции, работ,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Н25</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rPr>
            </w:pPr>
            <w:r w:rsidRPr="00605A1A">
              <w:rPr>
                <w:rFonts w:cstheme="minorHAnsi"/>
                <w:bCs/>
                <w:iCs/>
              </w:rPr>
              <w:t>Общехозяйственные расходы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Н26</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24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rPr>
            </w:pPr>
            <w:r w:rsidRPr="00605A1A">
              <w:rPr>
                <w:rFonts w:cstheme="minorHAnsi"/>
                <w:bCs/>
                <w:iCs/>
              </w:rPr>
              <w:t>Готовая продукция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Н43</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25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lang w:val="ru-RU"/>
              </w:rPr>
            </w:pPr>
            <w:r w:rsidRPr="00605A1A">
              <w:rPr>
                <w:rFonts w:cstheme="minorHAnsi"/>
                <w:bCs/>
                <w:iCs/>
                <w:lang w:val="ru-RU"/>
              </w:rPr>
              <w:t>Расчеты по социальному страхованию и обеспечению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Н69</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26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rPr>
            </w:pPr>
            <w:r w:rsidRPr="00605A1A">
              <w:rPr>
                <w:rFonts w:cstheme="minorHAnsi"/>
                <w:bCs/>
                <w:iCs/>
              </w:rPr>
              <w:t>Расходы на оплату труда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Н70</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27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lang w:val="ru-RU"/>
              </w:rPr>
            </w:pPr>
            <w:r w:rsidRPr="00605A1A">
              <w:rPr>
                <w:rFonts w:cstheme="minorHAnsi"/>
                <w:bCs/>
                <w:iCs/>
                <w:lang w:val="ru-RU"/>
              </w:rPr>
              <w:t>Доходы и расходы по обычным видам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Н90</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28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rPr>
            </w:pPr>
            <w:r w:rsidRPr="00605A1A">
              <w:rPr>
                <w:rFonts w:cstheme="minorHAnsi"/>
                <w:bCs/>
                <w:iCs/>
              </w:rPr>
              <w:t>Прочие доходы и расходы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Н91</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29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rPr>
            </w:pPr>
            <w:r w:rsidRPr="00605A1A">
              <w:rPr>
                <w:rFonts w:cstheme="minorHAnsi"/>
                <w:bCs/>
                <w:iCs/>
              </w:rPr>
              <w:t>Резервы предстоящих расходов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Н96</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30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lang w:val="ru-RU"/>
              </w:rPr>
            </w:pPr>
            <w:r w:rsidRPr="00605A1A">
              <w:rPr>
                <w:rFonts w:cstheme="minorHAnsi"/>
                <w:bCs/>
                <w:iCs/>
                <w:lang w:val="ru-RU"/>
              </w:rPr>
              <w:t>Поступления и выбытия наличных денежных средств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НД</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lang w:val="ru-RU"/>
              </w:rPr>
            </w:pPr>
            <w:r w:rsidRPr="00605A1A">
              <w:rPr>
                <w:rFonts w:cstheme="minorHAnsi"/>
                <w:bCs/>
                <w:iCs/>
                <w:lang w:val="ru-RU"/>
              </w:rPr>
              <w:t>Доходы и расходы, не учитываемые в целях налогообложения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НЕ</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lang w:val="ru-RU"/>
              </w:rPr>
            </w:pPr>
            <w:r w:rsidRPr="00605A1A">
              <w:rPr>
                <w:rFonts w:cstheme="minorHAnsi"/>
                <w:bCs/>
                <w:iCs/>
                <w:lang w:val="ru-RU"/>
              </w:rPr>
              <w:t>Поступление и выбытие имущества, работ, услуг, прав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НПВ</w:t>
            </w:r>
          </w:p>
        </w:tc>
      </w:tr>
      <w:tr w:rsidR="002F1A93"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rPr>
            </w:pPr>
            <w:r w:rsidRPr="00605A1A">
              <w:rPr>
                <w:rFonts w:cstheme="minorHAnsi"/>
              </w:rPr>
              <w:t>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rPr>
                <w:rFonts w:cstheme="minorHAnsi"/>
                <w:bCs/>
                <w:iCs/>
              </w:rPr>
            </w:pPr>
            <w:r w:rsidRPr="00605A1A">
              <w:rPr>
                <w:rFonts w:cstheme="minorHAnsi"/>
                <w:bCs/>
                <w:iCs/>
              </w:rPr>
              <w:t>Амортизация особо ценного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F1A93" w:rsidRPr="00605A1A" w:rsidRDefault="002F1A93" w:rsidP="003070A6">
            <w:pPr>
              <w:spacing w:before="100" w:after="100"/>
              <w:jc w:val="center"/>
              <w:rPr>
                <w:rFonts w:cstheme="minorHAnsi"/>
              </w:rPr>
            </w:pPr>
            <w:r w:rsidRPr="00605A1A">
              <w:rPr>
                <w:rFonts w:cstheme="minorHAnsi"/>
              </w:rPr>
              <w:t>ОЦИ</w:t>
            </w:r>
          </w:p>
        </w:tc>
      </w:tr>
    </w:tbl>
    <w:p w:rsidR="002F1A93" w:rsidRPr="00605A1A" w:rsidRDefault="002F1A93"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rPr>
          <w:rFonts w:cstheme="minorHAnsi"/>
          <w:lang w:val="ru-RU"/>
        </w:rPr>
      </w:pPr>
      <w:r w:rsidRPr="00605A1A">
        <w:rPr>
          <w:rFonts w:cstheme="minorHAnsi"/>
        </w:rPr>
        <w:t> </w:t>
      </w:r>
      <w:r w:rsidRPr="00605A1A">
        <w:rPr>
          <w:rFonts w:cstheme="minorHAnsi"/>
          <w:lang w:val="ru-RU"/>
        </w:rPr>
        <w:t>Забалансовые счета при отражении бухгалтерских записей формируются с учетом кода финансового обеспечения (КФО):</w:t>
      </w:r>
    </w:p>
    <w:p w:rsidR="002F1A93" w:rsidRPr="00605A1A" w:rsidRDefault="002F1A93" w:rsidP="003070A6">
      <w:pPr>
        <w:numPr>
          <w:ilvl w:val="0"/>
          <w:numId w:val="75"/>
        </w:numPr>
        <w:spacing w:before="100" w:beforeAutospacing="0" w:after="100" w:afterAutospacing="0"/>
        <w:rPr>
          <w:rFonts w:cstheme="minorHAnsi"/>
          <w:lang w:val="ru-RU"/>
        </w:rPr>
      </w:pPr>
      <w:r w:rsidRPr="00605A1A">
        <w:rPr>
          <w:rFonts w:cstheme="minorHAnsi"/>
          <w:lang w:val="ru-RU"/>
        </w:rPr>
        <w:t>1 - деятельность, осуществляемая за счет средств соответствующего бюджета (бюджетная деятельность);</w:t>
      </w:r>
    </w:p>
    <w:p w:rsidR="002F1A93" w:rsidRPr="00605A1A" w:rsidRDefault="002F1A93" w:rsidP="003070A6">
      <w:pPr>
        <w:numPr>
          <w:ilvl w:val="0"/>
          <w:numId w:val="75"/>
        </w:numPr>
        <w:spacing w:before="100" w:beforeAutospacing="0" w:after="100" w:afterAutospacing="0"/>
        <w:rPr>
          <w:rFonts w:cstheme="minorHAnsi"/>
          <w:lang w:val="ru-RU"/>
        </w:rPr>
      </w:pPr>
      <w:r w:rsidRPr="00605A1A">
        <w:rPr>
          <w:rFonts w:cstheme="minorHAnsi"/>
          <w:lang w:val="ru-RU"/>
        </w:rPr>
        <w:t>2 – приносящая доход деятельность (собственные доходы учреждения);</w:t>
      </w:r>
    </w:p>
    <w:p w:rsidR="002F1A93" w:rsidRPr="00605A1A" w:rsidRDefault="002F1A93" w:rsidP="003070A6">
      <w:pPr>
        <w:numPr>
          <w:ilvl w:val="0"/>
          <w:numId w:val="75"/>
        </w:numPr>
        <w:spacing w:before="100" w:beforeAutospacing="0" w:after="100" w:afterAutospacing="0"/>
        <w:rPr>
          <w:rFonts w:cstheme="minorHAnsi"/>
        </w:rPr>
      </w:pPr>
      <w:r w:rsidRPr="00605A1A">
        <w:rPr>
          <w:rFonts w:cstheme="minorHAnsi"/>
        </w:rPr>
        <w:t>3 – средства во временном распоряжении;</w:t>
      </w:r>
    </w:p>
    <w:p w:rsidR="002F1A93" w:rsidRPr="00605A1A" w:rsidRDefault="002F1A93" w:rsidP="003070A6">
      <w:pPr>
        <w:numPr>
          <w:ilvl w:val="0"/>
          <w:numId w:val="75"/>
        </w:numPr>
        <w:spacing w:before="100" w:beforeAutospacing="0" w:after="100" w:afterAutospacing="0"/>
        <w:rPr>
          <w:rFonts w:cstheme="minorHAnsi"/>
          <w:lang w:val="ru-RU"/>
        </w:rPr>
      </w:pPr>
      <w:r w:rsidRPr="00605A1A">
        <w:rPr>
          <w:rFonts w:cstheme="minorHAnsi"/>
          <w:lang w:val="ru-RU"/>
        </w:rPr>
        <w:t>4 – субсидии на выполнение государственного (муниципального) задания;</w:t>
      </w:r>
    </w:p>
    <w:p w:rsidR="002F1A93" w:rsidRPr="00605A1A" w:rsidRDefault="002F1A93" w:rsidP="003070A6">
      <w:pPr>
        <w:numPr>
          <w:ilvl w:val="0"/>
          <w:numId w:val="75"/>
        </w:numPr>
        <w:spacing w:before="100" w:beforeAutospacing="0" w:after="100" w:afterAutospacing="0"/>
        <w:rPr>
          <w:rFonts w:cstheme="minorHAnsi"/>
        </w:rPr>
      </w:pPr>
      <w:r w:rsidRPr="00605A1A">
        <w:rPr>
          <w:rFonts w:cstheme="minorHAnsi"/>
        </w:rPr>
        <w:t>5 – субсидии на иные цели;</w:t>
      </w:r>
    </w:p>
    <w:p w:rsidR="002F1A93" w:rsidRPr="00605A1A" w:rsidRDefault="002F1A93" w:rsidP="003070A6">
      <w:pPr>
        <w:numPr>
          <w:ilvl w:val="0"/>
          <w:numId w:val="75"/>
        </w:numPr>
        <w:spacing w:before="100" w:beforeAutospacing="0" w:after="100" w:afterAutospacing="0"/>
        <w:rPr>
          <w:rFonts w:cstheme="minorHAnsi"/>
          <w:lang w:val="ru-RU"/>
        </w:rPr>
      </w:pPr>
      <w:r w:rsidRPr="00605A1A">
        <w:rPr>
          <w:rFonts w:cstheme="minorHAnsi"/>
          <w:lang w:val="ru-RU"/>
        </w:rPr>
        <w:t>6 – субсидии на цели осуществления капитальных вложений.</w:t>
      </w:r>
    </w:p>
    <w:p w:rsidR="002F1A93" w:rsidRPr="00605A1A" w:rsidRDefault="002F1A93" w:rsidP="003070A6">
      <w:pPr>
        <w:spacing w:before="100" w:after="100"/>
        <w:rPr>
          <w:rFonts w:cstheme="minorHAnsi"/>
          <w:lang w:val="ru-RU"/>
        </w:rPr>
      </w:pPr>
    </w:p>
    <w:p w:rsidR="008827F4" w:rsidRPr="00605A1A" w:rsidRDefault="00D61EBB" w:rsidP="003070A6">
      <w:pPr>
        <w:spacing w:beforeAutospacing="0" w:afterAutospacing="0"/>
        <w:rPr>
          <w:rFonts w:cstheme="minorHAnsi"/>
          <w:bCs/>
          <w:color w:val="000000"/>
          <w:lang w:val="ru-RU"/>
        </w:rPr>
      </w:pPr>
      <w:r w:rsidRPr="00605A1A">
        <w:rPr>
          <w:rFonts w:cstheme="minorHAnsi"/>
          <w:bCs/>
          <w:color w:val="000000"/>
          <w:lang w:val="ru-RU"/>
        </w:rPr>
        <w:br w:type="page"/>
      </w:r>
    </w:p>
    <w:p w:rsidR="008827F4" w:rsidRPr="00605A1A" w:rsidRDefault="00D61EBB" w:rsidP="003070A6">
      <w:pPr>
        <w:pStyle w:val="heading1normal"/>
        <w:numPr>
          <w:ilvl w:val="0"/>
          <w:numId w:val="0"/>
        </w:numPr>
        <w:spacing w:line="240" w:lineRule="auto"/>
        <w:ind w:left="360"/>
        <w:jc w:val="right"/>
        <w:rPr>
          <w:rFonts w:asciiTheme="minorHAnsi" w:hAnsiTheme="minorHAnsi" w:cstheme="minorHAnsi"/>
          <w:b/>
          <w:sz w:val="22"/>
          <w:szCs w:val="22"/>
        </w:rPr>
      </w:pPr>
      <w:bookmarkStart w:id="106" w:name="_Toc120091234"/>
      <w:bookmarkStart w:id="107" w:name="_Hlk132363180"/>
      <w:r w:rsidRPr="00605A1A">
        <w:rPr>
          <w:rFonts w:asciiTheme="minorHAnsi" w:hAnsiTheme="minorHAnsi" w:cstheme="minorHAnsi"/>
          <w:b/>
          <w:sz w:val="22"/>
          <w:szCs w:val="22"/>
        </w:rPr>
        <w:lastRenderedPageBreak/>
        <w:t>Приложение № 2</w:t>
      </w:r>
      <w:bookmarkEnd w:id="106"/>
      <w:r w:rsidRPr="00605A1A">
        <w:rPr>
          <w:rFonts w:asciiTheme="minorHAnsi" w:hAnsiTheme="minorHAnsi" w:cstheme="minorHAnsi"/>
          <w:b/>
          <w:sz w:val="22"/>
          <w:szCs w:val="22"/>
        </w:rPr>
        <w:t xml:space="preserve"> </w:t>
      </w:r>
    </w:p>
    <w:p w:rsidR="008827F4" w:rsidRPr="00605A1A" w:rsidRDefault="00D61EBB" w:rsidP="003070A6">
      <w:pPr>
        <w:pStyle w:val="st-j-0-73-5"/>
        <w:spacing w:before="0" w:beforeAutospacing="0" w:after="0" w:afterAutospacing="0"/>
        <w:ind w:right="79" w:firstLine="567"/>
        <w:jc w:val="right"/>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к Учетной политике </w:t>
      </w:r>
    </w:p>
    <w:p w:rsidR="008827F4" w:rsidRDefault="00D61EBB" w:rsidP="003070A6">
      <w:pPr>
        <w:pStyle w:val="st-j-0-73-5"/>
        <w:spacing w:before="0" w:beforeAutospacing="0" w:after="0" w:afterAutospacing="0"/>
        <w:ind w:right="79" w:firstLine="567"/>
        <w:jc w:val="right"/>
        <w:rPr>
          <w:rFonts w:asciiTheme="minorHAnsi" w:hAnsiTheme="minorHAnsi" w:cstheme="minorHAnsi"/>
          <w:color w:val="000000"/>
          <w:sz w:val="22"/>
          <w:szCs w:val="22"/>
        </w:rPr>
      </w:pPr>
      <w:r w:rsidRPr="00605A1A">
        <w:rPr>
          <w:rFonts w:asciiTheme="minorHAnsi" w:hAnsiTheme="minorHAnsi" w:cstheme="minorHAnsi"/>
          <w:color w:val="000000"/>
          <w:sz w:val="22"/>
          <w:szCs w:val="22"/>
        </w:rPr>
        <w:t>для целей бухгалтерского учета</w:t>
      </w:r>
    </w:p>
    <w:p w:rsidR="00F76EF1" w:rsidRDefault="00F76EF1"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lang w:val="ru-RU" w:eastAsia="ru-RU"/>
        </w:rPr>
      </w:pPr>
      <w:bookmarkStart w:id="108" w:name="_Hlk132362224"/>
      <w:bookmarkEnd w:id="107"/>
      <w:r w:rsidRPr="00F76EF1">
        <w:rPr>
          <w:rFonts w:eastAsia="Times New Roman" w:cstheme="minorHAnsi"/>
          <w:b/>
          <w:bCs/>
          <w:color w:val="000000"/>
          <w:lang w:val="ru-RU" w:eastAsia="ru-RU"/>
        </w:rPr>
        <w:t>Перечень унифицированных форм электронных первичных учетных документов, применяемых при ведении бюджетного учета, бухгалтерского учета</w:t>
      </w:r>
      <w:r>
        <w:rPr>
          <w:rFonts w:eastAsia="Times New Roman" w:cstheme="minorHAnsi"/>
          <w:b/>
          <w:bCs/>
          <w:color w:val="000000"/>
          <w:lang w:val="ru-RU" w:eastAsia="ru-RU"/>
        </w:rPr>
        <w:t>.</w:t>
      </w:r>
      <w:r w:rsidRPr="00F76EF1">
        <w:rPr>
          <w:rFonts w:eastAsia="Times New Roman" w:cstheme="minorHAnsi"/>
          <w:b/>
          <w:bCs/>
          <w:color w:val="000000"/>
          <w:lang w:val="ru-RU" w:eastAsia="ru-RU"/>
        </w:rPr>
        <w:t xml:space="preserve"> </w:t>
      </w:r>
    </w:p>
    <w:tbl>
      <w:tblPr>
        <w:tblW w:w="0" w:type="auto"/>
        <w:tblCellMar>
          <w:top w:w="75" w:type="dxa"/>
          <w:left w:w="150" w:type="dxa"/>
          <w:bottom w:w="75" w:type="dxa"/>
          <w:right w:w="150" w:type="dxa"/>
        </w:tblCellMar>
        <w:tblLook w:val="04A0" w:firstRow="1" w:lastRow="0" w:firstColumn="1" w:lastColumn="0" w:noHBand="0" w:noVBand="1"/>
      </w:tblPr>
      <w:tblGrid>
        <w:gridCol w:w="717"/>
        <w:gridCol w:w="1358"/>
        <w:gridCol w:w="7263"/>
      </w:tblGrid>
      <w:tr w:rsidR="00F76EF1" w:rsidRPr="00F76EF1"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center"/>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N</w:t>
            </w:r>
            <w:r w:rsidRPr="00F76EF1">
              <w:rPr>
                <w:rFonts w:ascii="Times New Roman" w:eastAsia="Times New Roman" w:hAnsi="Times New Roman" w:cs="Times New Roman"/>
                <w:sz w:val="20"/>
                <w:szCs w:val="20"/>
                <w:lang w:val="ru-RU" w:eastAsia="ru-RU"/>
              </w:rPr>
              <w:br/>
              <w:t xml:space="preserve">п/п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center"/>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Код формы </w:t>
            </w:r>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Default="00F76EF1" w:rsidP="003070A6">
            <w:pPr>
              <w:spacing w:beforeAutospacing="0" w:after="223" w:afterAutospacing="0"/>
              <w:jc w:val="center"/>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Наименование формы документа </w:t>
            </w:r>
          </w:p>
          <w:p w:rsidR="00893806" w:rsidRPr="00F76EF1" w:rsidRDefault="00893806" w:rsidP="003070A6">
            <w:pPr>
              <w:spacing w:beforeAutospacing="0" w:after="223" w:afterAutospacing="0"/>
              <w:jc w:val="center"/>
              <w:rPr>
                <w:rFonts w:ascii="Times New Roman" w:eastAsia="Times New Roman" w:hAnsi="Times New Roman" w:cs="Times New Roman"/>
                <w:sz w:val="20"/>
                <w:szCs w:val="20"/>
                <w:lang w:val="ru-RU" w:eastAsia="ru-RU"/>
              </w:rPr>
            </w:pPr>
          </w:p>
        </w:tc>
      </w:tr>
      <w:tr w:rsidR="00F76EF1" w:rsidRPr="00F76EF1"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center"/>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1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center"/>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2 </w:t>
            </w:r>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center"/>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3 </w:t>
            </w:r>
          </w:p>
        </w:tc>
      </w:tr>
      <w:tr w:rsidR="00F76EF1" w:rsidRPr="00F76EF1"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center"/>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1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66" w:anchor="/document/99/603561707/XA00M2U2M0/" w:tgtFrame="_self" w:history="1">
              <w:r w:rsidR="00F76EF1" w:rsidRPr="00F76EF1">
                <w:rPr>
                  <w:rFonts w:ascii="Times New Roman" w:eastAsia="Times New Roman" w:hAnsi="Times New Roman" w:cs="Times New Roman"/>
                  <w:sz w:val="20"/>
                  <w:szCs w:val="20"/>
                  <w:lang w:val="ru-RU" w:eastAsia="ru-RU"/>
                </w:rPr>
                <w:t>0510431</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Ведомость группового начисления доходов </w:t>
            </w:r>
          </w:p>
        </w:tc>
      </w:tr>
      <w:tr w:rsidR="00F76EF1" w:rsidRPr="002A47F8"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center"/>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2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67" w:anchor="/document/99/603561707/XA00M3G2M3/" w:tgtFrame="_self" w:history="1">
              <w:r w:rsidR="00F76EF1" w:rsidRPr="00F76EF1">
                <w:rPr>
                  <w:rFonts w:ascii="Times New Roman" w:eastAsia="Times New Roman" w:hAnsi="Times New Roman" w:cs="Times New Roman"/>
                  <w:sz w:val="20"/>
                  <w:szCs w:val="20"/>
                  <w:lang w:val="ru-RU" w:eastAsia="ru-RU"/>
                </w:rPr>
                <w:t>0510433</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Акт о консервации (расконсервации) объекта основных средств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3</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68" w:anchor="/document/99/603561707/XA00M922NC/" w:tgtFrame="_self" w:history="1">
              <w:r w:rsidR="00F76EF1" w:rsidRPr="00F76EF1">
                <w:rPr>
                  <w:rFonts w:ascii="Times New Roman" w:eastAsia="Times New Roman" w:hAnsi="Times New Roman" w:cs="Times New Roman"/>
                  <w:sz w:val="20"/>
                  <w:szCs w:val="20"/>
                  <w:lang w:val="ru-RU" w:eastAsia="ru-RU"/>
                </w:rPr>
                <w:t>0510432</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Извещение о начислении доходов (уточнении начисления)</w:t>
            </w:r>
          </w:p>
        </w:tc>
      </w:tr>
      <w:tr w:rsidR="00F76EF1" w:rsidRPr="002A47F8"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4</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69" w:anchor="/document/99/603561707/XA00M922N3/" w:tgtFrame="_self" w:history="1">
              <w:r w:rsidR="00F76EF1" w:rsidRPr="00F76EF1">
                <w:rPr>
                  <w:rFonts w:ascii="Times New Roman" w:eastAsia="Times New Roman" w:hAnsi="Times New Roman" w:cs="Times New Roman"/>
                  <w:sz w:val="20"/>
                  <w:szCs w:val="20"/>
                  <w:lang w:val="ru-RU" w:eastAsia="ru-RU"/>
                </w:rPr>
                <w:t>0510434</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Акт приема-передачи объектов, полученных в личное пользование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5</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70" w:anchor="/document/99/603561707/XA00MBS2MV/" w:tgtFrame="_self" w:history="1">
              <w:r w:rsidR="00F76EF1" w:rsidRPr="00F76EF1">
                <w:rPr>
                  <w:rFonts w:ascii="Times New Roman" w:eastAsia="Times New Roman" w:hAnsi="Times New Roman" w:cs="Times New Roman"/>
                  <w:sz w:val="20"/>
                  <w:szCs w:val="20"/>
                  <w:lang w:val="ru-RU" w:eastAsia="ru-RU"/>
                </w:rPr>
                <w:t>0510435</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Акт об утилизации (уничтожении) материальных ценностей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6</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71" w:anchor="/document/99/603561707/XA00M5O2MC/" w:tgtFrame="_self" w:history="1">
              <w:r w:rsidR="00F76EF1" w:rsidRPr="00F76EF1">
                <w:rPr>
                  <w:rFonts w:ascii="Times New Roman" w:eastAsia="Times New Roman" w:hAnsi="Times New Roman" w:cs="Times New Roman"/>
                  <w:sz w:val="20"/>
                  <w:szCs w:val="20"/>
                  <w:lang w:val="ru-RU" w:eastAsia="ru-RU"/>
                </w:rPr>
                <w:t>0510436</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Акт о признании безнадежной к взысканию задолженности по доходам </w:t>
            </w:r>
          </w:p>
        </w:tc>
      </w:tr>
      <w:tr w:rsidR="00F76EF1" w:rsidRPr="002A47F8"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7</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72" w:anchor="/document/99/603561707/XA00MA42N8/" w:tgtFrame="_self" w:history="1">
              <w:r w:rsidR="00F76EF1" w:rsidRPr="00F76EF1">
                <w:rPr>
                  <w:rFonts w:ascii="Times New Roman" w:eastAsia="Times New Roman" w:hAnsi="Times New Roman" w:cs="Times New Roman"/>
                  <w:sz w:val="20"/>
                  <w:szCs w:val="20"/>
                  <w:lang w:val="ru-RU" w:eastAsia="ru-RU"/>
                </w:rPr>
                <w:t>0510437</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Решение о списании задолженности, невостребованной кредиторами, со счета</w:t>
            </w:r>
          </w:p>
        </w:tc>
      </w:tr>
      <w:tr w:rsidR="00F76EF1" w:rsidRPr="00F76EF1"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8</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73" w:anchor="/document/99/603561707/XA00M7U2MN/" w:tgtFrame="_self" w:history="1">
              <w:r w:rsidR="00F76EF1" w:rsidRPr="00F76EF1">
                <w:rPr>
                  <w:rFonts w:ascii="Times New Roman" w:eastAsia="Times New Roman" w:hAnsi="Times New Roman" w:cs="Times New Roman"/>
                  <w:sz w:val="20"/>
                  <w:szCs w:val="20"/>
                  <w:lang w:val="ru-RU" w:eastAsia="ru-RU"/>
                </w:rPr>
                <w:t>0510439</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Решение о проведении инвентаризации </w:t>
            </w:r>
          </w:p>
        </w:tc>
      </w:tr>
      <w:tr w:rsidR="00F76EF1" w:rsidRPr="002A47F8"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9</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74" w:anchor="/document/99/603561707/XA00MBO2NG/" w:tgtFrame="_self" w:history="1">
              <w:r w:rsidR="00F76EF1" w:rsidRPr="00F76EF1">
                <w:rPr>
                  <w:rFonts w:ascii="Times New Roman" w:eastAsia="Times New Roman" w:hAnsi="Times New Roman" w:cs="Times New Roman"/>
                  <w:sz w:val="20"/>
                  <w:szCs w:val="20"/>
                  <w:lang w:val="ru-RU" w:eastAsia="ru-RU"/>
                </w:rPr>
                <w:t>0510440</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Решение о прекращении признания активами объектов нефинансовых активов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10</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75" w:anchor="/document/99/603561707/XA00MBQ2MU/" w:tgtFrame="_self" w:history="1">
              <w:r w:rsidR="00F76EF1" w:rsidRPr="00F76EF1">
                <w:rPr>
                  <w:rFonts w:ascii="Times New Roman" w:eastAsia="Times New Roman" w:hAnsi="Times New Roman" w:cs="Times New Roman"/>
                  <w:sz w:val="20"/>
                  <w:szCs w:val="20"/>
                  <w:lang w:val="ru-RU" w:eastAsia="ru-RU"/>
                </w:rPr>
                <w:t>0510441</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Решение о признании объектов нефинансовых активов </w:t>
            </w:r>
          </w:p>
        </w:tc>
      </w:tr>
      <w:tr w:rsidR="00F76EF1" w:rsidRPr="002A47F8"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11</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76" w:anchor="/document/99/603561707/XA00M902MS/" w:tgtFrame="_self" w:history="1">
              <w:r w:rsidR="00F76EF1" w:rsidRPr="00F76EF1">
                <w:rPr>
                  <w:rFonts w:ascii="Times New Roman" w:eastAsia="Times New Roman" w:hAnsi="Times New Roman" w:cs="Times New Roman"/>
                  <w:sz w:val="20"/>
                  <w:szCs w:val="20"/>
                  <w:lang w:val="ru-RU" w:eastAsia="ru-RU"/>
                </w:rPr>
                <w:t>0510442</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Решение об оценке стоимости имущества, отчуждаемого не в пользу организаций бюджетной сферы </w:t>
            </w:r>
          </w:p>
        </w:tc>
      </w:tr>
      <w:tr w:rsidR="00F76EF1" w:rsidRPr="002A47F8"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12</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77" w:anchor="/document/99/603561707/XA00MA02N6/" w:tgtFrame="_self" w:history="1">
              <w:r w:rsidR="00F76EF1" w:rsidRPr="00F76EF1">
                <w:rPr>
                  <w:rFonts w:ascii="Times New Roman" w:eastAsia="Times New Roman" w:hAnsi="Times New Roman" w:cs="Times New Roman"/>
                  <w:sz w:val="20"/>
                  <w:szCs w:val="20"/>
                  <w:lang w:val="ru-RU" w:eastAsia="ru-RU"/>
                </w:rPr>
                <w:t>0510445</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Решение о признании (восстановлении) сомнительной задолженности по доходам </w:t>
            </w:r>
          </w:p>
        </w:tc>
      </w:tr>
      <w:tr w:rsidR="00F76EF1" w:rsidRPr="002A47F8"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13</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78" w:anchor="/document/99/603561707/XA00M8U2MR/" w:tgtFrame="_self" w:history="1">
              <w:r w:rsidR="00F76EF1" w:rsidRPr="00F76EF1">
                <w:rPr>
                  <w:rFonts w:ascii="Times New Roman" w:eastAsia="Times New Roman" w:hAnsi="Times New Roman" w:cs="Times New Roman"/>
                  <w:sz w:val="20"/>
                  <w:szCs w:val="20"/>
                  <w:lang w:val="ru-RU" w:eastAsia="ru-RU"/>
                </w:rPr>
                <w:t>0510446</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Решении о восстановлении кредиторской задолженности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14</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79" w:anchor="/document/99/603561707/XA00M622M9/" w:tgtFrame="_self" w:history="1">
              <w:r w:rsidR="00F76EF1" w:rsidRPr="00F76EF1">
                <w:rPr>
                  <w:rFonts w:ascii="Times New Roman" w:eastAsia="Times New Roman" w:hAnsi="Times New Roman" w:cs="Times New Roman"/>
                  <w:sz w:val="20"/>
                  <w:szCs w:val="20"/>
                  <w:lang w:val="ru-RU" w:eastAsia="ru-RU"/>
                </w:rPr>
                <w:t>0510447</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Изменение Решения о проведении инвентаризации </w:t>
            </w:r>
          </w:p>
        </w:tc>
      </w:tr>
      <w:tr w:rsidR="00F76EF1" w:rsidRPr="002A47F8"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15</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80" w:anchor="/document/99/603561707/XA00MBK2NE/" w:tgtFrame="_self" w:history="1">
              <w:r w:rsidR="00F76EF1" w:rsidRPr="00F76EF1">
                <w:rPr>
                  <w:rFonts w:ascii="Times New Roman" w:eastAsia="Times New Roman" w:hAnsi="Times New Roman" w:cs="Times New Roman"/>
                  <w:sz w:val="20"/>
                  <w:szCs w:val="20"/>
                  <w:lang w:val="ru-RU" w:eastAsia="ru-RU"/>
                </w:rPr>
                <w:t>0510836</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Акт о результатах инвентаризации наличных денежных средств </w:t>
            </w:r>
          </w:p>
        </w:tc>
      </w:tr>
      <w:tr w:rsidR="00F76EF1" w:rsidRPr="00F76EF1"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16</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81" w:anchor="/document/99/603561707/XA00M2O2MB/" w:tgtFrame="_self" w:history="1">
              <w:r w:rsidR="00F76EF1" w:rsidRPr="00F76EF1">
                <w:rPr>
                  <w:rFonts w:ascii="Times New Roman" w:eastAsia="Times New Roman" w:hAnsi="Times New Roman" w:cs="Times New Roman"/>
                  <w:sz w:val="20"/>
                  <w:szCs w:val="20"/>
                  <w:lang w:val="ru-RU" w:eastAsia="ru-RU"/>
                </w:rPr>
                <w:t>0510837</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Ведомость начисления доходов бюджета </w:t>
            </w:r>
          </w:p>
        </w:tc>
      </w:tr>
      <w:tr w:rsidR="00F76EF1" w:rsidRPr="00F76EF1" w:rsidTr="00F76EF1">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lastRenderedPageBreak/>
              <w:t>17</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82" w:anchor="/document/99/603561707/XA00M3A2ME/" w:tgtFrame="_self" w:history="1">
              <w:r w:rsidR="00F76EF1" w:rsidRPr="00F76EF1">
                <w:rPr>
                  <w:rFonts w:ascii="Times New Roman" w:eastAsia="Times New Roman" w:hAnsi="Times New Roman" w:cs="Times New Roman"/>
                  <w:sz w:val="20"/>
                  <w:szCs w:val="20"/>
                  <w:lang w:val="ru-RU" w:eastAsia="ru-RU"/>
                </w:rPr>
                <w:t>0510838</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Ведомость выпадающих доходов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18</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83" w:anchor="/document/99/603561707/XA00MFG2O8/" w:tgtFrame="_self" w:history="1">
              <w:r w:rsidR="00F76EF1" w:rsidRPr="00F76EF1">
                <w:rPr>
                  <w:rFonts w:ascii="Times New Roman" w:eastAsia="Times New Roman" w:hAnsi="Times New Roman" w:cs="Times New Roman"/>
                  <w:sz w:val="20"/>
                  <w:szCs w:val="20"/>
                  <w:lang w:val="ru-RU" w:eastAsia="ru-RU"/>
                </w:rPr>
                <w:t>0510448</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Акт о приеме-передаче объектов нефинансовых активов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19</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84" w:anchor="/document/99/603561707/XA00M742ME/" w:tgtFrame="_self" w:history="1">
              <w:r w:rsidR="00F76EF1" w:rsidRPr="00F76EF1">
                <w:rPr>
                  <w:rFonts w:ascii="Times New Roman" w:eastAsia="Times New Roman" w:hAnsi="Times New Roman" w:cs="Times New Roman"/>
                  <w:sz w:val="20"/>
                  <w:szCs w:val="20"/>
                  <w:lang w:val="ru-RU" w:eastAsia="ru-RU"/>
                </w:rPr>
                <w:t>0510450</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Накладная на внутреннее перемещение объектов нефинансовых активов </w:t>
            </w:r>
          </w:p>
        </w:tc>
      </w:tr>
      <w:tr w:rsidR="00F76EF1" w:rsidRPr="00F76EF1"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20</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85" w:anchor="/document/99/603561707/XA00M7M2MH/" w:tgtFrame="_self" w:history="1">
              <w:r w:rsidR="00F76EF1" w:rsidRPr="00F76EF1">
                <w:rPr>
                  <w:rFonts w:ascii="Times New Roman" w:eastAsia="Times New Roman" w:hAnsi="Times New Roman" w:cs="Times New Roman"/>
                  <w:sz w:val="20"/>
                  <w:szCs w:val="20"/>
                  <w:lang w:val="ru-RU" w:eastAsia="ru-RU"/>
                </w:rPr>
                <w:t>0510451</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Требование-накладная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21</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86" w:anchor="/document/99/603561707/XA00M882MK/" w:tgtFrame="_self" w:history="1">
              <w:r w:rsidR="00F76EF1" w:rsidRPr="00F76EF1">
                <w:rPr>
                  <w:rFonts w:ascii="Times New Roman" w:eastAsia="Times New Roman" w:hAnsi="Times New Roman" w:cs="Times New Roman"/>
                  <w:sz w:val="20"/>
                  <w:szCs w:val="20"/>
                  <w:lang w:val="ru-RU" w:eastAsia="ru-RU"/>
                </w:rPr>
                <w:t>0510452</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Акт приемки товаров, работ, услуг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22</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87" w:anchor="/document/99/603561707/XA00MBO2NM/" w:tgtFrame="_self" w:history="1">
              <w:r w:rsidR="00F76EF1" w:rsidRPr="00F76EF1">
                <w:rPr>
                  <w:rFonts w:ascii="Times New Roman" w:eastAsia="Times New Roman" w:hAnsi="Times New Roman" w:cs="Times New Roman"/>
                  <w:sz w:val="20"/>
                  <w:szCs w:val="20"/>
                  <w:lang w:val="ru-RU" w:eastAsia="ru-RU"/>
                </w:rPr>
                <w:t>0510453</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Извещение о трансферте, передаваемом с условием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23</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88" w:anchor="/document/99/603561707/XA00MG02OA/" w:tgtFrame="_self" w:history="1">
              <w:r w:rsidR="00F76EF1" w:rsidRPr="00F76EF1">
                <w:rPr>
                  <w:rFonts w:ascii="Times New Roman" w:eastAsia="Times New Roman" w:hAnsi="Times New Roman" w:cs="Times New Roman"/>
                  <w:sz w:val="20"/>
                  <w:szCs w:val="20"/>
                  <w:lang w:val="ru-RU" w:eastAsia="ru-RU"/>
                </w:rPr>
                <w:t>0510521</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Заявка-обоснование закупки товаров, работ, услуг малого объема через подотчетное лицо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24</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89" w:anchor="/document/99/603561707/XA00MEG2ND/" w:tgtFrame="_self" w:history="1">
              <w:r w:rsidR="00F76EF1" w:rsidRPr="00F76EF1">
                <w:rPr>
                  <w:rFonts w:ascii="Times New Roman" w:eastAsia="Times New Roman" w:hAnsi="Times New Roman" w:cs="Times New Roman"/>
                  <w:sz w:val="20"/>
                  <w:szCs w:val="20"/>
                  <w:lang w:val="ru-RU" w:eastAsia="ru-RU"/>
                </w:rPr>
                <w:t>0510454</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Акт о списании объектов нефинансовых активов (кроме транспортных средств)</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25</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90" w:anchor="/document/99/603561707/XA00M6O2MG/" w:tgtFrame="_self" w:history="1">
              <w:r w:rsidR="00F76EF1" w:rsidRPr="00F76EF1">
                <w:rPr>
                  <w:rFonts w:ascii="Times New Roman" w:eastAsia="Times New Roman" w:hAnsi="Times New Roman" w:cs="Times New Roman"/>
                  <w:sz w:val="20"/>
                  <w:szCs w:val="20"/>
                  <w:lang w:val="ru-RU" w:eastAsia="ru-RU"/>
                </w:rPr>
                <w:t>0510456</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Акт о списании транспортного средства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26</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91" w:anchor="/document/99/603561707/XA00MDS2N9/" w:tgtFrame="_self" w:history="1">
              <w:r w:rsidR="00F76EF1" w:rsidRPr="00F76EF1">
                <w:rPr>
                  <w:rFonts w:ascii="Times New Roman" w:eastAsia="Times New Roman" w:hAnsi="Times New Roman" w:cs="Times New Roman"/>
                  <w:sz w:val="20"/>
                  <w:szCs w:val="20"/>
                  <w:lang w:val="ru-RU" w:eastAsia="ru-RU"/>
                </w:rPr>
                <w:t>0510458</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Накладная на отпуск материальных ценностей на сторону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27</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92" w:anchor="/document/99/603561707/XA00MEE2NC/" w:tgtFrame="_self" w:history="1">
              <w:r w:rsidR="00F76EF1" w:rsidRPr="00F76EF1">
                <w:rPr>
                  <w:rFonts w:ascii="Times New Roman" w:eastAsia="Times New Roman" w:hAnsi="Times New Roman" w:cs="Times New Roman"/>
                  <w:sz w:val="20"/>
                  <w:szCs w:val="20"/>
                  <w:lang w:val="ru-RU" w:eastAsia="ru-RU"/>
                </w:rPr>
                <w:t>0510460</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Акт о списании материальных запасов </w:t>
            </w:r>
          </w:p>
        </w:tc>
      </w:tr>
      <w:tr w:rsidR="00F76EF1" w:rsidRPr="002A47F8"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28</w:t>
            </w:r>
            <w:r w:rsidR="00F76EF1"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93" w:anchor="/document/99/603561707/XA00MF02NF/" w:tgtFrame="_self" w:history="1">
              <w:r w:rsidR="00F76EF1" w:rsidRPr="00F76EF1">
                <w:rPr>
                  <w:rFonts w:ascii="Times New Roman" w:eastAsia="Times New Roman" w:hAnsi="Times New Roman" w:cs="Times New Roman"/>
                  <w:sz w:val="20"/>
                  <w:szCs w:val="20"/>
                  <w:lang w:val="ru-RU" w:eastAsia="ru-RU"/>
                </w:rPr>
                <w:t>0510461</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F76EF1" w:rsidRPr="00F76EF1" w:rsidRDefault="00F76EF1"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Акт о списании бланков строгой отчетности </w:t>
            </w:r>
          </w:p>
        </w:tc>
      </w:tr>
      <w:tr w:rsidR="00B07F6D" w:rsidRPr="0055149E" w:rsidTr="00F76EF1">
        <w:tc>
          <w:tcPr>
            <w:tcW w:w="71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07F6D"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29</w:t>
            </w:r>
            <w:r w:rsidR="00B07F6D" w:rsidRPr="00F76EF1">
              <w:rPr>
                <w:rFonts w:ascii="Times New Roman" w:eastAsia="Times New Roman" w:hAnsi="Times New Roman" w:cs="Times New Roman"/>
                <w:sz w:val="20"/>
                <w:szCs w:val="20"/>
                <w:lang w:val="ru-RU" w:eastAsia="ru-RU"/>
              </w:rPr>
              <w:t xml:space="preserve"> </w:t>
            </w:r>
          </w:p>
        </w:tc>
        <w:tc>
          <w:tcPr>
            <w:tcW w:w="135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07F6D"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94" w:anchor="/document/99/603561707/XA00M6M2MF/" w:tgtFrame="_self" w:history="1">
              <w:r w:rsidR="00B07F6D" w:rsidRPr="00F76EF1">
                <w:rPr>
                  <w:rFonts w:ascii="Times New Roman" w:eastAsia="Times New Roman" w:hAnsi="Times New Roman" w:cs="Times New Roman"/>
                  <w:sz w:val="20"/>
                  <w:szCs w:val="20"/>
                  <w:lang w:val="ru-RU" w:eastAsia="ru-RU"/>
                </w:rPr>
                <w:t>0510463</w:t>
              </w:r>
            </w:hyperlink>
          </w:p>
        </w:tc>
        <w:tc>
          <w:tcPr>
            <w:tcW w:w="72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B07F6D" w:rsidRPr="00F76EF1" w:rsidRDefault="00B07F6D" w:rsidP="003070A6">
            <w:pPr>
              <w:spacing w:beforeAutospacing="0" w:after="223" w:afterAutospacing="0"/>
              <w:jc w:val="both"/>
              <w:rPr>
                <w:rFonts w:ascii="Times New Roman" w:eastAsia="Times New Roman" w:hAnsi="Times New Roman" w:cs="Times New Roman"/>
                <w:sz w:val="20"/>
                <w:szCs w:val="20"/>
                <w:lang w:val="ru-RU" w:eastAsia="ru-RU"/>
              </w:rPr>
            </w:pPr>
            <w:r w:rsidRPr="00F76EF1">
              <w:rPr>
                <w:rFonts w:ascii="Times New Roman" w:eastAsia="Times New Roman" w:hAnsi="Times New Roman" w:cs="Times New Roman"/>
                <w:sz w:val="20"/>
                <w:szCs w:val="20"/>
                <w:lang w:val="ru-RU" w:eastAsia="ru-RU"/>
              </w:rPr>
              <w:t xml:space="preserve">Акт о результатах инвентаризации </w:t>
            </w:r>
          </w:p>
        </w:tc>
      </w:tr>
      <w:tr w:rsidR="00F76EF1" w:rsidRPr="00F76EF1" w:rsidTr="00B07F6D">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30</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8F588F" w:rsidP="003070A6">
            <w:pPr>
              <w:spacing w:beforeAutospacing="0" w:after="223" w:afterAutospacing="0"/>
              <w:jc w:val="both"/>
              <w:rPr>
                <w:rFonts w:ascii="Times New Roman" w:eastAsia="Times New Roman" w:hAnsi="Times New Roman" w:cs="Times New Roman"/>
                <w:sz w:val="20"/>
                <w:szCs w:val="20"/>
                <w:lang w:val="ru-RU" w:eastAsia="ru-RU"/>
              </w:rPr>
            </w:pPr>
            <w:hyperlink r:id="rId95" w:anchor="/document/99/603561707/XA00M6M2MF/" w:tgtFrame="_self" w:history="1">
              <w:r w:rsidR="00B07F6D">
                <w:rPr>
                  <w:rFonts w:ascii="Times New Roman" w:eastAsia="Times New Roman" w:hAnsi="Times New Roman" w:cs="Times New Roman"/>
                  <w:sz w:val="20"/>
                  <w:szCs w:val="20"/>
                  <w:lang w:val="ru-RU" w:eastAsia="ru-RU"/>
                </w:rPr>
                <w:t>0509215</w:t>
              </w:r>
            </w:hyperlink>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76EF1" w:rsidRPr="00F76EF1" w:rsidRDefault="00B07F6D" w:rsidP="003070A6">
            <w:pPr>
              <w:spacing w:beforeAutospacing="0" w:after="223" w:afterAutospacing="0"/>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Инвентарная </w:t>
            </w:r>
            <w:r w:rsidR="00F76EF1" w:rsidRPr="00F76EF1">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карточка</w:t>
            </w:r>
          </w:p>
        </w:tc>
      </w:tr>
      <w:tr w:rsidR="009D10C0" w:rsidRPr="002A47F8" w:rsidTr="00616A52">
        <w:tc>
          <w:tcPr>
            <w:tcW w:w="71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D10C0" w:rsidRDefault="00EF68EF" w:rsidP="003070A6">
            <w:pPr>
              <w:spacing w:beforeAutospacing="0" w:after="223" w:afterAutospacing="0"/>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31</w:t>
            </w:r>
          </w:p>
        </w:tc>
        <w:tc>
          <w:tcPr>
            <w:tcW w:w="13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D10C0" w:rsidRPr="00EF68EF" w:rsidRDefault="009D10C0" w:rsidP="003070A6">
            <w:pPr>
              <w:pStyle w:val="formattext"/>
              <w:spacing w:after="115"/>
              <w:rPr>
                <w:sz w:val="20"/>
                <w:szCs w:val="20"/>
              </w:rPr>
            </w:pPr>
            <w:r w:rsidRPr="00EF68EF">
              <w:rPr>
                <w:sz w:val="20"/>
                <w:szCs w:val="20"/>
              </w:rPr>
              <w:t>0509216</w:t>
            </w:r>
          </w:p>
        </w:tc>
        <w:tc>
          <w:tcPr>
            <w:tcW w:w="72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9D10C0" w:rsidRPr="00EF68EF" w:rsidRDefault="009D10C0" w:rsidP="003070A6">
            <w:pPr>
              <w:pStyle w:val="formattext"/>
              <w:spacing w:after="115"/>
              <w:rPr>
                <w:sz w:val="20"/>
                <w:szCs w:val="20"/>
              </w:rPr>
            </w:pPr>
            <w:r w:rsidRPr="00EF68EF">
              <w:rPr>
                <w:sz w:val="20"/>
                <w:szCs w:val="20"/>
              </w:rPr>
              <w:t>Инвентарная карточка группового учета нефинансовых активов</w:t>
            </w:r>
          </w:p>
        </w:tc>
      </w:tr>
    </w:tbl>
    <w:p w:rsidR="00F76EF1" w:rsidRDefault="00F76EF1"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lang w:val="ru-RU" w:eastAsia="ru-RU"/>
        </w:rPr>
      </w:pPr>
    </w:p>
    <w:p w:rsidR="00F76EF1" w:rsidRDefault="00F76EF1"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lang w:val="ru-RU" w:eastAsia="ru-RU"/>
        </w:rPr>
      </w:pPr>
    </w:p>
    <w:p w:rsidR="005A05FF" w:rsidRDefault="005A05FF"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lang w:val="ru-RU" w:eastAsia="ru-RU"/>
        </w:rPr>
      </w:pPr>
    </w:p>
    <w:p w:rsidR="005A05FF" w:rsidRDefault="005A05FF"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lang w:val="ru-RU" w:eastAsia="ru-RU"/>
        </w:rPr>
      </w:pPr>
    </w:p>
    <w:p w:rsidR="005A05FF" w:rsidRDefault="005A05FF"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lang w:val="ru-RU" w:eastAsia="ru-RU"/>
        </w:rPr>
      </w:pPr>
    </w:p>
    <w:p w:rsidR="00342DE0" w:rsidRDefault="00342DE0"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lang w:val="ru-RU" w:eastAsia="ru-RU"/>
        </w:rPr>
      </w:pPr>
    </w:p>
    <w:p w:rsidR="005A05FF" w:rsidRDefault="005A05FF"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lang w:val="ru-RU" w:eastAsia="ru-RU"/>
        </w:rPr>
      </w:pPr>
    </w:p>
    <w:p w:rsidR="005A05FF" w:rsidRDefault="005A05FF"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lang w:val="ru-RU" w:eastAsia="ru-RU"/>
        </w:rPr>
      </w:pPr>
    </w:p>
    <w:p w:rsidR="00357A3D" w:rsidRDefault="00357A3D"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lang w:val="ru-RU" w:eastAsia="ru-RU"/>
        </w:rPr>
      </w:pPr>
    </w:p>
    <w:p w:rsidR="005A05FF" w:rsidRDefault="005A05FF"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color w:val="000000"/>
          <w:lang w:val="ru-RU" w:eastAsia="ru-RU"/>
        </w:rPr>
      </w:pPr>
    </w:p>
    <w:p w:rsidR="005A05FF" w:rsidRPr="00605A1A" w:rsidRDefault="005A05FF" w:rsidP="003070A6">
      <w:pPr>
        <w:pStyle w:val="heading1normal"/>
        <w:numPr>
          <w:ilvl w:val="0"/>
          <w:numId w:val="0"/>
        </w:numPr>
        <w:spacing w:line="240" w:lineRule="auto"/>
        <w:ind w:left="360"/>
        <w:jc w:val="right"/>
        <w:rPr>
          <w:rFonts w:asciiTheme="minorHAnsi" w:hAnsiTheme="minorHAnsi" w:cstheme="minorHAnsi"/>
          <w:b/>
          <w:sz w:val="22"/>
          <w:szCs w:val="22"/>
        </w:rPr>
      </w:pPr>
      <w:r w:rsidRPr="00605A1A">
        <w:rPr>
          <w:rFonts w:asciiTheme="minorHAnsi" w:hAnsiTheme="minorHAnsi" w:cstheme="minorHAnsi"/>
          <w:b/>
          <w:sz w:val="22"/>
          <w:szCs w:val="22"/>
        </w:rPr>
        <w:t xml:space="preserve">Приложение № </w:t>
      </w:r>
      <w:r>
        <w:rPr>
          <w:rFonts w:asciiTheme="minorHAnsi" w:hAnsiTheme="minorHAnsi" w:cstheme="minorHAnsi"/>
          <w:b/>
          <w:sz w:val="22"/>
          <w:szCs w:val="22"/>
        </w:rPr>
        <w:t>3</w:t>
      </w:r>
      <w:r w:rsidRPr="00605A1A">
        <w:rPr>
          <w:rFonts w:asciiTheme="minorHAnsi" w:hAnsiTheme="minorHAnsi" w:cstheme="minorHAnsi"/>
          <w:b/>
          <w:sz w:val="22"/>
          <w:szCs w:val="22"/>
        </w:rPr>
        <w:t xml:space="preserve"> </w:t>
      </w:r>
    </w:p>
    <w:p w:rsidR="005A05FF" w:rsidRPr="00605A1A" w:rsidRDefault="005A05FF" w:rsidP="003070A6">
      <w:pPr>
        <w:pStyle w:val="st-j-0-73-5"/>
        <w:spacing w:before="0" w:beforeAutospacing="0" w:after="0" w:afterAutospacing="0"/>
        <w:ind w:right="79" w:firstLine="567"/>
        <w:jc w:val="right"/>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к Учетной политике </w:t>
      </w:r>
    </w:p>
    <w:p w:rsidR="005A05FF" w:rsidRDefault="005A05FF" w:rsidP="003070A6">
      <w:pPr>
        <w:pStyle w:val="st-j-0-73-5"/>
        <w:spacing w:before="0" w:beforeAutospacing="0" w:after="0" w:afterAutospacing="0"/>
        <w:ind w:right="79" w:firstLine="567"/>
        <w:jc w:val="right"/>
        <w:rPr>
          <w:rFonts w:asciiTheme="minorHAnsi" w:hAnsiTheme="minorHAnsi" w:cstheme="minorHAnsi"/>
          <w:color w:val="000000"/>
          <w:sz w:val="22"/>
          <w:szCs w:val="22"/>
        </w:rPr>
      </w:pPr>
      <w:r w:rsidRPr="00605A1A">
        <w:rPr>
          <w:rFonts w:asciiTheme="minorHAnsi" w:hAnsiTheme="minorHAnsi" w:cstheme="minorHAnsi"/>
          <w:color w:val="000000"/>
          <w:sz w:val="22"/>
          <w:szCs w:val="22"/>
        </w:rPr>
        <w:t>для целей бухгалтерского учета</w:t>
      </w:r>
    </w:p>
    <w:p w:rsidR="005A05FF" w:rsidRDefault="005A05FF"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lang w:val="ru-RU" w:eastAsia="ru-RU"/>
        </w:rPr>
      </w:pPr>
    </w:p>
    <w:p w:rsidR="008827F4" w:rsidRPr="00605A1A" w:rsidRDefault="00342DE0"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lang w:val="ru-RU" w:eastAsia="ru-RU"/>
        </w:rPr>
      </w:pPr>
      <w:r>
        <w:rPr>
          <w:rFonts w:eastAsia="Times New Roman" w:cstheme="minorHAnsi"/>
          <w:b/>
          <w:lang w:val="ru-RU" w:eastAsia="ru-RU"/>
        </w:rPr>
        <w:t>Н</w:t>
      </w:r>
      <w:r w:rsidR="00D61EBB" w:rsidRPr="00605A1A">
        <w:rPr>
          <w:rFonts w:eastAsia="Times New Roman" w:cstheme="minorHAnsi"/>
          <w:b/>
          <w:lang w:val="ru-RU" w:eastAsia="ru-RU"/>
        </w:rPr>
        <w:t>еунифицированны</w:t>
      </w:r>
      <w:r>
        <w:rPr>
          <w:rFonts w:eastAsia="Times New Roman" w:cstheme="minorHAnsi"/>
          <w:b/>
          <w:lang w:val="ru-RU" w:eastAsia="ru-RU"/>
        </w:rPr>
        <w:t>е</w:t>
      </w:r>
      <w:r w:rsidR="00D61EBB" w:rsidRPr="00605A1A">
        <w:rPr>
          <w:rFonts w:eastAsia="Times New Roman" w:cstheme="minorHAnsi"/>
          <w:b/>
          <w:lang w:val="ru-RU" w:eastAsia="ru-RU"/>
        </w:rPr>
        <w:t xml:space="preserve"> форм</w:t>
      </w:r>
      <w:r>
        <w:rPr>
          <w:rFonts w:eastAsia="Times New Roman" w:cstheme="minorHAnsi"/>
          <w:b/>
          <w:lang w:val="ru-RU" w:eastAsia="ru-RU"/>
        </w:rPr>
        <w:t>ы</w:t>
      </w:r>
      <w:r w:rsidR="00D61EBB" w:rsidRPr="00605A1A">
        <w:rPr>
          <w:rFonts w:eastAsia="Times New Roman" w:cstheme="minorHAnsi"/>
          <w:b/>
          <w:lang w:val="ru-RU" w:eastAsia="ru-RU"/>
        </w:rPr>
        <w:t xml:space="preserve"> первичных документов</w:t>
      </w:r>
    </w:p>
    <w:bookmarkEnd w:id="108"/>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ru-RU" w:eastAsia="ru-RU"/>
        </w:rPr>
      </w:pPr>
      <w:r w:rsidRPr="00605A1A">
        <w:rPr>
          <w:rFonts w:eastAsia="Times New Roman" w:cstheme="minorHAnsi"/>
          <w:lang w:eastAsia="ru-RU"/>
        </w:rPr>
        <w:t> </w:t>
      </w:r>
      <w:r w:rsidRPr="00605A1A">
        <w:rPr>
          <w:rFonts w:eastAsia="Times New Roman" w:cstheme="minorHAnsi"/>
          <w:lang w:val="ru-RU" w:eastAsia="ru-RU"/>
        </w:rPr>
        <w:t xml:space="preserve">1. </w:t>
      </w:r>
      <w:r w:rsidRPr="00605A1A">
        <w:rPr>
          <w:rFonts w:eastAsia="Times New Roman" w:cstheme="minorHAnsi"/>
          <w:lang w:eastAsia="ru-RU"/>
        </w:rPr>
        <w:t> </w:t>
      </w:r>
      <w:r w:rsidRPr="00605A1A">
        <w:rPr>
          <w:rFonts w:eastAsia="Times New Roman" w:cstheme="minorHAnsi"/>
          <w:b/>
          <w:bCs/>
          <w:lang w:val="ru-RU" w:eastAsia="ru-RU"/>
        </w:rPr>
        <w:t>Акт установки:</w:t>
      </w:r>
    </w:p>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ru-RU" w:eastAsia="ru-RU"/>
        </w:rPr>
      </w:pPr>
      <w:r w:rsidRPr="00605A1A">
        <w:rPr>
          <w:rFonts w:eastAsia="Times New Roman" w:cstheme="minorHAnsi"/>
          <w:lang w:val="ru-RU" w:eastAsia="ru-RU"/>
        </w:rPr>
        <w:t>УТВЕРЖДАЮ</w:t>
      </w:r>
    </w:p>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ru-RU" w:eastAsia="ru-RU"/>
        </w:rPr>
      </w:pPr>
      <w:r w:rsidRPr="00605A1A">
        <w:rPr>
          <w:rFonts w:eastAsia="Times New Roman" w:cstheme="minorHAnsi"/>
          <w:lang w:val="ru-RU" w:eastAsia="ru-RU"/>
        </w:rPr>
        <w:t>Директор учреждения</w:t>
      </w:r>
    </w:p>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ru-RU" w:eastAsia="ru-RU"/>
        </w:rPr>
      </w:pPr>
      <w:r w:rsidRPr="00605A1A">
        <w:rPr>
          <w:rFonts w:eastAsia="Times New Roman" w:cstheme="minorHAnsi"/>
          <w:lang w:val="ru-RU" w:eastAsia="ru-RU"/>
        </w:rPr>
        <w:t>________________ Ф.И.О.</w:t>
      </w:r>
    </w:p>
    <w:tbl>
      <w:tblPr>
        <w:tblW w:w="8565" w:type="dxa"/>
        <w:tblCellMar>
          <w:top w:w="15" w:type="dxa"/>
          <w:left w:w="15" w:type="dxa"/>
          <w:bottom w:w="15" w:type="dxa"/>
          <w:right w:w="15" w:type="dxa"/>
        </w:tblCellMar>
        <w:tblLook w:val="04A0" w:firstRow="1" w:lastRow="0" w:firstColumn="1" w:lastColumn="0" w:noHBand="0" w:noVBand="1"/>
      </w:tblPr>
      <w:tblGrid>
        <w:gridCol w:w="4326"/>
        <w:gridCol w:w="4239"/>
      </w:tblGrid>
      <w:tr w:rsidR="008827F4" w:rsidRPr="00605A1A">
        <w:tc>
          <w:tcPr>
            <w:tcW w:w="0" w:type="auto"/>
            <w:tcMar>
              <w:top w:w="60" w:type="dxa"/>
              <w:left w:w="60" w:type="dxa"/>
              <w:bottom w:w="60" w:type="dxa"/>
              <w:right w:w="60" w:type="dxa"/>
            </w:tcMar>
          </w:tcPr>
          <w:p w:rsidR="008827F4" w:rsidRPr="00605A1A" w:rsidRDefault="00D61EBB" w:rsidP="003070A6">
            <w:pPr>
              <w:rPr>
                <w:rFonts w:eastAsia="Times New Roman" w:cstheme="minorHAnsi"/>
                <w:lang w:eastAsia="ru-RU"/>
              </w:rPr>
            </w:pPr>
            <w:r w:rsidRPr="00605A1A">
              <w:rPr>
                <w:rFonts w:eastAsia="Times New Roman" w:cstheme="minorHAnsi"/>
                <w:bCs/>
                <w:iCs/>
                <w:lang w:eastAsia="ru-RU"/>
              </w:rPr>
              <w:t xml:space="preserve">г. Чебоксары </w:t>
            </w:r>
          </w:p>
        </w:tc>
        <w:tc>
          <w:tcPr>
            <w:tcW w:w="4239" w:type="dxa"/>
            <w:tcMar>
              <w:top w:w="60" w:type="dxa"/>
              <w:left w:w="60" w:type="dxa"/>
              <w:bottom w:w="60" w:type="dxa"/>
              <w:right w:w="60" w:type="dxa"/>
            </w:tcMar>
          </w:tcPr>
          <w:p w:rsidR="008827F4" w:rsidRPr="00605A1A" w:rsidRDefault="00D61EBB" w:rsidP="003070A6">
            <w:pPr>
              <w:jc w:val="right"/>
              <w:rPr>
                <w:rFonts w:eastAsia="Times New Roman" w:cstheme="minorHAnsi"/>
                <w:lang w:eastAsia="ru-RU"/>
              </w:rPr>
            </w:pPr>
            <w:r w:rsidRPr="00605A1A">
              <w:rPr>
                <w:rFonts w:eastAsia="Times New Roman" w:cstheme="minorHAnsi"/>
                <w:bCs/>
                <w:iCs/>
                <w:lang w:eastAsia="ru-RU"/>
              </w:rPr>
              <w:t xml:space="preserve">        «___» _________20___г.</w:t>
            </w:r>
          </w:p>
        </w:tc>
      </w:tr>
    </w:tbl>
    <w:p w:rsidR="008827F4" w:rsidRPr="00605A1A" w:rsidRDefault="00D61EBB" w:rsidP="003070A6">
      <w:pPr>
        <w:jc w:val="center"/>
        <w:rPr>
          <w:rFonts w:cstheme="minorHAnsi"/>
          <w:b/>
        </w:rPr>
      </w:pPr>
      <w:r w:rsidRPr="00605A1A">
        <w:rPr>
          <w:rFonts w:cstheme="minorHAnsi"/>
          <w:b/>
        </w:rPr>
        <w:t>Акт установки</w:t>
      </w:r>
    </w:p>
    <w:p w:rsidR="008827F4" w:rsidRPr="00605A1A" w:rsidRDefault="00D61EBB" w:rsidP="003070A6">
      <w:pPr>
        <w:tabs>
          <w:tab w:val="left" w:pos="1530"/>
        </w:tabs>
        <w:jc w:val="both"/>
        <w:rPr>
          <w:rFonts w:cstheme="minorHAnsi"/>
          <w:lang w:val="ru-RU"/>
        </w:rPr>
      </w:pPr>
      <w:r w:rsidRPr="00605A1A">
        <w:rPr>
          <w:rFonts w:cstheme="minorHAnsi"/>
          <w:lang w:val="ru-RU"/>
        </w:rPr>
        <w:tab/>
        <w:t xml:space="preserve">Мы, нижеподписавшиеся, комиссия в составе: </w:t>
      </w:r>
    </w:p>
    <w:p w:rsidR="008827F4" w:rsidRPr="00605A1A" w:rsidRDefault="00D61EBB" w:rsidP="003070A6">
      <w:pPr>
        <w:tabs>
          <w:tab w:val="left" w:pos="1530"/>
        </w:tabs>
        <w:jc w:val="both"/>
        <w:rPr>
          <w:rFonts w:cstheme="minorHAnsi"/>
          <w:lang w:val="ru-RU"/>
        </w:rPr>
      </w:pPr>
      <w:r w:rsidRPr="00605A1A">
        <w:rPr>
          <w:rFonts w:cstheme="minorHAnsi"/>
          <w:lang w:val="ru-RU"/>
        </w:rPr>
        <w:t>Председатель:</w:t>
      </w:r>
    </w:p>
    <w:p w:rsidR="008827F4" w:rsidRPr="00605A1A" w:rsidRDefault="00D61EBB" w:rsidP="003070A6">
      <w:pPr>
        <w:tabs>
          <w:tab w:val="left" w:pos="1530"/>
        </w:tabs>
        <w:jc w:val="both"/>
        <w:rPr>
          <w:rFonts w:cstheme="minorHAnsi"/>
          <w:lang w:val="ru-RU"/>
        </w:rPr>
      </w:pPr>
      <w:r w:rsidRPr="00605A1A">
        <w:rPr>
          <w:rFonts w:cstheme="minorHAnsi"/>
          <w:lang w:val="ru-RU"/>
        </w:rPr>
        <w:t>члены комиссии:</w:t>
      </w:r>
      <w:r w:rsidRPr="00605A1A">
        <w:rPr>
          <w:rFonts w:cstheme="minorHAnsi"/>
          <w:lang w:val="ru-RU"/>
        </w:rPr>
        <w:tab/>
      </w:r>
    </w:p>
    <w:p w:rsidR="008827F4" w:rsidRPr="00605A1A" w:rsidRDefault="00D61EBB" w:rsidP="003070A6">
      <w:pPr>
        <w:tabs>
          <w:tab w:val="left" w:pos="1530"/>
        </w:tabs>
        <w:jc w:val="both"/>
        <w:rPr>
          <w:rFonts w:cstheme="minorHAnsi"/>
          <w:lang w:val="ru-RU"/>
        </w:rPr>
      </w:pPr>
      <w:r w:rsidRPr="00605A1A">
        <w:rPr>
          <w:rFonts w:cstheme="minorHAnsi"/>
          <w:lang w:val="ru-RU"/>
        </w:rPr>
        <w:t>назначенная приказом от «___» ________20___ года №_____, составили настоящий акт о том, что на нужды учреждения(школы) были использованы следующие материальные ценности:</w:t>
      </w:r>
    </w:p>
    <w:tbl>
      <w:tblPr>
        <w:tblStyle w:val="afe"/>
        <w:tblW w:w="0" w:type="auto"/>
        <w:tblLook w:val="04A0" w:firstRow="1" w:lastRow="0" w:firstColumn="1" w:lastColumn="0" w:noHBand="0" w:noVBand="1"/>
      </w:tblPr>
      <w:tblGrid>
        <w:gridCol w:w="816"/>
        <w:gridCol w:w="3011"/>
        <w:gridCol w:w="1525"/>
        <w:gridCol w:w="992"/>
        <w:gridCol w:w="3226"/>
      </w:tblGrid>
      <w:tr w:rsidR="008827F4" w:rsidRPr="00605A1A">
        <w:tc>
          <w:tcPr>
            <w:tcW w:w="817" w:type="dxa"/>
          </w:tcPr>
          <w:p w:rsidR="008827F4" w:rsidRPr="00605A1A" w:rsidRDefault="00D61EBB" w:rsidP="003070A6">
            <w:pPr>
              <w:tabs>
                <w:tab w:val="left" w:pos="1530"/>
              </w:tabs>
              <w:jc w:val="center"/>
              <w:rPr>
                <w:rFonts w:eastAsia="Calibri" w:cstheme="minorHAnsi"/>
                <w:b/>
                <w:lang w:val="ru-RU" w:eastAsia="ru-RU"/>
              </w:rPr>
            </w:pPr>
            <w:r w:rsidRPr="00605A1A">
              <w:rPr>
                <w:rFonts w:eastAsia="Calibri" w:cstheme="minorHAnsi"/>
                <w:b/>
                <w:bCs/>
                <w:lang w:val="ru-RU" w:eastAsia="ru-RU" w:bidi="ru-RU"/>
              </w:rPr>
              <w:t>№ п/п</w:t>
            </w:r>
          </w:p>
        </w:tc>
        <w:tc>
          <w:tcPr>
            <w:tcW w:w="3011" w:type="dxa"/>
          </w:tcPr>
          <w:p w:rsidR="008827F4" w:rsidRPr="00605A1A" w:rsidRDefault="00D61EBB" w:rsidP="003070A6">
            <w:pPr>
              <w:tabs>
                <w:tab w:val="left" w:pos="1530"/>
              </w:tabs>
              <w:jc w:val="center"/>
              <w:rPr>
                <w:rFonts w:eastAsia="Calibri" w:cstheme="minorHAnsi"/>
                <w:b/>
                <w:lang w:val="ru-RU" w:eastAsia="ru-RU"/>
              </w:rPr>
            </w:pPr>
            <w:r w:rsidRPr="00605A1A">
              <w:rPr>
                <w:rFonts w:eastAsia="Calibri" w:cstheme="minorHAnsi"/>
                <w:b/>
                <w:lang w:val="ru-RU" w:eastAsia="ru-RU" w:bidi="ru-RU"/>
              </w:rPr>
              <w:t>Наименование</w:t>
            </w:r>
          </w:p>
        </w:tc>
        <w:tc>
          <w:tcPr>
            <w:tcW w:w="1525" w:type="dxa"/>
          </w:tcPr>
          <w:p w:rsidR="008827F4" w:rsidRPr="00605A1A" w:rsidRDefault="00D61EBB" w:rsidP="003070A6">
            <w:pPr>
              <w:tabs>
                <w:tab w:val="left" w:pos="1530"/>
              </w:tabs>
              <w:jc w:val="center"/>
              <w:rPr>
                <w:rFonts w:eastAsia="Calibri" w:cstheme="minorHAnsi"/>
                <w:b/>
                <w:lang w:val="ru-RU" w:eastAsia="ru-RU"/>
              </w:rPr>
            </w:pPr>
            <w:r w:rsidRPr="00605A1A">
              <w:rPr>
                <w:rFonts w:eastAsia="Calibri" w:cstheme="minorHAnsi"/>
                <w:b/>
                <w:lang w:val="ru-RU" w:eastAsia="ru-RU" w:bidi="ru-RU"/>
              </w:rPr>
              <w:t>Цена, руб.</w:t>
            </w:r>
          </w:p>
        </w:tc>
        <w:tc>
          <w:tcPr>
            <w:tcW w:w="992" w:type="dxa"/>
          </w:tcPr>
          <w:p w:rsidR="008827F4" w:rsidRPr="00605A1A" w:rsidRDefault="00D61EBB" w:rsidP="003070A6">
            <w:pPr>
              <w:tabs>
                <w:tab w:val="left" w:pos="1530"/>
              </w:tabs>
              <w:jc w:val="center"/>
              <w:rPr>
                <w:rFonts w:eastAsia="Calibri" w:cstheme="minorHAnsi"/>
                <w:b/>
                <w:lang w:val="ru-RU" w:eastAsia="ru-RU"/>
              </w:rPr>
            </w:pPr>
            <w:r w:rsidRPr="00605A1A">
              <w:rPr>
                <w:rFonts w:eastAsia="Calibri" w:cstheme="minorHAnsi"/>
                <w:b/>
                <w:bCs/>
                <w:lang w:val="ru-RU" w:eastAsia="ru-RU" w:bidi="ru-RU"/>
              </w:rPr>
              <w:t>Кол-во</w:t>
            </w:r>
          </w:p>
        </w:tc>
        <w:tc>
          <w:tcPr>
            <w:tcW w:w="3226" w:type="dxa"/>
          </w:tcPr>
          <w:p w:rsidR="008827F4" w:rsidRPr="00605A1A" w:rsidRDefault="00D61EBB" w:rsidP="003070A6">
            <w:pPr>
              <w:tabs>
                <w:tab w:val="left" w:pos="1530"/>
              </w:tabs>
              <w:jc w:val="center"/>
              <w:rPr>
                <w:rFonts w:eastAsia="Calibri" w:cstheme="minorHAnsi"/>
                <w:b/>
                <w:lang w:val="ru-RU" w:eastAsia="ru-RU"/>
              </w:rPr>
            </w:pPr>
            <w:r w:rsidRPr="00605A1A">
              <w:rPr>
                <w:rFonts w:eastAsia="Calibri" w:cstheme="minorHAnsi"/>
                <w:b/>
                <w:lang w:val="ru-RU" w:eastAsia="ru-RU" w:bidi="ru-RU"/>
              </w:rPr>
              <w:t>Место установки</w:t>
            </w:r>
          </w:p>
        </w:tc>
      </w:tr>
      <w:tr w:rsidR="008827F4" w:rsidRPr="00605A1A">
        <w:tc>
          <w:tcPr>
            <w:tcW w:w="817" w:type="dxa"/>
          </w:tcPr>
          <w:p w:rsidR="008827F4" w:rsidRPr="00605A1A" w:rsidRDefault="008827F4" w:rsidP="003070A6">
            <w:pPr>
              <w:tabs>
                <w:tab w:val="left" w:pos="1530"/>
              </w:tabs>
              <w:jc w:val="both"/>
              <w:rPr>
                <w:rFonts w:eastAsia="Calibri" w:cstheme="minorHAnsi"/>
                <w:lang w:val="ru-RU" w:eastAsia="ru-RU"/>
              </w:rPr>
            </w:pPr>
          </w:p>
        </w:tc>
        <w:tc>
          <w:tcPr>
            <w:tcW w:w="3011" w:type="dxa"/>
          </w:tcPr>
          <w:p w:rsidR="008827F4" w:rsidRPr="00605A1A" w:rsidRDefault="008827F4" w:rsidP="003070A6">
            <w:pPr>
              <w:tabs>
                <w:tab w:val="left" w:pos="1530"/>
              </w:tabs>
              <w:jc w:val="both"/>
              <w:rPr>
                <w:rFonts w:eastAsia="Calibri" w:cstheme="minorHAnsi"/>
                <w:lang w:val="ru-RU" w:eastAsia="ru-RU"/>
              </w:rPr>
            </w:pPr>
          </w:p>
        </w:tc>
        <w:tc>
          <w:tcPr>
            <w:tcW w:w="1525" w:type="dxa"/>
          </w:tcPr>
          <w:p w:rsidR="008827F4" w:rsidRPr="00605A1A" w:rsidRDefault="008827F4" w:rsidP="003070A6">
            <w:pPr>
              <w:tabs>
                <w:tab w:val="left" w:pos="1530"/>
              </w:tabs>
              <w:jc w:val="both"/>
              <w:rPr>
                <w:rFonts w:eastAsia="Calibri" w:cstheme="minorHAnsi"/>
                <w:lang w:val="ru-RU" w:eastAsia="ru-RU"/>
              </w:rPr>
            </w:pPr>
          </w:p>
        </w:tc>
        <w:tc>
          <w:tcPr>
            <w:tcW w:w="992" w:type="dxa"/>
          </w:tcPr>
          <w:p w:rsidR="008827F4" w:rsidRPr="00605A1A" w:rsidRDefault="008827F4" w:rsidP="003070A6">
            <w:pPr>
              <w:tabs>
                <w:tab w:val="left" w:pos="1530"/>
              </w:tabs>
              <w:jc w:val="both"/>
              <w:rPr>
                <w:rFonts w:eastAsia="Calibri" w:cstheme="minorHAnsi"/>
                <w:lang w:val="ru-RU" w:eastAsia="ru-RU"/>
              </w:rPr>
            </w:pPr>
          </w:p>
        </w:tc>
        <w:tc>
          <w:tcPr>
            <w:tcW w:w="3226" w:type="dxa"/>
          </w:tcPr>
          <w:p w:rsidR="008827F4" w:rsidRPr="00605A1A" w:rsidRDefault="008827F4" w:rsidP="003070A6">
            <w:pPr>
              <w:tabs>
                <w:tab w:val="left" w:pos="1530"/>
              </w:tabs>
              <w:jc w:val="both"/>
              <w:rPr>
                <w:rFonts w:eastAsia="Calibri" w:cstheme="minorHAnsi"/>
                <w:lang w:val="ru-RU" w:eastAsia="ru-RU"/>
              </w:rPr>
            </w:pPr>
          </w:p>
        </w:tc>
      </w:tr>
      <w:tr w:rsidR="008827F4" w:rsidRPr="00605A1A">
        <w:tc>
          <w:tcPr>
            <w:tcW w:w="817" w:type="dxa"/>
          </w:tcPr>
          <w:p w:rsidR="008827F4" w:rsidRPr="00605A1A" w:rsidRDefault="008827F4" w:rsidP="003070A6">
            <w:pPr>
              <w:tabs>
                <w:tab w:val="left" w:pos="1530"/>
              </w:tabs>
              <w:jc w:val="both"/>
              <w:rPr>
                <w:rFonts w:eastAsia="Calibri" w:cstheme="minorHAnsi"/>
                <w:lang w:val="ru-RU" w:eastAsia="ru-RU"/>
              </w:rPr>
            </w:pPr>
          </w:p>
        </w:tc>
        <w:tc>
          <w:tcPr>
            <w:tcW w:w="3011" w:type="dxa"/>
          </w:tcPr>
          <w:p w:rsidR="008827F4" w:rsidRPr="00605A1A" w:rsidRDefault="008827F4" w:rsidP="003070A6">
            <w:pPr>
              <w:tabs>
                <w:tab w:val="left" w:pos="1530"/>
              </w:tabs>
              <w:jc w:val="both"/>
              <w:rPr>
                <w:rFonts w:eastAsia="Calibri" w:cstheme="minorHAnsi"/>
                <w:lang w:val="ru-RU" w:eastAsia="ru-RU"/>
              </w:rPr>
            </w:pPr>
          </w:p>
        </w:tc>
        <w:tc>
          <w:tcPr>
            <w:tcW w:w="1525" w:type="dxa"/>
          </w:tcPr>
          <w:p w:rsidR="008827F4" w:rsidRPr="00605A1A" w:rsidRDefault="008827F4" w:rsidP="003070A6">
            <w:pPr>
              <w:tabs>
                <w:tab w:val="left" w:pos="1530"/>
              </w:tabs>
              <w:jc w:val="both"/>
              <w:rPr>
                <w:rFonts w:eastAsia="Calibri" w:cstheme="minorHAnsi"/>
                <w:lang w:val="ru-RU" w:eastAsia="ru-RU"/>
              </w:rPr>
            </w:pPr>
          </w:p>
        </w:tc>
        <w:tc>
          <w:tcPr>
            <w:tcW w:w="992" w:type="dxa"/>
          </w:tcPr>
          <w:p w:rsidR="008827F4" w:rsidRPr="00605A1A" w:rsidRDefault="008827F4" w:rsidP="003070A6">
            <w:pPr>
              <w:tabs>
                <w:tab w:val="left" w:pos="1530"/>
              </w:tabs>
              <w:jc w:val="both"/>
              <w:rPr>
                <w:rFonts w:eastAsia="Calibri" w:cstheme="minorHAnsi"/>
                <w:lang w:val="ru-RU" w:eastAsia="ru-RU"/>
              </w:rPr>
            </w:pPr>
          </w:p>
        </w:tc>
        <w:tc>
          <w:tcPr>
            <w:tcW w:w="3226" w:type="dxa"/>
          </w:tcPr>
          <w:p w:rsidR="008827F4" w:rsidRPr="00605A1A" w:rsidRDefault="008827F4" w:rsidP="003070A6">
            <w:pPr>
              <w:tabs>
                <w:tab w:val="left" w:pos="1530"/>
              </w:tabs>
              <w:jc w:val="both"/>
              <w:rPr>
                <w:rFonts w:eastAsia="Calibri" w:cstheme="minorHAnsi"/>
                <w:lang w:val="ru-RU" w:eastAsia="ru-RU"/>
              </w:rPr>
            </w:pPr>
          </w:p>
        </w:tc>
      </w:tr>
    </w:tbl>
    <w:p w:rsidR="008827F4" w:rsidRPr="00605A1A" w:rsidRDefault="00D61EBB" w:rsidP="003070A6">
      <w:pPr>
        <w:tabs>
          <w:tab w:val="left" w:pos="1530"/>
        </w:tabs>
        <w:jc w:val="both"/>
        <w:rPr>
          <w:rFonts w:cstheme="minorHAnsi"/>
          <w:bCs/>
          <w:lang w:val="ru-RU" w:bidi="ru-RU"/>
        </w:rPr>
      </w:pPr>
      <w:r w:rsidRPr="00605A1A">
        <w:rPr>
          <w:rFonts w:cstheme="minorHAnsi"/>
          <w:bCs/>
          <w:lang w:val="ru-RU" w:bidi="ru-RU"/>
        </w:rPr>
        <w:t>Акт составлен для списания вышеуказанных материальных ценностей с материально ответственного лица __________________.</w:t>
      </w:r>
    </w:p>
    <w:p w:rsidR="008827F4" w:rsidRPr="00605A1A" w:rsidRDefault="00D61EBB" w:rsidP="003070A6">
      <w:pPr>
        <w:tabs>
          <w:tab w:val="left" w:pos="1530"/>
        </w:tabs>
        <w:jc w:val="both"/>
        <w:rPr>
          <w:rFonts w:cstheme="minorHAnsi"/>
          <w:bCs/>
          <w:lang w:val="ru-RU" w:bidi="ru-RU"/>
        </w:rPr>
      </w:pPr>
      <w:r w:rsidRPr="00605A1A">
        <w:rPr>
          <w:rFonts w:cstheme="minorHAnsi"/>
          <w:bCs/>
          <w:lang w:val="ru-RU" w:bidi="ru-RU"/>
        </w:rPr>
        <w:t xml:space="preserve"> Председатель комиссии: _________________              _____________             ______________</w:t>
      </w:r>
    </w:p>
    <w:p w:rsidR="008827F4" w:rsidRPr="00605A1A" w:rsidRDefault="00D61EBB" w:rsidP="003070A6">
      <w:pPr>
        <w:tabs>
          <w:tab w:val="left" w:pos="1530"/>
        </w:tabs>
        <w:jc w:val="both"/>
        <w:rPr>
          <w:rFonts w:cstheme="minorHAnsi"/>
          <w:bCs/>
          <w:lang w:val="ru-RU" w:bidi="ru-RU"/>
        </w:rPr>
      </w:pPr>
      <w:r w:rsidRPr="00605A1A">
        <w:rPr>
          <w:rFonts w:cstheme="minorHAnsi"/>
          <w:bCs/>
          <w:lang w:val="ru-RU" w:bidi="ru-RU"/>
        </w:rPr>
        <w:t>Члены комиссии:          _________________              _____________             ______________</w:t>
      </w:r>
    </w:p>
    <w:p w:rsidR="008827F4" w:rsidRPr="00605A1A" w:rsidRDefault="00D61EBB" w:rsidP="003070A6">
      <w:pPr>
        <w:tabs>
          <w:tab w:val="left" w:pos="1530"/>
        </w:tabs>
        <w:jc w:val="both"/>
        <w:rPr>
          <w:rFonts w:cstheme="minorHAnsi"/>
          <w:bCs/>
          <w:lang w:val="ru-RU" w:bidi="ru-RU"/>
        </w:rPr>
      </w:pPr>
      <w:r w:rsidRPr="00605A1A">
        <w:rPr>
          <w:rFonts w:cstheme="minorHAnsi"/>
          <w:bCs/>
          <w:lang w:val="ru-RU" w:bidi="ru-RU"/>
        </w:rPr>
        <w:tab/>
        <w:t xml:space="preserve">             _________________              _____________             ______________</w:t>
      </w:r>
    </w:p>
    <w:p w:rsidR="008827F4" w:rsidRPr="00605A1A" w:rsidRDefault="00D61EBB" w:rsidP="003070A6">
      <w:pPr>
        <w:tabs>
          <w:tab w:val="left" w:pos="1530"/>
        </w:tabs>
        <w:jc w:val="both"/>
        <w:rPr>
          <w:rFonts w:cstheme="minorHAnsi"/>
          <w:bCs/>
          <w:lang w:val="ru-RU" w:bidi="ru-RU"/>
        </w:rPr>
      </w:pPr>
      <w:r w:rsidRPr="00605A1A">
        <w:rPr>
          <w:rFonts w:cstheme="minorHAnsi"/>
          <w:lang w:val="ru-RU"/>
        </w:rPr>
        <w:tab/>
        <w:t xml:space="preserve">       </w:t>
      </w:r>
      <w:r w:rsidRPr="00605A1A">
        <w:rPr>
          <w:rFonts w:cstheme="minorHAnsi"/>
          <w:bCs/>
          <w:lang w:val="ru-RU" w:bidi="ru-RU"/>
        </w:rPr>
        <w:t xml:space="preserve">      _________________              _____________             ______________</w:t>
      </w:r>
    </w:p>
    <w:p w:rsidR="008827F4" w:rsidRPr="00605A1A" w:rsidRDefault="00D61EBB" w:rsidP="003070A6">
      <w:pPr>
        <w:tabs>
          <w:tab w:val="left" w:pos="1530"/>
        </w:tabs>
        <w:jc w:val="both"/>
        <w:rPr>
          <w:rFonts w:cstheme="minorHAnsi"/>
          <w:lang w:val="ru-RU"/>
        </w:rPr>
      </w:pPr>
      <w:r w:rsidRPr="00605A1A">
        <w:rPr>
          <w:rFonts w:cstheme="minorHAnsi"/>
          <w:b/>
          <w:bCs/>
          <w:lang w:val="ru-RU" w:bidi="ru-RU"/>
        </w:rPr>
        <w:t>Установил:                  _________________              _____________             ______________</w:t>
      </w:r>
    </w:p>
    <w:p w:rsidR="00C01274" w:rsidRPr="00605A1A" w:rsidRDefault="00C0127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p>
    <w:p w:rsidR="00C01274" w:rsidRPr="00605A1A" w:rsidRDefault="00C0127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p>
    <w:p w:rsidR="00C01274" w:rsidRPr="00605A1A" w:rsidRDefault="00C0127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p>
    <w:p w:rsidR="00C01274" w:rsidRPr="00605A1A" w:rsidRDefault="00C0127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p>
    <w:p w:rsidR="00C01274" w:rsidRPr="00605A1A" w:rsidRDefault="00C0127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r w:rsidRPr="00605A1A">
        <w:rPr>
          <w:rFonts w:cstheme="minorHAnsi"/>
          <w:lang w:val="ru-RU"/>
        </w:rPr>
        <w:t xml:space="preserve">2. </w:t>
      </w:r>
      <w:r w:rsidRPr="00605A1A">
        <w:rPr>
          <w:rFonts w:cstheme="minorHAnsi"/>
          <w:b/>
          <w:bCs/>
          <w:lang w:val="ru-RU"/>
        </w:rPr>
        <w:t>Протокол заседания комиссии о принятии на баланс объектов материальных запасов</w:t>
      </w:r>
      <w:r w:rsidR="00D7454D" w:rsidRPr="00605A1A">
        <w:rPr>
          <w:rFonts w:cstheme="minorHAnsi"/>
          <w:b/>
          <w:bCs/>
          <w:lang w:val="ru-RU"/>
        </w:rPr>
        <w:t>:</w:t>
      </w:r>
    </w:p>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p>
    <w:tbl>
      <w:tblPr>
        <w:tblW w:w="9714" w:type="dxa"/>
        <w:tblCellMar>
          <w:top w:w="15" w:type="dxa"/>
          <w:left w:w="15" w:type="dxa"/>
          <w:bottom w:w="15" w:type="dxa"/>
          <w:right w:w="15" w:type="dxa"/>
        </w:tblCellMar>
        <w:tblLook w:val="04A0" w:firstRow="1" w:lastRow="0" w:firstColumn="1" w:lastColumn="0" w:noHBand="0" w:noVBand="1"/>
      </w:tblPr>
      <w:tblGrid>
        <w:gridCol w:w="9714"/>
      </w:tblGrid>
      <w:tr w:rsidR="008827F4" w:rsidRPr="002A47F8">
        <w:tc>
          <w:tcPr>
            <w:tcW w:w="9714" w:type="dxa"/>
            <w:tcBorders>
              <w:top w:val="nil"/>
              <w:left w:val="nil"/>
              <w:bottom w:val="single" w:sz="6" w:space="0" w:color="000000"/>
              <w:right w:val="nil"/>
            </w:tcBorders>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bookmarkStart w:id="109" w:name="_Hlk121473811"/>
          </w:p>
        </w:tc>
      </w:tr>
      <w:tr w:rsidR="008827F4" w:rsidRPr="00605A1A">
        <w:tc>
          <w:tcPr>
            <w:tcW w:w="9714" w:type="dxa"/>
            <w:tcBorders>
              <w:top w:val="single" w:sz="6" w:space="0" w:color="000000"/>
              <w:left w:val="nil"/>
              <w:bottom w:val="nil"/>
              <w:right w:val="nil"/>
            </w:tcBorders>
            <w:tcMar>
              <w:top w:w="75" w:type="dxa"/>
              <w:left w:w="75" w:type="dxa"/>
              <w:bottom w:w="75" w:type="dxa"/>
              <w:right w:w="75" w:type="dxa"/>
            </w:tcMar>
            <w:vAlign w:val="center"/>
          </w:tcPr>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rPr>
            </w:pPr>
            <w:r w:rsidRPr="00605A1A">
              <w:rPr>
                <w:rFonts w:cstheme="minorHAnsi"/>
              </w:rPr>
              <w:t>полное наименование организации</w:t>
            </w:r>
          </w:p>
        </w:tc>
      </w:tr>
    </w:tbl>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r w:rsidRPr="00605A1A">
        <w:rPr>
          <w:rFonts w:cstheme="minorHAnsi"/>
          <w:lang w:val="ru-RU"/>
        </w:rPr>
        <w:t>ПРОТОКОЛ № ____</w:t>
      </w:r>
    </w:p>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r w:rsidRPr="00605A1A">
        <w:rPr>
          <w:rFonts w:cstheme="minorHAnsi"/>
          <w:lang w:val="ru-RU"/>
        </w:rPr>
        <w:t>заседания комиссии о принятии на баланс</w:t>
      </w:r>
      <w:r w:rsidRPr="00605A1A">
        <w:rPr>
          <w:rFonts w:cstheme="minorHAnsi"/>
          <w:lang w:val="ru-RU"/>
        </w:rPr>
        <w:br/>
        <w:t>объектов материальных запасов</w:t>
      </w:r>
    </w:p>
    <w:tbl>
      <w:tblPr>
        <w:tblW w:w="0" w:type="auto"/>
        <w:tblCellMar>
          <w:top w:w="15" w:type="dxa"/>
          <w:left w:w="15" w:type="dxa"/>
          <w:bottom w:w="15" w:type="dxa"/>
          <w:right w:w="15" w:type="dxa"/>
        </w:tblCellMar>
        <w:tblLook w:val="04A0" w:firstRow="1" w:lastRow="0" w:firstColumn="1" w:lastColumn="0" w:noHBand="0" w:noVBand="1"/>
      </w:tblPr>
      <w:tblGrid>
        <w:gridCol w:w="1373"/>
        <w:gridCol w:w="1250"/>
      </w:tblGrid>
      <w:tr w:rsidR="008827F4" w:rsidRPr="00605A1A">
        <w:tc>
          <w:tcPr>
            <w:tcW w:w="0" w:type="auto"/>
            <w:tcMar>
              <w:top w:w="75" w:type="dxa"/>
              <w:left w:w="75" w:type="dxa"/>
              <w:bottom w:w="75" w:type="dxa"/>
              <w:right w:w="75" w:type="dxa"/>
            </w:tcMar>
            <w:vAlign w:val="center"/>
          </w:tcPr>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605A1A">
              <w:rPr>
                <w:rFonts w:cstheme="minorHAnsi"/>
              </w:rPr>
              <w:t xml:space="preserve">г. </w:t>
            </w:r>
            <w:r w:rsidRPr="00605A1A">
              <w:rPr>
                <w:rFonts w:cstheme="minorHAnsi"/>
                <w:lang w:val="ru-RU"/>
              </w:rPr>
              <w:t xml:space="preserve">Чебоксары </w:t>
            </w:r>
          </w:p>
        </w:tc>
        <w:tc>
          <w:tcPr>
            <w:tcW w:w="0" w:type="auto"/>
            <w:tcMar>
              <w:top w:w="75" w:type="dxa"/>
              <w:left w:w="75" w:type="dxa"/>
              <w:bottom w:w="75" w:type="dxa"/>
              <w:right w:w="75" w:type="dxa"/>
            </w:tcMar>
            <w:vAlign w:val="center"/>
          </w:tcPr>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605A1A">
              <w:rPr>
                <w:rFonts w:cstheme="minorHAnsi"/>
                <w:lang w:val="ru-RU"/>
              </w:rPr>
              <w:t xml:space="preserve">  00</w:t>
            </w:r>
            <w:r w:rsidRPr="00605A1A">
              <w:rPr>
                <w:rFonts w:cstheme="minorHAnsi"/>
              </w:rPr>
              <w:t>.</w:t>
            </w:r>
            <w:r w:rsidRPr="00605A1A">
              <w:rPr>
                <w:rFonts w:cstheme="minorHAnsi"/>
                <w:lang w:val="ru-RU"/>
              </w:rPr>
              <w:t>00</w:t>
            </w:r>
            <w:r w:rsidRPr="00605A1A">
              <w:rPr>
                <w:rFonts w:cstheme="minorHAnsi"/>
              </w:rPr>
              <w:t>.</w:t>
            </w:r>
            <w:r w:rsidRPr="00605A1A">
              <w:rPr>
                <w:rFonts w:cstheme="minorHAnsi"/>
                <w:lang w:val="ru-RU"/>
              </w:rPr>
              <w:t>0000</w:t>
            </w:r>
          </w:p>
        </w:tc>
      </w:tr>
    </w:tbl>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605A1A">
        <w:rPr>
          <w:rFonts w:cstheme="minorHAnsi"/>
          <w:b/>
          <w:bCs/>
        </w:rPr>
        <w:t xml:space="preserve">Присутствовали: </w:t>
      </w:r>
    </w:p>
    <w:tbl>
      <w:tblPr>
        <w:tblW w:w="0" w:type="auto"/>
        <w:tblCellMar>
          <w:top w:w="15" w:type="dxa"/>
          <w:left w:w="15" w:type="dxa"/>
          <w:bottom w:w="15" w:type="dxa"/>
          <w:right w:w="15" w:type="dxa"/>
        </w:tblCellMar>
        <w:tblLook w:val="04A0" w:firstRow="1" w:lastRow="0" w:firstColumn="1" w:lastColumn="0" w:noHBand="0" w:noVBand="1"/>
      </w:tblPr>
      <w:tblGrid>
        <w:gridCol w:w="2458"/>
        <w:gridCol w:w="6121"/>
      </w:tblGrid>
      <w:tr w:rsidR="008827F4" w:rsidRPr="00605A1A">
        <w:tc>
          <w:tcPr>
            <w:tcW w:w="0" w:type="auto"/>
            <w:tcMar>
              <w:top w:w="75" w:type="dxa"/>
              <w:left w:w="75" w:type="dxa"/>
              <w:bottom w:w="75" w:type="dxa"/>
              <w:right w:w="75" w:type="dxa"/>
            </w:tcMar>
            <w:vAlign w:val="center"/>
          </w:tcPr>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605A1A">
              <w:rPr>
                <w:rFonts w:cstheme="minorHAnsi"/>
              </w:rPr>
              <w:t>Председатель комиссии:</w:t>
            </w:r>
          </w:p>
        </w:tc>
        <w:tc>
          <w:tcPr>
            <w:tcW w:w="6121"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8827F4" w:rsidRPr="00605A1A">
        <w:tc>
          <w:tcPr>
            <w:tcW w:w="0" w:type="auto"/>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6121"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p>
        </w:tc>
      </w:tr>
      <w:tr w:rsidR="008827F4" w:rsidRPr="00605A1A">
        <w:tc>
          <w:tcPr>
            <w:tcW w:w="0" w:type="auto"/>
            <w:tcMar>
              <w:top w:w="75" w:type="dxa"/>
              <w:left w:w="75" w:type="dxa"/>
              <w:bottom w:w="75" w:type="dxa"/>
              <w:right w:w="75" w:type="dxa"/>
            </w:tcMar>
            <w:vAlign w:val="center"/>
          </w:tcPr>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605A1A">
              <w:rPr>
                <w:rFonts w:cstheme="minorHAnsi"/>
              </w:rPr>
              <w:t>Члены комиссии:</w:t>
            </w:r>
          </w:p>
        </w:tc>
        <w:tc>
          <w:tcPr>
            <w:tcW w:w="6121"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8827F4" w:rsidRPr="00605A1A">
        <w:tc>
          <w:tcPr>
            <w:tcW w:w="0" w:type="auto"/>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6121"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8827F4" w:rsidRPr="00605A1A">
        <w:tc>
          <w:tcPr>
            <w:tcW w:w="0" w:type="auto"/>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6121" w:type="dxa"/>
            <w:tcMar>
              <w:top w:w="75" w:type="dxa"/>
              <w:left w:w="75" w:type="dxa"/>
              <w:bottom w:w="75" w:type="dxa"/>
              <w:right w:w="75" w:type="dxa"/>
            </w:tcMar>
            <w:vAlign w:val="center"/>
          </w:tcPr>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r w:rsidRPr="00605A1A">
              <w:rPr>
                <w:rFonts w:cstheme="minorHAnsi"/>
                <w:lang w:val="ru-RU"/>
              </w:rPr>
              <w:t xml:space="preserve">          </w:t>
            </w:r>
          </w:p>
        </w:tc>
      </w:tr>
    </w:tbl>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r w:rsidRPr="00605A1A">
        <w:rPr>
          <w:rFonts w:cstheme="minorHAnsi"/>
          <w:b/>
          <w:bCs/>
          <w:lang w:val="ru-RU"/>
        </w:rPr>
        <w:t xml:space="preserve">Повестка дня: </w:t>
      </w:r>
      <w:r w:rsidRPr="00605A1A">
        <w:rPr>
          <w:rFonts w:cstheme="minorHAnsi"/>
          <w:lang w:val="ru-RU"/>
        </w:rPr>
        <w:t>рассмотреть предложение о принятии ___________на баланс в состав материальных запасов.</w:t>
      </w:r>
    </w:p>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r w:rsidRPr="00605A1A">
        <w:rPr>
          <w:rFonts w:cstheme="minorHAnsi"/>
          <w:b/>
          <w:bCs/>
          <w:lang w:val="ru-RU"/>
        </w:rPr>
        <w:t>Слушали:</w:t>
      </w:r>
      <w:r w:rsidRPr="00605A1A">
        <w:rPr>
          <w:rFonts w:cstheme="minorHAnsi"/>
          <w:b/>
          <w:bCs/>
        </w:rPr>
        <w:t> </w:t>
      </w:r>
      <w:r w:rsidRPr="00605A1A">
        <w:rPr>
          <w:rFonts w:cstheme="minorHAnsi"/>
          <w:b/>
          <w:bCs/>
          <w:lang w:val="ru-RU"/>
        </w:rPr>
        <w:t>_____________</w:t>
      </w:r>
      <w:r w:rsidRPr="00605A1A">
        <w:rPr>
          <w:rFonts w:cstheme="minorHAnsi"/>
          <w:lang w:val="ru-RU"/>
        </w:rPr>
        <w:t xml:space="preserve">о предложении принять </w:t>
      </w:r>
      <w:r w:rsidRPr="00605A1A">
        <w:rPr>
          <w:rFonts w:cstheme="minorHAnsi"/>
          <w:i/>
          <w:iCs/>
          <w:lang w:val="ru-RU"/>
        </w:rPr>
        <w:t xml:space="preserve">(наименование объекта) </w:t>
      </w:r>
      <w:r w:rsidRPr="00605A1A">
        <w:rPr>
          <w:rFonts w:cstheme="minorHAnsi"/>
          <w:lang w:val="ru-RU"/>
        </w:rPr>
        <w:t xml:space="preserve">на баланс в составе материальных запасов, так как учреждение будет использовать </w:t>
      </w:r>
      <w:r w:rsidRPr="00605A1A">
        <w:rPr>
          <w:rFonts w:cstheme="minorHAnsi"/>
          <w:i/>
          <w:iCs/>
          <w:lang w:val="ru-RU"/>
        </w:rPr>
        <w:t>(наименование объекта)</w:t>
      </w:r>
      <w:r w:rsidRPr="00605A1A">
        <w:rPr>
          <w:rFonts w:cstheme="minorHAnsi"/>
          <w:lang w:val="ru-RU"/>
        </w:rPr>
        <w:t>, где самостоятельную функцию они выполнять не будут. В учете затраты отнести на счет 106.34. После того как будет сформирована фактическая стоимость, (наименование объекта) отнести к материальным запасам и учесть на счете 105.00 «материальные запасы».</w:t>
      </w:r>
    </w:p>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r w:rsidRPr="00605A1A">
        <w:rPr>
          <w:rFonts w:cstheme="minorHAnsi"/>
          <w:b/>
          <w:bCs/>
          <w:lang w:val="ru-RU"/>
        </w:rPr>
        <w:t xml:space="preserve">По итогам рассмотрения доклада с учетом состоявшегося обсуждения комиссия приняла следующее решение: </w:t>
      </w:r>
    </w:p>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r w:rsidRPr="00605A1A">
        <w:rPr>
          <w:rFonts w:cstheme="minorHAnsi"/>
          <w:lang w:val="ru-RU"/>
        </w:rPr>
        <w:t>1) принять (наименование объекта) на баланс в составе материальных запасов;</w:t>
      </w:r>
    </w:p>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r w:rsidRPr="00605A1A">
        <w:rPr>
          <w:rFonts w:cstheme="minorHAnsi"/>
          <w:lang w:val="ru-RU"/>
        </w:rPr>
        <w:t>2) установить срок полезного использования – _____года;</w:t>
      </w:r>
    </w:p>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r w:rsidRPr="00605A1A">
        <w:rPr>
          <w:rFonts w:cstheme="minorHAnsi"/>
          <w:lang w:val="ru-RU"/>
        </w:rPr>
        <w:t>5) назначить материально ответственным лицом _________.</w:t>
      </w:r>
    </w:p>
    <w:tbl>
      <w:tblPr>
        <w:tblW w:w="9626" w:type="dxa"/>
        <w:tblCellMar>
          <w:top w:w="15" w:type="dxa"/>
          <w:left w:w="15" w:type="dxa"/>
          <w:bottom w:w="15" w:type="dxa"/>
          <w:right w:w="15" w:type="dxa"/>
        </w:tblCellMar>
        <w:tblLook w:val="04A0" w:firstRow="1" w:lastRow="0" w:firstColumn="1" w:lastColumn="0" w:noHBand="0" w:noVBand="1"/>
      </w:tblPr>
      <w:tblGrid>
        <w:gridCol w:w="2694"/>
        <w:gridCol w:w="1417"/>
        <w:gridCol w:w="1571"/>
        <w:gridCol w:w="156"/>
        <w:gridCol w:w="3788"/>
      </w:tblGrid>
      <w:tr w:rsidR="008827F4" w:rsidRPr="00605A1A">
        <w:tc>
          <w:tcPr>
            <w:tcW w:w="2694" w:type="dxa"/>
            <w:tcMar>
              <w:top w:w="75" w:type="dxa"/>
              <w:left w:w="75" w:type="dxa"/>
              <w:bottom w:w="75" w:type="dxa"/>
              <w:right w:w="75" w:type="dxa"/>
            </w:tcMar>
            <w:vAlign w:val="center"/>
          </w:tcPr>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605A1A">
              <w:rPr>
                <w:rFonts w:cstheme="minorHAnsi"/>
              </w:rPr>
              <w:t>Председатель комиссии:</w:t>
            </w:r>
          </w:p>
        </w:tc>
        <w:tc>
          <w:tcPr>
            <w:tcW w:w="1417"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1571" w:type="dxa"/>
            <w:tcBorders>
              <w:top w:val="nil"/>
              <w:left w:val="nil"/>
              <w:bottom w:val="single" w:sz="6" w:space="0" w:color="000000"/>
              <w:right w:val="nil"/>
            </w:tcBorders>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0" w:type="auto"/>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3788"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8827F4" w:rsidRPr="00605A1A">
        <w:tc>
          <w:tcPr>
            <w:tcW w:w="2694"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1417"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1571" w:type="dxa"/>
            <w:tcBorders>
              <w:top w:val="single" w:sz="6" w:space="0" w:color="000000"/>
              <w:left w:val="nil"/>
              <w:bottom w:val="single" w:sz="6" w:space="0" w:color="000000"/>
              <w:right w:val="nil"/>
            </w:tcBorders>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0" w:type="auto"/>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3788"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8827F4" w:rsidRPr="00605A1A">
        <w:tc>
          <w:tcPr>
            <w:tcW w:w="2694" w:type="dxa"/>
            <w:tcMar>
              <w:top w:w="75" w:type="dxa"/>
              <w:left w:w="75" w:type="dxa"/>
              <w:bottom w:w="75" w:type="dxa"/>
              <w:right w:w="75" w:type="dxa"/>
            </w:tcMar>
            <w:vAlign w:val="center"/>
          </w:tcPr>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605A1A">
              <w:rPr>
                <w:rFonts w:cstheme="minorHAnsi"/>
              </w:rPr>
              <w:t>Члены комиссии:</w:t>
            </w:r>
          </w:p>
        </w:tc>
        <w:tc>
          <w:tcPr>
            <w:tcW w:w="1417"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1571" w:type="dxa"/>
            <w:tcBorders>
              <w:top w:val="single" w:sz="6" w:space="0" w:color="000000"/>
              <w:left w:val="nil"/>
              <w:bottom w:val="single" w:sz="6" w:space="0" w:color="000000"/>
              <w:right w:val="nil"/>
            </w:tcBorders>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0" w:type="auto"/>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3788"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8827F4" w:rsidRPr="00605A1A">
        <w:tc>
          <w:tcPr>
            <w:tcW w:w="2694"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1417"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1571" w:type="dxa"/>
            <w:tcBorders>
              <w:top w:val="single" w:sz="6" w:space="0" w:color="000000"/>
              <w:left w:val="nil"/>
              <w:bottom w:val="single" w:sz="6" w:space="0" w:color="000000"/>
              <w:right w:val="nil"/>
            </w:tcBorders>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0" w:type="auto"/>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3788"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8827F4" w:rsidRPr="00605A1A">
        <w:tc>
          <w:tcPr>
            <w:tcW w:w="2694"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1417"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1571" w:type="dxa"/>
            <w:tcBorders>
              <w:top w:val="single" w:sz="6" w:space="0" w:color="000000"/>
              <w:left w:val="nil"/>
              <w:bottom w:val="single" w:sz="6" w:space="0" w:color="000000"/>
              <w:right w:val="nil"/>
            </w:tcBorders>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0" w:type="auto"/>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3788" w:type="dxa"/>
            <w:tcMar>
              <w:top w:w="75" w:type="dxa"/>
              <w:left w:w="75" w:type="dxa"/>
              <w:bottom w:w="75" w:type="dxa"/>
              <w:right w:w="75" w:type="dxa"/>
            </w:tcMar>
            <w:vAlign w:val="center"/>
          </w:tcPr>
          <w:p w:rsidR="008827F4" w:rsidRPr="00605A1A" w:rsidRDefault="008827F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bl>
    <w:p w:rsidR="00C01274" w:rsidRPr="00605A1A" w:rsidRDefault="00C01274" w:rsidP="003070A6">
      <w:pPr>
        <w:rPr>
          <w:rFonts w:cstheme="minorHAnsi"/>
          <w:lang w:val="ru-RU"/>
        </w:rPr>
      </w:pPr>
    </w:p>
    <w:p w:rsidR="001F398E" w:rsidRPr="00605A1A" w:rsidRDefault="001F398E" w:rsidP="003070A6">
      <w:pPr>
        <w:ind w:left="1080" w:hanging="1080"/>
        <w:rPr>
          <w:rFonts w:cstheme="minorHAnsi"/>
          <w:b/>
          <w:bCs/>
          <w:lang w:val="ru-RU"/>
        </w:rPr>
      </w:pPr>
      <w:r w:rsidRPr="00605A1A">
        <w:rPr>
          <w:rFonts w:cstheme="minorHAnsi"/>
          <w:b/>
          <w:bCs/>
          <w:lang w:val="ru-RU"/>
        </w:rPr>
        <w:t>3.</w:t>
      </w:r>
      <w:r w:rsidRPr="00605A1A">
        <w:rPr>
          <w:rFonts w:cstheme="minorHAnsi"/>
          <w:lang w:val="ru-RU"/>
        </w:rPr>
        <w:t xml:space="preserve">  </w:t>
      </w:r>
      <w:r w:rsidRPr="00605A1A">
        <w:rPr>
          <w:rFonts w:cstheme="minorHAnsi"/>
          <w:b/>
          <w:bCs/>
          <w:lang w:val="ru-RU"/>
        </w:rPr>
        <w:t>Приказ о назначении ответственного лица за использование, хранение печатей и штампов</w:t>
      </w:r>
    </w:p>
    <w:tbl>
      <w:tblPr>
        <w:tblW w:w="9027" w:type="dxa"/>
        <w:tblCellMar>
          <w:top w:w="15" w:type="dxa"/>
          <w:left w:w="15" w:type="dxa"/>
          <w:bottom w:w="15" w:type="dxa"/>
          <w:right w:w="15" w:type="dxa"/>
        </w:tblCellMar>
        <w:tblLook w:val="0600" w:firstRow="0" w:lastRow="0" w:firstColumn="0" w:lastColumn="0" w:noHBand="1" w:noVBand="1"/>
      </w:tblPr>
      <w:tblGrid>
        <w:gridCol w:w="9027"/>
      </w:tblGrid>
      <w:tr w:rsidR="001F398E" w:rsidRPr="002A47F8" w:rsidTr="00D61EBB">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1F398E" w:rsidRPr="00605A1A" w:rsidRDefault="001F398E" w:rsidP="003070A6">
            <w:pPr>
              <w:jc w:val="center"/>
              <w:rPr>
                <w:rFonts w:cstheme="minorHAnsi"/>
                <w:lang w:val="ru-RU"/>
              </w:rPr>
            </w:pPr>
          </w:p>
        </w:tc>
      </w:tr>
      <w:tr w:rsidR="001F398E" w:rsidRPr="00605A1A" w:rsidTr="00D61EBB">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1F398E" w:rsidRPr="00605A1A" w:rsidRDefault="001F398E" w:rsidP="003070A6">
            <w:pPr>
              <w:jc w:val="center"/>
              <w:rPr>
                <w:rFonts w:cstheme="minorHAnsi"/>
              </w:rPr>
            </w:pPr>
            <w:r w:rsidRPr="00605A1A">
              <w:rPr>
                <w:rFonts w:cstheme="minorHAnsi"/>
                <w:color w:val="000000"/>
              </w:rPr>
              <w:t>полное наименование учреждения</w:t>
            </w:r>
          </w:p>
        </w:tc>
      </w:tr>
    </w:tbl>
    <w:p w:rsidR="001F398E" w:rsidRPr="00605A1A" w:rsidRDefault="001F398E" w:rsidP="003070A6">
      <w:pPr>
        <w:jc w:val="center"/>
        <w:rPr>
          <w:rFonts w:cstheme="minorHAnsi"/>
          <w:color w:val="000000"/>
          <w:lang w:val="ru-RU"/>
        </w:rPr>
      </w:pPr>
      <w:bookmarkStart w:id="110" w:name="_Hlk131065941"/>
      <w:r w:rsidRPr="00605A1A">
        <w:rPr>
          <w:rFonts w:cstheme="minorHAnsi"/>
          <w:color w:val="000000"/>
          <w:lang w:val="ru-RU"/>
        </w:rPr>
        <w:t>Приказ</w:t>
      </w:r>
      <w:r w:rsidRPr="00605A1A">
        <w:rPr>
          <w:rFonts w:cstheme="minorHAnsi"/>
          <w:color w:val="000000"/>
        </w:rPr>
        <w:t> </w:t>
      </w:r>
      <w:r w:rsidRPr="00605A1A">
        <w:rPr>
          <w:rFonts w:cstheme="minorHAnsi"/>
          <w:color w:val="000000"/>
          <w:lang w:val="ru-RU"/>
        </w:rPr>
        <w:t>№ 01</w:t>
      </w:r>
    </w:p>
    <w:p w:rsidR="001F398E" w:rsidRPr="00605A1A" w:rsidRDefault="001F398E" w:rsidP="003070A6">
      <w:pPr>
        <w:jc w:val="center"/>
        <w:rPr>
          <w:rFonts w:cstheme="minorHAnsi"/>
          <w:color w:val="000000"/>
          <w:lang w:val="ru-RU"/>
        </w:rPr>
      </w:pPr>
      <w:r w:rsidRPr="00605A1A">
        <w:rPr>
          <w:rFonts w:cstheme="minorHAnsi"/>
          <w:color w:val="000000"/>
          <w:lang w:val="ru-RU"/>
        </w:rPr>
        <w:t xml:space="preserve"> о назначении ответственного лица за</w:t>
      </w:r>
      <w:r w:rsidRPr="00605A1A">
        <w:rPr>
          <w:rFonts w:cstheme="minorHAnsi"/>
          <w:color w:val="000000"/>
        </w:rPr>
        <w:t> </w:t>
      </w:r>
      <w:r w:rsidRPr="00605A1A">
        <w:rPr>
          <w:rFonts w:cstheme="minorHAnsi"/>
          <w:color w:val="000000"/>
          <w:lang w:val="ru-RU"/>
        </w:rPr>
        <w:t>использование, хранение печатей и штампов</w:t>
      </w:r>
    </w:p>
    <w:bookmarkEnd w:id="110"/>
    <w:p w:rsidR="001F398E" w:rsidRPr="00605A1A" w:rsidRDefault="001F398E" w:rsidP="003070A6">
      <w:pPr>
        <w:rPr>
          <w:rFonts w:cstheme="minorHAnsi"/>
          <w:color w:val="000000"/>
          <w:lang w:val="ru-RU"/>
        </w:rPr>
      </w:pPr>
    </w:p>
    <w:tbl>
      <w:tblPr>
        <w:tblW w:w="9027" w:type="dxa"/>
        <w:tblCellMar>
          <w:top w:w="15" w:type="dxa"/>
          <w:left w:w="15" w:type="dxa"/>
          <w:bottom w:w="15" w:type="dxa"/>
          <w:right w:w="15" w:type="dxa"/>
        </w:tblCellMar>
        <w:tblLook w:val="0600" w:firstRow="0" w:lastRow="0" w:firstColumn="0" w:lastColumn="0" w:noHBand="1" w:noVBand="1"/>
      </w:tblPr>
      <w:tblGrid>
        <w:gridCol w:w="2847"/>
        <w:gridCol w:w="4965"/>
        <w:gridCol w:w="1215"/>
      </w:tblGrid>
      <w:tr w:rsidR="001F398E" w:rsidRPr="00605A1A" w:rsidTr="00D61EBB">
        <w:tc>
          <w:tcPr>
            <w:tcW w:w="0" w:type="auto"/>
            <w:tcMar>
              <w:top w:w="75" w:type="dxa"/>
              <w:left w:w="75" w:type="dxa"/>
              <w:bottom w:w="75" w:type="dxa"/>
              <w:right w:w="75" w:type="dxa"/>
            </w:tcMar>
            <w:vAlign w:val="bottom"/>
          </w:tcPr>
          <w:p w:rsidR="001F398E" w:rsidRPr="00605A1A" w:rsidRDefault="001F398E" w:rsidP="003070A6">
            <w:pPr>
              <w:rPr>
                <w:rFonts w:cstheme="minorHAnsi"/>
                <w:lang w:val="ru-RU"/>
              </w:rPr>
            </w:pPr>
            <w:r w:rsidRPr="00605A1A">
              <w:rPr>
                <w:rFonts w:cstheme="minorHAnsi"/>
                <w:color w:val="000000"/>
                <w:lang w:val="ru-RU"/>
              </w:rPr>
              <w:t>г. Чебоксары</w:t>
            </w:r>
          </w:p>
        </w:tc>
        <w:tc>
          <w:tcPr>
            <w:tcW w:w="4965" w:type="dxa"/>
            <w:tcMar>
              <w:top w:w="75" w:type="dxa"/>
              <w:left w:w="75" w:type="dxa"/>
              <w:bottom w:w="75" w:type="dxa"/>
              <w:right w:w="75" w:type="dxa"/>
            </w:tcMar>
            <w:vAlign w:val="bottom"/>
          </w:tcPr>
          <w:p w:rsidR="001F398E" w:rsidRPr="00605A1A" w:rsidRDefault="001F398E" w:rsidP="003070A6">
            <w:pPr>
              <w:rPr>
                <w:rFonts w:cstheme="minorHAnsi"/>
              </w:rPr>
            </w:pPr>
          </w:p>
        </w:tc>
        <w:tc>
          <w:tcPr>
            <w:tcW w:w="1215" w:type="dxa"/>
            <w:tcMar>
              <w:top w:w="75" w:type="dxa"/>
              <w:left w:w="75" w:type="dxa"/>
              <w:bottom w:w="75" w:type="dxa"/>
              <w:right w:w="75" w:type="dxa"/>
            </w:tcMar>
            <w:vAlign w:val="bottom"/>
          </w:tcPr>
          <w:p w:rsidR="001F398E" w:rsidRPr="00605A1A" w:rsidRDefault="001F398E" w:rsidP="003070A6">
            <w:pPr>
              <w:rPr>
                <w:rFonts w:cstheme="minorHAnsi"/>
              </w:rPr>
            </w:pPr>
            <w:r w:rsidRPr="00605A1A">
              <w:rPr>
                <w:rFonts w:cstheme="minorHAnsi"/>
                <w:color w:val="000000"/>
                <w:lang w:val="ru-RU"/>
              </w:rPr>
              <w:t>09.01.2023</w:t>
            </w:r>
          </w:p>
        </w:tc>
      </w:tr>
    </w:tbl>
    <w:p w:rsidR="001F398E" w:rsidRPr="00605A1A" w:rsidRDefault="001F398E" w:rsidP="003070A6">
      <w:pPr>
        <w:rPr>
          <w:rFonts w:cstheme="minorHAnsi"/>
          <w:color w:val="000000"/>
        </w:rPr>
      </w:pPr>
    </w:p>
    <w:p w:rsidR="001F398E" w:rsidRPr="00605A1A" w:rsidRDefault="001F398E" w:rsidP="003070A6">
      <w:pPr>
        <w:rPr>
          <w:rFonts w:cstheme="minorHAnsi"/>
          <w:color w:val="000000"/>
          <w:lang w:val="ru-RU"/>
        </w:rPr>
      </w:pPr>
      <w:r w:rsidRPr="00605A1A">
        <w:rPr>
          <w:rFonts w:cstheme="minorHAnsi"/>
          <w:color w:val="000000"/>
          <w:lang w:val="ru-RU"/>
        </w:rPr>
        <w:t>С целью установления единого порядка хранения и использования печатей и штампов</w:t>
      </w:r>
    </w:p>
    <w:p w:rsidR="001F398E" w:rsidRPr="00605A1A" w:rsidRDefault="001F398E" w:rsidP="003070A6">
      <w:pPr>
        <w:rPr>
          <w:rFonts w:cstheme="minorHAnsi"/>
          <w:color w:val="000000"/>
          <w:lang w:val="ru-RU"/>
        </w:rPr>
      </w:pPr>
      <w:r w:rsidRPr="00605A1A">
        <w:rPr>
          <w:rFonts w:cstheme="minorHAnsi"/>
          <w:color w:val="000000"/>
          <w:lang w:val="ru-RU"/>
        </w:rPr>
        <w:t>ПРИКАЗЫВАЮ:</w:t>
      </w:r>
    </w:p>
    <w:p w:rsidR="001F398E" w:rsidRPr="00605A1A" w:rsidRDefault="001F398E" w:rsidP="003070A6">
      <w:pPr>
        <w:rPr>
          <w:rFonts w:cstheme="minorHAnsi"/>
          <w:i/>
          <w:iCs/>
          <w:color w:val="000000"/>
          <w:lang w:val="ru-RU"/>
        </w:rPr>
      </w:pPr>
      <w:r w:rsidRPr="00605A1A">
        <w:rPr>
          <w:rFonts w:cstheme="minorHAnsi"/>
          <w:color w:val="000000"/>
          <w:lang w:val="ru-RU"/>
        </w:rPr>
        <w:t>1.</w:t>
      </w:r>
      <w:r w:rsidRPr="00605A1A">
        <w:rPr>
          <w:rFonts w:cstheme="minorHAnsi"/>
          <w:color w:val="000000"/>
        </w:rPr>
        <w:t> </w:t>
      </w:r>
      <w:r w:rsidRPr="00605A1A">
        <w:rPr>
          <w:rFonts w:cstheme="minorHAnsi"/>
          <w:color w:val="000000"/>
          <w:lang w:val="ru-RU"/>
        </w:rPr>
        <w:t xml:space="preserve">Назначить ответственным за хранение и использование печатей и штампов </w:t>
      </w:r>
      <w:r w:rsidRPr="00605A1A">
        <w:rPr>
          <w:rFonts w:cstheme="minorHAnsi"/>
          <w:i/>
          <w:iCs/>
          <w:color w:val="000000"/>
          <w:lang w:val="ru-RU"/>
        </w:rPr>
        <w:t>_________________(Наименование учреждения</w:t>
      </w:r>
      <w:r w:rsidRPr="00605A1A">
        <w:rPr>
          <w:rFonts w:cstheme="minorHAnsi"/>
          <w:color w:val="000000"/>
          <w:lang w:val="ru-RU"/>
        </w:rPr>
        <w:t xml:space="preserve">) </w:t>
      </w:r>
      <w:r w:rsidRPr="00605A1A">
        <w:rPr>
          <w:rFonts w:cstheme="minorHAnsi"/>
          <w:i/>
          <w:iCs/>
          <w:color w:val="000000"/>
          <w:lang w:val="ru-RU"/>
        </w:rPr>
        <w:t>______________(должность и ФИО).</w:t>
      </w:r>
    </w:p>
    <w:p w:rsidR="001F398E" w:rsidRPr="00605A1A" w:rsidRDefault="001F398E" w:rsidP="003070A6">
      <w:pPr>
        <w:jc w:val="both"/>
        <w:rPr>
          <w:rFonts w:cstheme="minorHAnsi"/>
          <w:color w:val="000000"/>
          <w:lang w:val="ru-RU"/>
        </w:rPr>
      </w:pPr>
      <w:r w:rsidRPr="00605A1A">
        <w:rPr>
          <w:rFonts w:cstheme="minorHAnsi"/>
          <w:color w:val="000000"/>
          <w:lang w:val="ru-RU"/>
        </w:rPr>
        <w:t>2.</w:t>
      </w:r>
      <w:r w:rsidRPr="00605A1A">
        <w:rPr>
          <w:rFonts w:cstheme="minorHAnsi"/>
          <w:color w:val="000000"/>
        </w:rPr>
        <w:t> </w:t>
      </w:r>
      <w:r w:rsidRPr="00605A1A">
        <w:rPr>
          <w:rFonts w:cstheme="minorHAnsi"/>
          <w:i/>
          <w:iCs/>
          <w:color w:val="000000"/>
          <w:lang w:val="ru-RU"/>
        </w:rPr>
        <w:t>______________(должность и ФИО</w:t>
      </w:r>
      <w:r w:rsidRPr="00605A1A">
        <w:rPr>
          <w:rFonts w:cstheme="minorHAnsi"/>
          <w:color w:val="000000"/>
          <w:lang w:val="ru-RU"/>
        </w:rPr>
        <w:t>) хранить печати и штампы в сейфе, вести учет выданных в пользование печатей и штампов в журнале учета печатей, штампов и факсимиле, провести инструктаж с назначенными ответственными лицами по правилам использования, хранения печатей, штампов и обеспечить строгое выполнение данной инструкции.</w:t>
      </w:r>
    </w:p>
    <w:p w:rsidR="001F398E" w:rsidRPr="00605A1A" w:rsidRDefault="001F398E" w:rsidP="003070A6">
      <w:pPr>
        <w:rPr>
          <w:rFonts w:cstheme="minorHAnsi"/>
          <w:color w:val="000000"/>
          <w:lang w:val="ru-RU"/>
        </w:rPr>
      </w:pPr>
      <w:r w:rsidRPr="00605A1A">
        <w:rPr>
          <w:rFonts w:cstheme="minorHAnsi"/>
          <w:color w:val="000000"/>
          <w:lang w:val="ru-RU"/>
        </w:rPr>
        <w:t>3.</w:t>
      </w:r>
      <w:r w:rsidRPr="00605A1A">
        <w:rPr>
          <w:rFonts w:cstheme="minorHAnsi"/>
          <w:color w:val="000000"/>
        </w:rPr>
        <w:t> </w:t>
      </w:r>
      <w:r w:rsidRPr="00605A1A">
        <w:rPr>
          <w:rFonts w:cstheme="minorHAnsi"/>
          <w:color w:val="000000"/>
          <w:lang w:val="ru-RU"/>
        </w:rPr>
        <w:t>Контроль за исполнением приказа оставляю за собой.</w:t>
      </w:r>
    </w:p>
    <w:tbl>
      <w:tblPr>
        <w:tblW w:w="9027" w:type="dxa"/>
        <w:tblCellMar>
          <w:top w:w="15" w:type="dxa"/>
          <w:left w:w="15" w:type="dxa"/>
          <w:bottom w:w="15" w:type="dxa"/>
          <w:right w:w="15" w:type="dxa"/>
        </w:tblCellMar>
        <w:tblLook w:val="0600" w:firstRow="0" w:lastRow="0" w:firstColumn="0" w:lastColumn="0" w:noHBand="1" w:noVBand="1"/>
      </w:tblPr>
      <w:tblGrid>
        <w:gridCol w:w="3303"/>
        <w:gridCol w:w="2396"/>
        <w:gridCol w:w="3328"/>
      </w:tblGrid>
      <w:tr w:rsidR="001F398E" w:rsidRPr="00605A1A" w:rsidTr="00D61EBB">
        <w:tc>
          <w:tcPr>
            <w:tcW w:w="3303" w:type="dxa"/>
            <w:tcMar>
              <w:top w:w="75" w:type="dxa"/>
              <w:left w:w="75" w:type="dxa"/>
              <w:bottom w:w="75" w:type="dxa"/>
              <w:right w:w="75" w:type="dxa"/>
            </w:tcMar>
            <w:vAlign w:val="bottom"/>
          </w:tcPr>
          <w:p w:rsidR="001F398E" w:rsidRPr="00605A1A" w:rsidRDefault="001F398E" w:rsidP="003070A6">
            <w:pPr>
              <w:rPr>
                <w:rFonts w:cstheme="minorHAnsi"/>
              </w:rPr>
            </w:pPr>
            <w:r w:rsidRPr="00605A1A">
              <w:rPr>
                <w:rFonts w:cstheme="minorHAnsi"/>
                <w:color w:val="000000"/>
              </w:rPr>
              <w:t>Руководитель учреждения</w:t>
            </w:r>
          </w:p>
        </w:tc>
        <w:tc>
          <w:tcPr>
            <w:tcW w:w="239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1F398E" w:rsidRPr="00605A1A" w:rsidRDefault="001F398E" w:rsidP="003070A6">
            <w:pPr>
              <w:rPr>
                <w:rFonts w:cstheme="minorHAnsi"/>
              </w:rPr>
            </w:pPr>
          </w:p>
        </w:tc>
        <w:tc>
          <w:tcPr>
            <w:tcW w:w="3328" w:type="dxa"/>
            <w:tcMar>
              <w:top w:w="75" w:type="dxa"/>
              <w:left w:w="75" w:type="dxa"/>
              <w:bottom w:w="75" w:type="dxa"/>
              <w:right w:w="75" w:type="dxa"/>
            </w:tcMar>
            <w:vAlign w:val="bottom"/>
          </w:tcPr>
          <w:p w:rsidR="001F398E" w:rsidRPr="00605A1A" w:rsidRDefault="001F398E" w:rsidP="003070A6">
            <w:pPr>
              <w:rPr>
                <w:rFonts w:cstheme="minorHAnsi"/>
                <w:i/>
                <w:iCs/>
                <w:lang w:val="ru-RU"/>
              </w:rPr>
            </w:pPr>
            <w:r w:rsidRPr="00605A1A">
              <w:rPr>
                <w:rFonts w:cstheme="minorHAnsi"/>
                <w:i/>
                <w:iCs/>
                <w:color w:val="000000"/>
                <w:lang w:val="ru-RU"/>
              </w:rPr>
              <w:t>(Расшифровка)</w:t>
            </w:r>
          </w:p>
        </w:tc>
      </w:tr>
      <w:tr w:rsidR="001F398E" w:rsidRPr="00605A1A" w:rsidTr="00D61EBB">
        <w:tc>
          <w:tcPr>
            <w:tcW w:w="3303" w:type="dxa"/>
            <w:tcMar>
              <w:top w:w="75" w:type="dxa"/>
              <w:left w:w="75" w:type="dxa"/>
              <w:bottom w:w="75" w:type="dxa"/>
              <w:right w:w="75" w:type="dxa"/>
            </w:tcMar>
            <w:vAlign w:val="bottom"/>
          </w:tcPr>
          <w:p w:rsidR="001F398E" w:rsidRPr="00605A1A" w:rsidRDefault="001F398E" w:rsidP="003070A6">
            <w:pPr>
              <w:rPr>
                <w:rFonts w:cstheme="minorHAnsi"/>
              </w:rPr>
            </w:pPr>
            <w:r w:rsidRPr="00605A1A">
              <w:rPr>
                <w:rFonts w:cstheme="minorHAnsi"/>
                <w:color w:val="000000"/>
              </w:rPr>
              <w:t>С приказом ознакомлены:</w:t>
            </w:r>
          </w:p>
        </w:tc>
        <w:tc>
          <w:tcPr>
            <w:tcW w:w="2396"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1F398E" w:rsidRPr="00605A1A" w:rsidRDefault="001F398E" w:rsidP="003070A6">
            <w:pPr>
              <w:ind w:left="75" w:right="75"/>
              <w:rPr>
                <w:rFonts w:cstheme="minorHAnsi"/>
                <w:color w:val="000000"/>
              </w:rPr>
            </w:pPr>
          </w:p>
        </w:tc>
        <w:tc>
          <w:tcPr>
            <w:tcW w:w="3328" w:type="dxa"/>
            <w:tcMar>
              <w:top w:w="75" w:type="dxa"/>
              <w:left w:w="75" w:type="dxa"/>
              <w:bottom w:w="75" w:type="dxa"/>
              <w:right w:w="75" w:type="dxa"/>
            </w:tcMar>
            <w:vAlign w:val="bottom"/>
          </w:tcPr>
          <w:p w:rsidR="001F398E" w:rsidRPr="00605A1A" w:rsidRDefault="001F398E" w:rsidP="003070A6">
            <w:pPr>
              <w:ind w:left="75" w:right="75"/>
              <w:rPr>
                <w:rFonts w:cstheme="minorHAnsi"/>
                <w:i/>
                <w:iCs/>
                <w:color w:val="000000"/>
              </w:rPr>
            </w:pPr>
          </w:p>
        </w:tc>
      </w:tr>
      <w:tr w:rsidR="001F398E" w:rsidRPr="00605A1A" w:rsidTr="00D61EBB">
        <w:tc>
          <w:tcPr>
            <w:tcW w:w="3303" w:type="dxa"/>
            <w:tcMar>
              <w:top w:w="75" w:type="dxa"/>
              <w:left w:w="75" w:type="dxa"/>
              <w:bottom w:w="75" w:type="dxa"/>
              <w:right w:w="75" w:type="dxa"/>
            </w:tcMar>
            <w:vAlign w:val="bottom"/>
          </w:tcPr>
          <w:p w:rsidR="001F398E" w:rsidRPr="00605A1A" w:rsidRDefault="001F398E" w:rsidP="003070A6">
            <w:pPr>
              <w:rPr>
                <w:rFonts w:cstheme="minorHAnsi"/>
                <w:lang w:val="ru-RU"/>
              </w:rPr>
            </w:pPr>
          </w:p>
        </w:tc>
        <w:tc>
          <w:tcPr>
            <w:tcW w:w="239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1F398E" w:rsidRPr="00605A1A" w:rsidRDefault="001F398E" w:rsidP="003070A6">
            <w:pPr>
              <w:rPr>
                <w:rFonts w:cstheme="minorHAnsi"/>
              </w:rPr>
            </w:pPr>
          </w:p>
        </w:tc>
        <w:tc>
          <w:tcPr>
            <w:tcW w:w="3328" w:type="dxa"/>
            <w:tcMar>
              <w:top w:w="75" w:type="dxa"/>
              <w:left w:w="75" w:type="dxa"/>
              <w:bottom w:w="75" w:type="dxa"/>
              <w:right w:w="75" w:type="dxa"/>
            </w:tcMar>
            <w:vAlign w:val="bottom"/>
          </w:tcPr>
          <w:p w:rsidR="001F398E" w:rsidRPr="00605A1A" w:rsidRDefault="001F398E" w:rsidP="003070A6">
            <w:pPr>
              <w:rPr>
                <w:rFonts w:cstheme="minorHAnsi"/>
                <w:i/>
                <w:iCs/>
              </w:rPr>
            </w:pPr>
            <w:r w:rsidRPr="00605A1A">
              <w:rPr>
                <w:rFonts w:cstheme="minorHAnsi"/>
                <w:i/>
                <w:iCs/>
                <w:color w:val="000000"/>
                <w:lang w:val="ru-RU"/>
              </w:rPr>
              <w:t>(Расшифровка)</w:t>
            </w:r>
          </w:p>
        </w:tc>
      </w:tr>
      <w:tr w:rsidR="001F398E" w:rsidRPr="00605A1A" w:rsidTr="00D61EBB">
        <w:tc>
          <w:tcPr>
            <w:tcW w:w="3303" w:type="dxa"/>
            <w:tcMar>
              <w:top w:w="75" w:type="dxa"/>
              <w:left w:w="75" w:type="dxa"/>
              <w:bottom w:w="75" w:type="dxa"/>
              <w:right w:w="75" w:type="dxa"/>
            </w:tcMar>
            <w:vAlign w:val="bottom"/>
          </w:tcPr>
          <w:p w:rsidR="001F398E" w:rsidRPr="00605A1A" w:rsidRDefault="001F398E" w:rsidP="003070A6">
            <w:pPr>
              <w:rPr>
                <w:rFonts w:cstheme="minorHAnsi"/>
                <w:i/>
                <w:iCs/>
                <w:lang w:val="ru-RU"/>
              </w:rPr>
            </w:pPr>
            <w:r w:rsidRPr="00605A1A">
              <w:rPr>
                <w:rFonts w:cstheme="minorHAnsi"/>
                <w:i/>
                <w:iCs/>
                <w:lang w:val="ru-RU"/>
              </w:rPr>
              <w:t>(Дата)</w:t>
            </w:r>
          </w:p>
        </w:tc>
        <w:tc>
          <w:tcPr>
            <w:tcW w:w="2396"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1F398E" w:rsidRPr="00605A1A" w:rsidRDefault="001F398E" w:rsidP="003070A6">
            <w:pPr>
              <w:ind w:left="75" w:right="75"/>
              <w:rPr>
                <w:rFonts w:cstheme="minorHAnsi"/>
                <w:color w:val="000000"/>
              </w:rPr>
            </w:pPr>
          </w:p>
        </w:tc>
        <w:tc>
          <w:tcPr>
            <w:tcW w:w="3328" w:type="dxa"/>
            <w:tcMar>
              <w:top w:w="75" w:type="dxa"/>
              <w:left w:w="75" w:type="dxa"/>
              <w:bottom w:w="75" w:type="dxa"/>
              <w:right w:w="75" w:type="dxa"/>
            </w:tcMar>
            <w:vAlign w:val="bottom"/>
          </w:tcPr>
          <w:p w:rsidR="001F398E" w:rsidRPr="00605A1A" w:rsidRDefault="001F398E" w:rsidP="003070A6">
            <w:pPr>
              <w:ind w:left="75" w:right="75"/>
              <w:rPr>
                <w:rFonts w:cstheme="minorHAnsi"/>
                <w:color w:val="000000"/>
              </w:rPr>
            </w:pPr>
          </w:p>
        </w:tc>
      </w:tr>
    </w:tbl>
    <w:p w:rsidR="00390A5C" w:rsidRPr="00605A1A" w:rsidRDefault="00390A5C" w:rsidP="003070A6">
      <w:pPr>
        <w:pStyle w:val="aff0"/>
        <w:tabs>
          <w:tab w:val="left" w:pos="720"/>
        </w:tabs>
        <w:spacing w:beforeAutospacing="0" w:after="200" w:afterAutospacing="0"/>
        <w:ind w:left="1440"/>
        <w:rPr>
          <w:rFonts w:cstheme="minorHAnsi"/>
          <w:b/>
          <w:lang w:val="ru-RU"/>
        </w:rPr>
      </w:pPr>
    </w:p>
    <w:p w:rsidR="00C01274" w:rsidRPr="00605A1A" w:rsidRDefault="00C01274" w:rsidP="003070A6">
      <w:pPr>
        <w:pStyle w:val="aff0"/>
        <w:numPr>
          <w:ilvl w:val="1"/>
          <w:numId w:val="19"/>
        </w:numPr>
        <w:spacing w:beforeAutospacing="0" w:after="200" w:afterAutospacing="0"/>
        <w:ind w:left="0" w:firstLine="0"/>
        <w:rPr>
          <w:rFonts w:cstheme="minorHAnsi"/>
          <w:b/>
          <w:lang w:val="ru-RU"/>
        </w:rPr>
      </w:pPr>
      <w:r w:rsidRPr="00605A1A">
        <w:rPr>
          <w:rFonts w:cstheme="minorHAnsi"/>
          <w:b/>
          <w:lang w:val="ru-RU"/>
        </w:rPr>
        <w:t>Договор на оказание услуг с возмещением расходов:</w:t>
      </w:r>
    </w:p>
    <w:p w:rsidR="00C01274" w:rsidRPr="00605A1A" w:rsidRDefault="00C01274" w:rsidP="003070A6">
      <w:pPr>
        <w:pStyle w:val="33"/>
        <w:shd w:val="clear" w:color="auto" w:fill="auto"/>
        <w:tabs>
          <w:tab w:val="left" w:pos="7944"/>
        </w:tabs>
        <w:spacing w:line="240" w:lineRule="auto"/>
        <w:ind w:left="2720"/>
        <w:rPr>
          <w:rFonts w:asciiTheme="minorHAnsi" w:hAnsiTheme="minorHAnsi" w:cstheme="minorHAnsi"/>
          <w:sz w:val="22"/>
          <w:szCs w:val="22"/>
        </w:rPr>
      </w:pPr>
      <w:r w:rsidRPr="00605A1A">
        <w:rPr>
          <w:rFonts w:asciiTheme="minorHAnsi" w:hAnsiTheme="minorHAnsi" w:cstheme="minorHAnsi"/>
          <w:sz w:val="22"/>
          <w:szCs w:val="22"/>
        </w:rPr>
        <w:t xml:space="preserve">ДОГОВОР НА ОКАЗАНИЕ УСЛУГ № </w:t>
      </w:r>
      <w:r w:rsidRPr="00605A1A">
        <w:rPr>
          <w:rFonts w:asciiTheme="minorHAnsi" w:hAnsiTheme="minorHAnsi" w:cstheme="minorHAnsi"/>
          <w:sz w:val="22"/>
          <w:szCs w:val="22"/>
        </w:rPr>
        <w:tab/>
      </w:r>
    </w:p>
    <w:p w:rsidR="00C01274" w:rsidRPr="00605A1A" w:rsidRDefault="00C01274" w:rsidP="003070A6">
      <w:pPr>
        <w:pStyle w:val="33"/>
        <w:shd w:val="clear" w:color="auto" w:fill="auto"/>
        <w:spacing w:after="356" w:line="240" w:lineRule="auto"/>
        <w:ind w:left="3520"/>
        <w:jc w:val="left"/>
        <w:rPr>
          <w:rFonts w:asciiTheme="minorHAnsi" w:hAnsiTheme="minorHAnsi" w:cstheme="minorHAnsi"/>
          <w:sz w:val="22"/>
          <w:szCs w:val="22"/>
        </w:rPr>
      </w:pPr>
      <w:r w:rsidRPr="00605A1A">
        <w:rPr>
          <w:rFonts w:asciiTheme="minorHAnsi" w:hAnsiTheme="minorHAnsi" w:cstheme="minorHAnsi"/>
          <w:sz w:val="22"/>
          <w:szCs w:val="22"/>
        </w:rPr>
        <w:t>с возмещением расходов</w:t>
      </w:r>
    </w:p>
    <w:p w:rsidR="00C01274" w:rsidRPr="00605A1A" w:rsidRDefault="00C01274" w:rsidP="003070A6">
      <w:pPr>
        <w:pStyle w:val="43"/>
        <w:shd w:val="clear" w:color="auto" w:fill="auto"/>
        <w:tabs>
          <w:tab w:val="left" w:pos="1523"/>
          <w:tab w:val="left" w:leader="dot" w:pos="2063"/>
          <w:tab w:val="left" w:pos="2999"/>
          <w:tab w:val="left" w:leader="dot" w:pos="3171"/>
          <w:tab w:val="left" w:leader="dot" w:pos="3640"/>
          <w:tab w:val="left" w:pos="6280"/>
          <w:tab w:val="left" w:pos="7090"/>
          <w:tab w:val="left" w:pos="7362"/>
        </w:tabs>
        <w:spacing w:before="0" w:line="240" w:lineRule="auto"/>
        <w:ind w:left="540"/>
        <w:rPr>
          <w:rFonts w:asciiTheme="minorHAnsi" w:hAnsiTheme="minorHAnsi" w:cstheme="minorHAnsi"/>
          <w:sz w:val="22"/>
          <w:szCs w:val="22"/>
        </w:rPr>
      </w:pPr>
      <w:r w:rsidRPr="00605A1A">
        <w:rPr>
          <w:rFonts w:asciiTheme="minorHAnsi" w:hAnsiTheme="minorHAnsi" w:cstheme="minorHAnsi"/>
          <w:sz w:val="22"/>
          <w:szCs w:val="22"/>
        </w:rPr>
        <w:t>_</w:t>
      </w:r>
      <w:r w:rsidRPr="00605A1A">
        <w:rPr>
          <w:rFonts w:asciiTheme="minorHAnsi" w:hAnsiTheme="minorHAnsi" w:cstheme="minorHAnsi"/>
          <w:sz w:val="22"/>
          <w:szCs w:val="22"/>
        </w:rPr>
        <w:tab/>
      </w:r>
    </w:p>
    <w:p w:rsidR="00C01274" w:rsidRPr="00605A1A" w:rsidRDefault="00C01274" w:rsidP="003070A6">
      <w:pPr>
        <w:pStyle w:val="211"/>
        <w:shd w:val="clear" w:color="auto" w:fill="auto"/>
        <w:tabs>
          <w:tab w:val="left" w:pos="7362"/>
        </w:tabs>
        <w:spacing w:line="240" w:lineRule="auto"/>
        <w:rPr>
          <w:rFonts w:asciiTheme="minorHAnsi" w:hAnsiTheme="minorHAnsi" w:cstheme="minorHAnsi"/>
          <w:sz w:val="22"/>
          <w:szCs w:val="22"/>
        </w:rPr>
      </w:pPr>
      <w:r w:rsidRPr="00605A1A">
        <w:rPr>
          <w:rFonts w:asciiTheme="minorHAnsi" w:hAnsiTheme="minorHAnsi" w:cstheme="minorHAnsi"/>
          <w:sz w:val="22"/>
          <w:szCs w:val="22"/>
        </w:rPr>
        <w:t xml:space="preserve">г. Чебоксары                                                                  </w:t>
      </w:r>
      <w:r w:rsidR="00704FEE">
        <w:rPr>
          <w:rFonts w:asciiTheme="minorHAnsi" w:hAnsiTheme="minorHAnsi" w:cstheme="minorHAnsi"/>
          <w:sz w:val="22"/>
          <w:szCs w:val="22"/>
        </w:rPr>
        <w:t xml:space="preserve">               </w:t>
      </w:r>
      <w:r w:rsidRPr="00605A1A">
        <w:rPr>
          <w:rFonts w:asciiTheme="minorHAnsi" w:hAnsiTheme="minorHAnsi" w:cstheme="minorHAnsi"/>
          <w:sz w:val="22"/>
          <w:szCs w:val="22"/>
        </w:rPr>
        <w:t xml:space="preserve">                      «___» _______ 20__ г.</w:t>
      </w:r>
    </w:p>
    <w:p w:rsidR="00C01274" w:rsidRPr="00605A1A" w:rsidRDefault="00C01274" w:rsidP="003070A6">
      <w:pPr>
        <w:pStyle w:val="211"/>
        <w:shd w:val="clear" w:color="auto" w:fill="auto"/>
        <w:tabs>
          <w:tab w:val="left" w:pos="7362"/>
        </w:tabs>
        <w:spacing w:line="240" w:lineRule="auto"/>
        <w:rPr>
          <w:rFonts w:asciiTheme="minorHAnsi" w:hAnsiTheme="minorHAnsi" w:cstheme="minorHAnsi"/>
          <w:sz w:val="22"/>
          <w:szCs w:val="22"/>
        </w:rPr>
      </w:pPr>
    </w:p>
    <w:p w:rsidR="00C01274" w:rsidRPr="00605A1A" w:rsidRDefault="00C01274" w:rsidP="003070A6">
      <w:pPr>
        <w:pStyle w:val="211"/>
        <w:shd w:val="clear" w:color="auto" w:fill="auto"/>
        <w:spacing w:line="240" w:lineRule="auto"/>
        <w:ind w:right="340" w:firstLine="540"/>
        <w:rPr>
          <w:rFonts w:asciiTheme="minorHAnsi" w:hAnsiTheme="minorHAnsi" w:cstheme="minorHAnsi"/>
          <w:sz w:val="22"/>
          <w:szCs w:val="22"/>
        </w:rPr>
      </w:pPr>
      <w:r w:rsidRPr="00605A1A">
        <w:rPr>
          <w:rFonts w:asciiTheme="minorHAnsi" w:hAnsiTheme="minorHAnsi" w:cstheme="minorHAnsi"/>
          <w:i/>
          <w:iCs/>
          <w:sz w:val="22"/>
          <w:szCs w:val="22"/>
        </w:rPr>
        <w:t>Наименование учреждения</w:t>
      </w:r>
      <w:r w:rsidRPr="00605A1A">
        <w:rPr>
          <w:rFonts w:asciiTheme="minorHAnsi" w:hAnsiTheme="minorHAnsi" w:cstheme="minorHAnsi"/>
          <w:sz w:val="22"/>
          <w:szCs w:val="22"/>
        </w:rPr>
        <w:t xml:space="preserve">, именуемое в дальнейшем «Заказчик», в лице директора __________________________, действующего на основании Устава, с одной стороны, и гражданин __________________________, именуемый в дальнейшем «Исполнитель», действующий на основании паспорта серия ______ номер ________ выданного «___» _________ 20___ г., _______________________________________________, с другой стороны, далее по тексту при  </w:t>
      </w:r>
      <w:r w:rsidRPr="00605A1A">
        <w:rPr>
          <w:rStyle w:val="26"/>
          <w:rFonts w:asciiTheme="minorHAnsi" w:hAnsiTheme="minorHAnsi" w:cstheme="minorHAnsi"/>
          <w:sz w:val="22"/>
          <w:szCs w:val="22"/>
        </w:rPr>
        <w:t>совместном упо</w:t>
      </w:r>
      <w:r w:rsidRPr="00605A1A">
        <w:rPr>
          <w:rStyle w:val="220"/>
          <w:rFonts w:asciiTheme="minorHAnsi" w:hAnsiTheme="minorHAnsi" w:cstheme="minorHAnsi"/>
          <w:sz w:val="22"/>
          <w:szCs w:val="22"/>
        </w:rPr>
        <w:t>мин</w:t>
      </w:r>
      <w:r w:rsidRPr="00605A1A">
        <w:rPr>
          <w:rStyle w:val="26"/>
          <w:rFonts w:asciiTheme="minorHAnsi" w:hAnsiTheme="minorHAnsi" w:cstheme="minorHAnsi"/>
          <w:sz w:val="22"/>
          <w:szCs w:val="22"/>
        </w:rPr>
        <w:t xml:space="preserve">ании </w:t>
      </w:r>
      <w:r w:rsidRPr="00605A1A">
        <w:rPr>
          <w:rFonts w:asciiTheme="minorHAnsi" w:hAnsiTheme="minorHAnsi" w:cstheme="minorHAnsi"/>
          <w:sz w:val="22"/>
          <w:szCs w:val="22"/>
        </w:rPr>
        <w:t>именуемые «Стороны», заключили настоящий Договор о нижеследующем.</w:t>
      </w:r>
    </w:p>
    <w:p w:rsidR="00C01274" w:rsidRPr="00605A1A" w:rsidRDefault="00C01274" w:rsidP="003070A6">
      <w:pPr>
        <w:pStyle w:val="33"/>
        <w:numPr>
          <w:ilvl w:val="0"/>
          <w:numId w:val="76"/>
        </w:numPr>
        <w:shd w:val="clear" w:color="auto" w:fill="auto"/>
        <w:tabs>
          <w:tab w:val="left" w:pos="3996"/>
        </w:tabs>
        <w:spacing w:line="240" w:lineRule="auto"/>
        <w:ind w:left="3680"/>
        <w:rPr>
          <w:rFonts w:asciiTheme="minorHAnsi" w:hAnsiTheme="minorHAnsi" w:cstheme="minorHAnsi"/>
          <w:sz w:val="22"/>
          <w:szCs w:val="22"/>
        </w:rPr>
      </w:pPr>
      <w:r w:rsidRPr="00605A1A">
        <w:rPr>
          <w:rFonts w:asciiTheme="minorHAnsi" w:hAnsiTheme="minorHAnsi" w:cstheme="minorHAnsi"/>
          <w:sz w:val="22"/>
          <w:szCs w:val="22"/>
        </w:rPr>
        <w:lastRenderedPageBreak/>
        <w:t>Предмет договора.</w:t>
      </w:r>
    </w:p>
    <w:p w:rsidR="00C01274" w:rsidRPr="00605A1A" w:rsidRDefault="00C01274" w:rsidP="003070A6">
      <w:pPr>
        <w:pStyle w:val="211"/>
        <w:numPr>
          <w:ilvl w:val="1"/>
          <w:numId w:val="76"/>
        </w:numPr>
        <w:shd w:val="clear" w:color="auto" w:fill="auto"/>
        <w:tabs>
          <w:tab w:val="left" w:pos="492"/>
        </w:tabs>
        <w:spacing w:line="240" w:lineRule="auto"/>
        <w:ind w:right="340"/>
        <w:rPr>
          <w:rFonts w:asciiTheme="minorHAnsi" w:hAnsiTheme="minorHAnsi" w:cstheme="minorHAnsi"/>
          <w:sz w:val="22"/>
          <w:szCs w:val="22"/>
        </w:rPr>
      </w:pPr>
      <w:r w:rsidRPr="00605A1A">
        <w:rPr>
          <w:rFonts w:asciiTheme="minorHAnsi" w:hAnsiTheme="minorHAnsi" w:cstheme="minorHAnsi"/>
          <w:sz w:val="22"/>
          <w:szCs w:val="22"/>
        </w:rPr>
        <w:t>По договору возмездного оказания услуг Исполнитель обязуется по заданию Заказчика оказать услуги, указанные в пункте 1.2. настоящего Договора, а Заказчик обязуется принять, оплатить эти услуги и возместить фактически подтвержденные расходы Исполнителя, связанные с надлежащим исполнением условий договора __________(питание,проживание,проезд) участников соревнований.</w:t>
      </w:r>
    </w:p>
    <w:p w:rsidR="00C01274" w:rsidRPr="00605A1A" w:rsidRDefault="00C01274" w:rsidP="003070A6">
      <w:pPr>
        <w:pStyle w:val="211"/>
        <w:shd w:val="clear" w:color="auto" w:fill="auto"/>
        <w:spacing w:line="240" w:lineRule="auto"/>
        <w:rPr>
          <w:rFonts w:asciiTheme="minorHAnsi" w:hAnsiTheme="minorHAnsi" w:cstheme="minorHAnsi"/>
          <w:sz w:val="22"/>
          <w:szCs w:val="22"/>
        </w:rPr>
      </w:pPr>
      <w:r w:rsidRPr="00605A1A">
        <w:rPr>
          <w:rFonts w:asciiTheme="minorHAnsi" w:hAnsiTheme="minorHAnsi" w:cstheme="minorHAnsi"/>
          <w:sz w:val="22"/>
          <w:szCs w:val="22"/>
        </w:rPr>
        <w:t>Иные расходы Исполнителя возмещению не подлежат.</w:t>
      </w:r>
    </w:p>
    <w:p w:rsidR="00C01274" w:rsidRPr="00605A1A" w:rsidRDefault="00C01274" w:rsidP="003070A6">
      <w:pPr>
        <w:pStyle w:val="211"/>
        <w:numPr>
          <w:ilvl w:val="1"/>
          <w:numId w:val="76"/>
        </w:numPr>
        <w:shd w:val="clear" w:color="auto" w:fill="auto"/>
        <w:tabs>
          <w:tab w:val="left" w:pos="463"/>
          <w:tab w:val="left" w:pos="6281"/>
        </w:tabs>
        <w:spacing w:line="240" w:lineRule="auto"/>
        <w:ind w:right="340"/>
        <w:rPr>
          <w:rFonts w:asciiTheme="minorHAnsi" w:hAnsiTheme="minorHAnsi" w:cstheme="minorHAnsi"/>
          <w:sz w:val="22"/>
          <w:szCs w:val="22"/>
        </w:rPr>
      </w:pPr>
      <w:r w:rsidRPr="00605A1A">
        <w:rPr>
          <w:rFonts w:asciiTheme="minorHAnsi" w:hAnsiTheme="minorHAnsi" w:cstheme="minorHAnsi"/>
          <w:sz w:val="22"/>
          <w:szCs w:val="22"/>
        </w:rPr>
        <w:t>Исполнитель обязуется выполнить следующие услуги:____________(питание в пути,проживание, проезд ) участников ___________ соревнований по ______________________________________________________, именуемые в дальнейшем «Услуги», согласно приказа Центра от «____»______ 20___ года № _____.</w:t>
      </w:r>
    </w:p>
    <w:p w:rsidR="00C01274" w:rsidRPr="00605A1A" w:rsidRDefault="00C01274" w:rsidP="003070A6">
      <w:pPr>
        <w:pStyle w:val="211"/>
        <w:numPr>
          <w:ilvl w:val="1"/>
          <w:numId w:val="76"/>
        </w:numPr>
        <w:shd w:val="clear" w:color="auto" w:fill="auto"/>
        <w:tabs>
          <w:tab w:val="left" w:pos="463"/>
        </w:tabs>
        <w:spacing w:line="240" w:lineRule="auto"/>
        <w:rPr>
          <w:rFonts w:asciiTheme="minorHAnsi" w:hAnsiTheme="minorHAnsi" w:cstheme="minorHAnsi"/>
          <w:sz w:val="22"/>
          <w:szCs w:val="22"/>
        </w:rPr>
      </w:pPr>
      <w:r w:rsidRPr="00605A1A">
        <w:rPr>
          <w:rFonts w:asciiTheme="minorHAnsi" w:hAnsiTheme="minorHAnsi" w:cstheme="minorHAnsi"/>
          <w:sz w:val="22"/>
          <w:szCs w:val="22"/>
        </w:rPr>
        <w:t>Срок оказания Услуг: с «___» ________20___ г. по «____» __________ 20__ г.</w:t>
      </w:r>
    </w:p>
    <w:p w:rsidR="00C01274" w:rsidRPr="00605A1A" w:rsidRDefault="00C01274" w:rsidP="003070A6">
      <w:pPr>
        <w:pStyle w:val="211"/>
        <w:numPr>
          <w:ilvl w:val="2"/>
          <w:numId w:val="76"/>
        </w:numPr>
        <w:shd w:val="clear" w:color="auto" w:fill="auto"/>
        <w:tabs>
          <w:tab w:val="left" w:pos="625"/>
        </w:tabs>
        <w:spacing w:line="240" w:lineRule="auto"/>
        <w:rPr>
          <w:rFonts w:asciiTheme="minorHAnsi" w:hAnsiTheme="minorHAnsi" w:cstheme="minorHAnsi"/>
          <w:sz w:val="22"/>
          <w:szCs w:val="22"/>
        </w:rPr>
      </w:pPr>
      <w:r w:rsidRPr="00605A1A">
        <w:rPr>
          <w:rFonts w:asciiTheme="minorHAnsi" w:hAnsiTheme="minorHAnsi" w:cstheme="minorHAnsi"/>
          <w:sz w:val="22"/>
          <w:szCs w:val="22"/>
        </w:rPr>
        <w:t>Услуги считаются оказанными после подписания Сторонами Акта приемки оказанных Услуг,</w:t>
      </w:r>
    </w:p>
    <w:p w:rsidR="00C01274" w:rsidRPr="00605A1A" w:rsidRDefault="00C01274" w:rsidP="003070A6">
      <w:pPr>
        <w:pStyle w:val="211"/>
        <w:shd w:val="clear" w:color="auto" w:fill="auto"/>
        <w:tabs>
          <w:tab w:val="left" w:pos="7711"/>
        </w:tabs>
        <w:spacing w:line="240" w:lineRule="auto"/>
        <w:rPr>
          <w:rFonts w:asciiTheme="minorHAnsi" w:hAnsiTheme="minorHAnsi" w:cstheme="minorHAnsi"/>
          <w:sz w:val="22"/>
          <w:szCs w:val="22"/>
        </w:rPr>
      </w:pPr>
      <w:r w:rsidRPr="00605A1A">
        <w:rPr>
          <w:rFonts w:asciiTheme="minorHAnsi" w:hAnsiTheme="minorHAnsi" w:cstheme="minorHAnsi"/>
          <w:sz w:val="22"/>
          <w:szCs w:val="22"/>
        </w:rPr>
        <w:t>являющегося неотъемлемой частью настоящего Договора (Приложение).</w:t>
      </w:r>
      <w:r w:rsidRPr="00605A1A">
        <w:rPr>
          <w:rFonts w:asciiTheme="minorHAnsi" w:hAnsiTheme="minorHAnsi" w:cstheme="minorHAnsi"/>
          <w:sz w:val="22"/>
          <w:szCs w:val="22"/>
        </w:rPr>
        <w:tab/>
        <w:t>:</w:t>
      </w:r>
    </w:p>
    <w:p w:rsidR="00C01274" w:rsidRPr="00605A1A" w:rsidRDefault="00C01274" w:rsidP="003070A6">
      <w:pPr>
        <w:pStyle w:val="33"/>
        <w:numPr>
          <w:ilvl w:val="0"/>
          <w:numId w:val="76"/>
        </w:numPr>
        <w:shd w:val="clear" w:color="auto" w:fill="auto"/>
        <w:tabs>
          <w:tab w:val="left" w:pos="3510"/>
        </w:tabs>
        <w:spacing w:line="240" w:lineRule="auto"/>
        <w:ind w:left="3180"/>
        <w:rPr>
          <w:rFonts w:asciiTheme="minorHAnsi" w:hAnsiTheme="minorHAnsi" w:cstheme="minorHAnsi"/>
          <w:sz w:val="22"/>
          <w:szCs w:val="22"/>
        </w:rPr>
      </w:pPr>
      <w:r w:rsidRPr="00605A1A">
        <w:rPr>
          <w:rFonts w:asciiTheme="minorHAnsi" w:hAnsiTheme="minorHAnsi" w:cstheme="minorHAnsi"/>
          <w:sz w:val="22"/>
          <w:szCs w:val="22"/>
        </w:rPr>
        <w:t>Права и обязанности сторон.</w:t>
      </w:r>
    </w:p>
    <w:p w:rsidR="00C01274" w:rsidRPr="00605A1A" w:rsidRDefault="00C01274" w:rsidP="003070A6">
      <w:pPr>
        <w:pStyle w:val="33"/>
        <w:numPr>
          <w:ilvl w:val="1"/>
          <w:numId w:val="76"/>
        </w:numPr>
        <w:shd w:val="clear" w:color="auto" w:fill="auto"/>
        <w:tabs>
          <w:tab w:val="left" w:pos="625"/>
        </w:tabs>
        <w:spacing w:line="240" w:lineRule="auto"/>
        <w:rPr>
          <w:rFonts w:asciiTheme="minorHAnsi" w:hAnsiTheme="minorHAnsi" w:cstheme="minorHAnsi"/>
          <w:sz w:val="22"/>
          <w:szCs w:val="22"/>
        </w:rPr>
      </w:pPr>
      <w:r w:rsidRPr="00605A1A">
        <w:rPr>
          <w:rFonts w:asciiTheme="minorHAnsi" w:hAnsiTheme="minorHAnsi" w:cstheme="minorHAnsi"/>
          <w:sz w:val="22"/>
          <w:szCs w:val="22"/>
        </w:rPr>
        <w:t>Исполнитель обязан:</w:t>
      </w:r>
    </w:p>
    <w:p w:rsidR="00C01274" w:rsidRPr="00605A1A" w:rsidRDefault="00C01274" w:rsidP="003070A6">
      <w:pPr>
        <w:pStyle w:val="211"/>
        <w:shd w:val="clear" w:color="auto" w:fill="auto"/>
        <w:spacing w:line="240" w:lineRule="auto"/>
        <w:rPr>
          <w:rFonts w:asciiTheme="minorHAnsi" w:hAnsiTheme="minorHAnsi" w:cstheme="minorHAnsi"/>
          <w:sz w:val="22"/>
          <w:szCs w:val="22"/>
        </w:rPr>
      </w:pPr>
      <w:r w:rsidRPr="00605A1A">
        <w:rPr>
          <w:rFonts w:asciiTheme="minorHAnsi" w:hAnsiTheme="minorHAnsi" w:cstheme="minorHAnsi"/>
          <w:sz w:val="22"/>
          <w:szCs w:val="22"/>
        </w:rPr>
        <w:t>2.1.1.Оказать Услуги с надлежащим качеством.</w:t>
      </w:r>
    </w:p>
    <w:p w:rsidR="00C01274" w:rsidRPr="00605A1A" w:rsidRDefault="00C01274" w:rsidP="003070A6">
      <w:pPr>
        <w:pStyle w:val="211"/>
        <w:shd w:val="clear" w:color="auto" w:fill="auto"/>
        <w:spacing w:line="240" w:lineRule="auto"/>
        <w:rPr>
          <w:rFonts w:asciiTheme="minorHAnsi" w:hAnsiTheme="minorHAnsi" w:cstheme="minorHAnsi"/>
          <w:sz w:val="22"/>
          <w:szCs w:val="22"/>
        </w:rPr>
      </w:pPr>
      <w:r w:rsidRPr="00605A1A">
        <w:rPr>
          <w:rFonts w:asciiTheme="minorHAnsi" w:hAnsiTheme="minorHAnsi" w:cstheme="minorHAnsi"/>
          <w:sz w:val="22"/>
          <w:szCs w:val="22"/>
        </w:rPr>
        <w:t>2.1.2.0казать Услуги в полном объеме в срок, указанный в пункте 1.3. настоящего Договора.</w:t>
      </w:r>
    </w:p>
    <w:p w:rsidR="00C01274" w:rsidRPr="00605A1A" w:rsidRDefault="00C01274" w:rsidP="003070A6">
      <w:pPr>
        <w:pStyle w:val="211"/>
        <w:shd w:val="clear" w:color="auto" w:fill="auto"/>
        <w:spacing w:line="240" w:lineRule="auto"/>
        <w:ind w:right="340"/>
        <w:rPr>
          <w:rFonts w:asciiTheme="minorHAnsi" w:hAnsiTheme="minorHAnsi" w:cstheme="minorHAnsi"/>
          <w:sz w:val="22"/>
          <w:szCs w:val="22"/>
        </w:rPr>
      </w:pPr>
      <w:r w:rsidRPr="00605A1A">
        <w:rPr>
          <w:rFonts w:asciiTheme="minorHAnsi" w:hAnsiTheme="minorHAnsi" w:cstheme="minorHAnsi"/>
          <w:sz w:val="22"/>
          <w:szCs w:val="22"/>
        </w:rPr>
        <w:t>2.1.3 .Безвозмездно в течение 5 (пяти) дней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их качество.</w:t>
      </w:r>
    </w:p>
    <w:p w:rsidR="00C01274" w:rsidRPr="00605A1A" w:rsidRDefault="00C01274" w:rsidP="003070A6">
      <w:pPr>
        <w:pStyle w:val="211"/>
        <w:shd w:val="clear" w:color="auto" w:fill="auto"/>
        <w:spacing w:line="240" w:lineRule="auto"/>
        <w:ind w:right="340"/>
        <w:rPr>
          <w:rFonts w:asciiTheme="minorHAnsi" w:hAnsiTheme="minorHAnsi" w:cstheme="minorHAnsi"/>
          <w:sz w:val="22"/>
          <w:szCs w:val="22"/>
        </w:rPr>
      </w:pPr>
      <w:r w:rsidRPr="00605A1A">
        <w:rPr>
          <w:rFonts w:asciiTheme="minorHAnsi" w:hAnsiTheme="minorHAnsi" w:cstheme="minorHAnsi"/>
          <w:sz w:val="22"/>
          <w:szCs w:val="22"/>
        </w:rPr>
        <w:t>2.1.4. Исполнитель обязан оказать Услуги лично.</w:t>
      </w:r>
      <w:r w:rsidRPr="00605A1A">
        <w:rPr>
          <w:rFonts w:asciiTheme="minorHAnsi" w:hAnsiTheme="minorHAnsi" w:cstheme="minorHAnsi"/>
          <w:sz w:val="22"/>
          <w:szCs w:val="22"/>
        </w:rPr>
        <w:tab/>
      </w:r>
    </w:p>
    <w:p w:rsidR="00C01274" w:rsidRPr="00605A1A" w:rsidRDefault="00C01274" w:rsidP="003070A6">
      <w:pPr>
        <w:pStyle w:val="211"/>
        <w:shd w:val="clear" w:color="auto" w:fill="auto"/>
        <w:tabs>
          <w:tab w:val="left" w:pos="651"/>
        </w:tabs>
        <w:spacing w:line="240" w:lineRule="auto"/>
        <w:ind w:right="340"/>
        <w:rPr>
          <w:rFonts w:asciiTheme="minorHAnsi" w:hAnsiTheme="minorHAnsi" w:cstheme="minorHAnsi"/>
          <w:sz w:val="22"/>
          <w:szCs w:val="22"/>
        </w:rPr>
      </w:pPr>
      <w:r w:rsidRPr="00605A1A">
        <w:rPr>
          <w:rFonts w:asciiTheme="minorHAnsi" w:hAnsiTheme="minorHAnsi" w:cstheme="minorHAnsi"/>
          <w:sz w:val="22"/>
          <w:szCs w:val="22"/>
        </w:rPr>
        <w:t>2.1.5.Исполнитель обязуется в течение 30 (тридцати) дней с момента оказания всех услуг по настоящему договору представить Заказчику установленного образца заявление на почасовую оплату.</w:t>
      </w:r>
    </w:p>
    <w:p w:rsidR="00C01274" w:rsidRPr="00605A1A" w:rsidRDefault="00C01274" w:rsidP="003070A6">
      <w:pPr>
        <w:pStyle w:val="33"/>
        <w:shd w:val="clear" w:color="auto" w:fill="auto"/>
        <w:spacing w:line="240" w:lineRule="auto"/>
        <w:rPr>
          <w:rFonts w:asciiTheme="minorHAnsi" w:hAnsiTheme="minorHAnsi" w:cstheme="minorHAnsi"/>
          <w:sz w:val="22"/>
          <w:szCs w:val="22"/>
        </w:rPr>
      </w:pPr>
      <w:r w:rsidRPr="00605A1A">
        <w:rPr>
          <w:rFonts w:asciiTheme="minorHAnsi" w:hAnsiTheme="minorHAnsi" w:cstheme="minorHAnsi"/>
          <w:sz w:val="22"/>
          <w:szCs w:val="22"/>
        </w:rPr>
        <w:t>2.2.3аказчик обязан:</w:t>
      </w:r>
    </w:p>
    <w:p w:rsidR="00C01274" w:rsidRPr="00605A1A" w:rsidRDefault="00C01274" w:rsidP="003070A6">
      <w:pPr>
        <w:pStyle w:val="211"/>
        <w:shd w:val="clear" w:color="auto" w:fill="auto"/>
        <w:spacing w:line="240" w:lineRule="auto"/>
        <w:rPr>
          <w:rFonts w:asciiTheme="minorHAnsi" w:hAnsiTheme="minorHAnsi" w:cstheme="minorHAnsi"/>
          <w:sz w:val="22"/>
          <w:szCs w:val="22"/>
        </w:rPr>
      </w:pPr>
      <w:r w:rsidRPr="00605A1A">
        <w:rPr>
          <w:rFonts w:asciiTheme="minorHAnsi" w:hAnsiTheme="minorHAnsi" w:cstheme="minorHAnsi"/>
          <w:sz w:val="22"/>
          <w:szCs w:val="22"/>
        </w:rPr>
        <w:t>2.2.1.Оплатить Услуги по цене, установленной разделом 3 настоящего Договора.</w:t>
      </w:r>
    </w:p>
    <w:p w:rsidR="00C01274" w:rsidRPr="00605A1A" w:rsidRDefault="00C01274" w:rsidP="003070A6">
      <w:pPr>
        <w:pStyle w:val="33"/>
        <w:shd w:val="clear" w:color="auto" w:fill="auto"/>
        <w:spacing w:line="240" w:lineRule="auto"/>
        <w:rPr>
          <w:rFonts w:asciiTheme="minorHAnsi" w:hAnsiTheme="minorHAnsi" w:cstheme="minorHAnsi"/>
          <w:sz w:val="22"/>
          <w:szCs w:val="22"/>
        </w:rPr>
      </w:pPr>
      <w:r w:rsidRPr="00605A1A">
        <w:rPr>
          <w:rFonts w:asciiTheme="minorHAnsi" w:hAnsiTheme="minorHAnsi" w:cstheme="minorHAnsi"/>
          <w:sz w:val="22"/>
          <w:szCs w:val="22"/>
        </w:rPr>
        <w:t>2.3.3аказчик имеет право:</w:t>
      </w:r>
    </w:p>
    <w:p w:rsidR="00C01274" w:rsidRPr="00605A1A" w:rsidRDefault="00C01274" w:rsidP="003070A6">
      <w:pPr>
        <w:pStyle w:val="211"/>
        <w:numPr>
          <w:ilvl w:val="0"/>
          <w:numId w:val="77"/>
        </w:numPr>
        <w:shd w:val="clear" w:color="auto" w:fill="auto"/>
        <w:tabs>
          <w:tab w:val="left" w:pos="647"/>
        </w:tabs>
        <w:spacing w:line="240" w:lineRule="auto"/>
        <w:ind w:right="340"/>
        <w:rPr>
          <w:rFonts w:asciiTheme="minorHAnsi" w:hAnsiTheme="minorHAnsi" w:cstheme="minorHAnsi"/>
          <w:sz w:val="22"/>
          <w:szCs w:val="22"/>
        </w:rPr>
      </w:pPr>
      <w:r w:rsidRPr="00605A1A">
        <w:rPr>
          <w:rFonts w:asciiTheme="minorHAnsi" w:hAnsiTheme="minorHAnsi" w:cstheme="minorHAnsi"/>
          <w:sz w:val="22"/>
          <w:szCs w:val="22"/>
        </w:rPr>
        <w:t>Во всякое время проверять ход и качество оказываемых Исполнителем Услуг, не вмешиваясь в его деятельность.</w:t>
      </w:r>
    </w:p>
    <w:p w:rsidR="00C01274" w:rsidRPr="00605A1A" w:rsidRDefault="00C01274" w:rsidP="003070A6">
      <w:pPr>
        <w:pStyle w:val="211"/>
        <w:shd w:val="clear" w:color="auto" w:fill="auto"/>
        <w:spacing w:line="240" w:lineRule="auto"/>
        <w:ind w:right="340"/>
        <w:rPr>
          <w:rFonts w:asciiTheme="minorHAnsi" w:hAnsiTheme="minorHAnsi" w:cstheme="minorHAnsi"/>
          <w:sz w:val="22"/>
          <w:szCs w:val="22"/>
        </w:rPr>
      </w:pPr>
      <w:r w:rsidRPr="00605A1A">
        <w:rPr>
          <w:rFonts w:asciiTheme="minorHAnsi" w:hAnsiTheme="minorHAnsi" w:cstheme="minorHAnsi"/>
          <w:sz w:val="22"/>
          <w:szCs w:val="22"/>
        </w:rPr>
        <w:t>2.3.2.0тказаться от исполнения Договора в любое время до подписания Акта приемки оказанных услуг (Приложение), уплатив Исполнителю часть установленной цены пропорционально части Услуг, оказанных до получения извещения об отказе Заказчика от исполнения Договора.</w:t>
      </w:r>
    </w:p>
    <w:p w:rsidR="00C01274" w:rsidRPr="00605A1A" w:rsidRDefault="00C01274" w:rsidP="003070A6">
      <w:pPr>
        <w:pStyle w:val="33"/>
        <w:numPr>
          <w:ilvl w:val="0"/>
          <w:numId w:val="76"/>
        </w:numPr>
        <w:shd w:val="clear" w:color="auto" w:fill="auto"/>
        <w:tabs>
          <w:tab w:val="left" w:pos="4210"/>
        </w:tabs>
        <w:spacing w:line="240" w:lineRule="auto"/>
        <w:ind w:left="3880"/>
        <w:rPr>
          <w:rFonts w:asciiTheme="minorHAnsi" w:hAnsiTheme="minorHAnsi" w:cstheme="minorHAnsi"/>
          <w:sz w:val="22"/>
          <w:szCs w:val="22"/>
        </w:rPr>
      </w:pPr>
      <w:r w:rsidRPr="00605A1A">
        <w:rPr>
          <w:rFonts w:asciiTheme="minorHAnsi" w:hAnsiTheme="minorHAnsi" w:cstheme="minorHAnsi"/>
          <w:sz w:val="22"/>
          <w:szCs w:val="22"/>
        </w:rPr>
        <w:t>Цена договора.</w:t>
      </w:r>
    </w:p>
    <w:p w:rsidR="00C01274" w:rsidRPr="00605A1A" w:rsidRDefault="00C01274" w:rsidP="003070A6">
      <w:pPr>
        <w:pStyle w:val="211"/>
        <w:numPr>
          <w:ilvl w:val="1"/>
          <w:numId w:val="76"/>
        </w:numPr>
        <w:shd w:val="clear" w:color="auto" w:fill="auto"/>
        <w:tabs>
          <w:tab w:val="left" w:pos="647"/>
        </w:tabs>
        <w:spacing w:line="240" w:lineRule="auto"/>
        <w:rPr>
          <w:rFonts w:asciiTheme="minorHAnsi" w:hAnsiTheme="minorHAnsi" w:cstheme="minorHAnsi"/>
          <w:sz w:val="22"/>
          <w:szCs w:val="22"/>
        </w:rPr>
      </w:pPr>
      <w:r w:rsidRPr="00605A1A">
        <w:rPr>
          <w:rFonts w:asciiTheme="minorHAnsi" w:hAnsiTheme="minorHAnsi" w:cstheme="minorHAnsi"/>
          <w:sz w:val="22"/>
          <w:szCs w:val="22"/>
        </w:rPr>
        <w:t>Цена настоящего Договора составляет: ______ (прописью) рублей ____ копеек.</w:t>
      </w:r>
    </w:p>
    <w:p w:rsidR="00C01274" w:rsidRPr="00605A1A" w:rsidRDefault="00C01274" w:rsidP="003070A6">
      <w:pPr>
        <w:pStyle w:val="211"/>
        <w:numPr>
          <w:ilvl w:val="1"/>
          <w:numId w:val="76"/>
        </w:numPr>
        <w:shd w:val="clear" w:color="auto" w:fill="auto"/>
        <w:tabs>
          <w:tab w:val="left" w:pos="489"/>
        </w:tabs>
        <w:spacing w:line="240" w:lineRule="auto"/>
        <w:ind w:right="340"/>
        <w:rPr>
          <w:rFonts w:asciiTheme="minorHAnsi" w:hAnsiTheme="minorHAnsi" w:cstheme="minorHAnsi"/>
          <w:sz w:val="22"/>
          <w:szCs w:val="22"/>
        </w:rPr>
      </w:pPr>
      <w:r w:rsidRPr="00605A1A">
        <w:rPr>
          <w:rFonts w:asciiTheme="minorHAnsi" w:hAnsiTheme="minorHAnsi" w:cstheme="minorHAnsi"/>
          <w:sz w:val="22"/>
          <w:szCs w:val="22"/>
        </w:rPr>
        <w:t>Сумма расходов Исполнителя, подлежащих возмещению Заказчиком, составляет: _____(прописью) рублей 00 копеек.</w:t>
      </w:r>
    </w:p>
    <w:p w:rsidR="00C01274" w:rsidRPr="00605A1A" w:rsidRDefault="00C01274" w:rsidP="003070A6">
      <w:pPr>
        <w:pStyle w:val="211"/>
        <w:shd w:val="clear" w:color="auto" w:fill="auto"/>
        <w:spacing w:line="240" w:lineRule="auto"/>
        <w:ind w:right="340"/>
        <w:rPr>
          <w:rFonts w:asciiTheme="minorHAnsi" w:hAnsiTheme="minorHAnsi" w:cstheme="minorHAnsi"/>
          <w:i/>
          <w:iCs/>
          <w:sz w:val="22"/>
          <w:szCs w:val="22"/>
        </w:rPr>
      </w:pPr>
      <w:r w:rsidRPr="00605A1A">
        <w:rPr>
          <w:rFonts w:asciiTheme="minorHAnsi" w:hAnsiTheme="minorHAnsi" w:cstheme="minorHAnsi"/>
          <w:sz w:val="22"/>
          <w:szCs w:val="22"/>
        </w:rPr>
        <w:t>3.3.Оплата производится из _______________________(</w:t>
      </w:r>
      <w:r w:rsidRPr="00605A1A">
        <w:rPr>
          <w:rFonts w:asciiTheme="minorHAnsi" w:hAnsiTheme="minorHAnsi" w:cstheme="minorHAnsi"/>
          <w:i/>
          <w:iCs/>
          <w:sz w:val="22"/>
          <w:szCs w:val="22"/>
        </w:rPr>
        <w:t>источник финансирования данной услуги).</w:t>
      </w:r>
    </w:p>
    <w:p w:rsidR="00C01274" w:rsidRPr="00605A1A" w:rsidRDefault="00C01274" w:rsidP="003070A6">
      <w:pPr>
        <w:pStyle w:val="211"/>
        <w:shd w:val="clear" w:color="auto" w:fill="auto"/>
        <w:spacing w:line="240" w:lineRule="auto"/>
        <w:ind w:right="340"/>
        <w:rPr>
          <w:rFonts w:asciiTheme="minorHAnsi" w:hAnsiTheme="minorHAnsi" w:cstheme="minorHAnsi"/>
          <w:sz w:val="22"/>
          <w:szCs w:val="22"/>
        </w:rPr>
      </w:pPr>
      <w:r w:rsidRPr="00605A1A">
        <w:rPr>
          <w:rFonts w:asciiTheme="minorHAnsi" w:hAnsiTheme="minorHAnsi" w:cstheme="minorHAnsi"/>
          <w:sz w:val="22"/>
          <w:szCs w:val="22"/>
        </w:rPr>
        <w:t>3.4.Заказчик обязуется в течение 30 (тридцати) банковских дней с момента оказания всех услуг и подписания сторонами Акта приемки оказанных услуг (Приложение №) оплатить оказанные Исполнителем услуги.</w:t>
      </w:r>
    </w:p>
    <w:p w:rsidR="00C01274" w:rsidRPr="00605A1A" w:rsidRDefault="00C01274" w:rsidP="003070A6">
      <w:pPr>
        <w:pStyle w:val="33"/>
        <w:numPr>
          <w:ilvl w:val="0"/>
          <w:numId w:val="76"/>
        </w:numPr>
        <w:shd w:val="clear" w:color="auto" w:fill="auto"/>
        <w:tabs>
          <w:tab w:val="left" w:pos="3750"/>
        </w:tabs>
        <w:spacing w:line="240" w:lineRule="auto"/>
        <w:ind w:left="3420"/>
        <w:rPr>
          <w:rFonts w:asciiTheme="minorHAnsi" w:hAnsiTheme="minorHAnsi" w:cstheme="minorHAnsi"/>
          <w:sz w:val="22"/>
          <w:szCs w:val="22"/>
        </w:rPr>
      </w:pPr>
      <w:r w:rsidRPr="00605A1A">
        <w:rPr>
          <w:rFonts w:asciiTheme="minorHAnsi" w:hAnsiTheme="minorHAnsi" w:cstheme="minorHAnsi"/>
          <w:sz w:val="22"/>
          <w:szCs w:val="22"/>
        </w:rPr>
        <w:t>Ответственность сторон</w:t>
      </w:r>
    </w:p>
    <w:p w:rsidR="00C01274" w:rsidRPr="00605A1A" w:rsidRDefault="00C01274" w:rsidP="003070A6">
      <w:pPr>
        <w:pStyle w:val="211"/>
        <w:shd w:val="clear" w:color="auto" w:fill="auto"/>
        <w:spacing w:line="240" w:lineRule="auto"/>
        <w:ind w:right="340"/>
        <w:rPr>
          <w:rFonts w:asciiTheme="minorHAnsi" w:hAnsiTheme="minorHAnsi" w:cstheme="minorHAnsi"/>
          <w:sz w:val="22"/>
          <w:szCs w:val="22"/>
        </w:rPr>
      </w:pPr>
      <w:r w:rsidRPr="00605A1A">
        <w:rPr>
          <w:rFonts w:asciiTheme="minorHAnsi" w:hAnsiTheme="minorHAnsi" w:cstheme="minorHAnsi"/>
          <w:sz w:val="22"/>
          <w:szCs w:val="22"/>
        </w:rPr>
        <w:t>4.1.3а нарушение Исполнителем своих обязательств по настоящему Договору, Исполнитель уплачивает Заказчику неустойку в размере одной трехсотой ставки рефинансирования Центрального банка Российской Федерации, действующей на момент уплаты неустойки за каждый день просрочки от суммы настоящего договора.</w:t>
      </w:r>
    </w:p>
    <w:p w:rsidR="00C01274" w:rsidRPr="00605A1A" w:rsidRDefault="00C01274" w:rsidP="003070A6">
      <w:pPr>
        <w:pStyle w:val="211"/>
        <w:shd w:val="clear" w:color="auto" w:fill="auto"/>
        <w:spacing w:line="240" w:lineRule="auto"/>
        <w:ind w:right="340"/>
        <w:rPr>
          <w:rFonts w:asciiTheme="minorHAnsi" w:hAnsiTheme="minorHAnsi" w:cstheme="minorHAnsi"/>
          <w:sz w:val="22"/>
          <w:szCs w:val="22"/>
        </w:rPr>
      </w:pPr>
      <w:r w:rsidRPr="00605A1A">
        <w:rPr>
          <w:rFonts w:asciiTheme="minorHAnsi" w:hAnsiTheme="minorHAnsi" w:cstheme="minorHAnsi"/>
          <w:sz w:val="22"/>
          <w:szCs w:val="22"/>
        </w:rPr>
        <w:t>4.2.3а нарушение Заказчиком своих обязательств по настоящему Договору, Заказчик уплачивает Исполнителю неустойку в размере одной трехсотой ставки рефинансирования Центрального банка Российской Федерации, действующей на момент уплаты неустойки за каждый день просрочки от суммы договора, но не более 10% от суммы просроченного платежа.</w:t>
      </w:r>
    </w:p>
    <w:p w:rsidR="00C01274" w:rsidRPr="00605A1A" w:rsidRDefault="00C01274" w:rsidP="003070A6">
      <w:pPr>
        <w:numPr>
          <w:ilvl w:val="0"/>
          <w:numId w:val="78"/>
        </w:numPr>
        <w:spacing w:beforeAutospacing="0" w:afterAutospacing="0"/>
        <w:jc w:val="both"/>
        <w:rPr>
          <w:rFonts w:cstheme="minorHAnsi"/>
          <w:lang w:val="ru-RU" w:bidi="ru-RU"/>
        </w:rPr>
      </w:pPr>
      <w:r w:rsidRPr="00605A1A">
        <w:rPr>
          <w:rFonts w:cstheme="minorHAnsi"/>
          <w:lang w:val="ru-RU" w:bidi="ru-RU"/>
        </w:rPr>
        <w:t xml:space="preserve">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 </w:t>
      </w:r>
    </w:p>
    <w:p w:rsidR="00C01274" w:rsidRPr="00605A1A" w:rsidRDefault="00C01274" w:rsidP="003070A6">
      <w:pPr>
        <w:numPr>
          <w:ilvl w:val="0"/>
          <w:numId w:val="78"/>
        </w:numPr>
        <w:spacing w:beforeAutospacing="0" w:afterAutospacing="0"/>
        <w:jc w:val="both"/>
        <w:rPr>
          <w:rFonts w:cstheme="minorHAnsi"/>
          <w:lang w:val="ru-RU" w:bidi="ru-RU"/>
        </w:rPr>
      </w:pPr>
      <w:r w:rsidRPr="00605A1A">
        <w:rPr>
          <w:rFonts w:cstheme="minorHAnsi"/>
          <w:lang w:val="ru-RU" w:bidi="ru-RU"/>
        </w:rPr>
        <w:lastRenderedPageBreak/>
        <w:t>Уплата неустойки не освобождает стороны от выполнения лежащих на них обязательств и устранения нарушений.</w:t>
      </w:r>
    </w:p>
    <w:p w:rsidR="00C01274" w:rsidRPr="00605A1A" w:rsidRDefault="00C01274" w:rsidP="003070A6">
      <w:pPr>
        <w:pStyle w:val="aff0"/>
        <w:numPr>
          <w:ilvl w:val="0"/>
          <w:numId w:val="76"/>
        </w:numPr>
        <w:spacing w:beforeAutospacing="0" w:afterAutospacing="0"/>
        <w:jc w:val="center"/>
        <w:rPr>
          <w:rFonts w:cstheme="minorHAnsi"/>
          <w:b/>
          <w:lang w:bidi="ru-RU"/>
        </w:rPr>
      </w:pPr>
      <w:r w:rsidRPr="00605A1A">
        <w:rPr>
          <w:rFonts w:cstheme="minorHAnsi"/>
          <w:b/>
          <w:lang w:bidi="ru-RU"/>
        </w:rPr>
        <w:t>Порядок разрешения споров</w:t>
      </w:r>
    </w:p>
    <w:p w:rsidR="00C01274" w:rsidRPr="00605A1A" w:rsidRDefault="00C01274" w:rsidP="003070A6">
      <w:pPr>
        <w:jc w:val="both"/>
        <w:rPr>
          <w:rFonts w:cstheme="minorHAnsi"/>
          <w:lang w:val="ru-RU" w:bidi="ru-RU"/>
        </w:rPr>
      </w:pPr>
      <w:r w:rsidRPr="00605A1A">
        <w:rPr>
          <w:rFonts w:cstheme="minorHAnsi"/>
          <w:lang w:val="ru-RU" w:bidi="ru-RU"/>
        </w:rPr>
        <w:t>5.1.Споры и разногласия, которые могут возникнуть при исполнении настоящего Договора, будут</w:t>
      </w:r>
      <w:r w:rsidR="0039684E" w:rsidRPr="00605A1A">
        <w:rPr>
          <w:rFonts w:cstheme="minorHAnsi"/>
          <w:lang w:val="ru-RU" w:bidi="ru-RU"/>
        </w:rPr>
        <w:t xml:space="preserve"> </w:t>
      </w:r>
      <w:r w:rsidRPr="00605A1A">
        <w:rPr>
          <w:rFonts w:cstheme="minorHAnsi"/>
          <w:lang w:val="ru-RU" w:bidi="ru-RU"/>
        </w:rPr>
        <w:t>по возможности разрешаться путем переговоров между Сторонами.</w:t>
      </w:r>
      <w:r w:rsidRPr="00605A1A">
        <w:rPr>
          <w:rFonts w:cstheme="minorHAnsi"/>
          <w:lang w:val="ru-RU" w:bidi="ru-RU"/>
        </w:rPr>
        <w:tab/>
      </w:r>
      <w:r w:rsidRPr="00605A1A">
        <w:rPr>
          <w:rFonts w:cstheme="minorHAnsi"/>
          <w:lang w:val="ru-RU" w:bidi="ru-RU"/>
        </w:rPr>
        <w:tab/>
      </w:r>
    </w:p>
    <w:p w:rsidR="00C01274" w:rsidRPr="00605A1A" w:rsidRDefault="00C01274" w:rsidP="003070A6">
      <w:pPr>
        <w:numPr>
          <w:ilvl w:val="0"/>
          <w:numId w:val="79"/>
        </w:numPr>
        <w:spacing w:beforeAutospacing="0" w:afterAutospacing="0"/>
        <w:jc w:val="both"/>
        <w:rPr>
          <w:rFonts w:cstheme="minorHAnsi"/>
          <w:lang w:val="ru-RU" w:bidi="ru-RU"/>
        </w:rPr>
      </w:pPr>
      <w:r w:rsidRPr="00605A1A">
        <w:rPr>
          <w:rFonts w:cstheme="minorHAnsi"/>
          <w:lang w:val="ru-RU" w:bidi="ru-RU"/>
        </w:rPr>
        <w:t>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w:t>
      </w:r>
    </w:p>
    <w:p w:rsidR="00C01274" w:rsidRPr="00605A1A" w:rsidRDefault="00C01274" w:rsidP="003070A6">
      <w:pPr>
        <w:pStyle w:val="aff0"/>
        <w:numPr>
          <w:ilvl w:val="0"/>
          <w:numId w:val="76"/>
        </w:numPr>
        <w:spacing w:beforeAutospacing="0" w:afterAutospacing="0"/>
        <w:jc w:val="center"/>
        <w:rPr>
          <w:rFonts w:cstheme="minorHAnsi"/>
          <w:b/>
          <w:bCs/>
          <w:lang w:bidi="ru-RU"/>
        </w:rPr>
      </w:pPr>
      <w:r w:rsidRPr="00605A1A">
        <w:rPr>
          <w:rFonts w:cstheme="minorHAnsi"/>
          <w:b/>
          <w:bCs/>
          <w:lang w:bidi="ru-RU"/>
        </w:rPr>
        <w:t>Заключительные положения</w:t>
      </w:r>
    </w:p>
    <w:p w:rsidR="00C01274" w:rsidRPr="00605A1A" w:rsidRDefault="00C01274" w:rsidP="003070A6">
      <w:pPr>
        <w:numPr>
          <w:ilvl w:val="1"/>
          <w:numId w:val="76"/>
        </w:numPr>
        <w:spacing w:beforeAutospacing="0" w:afterAutospacing="0"/>
        <w:jc w:val="both"/>
        <w:rPr>
          <w:rFonts w:cstheme="minorHAnsi"/>
          <w:lang w:val="ru-RU" w:bidi="ru-RU"/>
        </w:rPr>
      </w:pPr>
      <w:r w:rsidRPr="00605A1A">
        <w:rPr>
          <w:rFonts w:cstheme="minorHAnsi"/>
          <w:lang w:val="ru-RU" w:bidi="ru-RU"/>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rsidR="00C01274" w:rsidRPr="00605A1A" w:rsidRDefault="00C01274" w:rsidP="003070A6">
      <w:pPr>
        <w:numPr>
          <w:ilvl w:val="1"/>
          <w:numId w:val="76"/>
        </w:numPr>
        <w:spacing w:beforeAutospacing="0" w:afterAutospacing="0"/>
        <w:jc w:val="both"/>
        <w:rPr>
          <w:rFonts w:cstheme="minorHAnsi"/>
          <w:lang w:val="ru-RU" w:bidi="ru-RU"/>
        </w:rPr>
      </w:pPr>
      <w:r w:rsidRPr="00605A1A">
        <w:rPr>
          <w:rFonts w:cstheme="minorHAnsi"/>
          <w:lang w:val="ru-RU" w:bidi="ru-RU"/>
        </w:rPr>
        <w:t>Настоящий Договор составлен в 2 (двух) экземплярах на русском языке. Оба экземпляра</w:t>
      </w:r>
      <w:r w:rsidR="0039684E" w:rsidRPr="00605A1A">
        <w:rPr>
          <w:rFonts w:cstheme="minorHAnsi"/>
          <w:lang w:val="ru-RU" w:bidi="ru-RU"/>
        </w:rPr>
        <w:t xml:space="preserve"> </w:t>
      </w:r>
      <w:r w:rsidRPr="00605A1A">
        <w:rPr>
          <w:rFonts w:cstheme="minorHAnsi"/>
          <w:lang w:val="ru-RU" w:bidi="ru-RU"/>
        </w:rPr>
        <w:t>идентичны и имеют одинаковую юридическую силу. У каждой из Сторон находится один экземпляр настоящего договора.</w:t>
      </w:r>
    </w:p>
    <w:p w:rsidR="00C01274" w:rsidRPr="00605A1A" w:rsidRDefault="00C01274" w:rsidP="003070A6">
      <w:pPr>
        <w:pStyle w:val="aff0"/>
        <w:numPr>
          <w:ilvl w:val="0"/>
          <w:numId w:val="76"/>
        </w:numPr>
        <w:spacing w:beforeAutospacing="0" w:afterAutospacing="0"/>
        <w:jc w:val="center"/>
        <w:rPr>
          <w:rFonts w:cstheme="minorHAnsi"/>
          <w:b/>
          <w:lang w:bidi="ru-RU"/>
        </w:rPr>
      </w:pPr>
      <w:r w:rsidRPr="00605A1A">
        <w:rPr>
          <w:rFonts w:cstheme="minorHAnsi"/>
          <w:b/>
          <w:lang w:bidi="ru-RU"/>
        </w:rPr>
        <w:t>Адреса и реквизиты Сторон</w:t>
      </w:r>
    </w:p>
    <w:p w:rsidR="00C01274" w:rsidRPr="00605A1A" w:rsidRDefault="00C01274" w:rsidP="003070A6">
      <w:pPr>
        <w:pStyle w:val="aff0"/>
        <w:rPr>
          <w:rFonts w:cstheme="minorHAnsi"/>
          <w:b/>
        </w:rPr>
      </w:pPr>
    </w:p>
    <w:p w:rsidR="00C01274" w:rsidRPr="00605A1A" w:rsidRDefault="004D42DE" w:rsidP="003070A6">
      <w:pPr>
        <w:pStyle w:val="aff0"/>
        <w:rPr>
          <w:rFonts w:cstheme="minorHAnsi"/>
          <w:b/>
        </w:rPr>
      </w:pPr>
      <w:r w:rsidRPr="00605A1A">
        <w:rPr>
          <w:rFonts w:cstheme="minorHAnsi"/>
          <w:b/>
          <w:lang w:val="ru-RU"/>
        </w:rPr>
        <w:t>Заказчик</w:t>
      </w:r>
      <w:r w:rsidR="00C01274" w:rsidRPr="00605A1A">
        <w:rPr>
          <w:rFonts w:cstheme="minorHAnsi"/>
          <w:b/>
        </w:rPr>
        <w:t>:                                                               И</w:t>
      </w:r>
      <w:r w:rsidR="00292987" w:rsidRPr="00605A1A">
        <w:rPr>
          <w:rFonts w:cstheme="minorHAnsi"/>
          <w:b/>
          <w:lang w:val="ru-RU"/>
        </w:rPr>
        <w:t>сполнитель</w:t>
      </w:r>
      <w:r w:rsidR="00C01274" w:rsidRPr="00605A1A">
        <w:rPr>
          <w:rFonts w:cstheme="minorHAnsi"/>
          <w:b/>
        </w:rPr>
        <w:t>:</w:t>
      </w:r>
    </w:p>
    <w:p w:rsidR="00C01274" w:rsidRPr="00605A1A" w:rsidRDefault="00390A5C" w:rsidP="003070A6">
      <w:pPr>
        <w:pStyle w:val="aff0"/>
        <w:rPr>
          <w:rFonts w:cstheme="minorHAnsi"/>
          <w:b/>
        </w:rPr>
      </w:pPr>
      <w:r w:rsidRPr="00605A1A">
        <w:rPr>
          <w:rFonts w:cstheme="minorHAnsi"/>
          <w:b/>
          <w:lang w:val="ru-RU"/>
        </w:rPr>
        <w:t>______________________</w:t>
      </w:r>
      <w:r w:rsidR="0039684E" w:rsidRPr="00605A1A">
        <w:rPr>
          <w:rFonts w:cstheme="minorHAnsi"/>
          <w:b/>
          <w:lang w:val="ru-RU"/>
        </w:rPr>
        <w:t xml:space="preserve"> </w:t>
      </w:r>
      <w:r w:rsidR="00C01274" w:rsidRPr="00605A1A">
        <w:rPr>
          <w:rFonts w:cstheme="minorHAnsi"/>
          <w:b/>
        </w:rPr>
        <w:t xml:space="preserve">                     </w:t>
      </w:r>
      <w:r w:rsidRPr="00605A1A">
        <w:rPr>
          <w:rFonts w:cstheme="minorHAnsi"/>
          <w:b/>
          <w:lang w:val="ru-RU"/>
        </w:rPr>
        <w:t xml:space="preserve">  </w:t>
      </w:r>
      <w:r w:rsidR="00C01274" w:rsidRPr="00605A1A">
        <w:rPr>
          <w:rFonts w:cstheme="minorHAnsi"/>
          <w:b/>
        </w:rPr>
        <w:t xml:space="preserve">                ____________________  </w:t>
      </w:r>
    </w:p>
    <w:p w:rsidR="00C01274" w:rsidRPr="00605A1A" w:rsidRDefault="00C01274" w:rsidP="003070A6">
      <w:pPr>
        <w:pStyle w:val="aff0"/>
        <w:rPr>
          <w:rFonts w:cstheme="minorHAnsi"/>
          <w:b/>
        </w:rPr>
      </w:pPr>
    </w:p>
    <w:p w:rsidR="00C01274" w:rsidRPr="00605A1A" w:rsidRDefault="00C01274" w:rsidP="003070A6">
      <w:pPr>
        <w:pStyle w:val="aff0"/>
        <w:numPr>
          <w:ilvl w:val="1"/>
          <w:numId w:val="19"/>
        </w:numPr>
        <w:spacing w:beforeAutospacing="0" w:afterAutospacing="0"/>
        <w:ind w:left="0" w:firstLine="0"/>
        <w:rPr>
          <w:rFonts w:cstheme="minorHAnsi"/>
          <w:b/>
        </w:rPr>
      </w:pPr>
      <w:r w:rsidRPr="00605A1A">
        <w:rPr>
          <w:rFonts w:cstheme="minorHAnsi"/>
          <w:b/>
        </w:rPr>
        <w:t>Акт приемки оказанных услуг:</w:t>
      </w:r>
    </w:p>
    <w:p w:rsidR="00C01274" w:rsidRPr="00605A1A" w:rsidRDefault="00C01274" w:rsidP="003070A6">
      <w:pPr>
        <w:pStyle w:val="aff0"/>
        <w:rPr>
          <w:rFonts w:cstheme="minorHAnsi"/>
          <w:b/>
        </w:rPr>
      </w:pPr>
    </w:p>
    <w:p w:rsidR="00C01274" w:rsidRPr="00605A1A" w:rsidRDefault="00C01274" w:rsidP="003070A6">
      <w:pPr>
        <w:pStyle w:val="aff0"/>
        <w:jc w:val="center"/>
        <w:rPr>
          <w:rFonts w:cstheme="minorHAnsi"/>
          <w:b/>
          <w:bCs/>
          <w:lang w:bidi="ru-RU"/>
        </w:rPr>
      </w:pPr>
      <w:r w:rsidRPr="00605A1A">
        <w:rPr>
          <w:rFonts w:cstheme="minorHAnsi"/>
          <w:b/>
          <w:bCs/>
          <w:lang w:bidi="ru-RU"/>
        </w:rPr>
        <w:t>АКТ ПРИЕМКИ</w:t>
      </w:r>
      <w:r w:rsidRPr="00605A1A">
        <w:rPr>
          <w:rFonts w:cstheme="minorHAnsi"/>
          <w:b/>
          <w:bCs/>
          <w:lang w:bidi="ru-RU"/>
        </w:rPr>
        <w:br/>
        <w:t>ОКАЗАННЫХ УСЛУГ</w:t>
      </w:r>
    </w:p>
    <w:p w:rsidR="00C01274" w:rsidRPr="00605A1A" w:rsidRDefault="00C01274" w:rsidP="003070A6">
      <w:pPr>
        <w:framePr w:wrap="none" w:vAnchor="page" w:hAnchor="page" w:x="1925" w:y="6184"/>
        <w:widowControl w:val="0"/>
        <w:rPr>
          <w:rFonts w:eastAsia="Times New Roman" w:cstheme="minorHAnsi"/>
          <w:b/>
          <w:bCs/>
          <w:color w:val="000000"/>
          <w:lang w:eastAsia="ru-RU" w:bidi="ru-RU"/>
        </w:rPr>
      </w:pPr>
    </w:p>
    <w:p w:rsidR="00C01274" w:rsidRPr="00605A1A" w:rsidRDefault="00C01274" w:rsidP="003070A6">
      <w:pPr>
        <w:framePr w:wrap="none" w:vAnchor="page" w:hAnchor="page" w:x="3012" w:y="6412"/>
        <w:widowControl w:val="0"/>
        <w:rPr>
          <w:rFonts w:eastAsia="Arial Unicode MS" w:cstheme="minorHAnsi"/>
          <w:color w:val="000000"/>
          <w:lang w:eastAsia="ru-RU" w:bidi="ru-RU"/>
        </w:rPr>
      </w:pPr>
    </w:p>
    <w:p w:rsidR="00C01274" w:rsidRPr="00605A1A" w:rsidRDefault="00C01274" w:rsidP="003070A6">
      <w:pPr>
        <w:framePr w:wrap="none" w:vAnchor="page" w:hAnchor="page" w:x="3455" w:y="6457"/>
        <w:widowControl w:val="0"/>
        <w:outlineLvl w:val="0"/>
        <w:rPr>
          <w:rFonts w:eastAsia="Times New Roman" w:cstheme="minorHAnsi"/>
          <w:i/>
          <w:iCs/>
          <w:color w:val="000000"/>
          <w:spacing w:val="-70"/>
          <w:lang w:bidi="en-US"/>
        </w:rPr>
      </w:pPr>
    </w:p>
    <w:p w:rsidR="00C01274" w:rsidRPr="00605A1A" w:rsidRDefault="00C01274" w:rsidP="003070A6">
      <w:pPr>
        <w:framePr w:wrap="none" w:vAnchor="page" w:hAnchor="page" w:x="5881" w:y="6673"/>
        <w:widowControl w:val="0"/>
        <w:rPr>
          <w:rFonts w:eastAsia="Times New Roman" w:cstheme="minorHAnsi"/>
          <w:b/>
          <w:bCs/>
          <w:color w:val="000000"/>
          <w:lang w:eastAsia="ru-RU" w:bidi="ru-RU"/>
        </w:rPr>
      </w:pPr>
    </w:p>
    <w:p w:rsidR="00C01274" w:rsidRPr="00605A1A" w:rsidRDefault="00C01274" w:rsidP="003070A6">
      <w:pPr>
        <w:framePr w:wrap="none" w:vAnchor="page" w:hAnchor="page" w:x="1932" w:y="6940"/>
        <w:widowControl w:val="0"/>
        <w:rPr>
          <w:rFonts w:eastAsia="Times New Roman" w:cstheme="minorHAnsi"/>
          <w:b/>
          <w:bCs/>
          <w:color w:val="000000"/>
          <w:lang w:eastAsia="ru-RU" w:bidi="ru-RU"/>
        </w:rPr>
      </w:pPr>
    </w:p>
    <w:p w:rsidR="00C01274" w:rsidRPr="00605A1A" w:rsidRDefault="00C01274" w:rsidP="003070A6">
      <w:pPr>
        <w:framePr w:wrap="none" w:vAnchor="page" w:hAnchor="page" w:x="1961" w:y="7501"/>
        <w:widowControl w:val="0"/>
        <w:rPr>
          <w:rFonts w:eastAsia="Arial Unicode MS" w:cstheme="minorHAnsi"/>
          <w:color w:val="000000"/>
          <w:lang w:eastAsia="ru-RU" w:bidi="ru-RU"/>
        </w:rPr>
      </w:pPr>
    </w:p>
    <w:p w:rsidR="00C01274" w:rsidRPr="00605A1A" w:rsidRDefault="00C01274" w:rsidP="003070A6">
      <w:pPr>
        <w:framePr w:wrap="none" w:vAnchor="page" w:hAnchor="page" w:x="5917" w:y="7825"/>
        <w:widowControl w:val="0"/>
        <w:rPr>
          <w:rFonts w:eastAsia="Arial Unicode MS" w:cstheme="minorHAnsi"/>
          <w:color w:val="000000"/>
          <w:lang w:eastAsia="ru-RU" w:bidi="ru-RU"/>
        </w:rPr>
      </w:pPr>
    </w:p>
    <w:p w:rsidR="00C01274" w:rsidRPr="00605A1A" w:rsidRDefault="00C01274" w:rsidP="003070A6">
      <w:pPr>
        <w:framePr w:wrap="none" w:vAnchor="page" w:hAnchor="page" w:x="8362" w:y="7973"/>
        <w:widowControl w:val="0"/>
        <w:rPr>
          <w:rFonts w:eastAsia="Consolas" w:cstheme="minorHAnsi"/>
          <w:i/>
          <w:iCs/>
          <w:color w:val="000000"/>
          <w:spacing w:val="10"/>
          <w:lang w:eastAsia="ru-RU" w:bidi="ru-RU"/>
        </w:rPr>
      </w:pPr>
    </w:p>
    <w:p w:rsidR="00C01274" w:rsidRPr="00605A1A" w:rsidRDefault="00C01274" w:rsidP="003070A6">
      <w:pPr>
        <w:framePr w:wrap="none" w:vAnchor="page" w:hAnchor="page" w:x="1921" w:y="8837"/>
        <w:widowControl w:val="0"/>
        <w:rPr>
          <w:rFonts w:eastAsia="Times New Roman" w:cstheme="minorHAnsi"/>
          <w:color w:val="000000"/>
          <w:lang w:eastAsia="ru-RU" w:bidi="ru-RU"/>
        </w:rPr>
      </w:pPr>
    </w:p>
    <w:p w:rsidR="00C01274" w:rsidRPr="00605A1A" w:rsidRDefault="00C01274" w:rsidP="003070A6">
      <w:pPr>
        <w:framePr w:wrap="none" w:vAnchor="page" w:hAnchor="page" w:x="10860" w:y="9542"/>
        <w:widowControl w:val="0"/>
        <w:rPr>
          <w:rFonts w:eastAsia="Consolas" w:cstheme="minorHAnsi"/>
          <w:i/>
          <w:iCs/>
          <w:color w:val="000000"/>
          <w:spacing w:val="10"/>
          <w:lang w:eastAsia="ru-RU" w:bidi="ru-RU"/>
        </w:rPr>
      </w:pPr>
    </w:p>
    <w:p w:rsidR="00C01274" w:rsidRPr="00605A1A" w:rsidRDefault="0039684E" w:rsidP="003070A6">
      <w:pPr>
        <w:widowControl w:val="0"/>
        <w:tabs>
          <w:tab w:val="left" w:pos="1290"/>
        </w:tabs>
        <w:rPr>
          <w:rFonts w:eastAsia="Times New Roman" w:cstheme="minorHAnsi"/>
          <w:color w:val="000000"/>
          <w:lang w:val="ru-RU" w:eastAsia="ru-RU" w:bidi="ru-RU"/>
        </w:rPr>
      </w:pPr>
      <w:r w:rsidRPr="00605A1A">
        <w:rPr>
          <w:rFonts w:eastAsia="Arial Unicode MS" w:cstheme="minorHAnsi"/>
          <w:color w:val="000000"/>
          <w:lang w:val="ru-RU" w:eastAsia="ru-RU" w:bidi="ru-RU"/>
        </w:rPr>
        <w:tab/>
      </w:r>
      <w:r w:rsidR="00C01274" w:rsidRPr="00605A1A">
        <w:rPr>
          <w:rFonts w:eastAsia="Times New Roman" w:cstheme="minorHAnsi"/>
          <w:color w:val="000000"/>
          <w:lang w:val="ru-RU" w:eastAsia="ru-RU" w:bidi="ru-RU"/>
        </w:rPr>
        <w:t xml:space="preserve">Мы, нижеподписавшиеся, «Заказчик» - </w:t>
      </w:r>
      <w:r w:rsidRPr="00605A1A">
        <w:rPr>
          <w:rFonts w:eastAsia="Times New Roman" w:cstheme="minorHAnsi"/>
          <w:i/>
          <w:iCs/>
          <w:color w:val="000000"/>
          <w:lang w:val="ru-RU" w:eastAsia="ru-RU" w:bidi="ru-RU"/>
        </w:rPr>
        <w:t>Наименование учреждения</w:t>
      </w:r>
      <w:r w:rsidR="00C01274" w:rsidRPr="00605A1A">
        <w:rPr>
          <w:rFonts w:eastAsia="Times New Roman" w:cstheme="minorHAnsi"/>
          <w:color w:val="000000"/>
          <w:lang w:val="ru-RU" w:eastAsia="ru-RU" w:bidi="ru-RU"/>
        </w:rPr>
        <w:t>, в лице директора ____________________________, действующего на основании Устава, с одной стороны, и гражданин, ___________________________________, именуемый далее «Исполнитель», действующий на основании паспорта серия ______ номер ________, выдан «____» ________ 20___ г., с другой стороны, составили настоящий Акт о том, что услуги по договору № ___ от «___» ________20</w:t>
      </w:r>
      <w:r w:rsidR="00390A5C" w:rsidRPr="00605A1A">
        <w:rPr>
          <w:rFonts w:eastAsia="Times New Roman" w:cstheme="minorHAnsi"/>
          <w:color w:val="000000"/>
          <w:lang w:val="ru-RU" w:eastAsia="ru-RU" w:bidi="ru-RU"/>
        </w:rPr>
        <w:t>23</w:t>
      </w:r>
      <w:r w:rsidR="00C01274" w:rsidRPr="00605A1A">
        <w:rPr>
          <w:rFonts w:eastAsia="Times New Roman" w:cstheme="minorHAnsi"/>
          <w:color w:val="000000"/>
          <w:lang w:val="ru-RU" w:eastAsia="ru-RU" w:bidi="ru-RU"/>
        </w:rPr>
        <w:t xml:space="preserve"> г. оказаны в срок, с надлежащим качеством.</w:t>
      </w:r>
    </w:p>
    <w:p w:rsidR="00C01274" w:rsidRPr="00605A1A" w:rsidRDefault="00C01274" w:rsidP="003070A6">
      <w:pPr>
        <w:widowControl w:val="0"/>
        <w:ind w:firstLine="560"/>
        <w:jc w:val="both"/>
        <w:rPr>
          <w:rFonts w:eastAsia="Times New Roman" w:cstheme="minorHAnsi"/>
          <w:color w:val="000000"/>
          <w:lang w:val="ru-RU" w:eastAsia="ru-RU" w:bidi="ru-RU"/>
        </w:rPr>
      </w:pPr>
      <w:r w:rsidRPr="00605A1A">
        <w:rPr>
          <w:rFonts w:eastAsia="Times New Roman" w:cstheme="minorHAnsi"/>
          <w:color w:val="000000"/>
          <w:lang w:val="ru-RU" w:eastAsia="ru-RU" w:bidi="ru-RU"/>
        </w:rPr>
        <w:t>В соответствии с условиями договора Исполнителем оказаны следующие услуги: питание в пути участников Всероссийских соревнований по хоккею «Золотая шайба» среди команд в средней группе, за период с «__» ______ 20___ г. по «___»______ 20____ г.</w:t>
      </w:r>
    </w:p>
    <w:p w:rsidR="00C01274" w:rsidRPr="00605A1A" w:rsidRDefault="00C01274" w:rsidP="003070A6">
      <w:pPr>
        <w:widowControl w:val="0"/>
        <w:ind w:firstLine="560"/>
        <w:jc w:val="both"/>
        <w:rPr>
          <w:rFonts w:eastAsia="Times New Roman" w:cstheme="minorHAnsi"/>
          <w:color w:val="000000"/>
          <w:lang w:val="ru-RU" w:eastAsia="ru-RU" w:bidi="ru-RU"/>
        </w:rPr>
      </w:pPr>
      <w:r w:rsidRPr="00605A1A">
        <w:rPr>
          <w:rFonts w:eastAsia="Times New Roman" w:cstheme="minorHAnsi"/>
          <w:color w:val="000000"/>
          <w:lang w:val="ru-RU" w:eastAsia="ru-RU" w:bidi="ru-RU"/>
        </w:rPr>
        <w:t>В соответствии с условиями договора № ___ от «____» _______ 20__ г. Заказчик оплачивает услуги Исполнителя в сумме _______ (прописью) рублей ___ копеек.</w:t>
      </w:r>
    </w:p>
    <w:p w:rsidR="00C01274" w:rsidRPr="00605A1A" w:rsidRDefault="00C01274" w:rsidP="003070A6">
      <w:pPr>
        <w:widowControl w:val="0"/>
        <w:ind w:firstLine="560"/>
        <w:jc w:val="both"/>
        <w:rPr>
          <w:rFonts w:eastAsia="Times New Roman" w:cstheme="minorHAnsi"/>
          <w:color w:val="000000"/>
          <w:lang w:val="ru-RU" w:eastAsia="ru-RU" w:bidi="ru-RU"/>
        </w:rPr>
      </w:pPr>
      <w:r w:rsidRPr="00605A1A">
        <w:rPr>
          <w:rFonts w:eastAsia="Times New Roman" w:cstheme="minorHAnsi"/>
          <w:color w:val="000000"/>
          <w:lang w:val="ru-RU" w:eastAsia="ru-RU" w:bidi="ru-RU"/>
        </w:rPr>
        <w:t xml:space="preserve">Сумма расходов Исполнителя, подлежащих возмещению Заказчиком, составляет: _____ </w:t>
      </w:r>
      <w:r w:rsidRPr="00605A1A">
        <w:rPr>
          <w:rFonts w:eastAsia="Times New Roman" w:cstheme="minorHAnsi"/>
          <w:i/>
          <w:iCs/>
          <w:color w:val="000000"/>
          <w:lang w:val="ru-RU" w:eastAsia="ru-RU" w:bidi="ru-RU"/>
        </w:rPr>
        <w:t>(прописью)</w:t>
      </w:r>
      <w:r w:rsidRPr="00605A1A">
        <w:rPr>
          <w:rFonts w:eastAsia="Times New Roman" w:cstheme="minorHAnsi"/>
          <w:color w:val="000000"/>
          <w:lang w:val="ru-RU" w:eastAsia="ru-RU" w:bidi="ru-RU"/>
        </w:rPr>
        <w:t xml:space="preserve"> рублей 00 копеек.</w:t>
      </w:r>
    </w:p>
    <w:p w:rsidR="00C01274" w:rsidRPr="00605A1A" w:rsidRDefault="00C01274" w:rsidP="003070A6">
      <w:pPr>
        <w:widowControl w:val="0"/>
        <w:ind w:firstLine="560"/>
        <w:jc w:val="both"/>
        <w:rPr>
          <w:rFonts w:eastAsia="Times New Roman" w:cstheme="minorHAnsi"/>
          <w:color w:val="000000"/>
          <w:lang w:val="ru-RU" w:eastAsia="ru-RU" w:bidi="ru-RU"/>
        </w:rPr>
      </w:pPr>
      <w:r w:rsidRPr="00605A1A">
        <w:rPr>
          <w:rFonts w:eastAsia="Times New Roman" w:cstheme="minorHAnsi"/>
          <w:color w:val="000000"/>
          <w:lang w:val="ru-RU" w:eastAsia="ru-RU" w:bidi="ru-RU"/>
        </w:rPr>
        <w:t>«Заказчик» и «Исполнитель» не имеют претензий друг к другу по исполнению условий договора.</w:t>
      </w:r>
    </w:p>
    <w:p w:rsidR="00C01274" w:rsidRPr="00605A1A" w:rsidRDefault="00C01274" w:rsidP="003070A6">
      <w:pPr>
        <w:widowControl w:val="0"/>
        <w:ind w:firstLine="560"/>
        <w:jc w:val="both"/>
        <w:rPr>
          <w:rFonts w:eastAsia="Times New Roman" w:cstheme="minorHAnsi"/>
          <w:color w:val="000000"/>
          <w:lang w:val="ru-RU" w:eastAsia="ru-RU" w:bidi="ru-RU"/>
        </w:rPr>
      </w:pPr>
      <w:r w:rsidRPr="00605A1A">
        <w:rPr>
          <w:rFonts w:eastAsia="Times New Roman" w:cstheme="minorHAnsi"/>
          <w:color w:val="000000"/>
          <w:lang w:val="ru-RU" w:eastAsia="ru-RU" w:bidi="ru-RU"/>
        </w:rPr>
        <w:t>Настоящий Акт составлен в 2-х экземплярах, по одному для каждой из сторон договора.</w:t>
      </w:r>
    </w:p>
    <w:p w:rsidR="00C01274" w:rsidRPr="00605A1A" w:rsidRDefault="00C01274" w:rsidP="003070A6">
      <w:pPr>
        <w:pStyle w:val="aff0"/>
        <w:tabs>
          <w:tab w:val="left" w:pos="5625"/>
        </w:tabs>
        <w:rPr>
          <w:rFonts w:cstheme="minorHAnsi"/>
          <w:b/>
          <w:lang w:val="ru-RU"/>
        </w:rPr>
      </w:pPr>
      <w:r w:rsidRPr="00605A1A">
        <w:rPr>
          <w:rFonts w:cstheme="minorHAnsi"/>
          <w:b/>
          <w:lang w:val="ru-RU"/>
        </w:rPr>
        <w:t>«Заказчик»:</w:t>
      </w:r>
      <w:r w:rsidR="00390A5C" w:rsidRPr="00605A1A">
        <w:rPr>
          <w:rFonts w:cstheme="minorHAnsi"/>
          <w:b/>
          <w:lang w:val="ru-RU"/>
        </w:rPr>
        <w:tab/>
        <w:t>«Исполнитель»:</w:t>
      </w:r>
    </w:p>
    <w:p w:rsidR="00390A5C" w:rsidRPr="00605A1A" w:rsidRDefault="00C01274" w:rsidP="003070A6">
      <w:pPr>
        <w:pStyle w:val="aff0"/>
        <w:tabs>
          <w:tab w:val="left" w:pos="5625"/>
        </w:tabs>
        <w:rPr>
          <w:rFonts w:cstheme="minorHAnsi"/>
          <w:b/>
          <w:lang w:val="ru-RU"/>
        </w:rPr>
      </w:pPr>
      <w:r w:rsidRPr="00605A1A">
        <w:rPr>
          <w:rFonts w:cstheme="minorHAnsi"/>
          <w:b/>
          <w:lang w:val="ru-RU"/>
        </w:rPr>
        <w:t>_____________________(Ф.И.О.)</w:t>
      </w:r>
      <w:r w:rsidR="00390A5C" w:rsidRPr="00605A1A">
        <w:rPr>
          <w:rFonts w:cstheme="minorHAnsi"/>
          <w:b/>
          <w:lang w:val="ru-RU"/>
        </w:rPr>
        <w:tab/>
        <w:t>_____________________(Ф.И.О.)</w:t>
      </w:r>
    </w:p>
    <w:p w:rsidR="00C01274" w:rsidRPr="00605A1A" w:rsidRDefault="00C01274" w:rsidP="003070A6">
      <w:pPr>
        <w:pStyle w:val="aff0"/>
        <w:rPr>
          <w:rFonts w:cstheme="minorHAnsi"/>
          <w:b/>
          <w:lang w:val="ru-RU"/>
        </w:rPr>
      </w:pPr>
      <w:r w:rsidRPr="00605A1A">
        <w:rPr>
          <w:rFonts w:cstheme="minorHAnsi"/>
          <w:b/>
          <w:lang w:val="ru-RU"/>
        </w:rPr>
        <w:t>М.П.</w:t>
      </w:r>
    </w:p>
    <w:p w:rsidR="00292987" w:rsidRDefault="00292987" w:rsidP="003070A6">
      <w:pPr>
        <w:pStyle w:val="aff0"/>
        <w:rPr>
          <w:rFonts w:cstheme="minorHAnsi"/>
          <w:b/>
          <w:lang w:val="ru-RU"/>
        </w:rPr>
      </w:pPr>
    </w:p>
    <w:p w:rsidR="00CB7EE0" w:rsidRDefault="00CB7EE0" w:rsidP="003070A6">
      <w:pPr>
        <w:pStyle w:val="aff0"/>
        <w:rPr>
          <w:rFonts w:cstheme="minorHAnsi"/>
          <w:b/>
          <w:lang w:val="ru-RU"/>
        </w:rPr>
      </w:pPr>
    </w:p>
    <w:p w:rsidR="00CB7EE0" w:rsidRPr="00605A1A" w:rsidRDefault="00CB7EE0" w:rsidP="003070A6">
      <w:pPr>
        <w:pStyle w:val="aff0"/>
        <w:rPr>
          <w:rFonts w:cstheme="minorHAnsi"/>
          <w:b/>
          <w:lang w:val="ru-RU"/>
        </w:rPr>
      </w:pPr>
    </w:p>
    <w:p w:rsidR="00C01274" w:rsidRPr="00605A1A" w:rsidRDefault="00C01274" w:rsidP="003070A6">
      <w:pPr>
        <w:pStyle w:val="aff0"/>
        <w:rPr>
          <w:rFonts w:cstheme="minorHAnsi"/>
          <w:b/>
          <w:lang w:val="ru-RU"/>
        </w:rPr>
      </w:pPr>
      <w:r w:rsidRPr="00605A1A">
        <w:rPr>
          <w:rFonts w:cstheme="minorHAnsi"/>
          <w:b/>
          <w:lang w:val="ru-RU"/>
        </w:rPr>
        <w:lastRenderedPageBreak/>
        <w:t>Согласовано:</w:t>
      </w:r>
      <w:r w:rsidR="00292987" w:rsidRPr="00605A1A">
        <w:rPr>
          <w:rFonts w:cstheme="minorHAnsi"/>
          <w:b/>
          <w:lang w:val="ru-RU"/>
        </w:rPr>
        <w:t xml:space="preserve"> </w:t>
      </w:r>
    </w:p>
    <w:p w:rsidR="00292987" w:rsidRPr="00605A1A" w:rsidRDefault="00292987" w:rsidP="003070A6">
      <w:pPr>
        <w:pStyle w:val="aff0"/>
        <w:rPr>
          <w:rFonts w:cstheme="minorHAnsi"/>
          <w:b/>
          <w:lang w:val="ru-RU"/>
        </w:rPr>
      </w:pPr>
    </w:p>
    <w:p w:rsidR="00C01274" w:rsidRPr="00605A1A" w:rsidRDefault="00C01274" w:rsidP="003070A6">
      <w:pPr>
        <w:pStyle w:val="aff0"/>
        <w:rPr>
          <w:rFonts w:cstheme="minorHAnsi"/>
          <w:b/>
          <w:i/>
          <w:iCs/>
          <w:lang w:val="ru-RU"/>
        </w:rPr>
      </w:pPr>
      <w:r w:rsidRPr="00605A1A">
        <w:rPr>
          <w:rFonts w:cstheme="minorHAnsi"/>
          <w:b/>
          <w:i/>
          <w:iCs/>
          <w:lang w:val="ru-RU"/>
        </w:rPr>
        <w:t>К оплате:_________________________(______________________________________)</w:t>
      </w:r>
    </w:p>
    <w:p w:rsidR="00C731EF" w:rsidRPr="00605A1A" w:rsidRDefault="00C731EF" w:rsidP="003070A6">
      <w:pPr>
        <w:pStyle w:val="aff0"/>
        <w:rPr>
          <w:rFonts w:cstheme="minorHAnsi"/>
          <w:b/>
          <w:lang w:val="ru-RU"/>
        </w:rPr>
      </w:pPr>
    </w:p>
    <w:bookmarkEnd w:id="109"/>
    <w:p w:rsidR="003C54B7" w:rsidRPr="00605A1A" w:rsidRDefault="0005287B" w:rsidP="003070A6">
      <w:pPr>
        <w:pStyle w:val="afb"/>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rPr>
          <w:rFonts w:asciiTheme="minorHAnsi" w:hAnsiTheme="minorHAnsi" w:cstheme="minorHAnsi"/>
          <w:b/>
          <w:bCs/>
          <w:sz w:val="22"/>
          <w:szCs w:val="22"/>
          <w:lang w:val="ru-RU"/>
        </w:rPr>
      </w:pPr>
      <w:r w:rsidRPr="00605A1A">
        <w:rPr>
          <w:rFonts w:asciiTheme="minorHAnsi" w:hAnsiTheme="minorHAnsi" w:cstheme="minorHAnsi"/>
          <w:b/>
          <w:bCs/>
          <w:sz w:val="22"/>
          <w:szCs w:val="22"/>
          <w:lang w:val="ru-RU"/>
        </w:rPr>
        <w:t>Приказ об укомплектовании основных средств.</w:t>
      </w:r>
    </w:p>
    <w:p w:rsidR="0005287B" w:rsidRPr="00605A1A" w:rsidRDefault="00CA24F8"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r w:rsidRPr="00605A1A">
        <w:rPr>
          <w:rFonts w:asciiTheme="minorHAnsi" w:hAnsiTheme="minorHAnsi" w:cstheme="minorHAnsi"/>
          <w:sz w:val="22"/>
          <w:szCs w:val="22"/>
          <w:lang w:val="ru-RU"/>
        </w:rPr>
        <w:tab/>
      </w:r>
    </w:p>
    <w:tbl>
      <w:tblPr>
        <w:tblW w:w="5000" w:type="pct"/>
        <w:tblCellMar>
          <w:top w:w="15" w:type="dxa"/>
          <w:left w:w="15" w:type="dxa"/>
          <w:bottom w:w="15" w:type="dxa"/>
          <w:right w:w="15" w:type="dxa"/>
        </w:tblCellMar>
        <w:tblLook w:val="04A0" w:firstRow="1" w:lastRow="0" w:firstColumn="1" w:lastColumn="0" w:noHBand="0" w:noVBand="1"/>
      </w:tblPr>
      <w:tblGrid>
        <w:gridCol w:w="9474"/>
      </w:tblGrid>
      <w:tr w:rsidR="0005287B" w:rsidRPr="002A47F8" w:rsidTr="00D61EBB">
        <w:tc>
          <w:tcPr>
            <w:tcW w:w="0" w:type="auto"/>
            <w:tcBorders>
              <w:bottom w:val="single" w:sz="8" w:space="0" w:color="000000"/>
            </w:tcBorders>
            <w:tcMar>
              <w:top w:w="60" w:type="dxa"/>
              <w:left w:w="60" w:type="dxa"/>
              <w:bottom w:w="60" w:type="dxa"/>
              <w:right w:w="60" w:type="dxa"/>
            </w:tcMar>
          </w:tcPr>
          <w:p w:rsidR="0005287B" w:rsidRPr="00605A1A" w:rsidRDefault="0005287B" w:rsidP="003070A6">
            <w:pPr>
              <w:jc w:val="center"/>
              <w:rPr>
                <w:rFonts w:cstheme="minorHAnsi"/>
                <w:lang w:val="ru-RU"/>
              </w:rPr>
            </w:pPr>
          </w:p>
        </w:tc>
      </w:tr>
      <w:tr w:rsidR="0005287B" w:rsidRPr="00605A1A" w:rsidTr="00D61EBB">
        <w:tc>
          <w:tcPr>
            <w:tcW w:w="0" w:type="auto"/>
            <w:tcBorders>
              <w:top w:val="single" w:sz="8" w:space="0" w:color="000000"/>
            </w:tcBorders>
            <w:tcMar>
              <w:top w:w="60" w:type="dxa"/>
              <w:left w:w="60" w:type="dxa"/>
              <w:bottom w:w="60" w:type="dxa"/>
              <w:right w:w="60" w:type="dxa"/>
            </w:tcMar>
          </w:tcPr>
          <w:p w:rsidR="0005287B" w:rsidRPr="00605A1A" w:rsidRDefault="0005287B" w:rsidP="003070A6">
            <w:pPr>
              <w:jc w:val="center"/>
              <w:rPr>
                <w:rFonts w:cstheme="minorHAnsi"/>
              </w:rPr>
            </w:pPr>
            <w:r w:rsidRPr="00605A1A">
              <w:rPr>
                <w:rStyle w:val="small"/>
                <w:rFonts w:cstheme="minorHAnsi"/>
                <w:sz w:val="22"/>
                <w:szCs w:val="22"/>
              </w:rPr>
              <w:t>полное наименование организации</w:t>
            </w:r>
          </w:p>
        </w:tc>
      </w:tr>
    </w:tbl>
    <w:p w:rsidR="00CA24F8" w:rsidRPr="00605A1A" w:rsidRDefault="00CA24F8"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p>
    <w:p w:rsidR="003C54B7" w:rsidRPr="00605A1A" w:rsidRDefault="003C54B7"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rFonts w:asciiTheme="minorHAnsi" w:hAnsiTheme="minorHAnsi" w:cstheme="minorHAnsi"/>
          <w:sz w:val="22"/>
          <w:szCs w:val="22"/>
          <w:lang w:val="ru-RU"/>
        </w:rPr>
      </w:pPr>
      <w:r w:rsidRPr="00605A1A">
        <w:rPr>
          <w:rFonts w:asciiTheme="minorHAnsi" w:hAnsiTheme="minorHAnsi" w:cstheme="minorHAnsi"/>
          <w:sz w:val="22"/>
          <w:szCs w:val="22"/>
          <w:lang w:val="ru-RU"/>
        </w:rPr>
        <w:t>ПРИКАЗ</w:t>
      </w:r>
      <w:r w:rsidR="00390A5C" w:rsidRPr="00605A1A">
        <w:rPr>
          <w:rFonts w:asciiTheme="minorHAnsi" w:hAnsiTheme="minorHAnsi" w:cstheme="minorHAnsi"/>
          <w:sz w:val="22"/>
          <w:szCs w:val="22"/>
          <w:lang w:val="ru-RU"/>
        </w:rPr>
        <w:t>№___</w:t>
      </w:r>
    </w:p>
    <w:p w:rsidR="003C54B7" w:rsidRPr="00605A1A" w:rsidRDefault="00390A5C"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rFonts w:asciiTheme="minorHAnsi" w:hAnsiTheme="minorHAnsi" w:cstheme="minorHAnsi"/>
          <w:sz w:val="22"/>
          <w:szCs w:val="22"/>
          <w:lang w:val="ru-RU"/>
        </w:rPr>
      </w:pPr>
      <w:r w:rsidRPr="00605A1A">
        <w:rPr>
          <w:rFonts w:asciiTheme="minorHAnsi" w:hAnsiTheme="minorHAnsi" w:cstheme="minorHAnsi"/>
          <w:sz w:val="22"/>
          <w:szCs w:val="22"/>
          <w:lang w:val="ru-RU"/>
        </w:rPr>
        <w:t>Об укомплектовании основных средств</w:t>
      </w:r>
    </w:p>
    <w:p w:rsidR="003C54B7" w:rsidRPr="00605A1A" w:rsidRDefault="003C54B7"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p>
    <w:p w:rsidR="003C54B7" w:rsidRPr="00605A1A" w:rsidRDefault="00390A5C"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г. Чебоксары                                                                                                                            </w:t>
      </w:r>
      <w:r w:rsidR="00C508A1" w:rsidRPr="00605A1A">
        <w:rPr>
          <w:rFonts w:asciiTheme="minorHAnsi" w:hAnsiTheme="minorHAnsi" w:cstheme="minorHAnsi"/>
          <w:sz w:val="22"/>
          <w:szCs w:val="22"/>
          <w:lang w:val="ru-RU"/>
        </w:rPr>
        <w:t>09</w:t>
      </w:r>
      <w:r w:rsidR="003C54B7" w:rsidRPr="00605A1A">
        <w:rPr>
          <w:rFonts w:asciiTheme="minorHAnsi" w:hAnsiTheme="minorHAnsi" w:cstheme="minorHAnsi"/>
          <w:sz w:val="22"/>
          <w:szCs w:val="22"/>
          <w:lang w:val="ru-RU"/>
        </w:rPr>
        <w:t>.0</w:t>
      </w:r>
      <w:r w:rsidR="00C508A1" w:rsidRPr="00605A1A">
        <w:rPr>
          <w:rFonts w:asciiTheme="minorHAnsi" w:hAnsiTheme="minorHAnsi" w:cstheme="minorHAnsi"/>
          <w:sz w:val="22"/>
          <w:szCs w:val="22"/>
          <w:lang w:val="ru-RU"/>
        </w:rPr>
        <w:t>1</w:t>
      </w:r>
      <w:r w:rsidR="003C54B7" w:rsidRPr="00605A1A">
        <w:rPr>
          <w:rFonts w:asciiTheme="minorHAnsi" w:hAnsiTheme="minorHAnsi" w:cstheme="minorHAnsi"/>
          <w:sz w:val="22"/>
          <w:szCs w:val="22"/>
          <w:lang w:val="ru-RU"/>
        </w:rPr>
        <w:t>.202</w:t>
      </w:r>
      <w:r w:rsidR="0005287B" w:rsidRPr="00605A1A">
        <w:rPr>
          <w:rFonts w:asciiTheme="minorHAnsi" w:hAnsiTheme="minorHAnsi" w:cstheme="minorHAnsi"/>
          <w:sz w:val="22"/>
          <w:szCs w:val="22"/>
          <w:lang w:val="ru-RU"/>
        </w:rPr>
        <w:t>3</w:t>
      </w:r>
      <w:r w:rsidR="003C54B7" w:rsidRPr="00605A1A">
        <w:rPr>
          <w:rFonts w:asciiTheme="minorHAnsi" w:hAnsiTheme="minorHAnsi" w:cstheme="minorHAnsi"/>
          <w:sz w:val="22"/>
          <w:szCs w:val="22"/>
          <w:lang w:val="ru-RU"/>
        </w:rPr>
        <w:t xml:space="preserve"> г.                                                                                                                       </w:t>
      </w:r>
    </w:p>
    <w:p w:rsidR="003C54B7" w:rsidRPr="00605A1A" w:rsidRDefault="003C54B7"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p>
    <w:p w:rsidR="003C54B7" w:rsidRPr="00605A1A" w:rsidRDefault="003C54B7"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r w:rsidRPr="00605A1A">
        <w:rPr>
          <w:rFonts w:asciiTheme="minorHAnsi" w:hAnsiTheme="minorHAnsi" w:cstheme="minorHAnsi"/>
          <w:sz w:val="22"/>
          <w:szCs w:val="22"/>
          <w:lang w:val="ru-RU"/>
        </w:rPr>
        <w:t>Приказываю:</w:t>
      </w:r>
    </w:p>
    <w:p w:rsidR="003C54B7" w:rsidRPr="00605A1A" w:rsidRDefault="003C54B7"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p>
    <w:p w:rsidR="003C54B7" w:rsidRPr="00605A1A" w:rsidRDefault="0005287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      </w:t>
      </w:r>
      <w:r w:rsidR="003C54B7" w:rsidRPr="00605A1A">
        <w:rPr>
          <w:rFonts w:asciiTheme="minorHAnsi" w:hAnsiTheme="minorHAnsi" w:cstheme="minorHAnsi"/>
          <w:sz w:val="22"/>
          <w:szCs w:val="22"/>
          <w:lang w:val="ru-RU"/>
        </w:rPr>
        <w:t xml:space="preserve">1. Комиссии по поступлению и выбытию нефинансовых активов, назначенной приказом от </w:t>
      </w:r>
      <w:r w:rsidR="00C508A1" w:rsidRPr="00605A1A">
        <w:rPr>
          <w:rFonts w:asciiTheme="minorHAnsi" w:hAnsiTheme="minorHAnsi" w:cstheme="minorHAnsi"/>
          <w:sz w:val="22"/>
          <w:szCs w:val="22"/>
          <w:lang w:val="ru-RU"/>
        </w:rPr>
        <w:t>09</w:t>
      </w:r>
      <w:r w:rsidR="003C54B7" w:rsidRPr="00605A1A">
        <w:rPr>
          <w:rFonts w:asciiTheme="minorHAnsi" w:hAnsiTheme="minorHAnsi" w:cstheme="minorHAnsi"/>
          <w:sz w:val="22"/>
          <w:szCs w:val="22"/>
          <w:lang w:val="ru-RU"/>
        </w:rPr>
        <w:t>.</w:t>
      </w:r>
      <w:r w:rsidRPr="00605A1A">
        <w:rPr>
          <w:rFonts w:asciiTheme="minorHAnsi" w:hAnsiTheme="minorHAnsi" w:cstheme="minorHAnsi"/>
          <w:sz w:val="22"/>
          <w:szCs w:val="22"/>
          <w:lang w:val="ru-RU"/>
        </w:rPr>
        <w:t>0</w:t>
      </w:r>
      <w:r w:rsidR="00C508A1" w:rsidRPr="00605A1A">
        <w:rPr>
          <w:rFonts w:asciiTheme="minorHAnsi" w:hAnsiTheme="minorHAnsi" w:cstheme="minorHAnsi"/>
          <w:sz w:val="22"/>
          <w:szCs w:val="22"/>
          <w:lang w:val="ru-RU"/>
        </w:rPr>
        <w:t>1</w:t>
      </w:r>
      <w:r w:rsidR="003C54B7" w:rsidRPr="00605A1A">
        <w:rPr>
          <w:rFonts w:asciiTheme="minorHAnsi" w:hAnsiTheme="minorHAnsi" w:cstheme="minorHAnsi"/>
          <w:sz w:val="22"/>
          <w:szCs w:val="22"/>
          <w:lang w:val="ru-RU"/>
        </w:rPr>
        <w:t>.202</w:t>
      </w:r>
      <w:r w:rsidRPr="00605A1A">
        <w:rPr>
          <w:rFonts w:asciiTheme="minorHAnsi" w:hAnsiTheme="minorHAnsi" w:cstheme="minorHAnsi"/>
          <w:sz w:val="22"/>
          <w:szCs w:val="22"/>
          <w:lang w:val="ru-RU"/>
        </w:rPr>
        <w:t>3</w:t>
      </w:r>
      <w:r w:rsidR="003C54B7" w:rsidRPr="00605A1A">
        <w:rPr>
          <w:rFonts w:asciiTheme="minorHAnsi" w:hAnsiTheme="minorHAnsi" w:cstheme="minorHAnsi"/>
          <w:sz w:val="22"/>
          <w:szCs w:val="22"/>
          <w:lang w:val="ru-RU"/>
        </w:rPr>
        <w:t xml:space="preserve"> № </w:t>
      </w:r>
      <w:r w:rsidRPr="00605A1A">
        <w:rPr>
          <w:rFonts w:asciiTheme="minorHAnsi" w:hAnsiTheme="minorHAnsi" w:cstheme="minorHAnsi"/>
          <w:sz w:val="22"/>
          <w:szCs w:val="22"/>
          <w:lang w:val="ru-RU"/>
        </w:rPr>
        <w:t>1</w:t>
      </w:r>
      <w:r w:rsidR="003C54B7" w:rsidRPr="00605A1A">
        <w:rPr>
          <w:rFonts w:asciiTheme="minorHAnsi" w:hAnsiTheme="minorHAnsi" w:cstheme="minorHAnsi"/>
          <w:sz w:val="22"/>
          <w:szCs w:val="22"/>
          <w:lang w:val="ru-RU"/>
        </w:rPr>
        <w:t xml:space="preserve">, в составе: </w:t>
      </w:r>
      <w:r w:rsidR="00CE6129" w:rsidRPr="00605A1A">
        <w:rPr>
          <w:rFonts w:asciiTheme="minorHAnsi" w:hAnsiTheme="minorHAnsi" w:cstheme="minorHAnsi"/>
          <w:sz w:val="22"/>
          <w:szCs w:val="22"/>
          <w:lang w:val="ru-RU"/>
        </w:rPr>
        <w:t>_________</w:t>
      </w:r>
      <w:r w:rsidRPr="00605A1A">
        <w:rPr>
          <w:rFonts w:asciiTheme="minorHAnsi" w:hAnsiTheme="minorHAnsi" w:cstheme="minorHAnsi"/>
          <w:sz w:val="22"/>
          <w:szCs w:val="22"/>
          <w:lang w:val="ru-RU"/>
        </w:rPr>
        <w:t xml:space="preserve">    </w:t>
      </w:r>
      <w:r w:rsidR="003C54B7" w:rsidRPr="00605A1A">
        <w:rPr>
          <w:rFonts w:asciiTheme="minorHAnsi" w:hAnsiTheme="minorHAnsi" w:cstheme="minorHAnsi"/>
          <w:sz w:val="22"/>
          <w:szCs w:val="22"/>
          <w:lang w:val="ru-RU"/>
        </w:rPr>
        <w:t xml:space="preserve">осмотреть, поступившие по договору поставки от </w:t>
      </w:r>
      <w:r w:rsidR="00CE6129" w:rsidRPr="00605A1A">
        <w:rPr>
          <w:rFonts w:asciiTheme="minorHAnsi" w:hAnsiTheme="minorHAnsi" w:cstheme="minorHAnsi"/>
          <w:sz w:val="22"/>
          <w:szCs w:val="22"/>
          <w:lang w:val="ru-RU"/>
        </w:rPr>
        <w:t xml:space="preserve">_________ </w:t>
      </w:r>
      <w:r w:rsidR="003C54B7" w:rsidRPr="00605A1A">
        <w:rPr>
          <w:rFonts w:asciiTheme="minorHAnsi" w:hAnsiTheme="minorHAnsi" w:cstheme="minorHAnsi"/>
          <w:sz w:val="22"/>
          <w:szCs w:val="22"/>
          <w:lang w:val="ru-RU"/>
        </w:rPr>
        <w:t>202</w:t>
      </w:r>
      <w:r w:rsidRPr="00605A1A">
        <w:rPr>
          <w:rFonts w:asciiTheme="minorHAnsi" w:hAnsiTheme="minorHAnsi" w:cstheme="minorHAnsi"/>
          <w:sz w:val="22"/>
          <w:szCs w:val="22"/>
          <w:lang w:val="ru-RU"/>
        </w:rPr>
        <w:t>3</w:t>
      </w:r>
      <w:r w:rsidR="003C54B7" w:rsidRPr="00605A1A">
        <w:rPr>
          <w:rFonts w:asciiTheme="minorHAnsi" w:hAnsiTheme="minorHAnsi" w:cstheme="minorHAnsi"/>
          <w:sz w:val="22"/>
          <w:szCs w:val="22"/>
          <w:lang w:val="ru-RU"/>
        </w:rPr>
        <w:t xml:space="preserve"> № </w:t>
      </w:r>
      <w:r w:rsidR="00CE6129" w:rsidRPr="00605A1A">
        <w:rPr>
          <w:rFonts w:asciiTheme="minorHAnsi" w:hAnsiTheme="minorHAnsi" w:cstheme="minorHAnsi"/>
          <w:sz w:val="22"/>
          <w:szCs w:val="22"/>
          <w:lang w:val="ru-RU"/>
        </w:rPr>
        <w:t>___</w:t>
      </w:r>
      <w:r w:rsidR="003C54B7" w:rsidRPr="00605A1A">
        <w:rPr>
          <w:rFonts w:asciiTheme="minorHAnsi" w:hAnsiTheme="minorHAnsi" w:cstheme="minorHAnsi"/>
          <w:sz w:val="22"/>
          <w:szCs w:val="22"/>
          <w:lang w:val="ru-RU"/>
        </w:rPr>
        <w:t xml:space="preserve"> </w:t>
      </w:r>
      <w:r w:rsidR="00CE6129" w:rsidRPr="00605A1A">
        <w:rPr>
          <w:rFonts w:asciiTheme="minorHAnsi" w:hAnsiTheme="minorHAnsi" w:cstheme="minorHAnsi"/>
          <w:i/>
          <w:iCs/>
          <w:sz w:val="22"/>
          <w:szCs w:val="22"/>
          <w:lang w:val="ru-RU"/>
        </w:rPr>
        <w:t>___________(наименование организации</w:t>
      </w:r>
      <w:r w:rsidR="00CE6129" w:rsidRPr="00605A1A">
        <w:rPr>
          <w:rFonts w:asciiTheme="minorHAnsi" w:hAnsiTheme="minorHAnsi" w:cstheme="minorHAnsi"/>
          <w:sz w:val="22"/>
          <w:szCs w:val="22"/>
          <w:lang w:val="ru-RU"/>
        </w:rPr>
        <w:t>)</w:t>
      </w:r>
      <w:r w:rsidR="003C54B7" w:rsidRPr="00605A1A">
        <w:rPr>
          <w:rFonts w:asciiTheme="minorHAnsi" w:hAnsiTheme="minorHAnsi" w:cstheme="minorHAnsi"/>
          <w:sz w:val="22"/>
          <w:szCs w:val="22"/>
          <w:lang w:val="ru-RU"/>
        </w:rPr>
        <w:t xml:space="preserve">, </w:t>
      </w:r>
      <w:r w:rsidR="00C508A1" w:rsidRPr="00605A1A">
        <w:rPr>
          <w:rFonts w:asciiTheme="minorHAnsi" w:hAnsiTheme="minorHAnsi" w:cstheme="minorHAnsi"/>
          <w:i/>
          <w:iCs/>
          <w:sz w:val="22"/>
          <w:szCs w:val="22"/>
          <w:lang w:val="ru-RU"/>
        </w:rPr>
        <w:t>_____________(наименование объекта</w:t>
      </w:r>
      <w:r w:rsidR="00C508A1" w:rsidRPr="00605A1A">
        <w:rPr>
          <w:rFonts w:asciiTheme="minorHAnsi" w:hAnsiTheme="minorHAnsi" w:cstheme="minorHAnsi"/>
          <w:sz w:val="22"/>
          <w:szCs w:val="22"/>
          <w:lang w:val="ru-RU"/>
        </w:rPr>
        <w:t>)</w:t>
      </w:r>
      <w:r w:rsidR="003C54B7" w:rsidRPr="00605A1A">
        <w:rPr>
          <w:rFonts w:asciiTheme="minorHAnsi" w:hAnsiTheme="minorHAnsi" w:cstheme="minorHAnsi"/>
          <w:sz w:val="22"/>
          <w:szCs w:val="22"/>
          <w:lang w:val="ru-RU"/>
        </w:rPr>
        <w:t>, в количестве</w:t>
      </w:r>
      <w:r w:rsidR="00C508A1" w:rsidRPr="00605A1A">
        <w:rPr>
          <w:rFonts w:asciiTheme="minorHAnsi" w:hAnsiTheme="minorHAnsi" w:cstheme="minorHAnsi"/>
          <w:sz w:val="22"/>
          <w:szCs w:val="22"/>
          <w:lang w:val="ru-RU"/>
        </w:rPr>
        <w:t xml:space="preserve">___________(штук, комплект,….) и </w:t>
      </w:r>
      <w:r w:rsidR="003C54B7" w:rsidRPr="00605A1A">
        <w:rPr>
          <w:rFonts w:asciiTheme="minorHAnsi" w:hAnsiTheme="minorHAnsi" w:cstheme="minorHAnsi"/>
          <w:sz w:val="22"/>
          <w:szCs w:val="22"/>
          <w:lang w:val="ru-RU"/>
        </w:rPr>
        <w:t xml:space="preserve"> разработать акт укомплектования.</w:t>
      </w:r>
    </w:p>
    <w:p w:rsidR="003C54B7" w:rsidRPr="00605A1A" w:rsidRDefault="0005287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     </w:t>
      </w:r>
      <w:r w:rsidR="003C54B7" w:rsidRPr="00605A1A">
        <w:rPr>
          <w:rFonts w:asciiTheme="minorHAnsi" w:hAnsiTheme="minorHAnsi" w:cstheme="minorHAnsi"/>
          <w:sz w:val="22"/>
          <w:szCs w:val="22"/>
          <w:lang w:val="ru-RU"/>
        </w:rPr>
        <w:t xml:space="preserve">2. Бухгалтерии по итогам укомплектования провести работу по принятию к учету </w:t>
      </w:r>
      <w:r w:rsidR="00C508A1" w:rsidRPr="00605A1A">
        <w:rPr>
          <w:rFonts w:asciiTheme="minorHAnsi" w:hAnsiTheme="minorHAnsi" w:cstheme="minorHAnsi"/>
          <w:sz w:val="22"/>
          <w:szCs w:val="22"/>
          <w:lang w:val="ru-RU"/>
        </w:rPr>
        <w:t xml:space="preserve">____________ </w:t>
      </w:r>
      <w:r w:rsidR="00C508A1" w:rsidRPr="00605A1A">
        <w:rPr>
          <w:rFonts w:asciiTheme="minorHAnsi" w:hAnsiTheme="minorHAnsi" w:cstheme="minorHAnsi"/>
          <w:i/>
          <w:iCs/>
          <w:sz w:val="22"/>
          <w:szCs w:val="22"/>
          <w:lang w:val="ru-RU"/>
        </w:rPr>
        <w:t>(наименование объекта</w:t>
      </w:r>
      <w:r w:rsidR="00C508A1" w:rsidRPr="00605A1A">
        <w:rPr>
          <w:rFonts w:asciiTheme="minorHAnsi" w:hAnsiTheme="minorHAnsi" w:cstheme="minorHAnsi"/>
          <w:sz w:val="22"/>
          <w:szCs w:val="22"/>
          <w:lang w:val="ru-RU"/>
        </w:rPr>
        <w:t>)</w:t>
      </w:r>
      <w:r w:rsidR="003C54B7" w:rsidRPr="00605A1A">
        <w:rPr>
          <w:rFonts w:asciiTheme="minorHAnsi" w:hAnsiTheme="minorHAnsi" w:cstheme="minorHAnsi"/>
          <w:sz w:val="22"/>
          <w:szCs w:val="22"/>
          <w:lang w:val="ru-RU"/>
        </w:rPr>
        <w:t>, как особо ценное</w:t>
      </w:r>
      <w:r w:rsidR="00C508A1" w:rsidRPr="00605A1A">
        <w:rPr>
          <w:rFonts w:asciiTheme="minorHAnsi" w:hAnsiTheme="minorHAnsi" w:cstheme="minorHAnsi"/>
          <w:sz w:val="22"/>
          <w:szCs w:val="22"/>
          <w:lang w:val="ru-RU"/>
        </w:rPr>
        <w:t>(иное)</w:t>
      </w:r>
      <w:r w:rsidR="003C54B7" w:rsidRPr="00605A1A">
        <w:rPr>
          <w:rFonts w:asciiTheme="minorHAnsi" w:hAnsiTheme="minorHAnsi" w:cstheme="minorHAnsi"/>
          <w:sz w:val="22"/>
          <w:szCs w:val="22"/>
          <w:lang w:val="ru-RU"/>
        </w:rPr>
        <w:t xml:space="preserve"> движимое имущество, на счет 101 «Основные средства» (стоимостью свыше 10 000 рублей).</w:t>
      </w:r>
    </w:p>
    <w:p w:rsidR="003C54B7" w:rsidRPr="00605A1A" w:rsidRDefault="0005287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     </w:t>
      </w:r>
      <w:r w:rsidR="003C54B7" w:rsidRPr="00605A1A">
        <w:rPr>
          <w:rFonts w:asciiTheme="minorHAnsi" w:hAnsiTheme="minorHAnsi" w:cstheme="minorHAnsi"/>
          <w:sz w:val="22"/>
          <w:szCs w:val="22"/>
          <w:lang w:val="ru-RU"/>
        </w:rPr>
        <w:t>3. После осуществления действий, указанных в пункте 2 настоящего приказа, представить в Министерство экономического развития и имущественных отношений Чувашской Республики документы по особо ценному движимому имуществу, отнесенному на счет 101 «Основные средства» по итогам укомплектования, для внесения изменений в реестр государственного имущества Чувашской Республики.</w:t>
      </w:r>
    </w:p>
    <w:p w:rsidR="003C54B7" w:rsidRPr="00605A1A" w:rsidRDefault="0005287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    </w:t>
      </w:r>
      <w:r w:rsidR="003C54B7" w:rsidRPr="00605A1A">
        <w:rPr>
          <w:rFonts w:asciiTheme="minorHAnsi" w:hAnsiTheme="minorHAnsi" w:cstheme="minorHAnsi"/>
          <w:sz w:val="22"/>
          <w:szCs w:val="22"/>
          <w:lang w:val="ru-RU"/>
        </w:rPr>
        <w:t>4. Контроль за исполнением настоящего приказа оставляю за собой.</w:t>
      </w:r>
    </w:p>
    <w:p w:rsidR="003C54B7" w:rsidRPr="00605A1A" w:rsidRDefault="003C54B7"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p>
    <w:p w:rsidR="003C54B7" w:rsidRPr="00605A1A" w:rsidRDefault="0005287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    </w:t>
      </w:r>
      <w:r w:rsidR="00C508A1" w:rsidRPr="00605A1A">
        <w:rPr>
          <w:rFonts w:asciiTheme="minorHAnsi" w:hAnsiTheme="minorHAnsi" w:cstheme="minorHAnsi"/>
          <w:sz w:val="22"/>
          <w:szCs w:val="22"/>
          <w:lang w:val="ru-RU"/>
        </w:rPr>
        <w:t xml:space="preserve">             </w:t>
      </w:r>
      <w:r w:rsidRPr="00605A1A">
        <w:rPr>
          <w:rFonts w:asciiTheme="minorHAnsi" w:hAnsiTheme="minorHAnsi" w:cstheme="minorHAnsi"/>
          <w:sz w:val="22"/>
          <w:szCs w:val="22"/>
          <w:lang w:val="ru-RU"/>
        </w:rPr>
        <w:t xml:space="preserve">     </w:t>
      </w:r>
      <w:r w:rsidR="003C54B7" w:rsidRPr="00605A1A">
        <w:rPr>
          <w:rFonts w:asciiTheme="minorHAnsi" w:hAnsiTheme="minorHAnsi" w:cstheme="minorHAnsi"/>
          <w:sz w:val="22"/>
          <w:szCs w:val="22"/>
          <w:lang w:val="ru-RU"/>
        </w:rPr>
        <w:t xml:space="preserve">Директор                                   </w:t>
      </w:r>
      <w:r w:rsidRPr="00605A1A">
        <w:rPr>
          <w:rFonts w:asciiTheme="minorHAnsi" w:hAnsiTheme="minorHAnsi" w:cstheme="minorHAnsi"/>
          <w:sz w:val="22"/>
          <w:szCs w:val="22"/>
          <w:lang w:val="ru-RU"/>
        </w:rPr>
        <w:t xml:space="preserve">     </w:t>
      </w:r>
      <w:r w:rsidR="003C54B7" w:rsidRPr="00605A1A">
        <w:rPr>
          <w:rFonts w:asciiTheme="minorHAnsi" w:hAnsiTheme="minorHAnsi" w:cstheme="minorHAnsi"/>
          <w:sz w:val="22"/>
          <w:szCs w:val="22"/>
          <w:lang w:val="ru-RU"/>
        </w:rPr>
        <w:t xml:space="preserve">                                                       </w:t>
      </w:r>
      <w:r w:rsidRPr="00605A1A">
        <w:rPr>
          <w:rFonts w:asciiTheme="minorHAnsi" w:hAnsiTheme="minorHAnsi" w:cstheme="minorHAnsi"/>
          <w:sz w:val="22"/>
          <w:szCs w:val="22"/>
          <w:lang w:val="ru-RU"/>
        </w:rPr>
        <w:t xml:space="preserve">Ф.И.О. </w:t>
      </w:r>
    </w:p>
    <w:p w:rsidR="00CE6129" w:rsidRPr="00605A1A" w:rsidRDefault="00CE6129"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p>
    <w:p w:rsidR="0005287B" w:rsidRPr="00605A1A" w:rsidRDefault="001F398E" w:rsidP="003070A6">
      <w:pPr>
        <w:pStyle w:val="afb"/>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b/>
          <w:bCs/>
          <w:sz w:val="22"/>
          <w:szCs w:val="22"/>
          <w:lang w:val="ru-RU"/>
        </w:rPr>
      </w:pPr>
      <w:r w:rsidRPr="00605A1A">
        <w:rPr>
          <w:rFonts w:asciiTheme="minorHAnsi" w:hAnsiTheme="minorHAnsi" w:cstheme="minorHAnsi"/>
          <w:b/>
          <w:bCs/>
          <w:sz w:val="22"/>
          <w:szCs w:val="22"/>
          <w:lang w:val="ru-RU"/>
        </w:rPr>
        <w:t xml:space="preserve"> </w:t>
      </w:r>
      <w:r w:rsidR="0005287B" w:rsidRPr="00605A1A">
        <w:rPr>
          <w:rFonts w:asciiTheme="minorHAnsi" w:hAnsiTheme="minorHAnsi" w:cstheme="minorHAnsi"/>
          <w:b/>
          <w:bCs/>
          <w:sz w:val="22"/>
          <w:szCs w:val="22"/>
          <w:lang w:val="ru-RU"/>
        </w:rPr>
        <w:t xml:space="preserve">  Акт об укомплектовании особо ценного движимого имущества.</w:t>
      </w:r>
    </w:p>
    <w:p w:rsidR="00676D5F" w:rsidRPr="00605A1A" w:rsidRDefault="001F398E" w:rsidP="003070A6">
      <w:pPr>
        <w:pStyle w:val="afb"/>
        <w:tabs>
          <w:tab w:val="left" w:pos="7328"/>
        </w:tabs>
        <w:spacing w:beforeAutospacing="0" w:afterAutospacing="0"/>
        <w:jc w:val="right"/>
        <w:rPr>
          <w:rFonts w:asciiTheme="minorHAnsi" w:hAnsiTheme="minorHAnsi" w:cstheme="minorHAnsi"/>
          <w:sz w:val="22"/>
          <w:szCs w:val="22"/>
          <w:lang w:val="ru-RU"/>
        </w:rPr>
      </w:pPr>
      <w:r w:rsidRPr="00605A1A">
        <w:rPr>
          <w:rFonts w:asciiTheme="minorHAnsi" w:hAnsiTheme="minorHAnsi" w:cstheme="minorHAnsi"/>
          <w:sz w:val="22"/>
          <w:szCs w:val="22"/>
          <w:lang w:val="ru-RU"/>
        </w:rPr>
        <w:tab/>
      </w:r>
      <w:r w:rsidR="00676D5F" w:rsidRPr="00605A1A">
        <w:rPr>
          <w:rFonts w:asciiTheme="minorHAnsi" w:hAnsiTheme="minorHAnsi" w:cstheme="minorHAnsi"/>
          <w:sz w:val="22"/>
          <w:szCs w:val="22"/>
          <w:lang w:val="ru-RU"/>
        </w:rPr>
        <w:t xml:space="preserve">                                                                                                        УТВЕРЖДАЮ </w:t>
      </w:r>
    </w:p>
    <w:p w:rsidR="00676D5F" w:rsidRPr="00605A1A" w:rsidRDefault="00676D5F" w:rsidP="003070A6">
      <w:pPr>
        <w:jc w:val="right"/>
        <w:rPr>
          <w:rFonts w:cstheme="minorHAnsi"/>
          <w:b/>
          <w:lang w:val="ru-RU"/>
        </w:rPr>
      </w:pPr>
      <w:r w:rsidRPr="00605A1A">
        <w:rPr>
          <w:rFonts w:cstheme="minorHAnsi"/>
          <w:lang w:val="ru-RU"/>
        </w:rPr>
        <w:t xml:space="preserve">                                                                              Директор </w:t>
      </w:r>
      <w:r w:rsidR="000F3E29" w:rsidRPr="00605A1A">
        <w:rPr>
          <w:rFonts w:cstheme="minorHAnsi"/>
          <w:lang w:val="ru-RU"/>
        </w:rPr>
        <w:t xml:space="preserve"> </w:t>
      </w:r>
      <w:r w:rsidRPr="00605A1A">
        <w:rPr>
          <w:rFonts w:cstheme="minorHAnsi"/>
          <w:lang w:val="ru-RU"/>
        </w:rPr>
        <w:t xml:space="preserve">______________ФИО </w:t>
      </w:r>
    </w:p>
    <w:p w:rsidR="00676D5F" w:rsidRPr="00605A1A" w:rsidRDefault="00676D5F" w:rsidP="003070A6">
      <w:pPr>
        <w:jc w:val="center"/>
        <w:rPr>
          <w:rFonts w:cstheme="minorHAnsi"/>
          <w:b/>
          <w:lang w:val="ru-RU"/>
        </w:rPr>
      </w:pPr>
      <w:r w:rsidRPr="00605A1A">
        <w:rPr>
          <w:rFonts w:cstheme="minorHAnsi"/>
          <w:b/>
          <w:lang w:val="ru-RU"/>
        </w:rPr>
        <w:t xml:space="preserve">Акт </w:t>
      </w:r>
    </w:p>
    <w:p w:rsidR="00676D5F" w:rsidRPr="00605A1A" w:rsidRDefault="00676D5F" w:rsidP="003070A6">
      <w:pPr>
        <w:jc w:val="center"/>
        <w:rPr>
          <w:rFonts w:cstheme="minorHAnsi"/>
          <w:b/>
          <w:lang w:val="ru-RU"/>
        </w:rPr>
      </w:pPr>
      <w:r w:rsidRPr="00605A1A">
        <w:rPr>
          <w:rFonts w:cstheme="minorHAnsi"/>
          <w:b/>
          <w:lang w:val="ru-RU"/>
        </w:rPr>
        <w:t>об укомплектовании особо ценного</w:t>
      </w:r>
      <w:r w:rsidR="00C508A1" w:rsidRPr="00605A1A">
        <w:rPr>
          <w:rFonts w:cstheme="minorHAnsi"/>
          <w:b/>
          <w:lang w:val="ru-RU"/>
        </w:rPr>
        <w:t>(иного)</w:t>
      </w:r>
      <w:r w:rsidRPr="00605A1A">
        <w:rPr>
          <w:rFonts w:cstheme="minorHAnsi"/>
          <w:b/>
          <w:lang w:val="ru-RU"/>
        </w:rPr>
        <w:t xml:space="preserve"> движимого имущества</w:t>
      </w:r>
    </w:p>
    <w:p w:rsidR="00676D5F" w:rsidRPr="00605A1A" w:rsidRDefault="00676D5F" w:rsidP="003070A6">
      <w:pPr>
        <w:tabs>
          <w:tab w:val="left" w:pos="0"/>
          <w:tab w:val="center" w:pos="4677"/>
        </w:tabs>
        <w:rPr>
          <w:rFonts w:cstheme="minorHAnsi"/>
          <w:b/>
          <w:lang w:val="ru-RU"/>
        </w:rPr>
      </w:pPr>
      <w:r w:rsidRPr="00605A1A">
        <w:rPr>
          <w:rFonts w:cstheme="minorHAnsi"/>
          <w:b/>
          <w:lang w:val="ru-RU"/>
        </w:rPr>
        <w:t>г. Чебоксары                                                                                                     «09» января 2023 г.</w:t>
      </w:r>
    </w:p>
    <w:p w:rsidR="00676D5F" w:rsidRPr="00605A1A" w:rsidRDefault="00676D5F" w:rsidP="003070A6">
      <w:pPr>
        <w:ind w:firstLine="567"/>
        <w:jc w:val="both"/>
        <w:rPr>
          <w:rFonts w:cstheme="minorHAnsi"/>
          <w:lang w:val="ru-RU"/>
        </w:rPr>
      </w:pPr>
      <w:r w:rsidRPr="00605A1A">
        <w:rPr>
          <w:rFonts w:cstheme="minorHAnsi"/>
          <w:lang w:val="ru-RU"/>
        </w:rPr>
        <w:t>В соответствии п. 7</w:t>
      </w:r>
      <w:r w:rsidRPr="00605A1A">
        <w:rPr>
          <w:rFonts w:cstheme="minorHAnsi"/>
          <w:lang w:val="ru-RU" w:bidi="ru-RU"/>
        </w:rPr>
        <w:t xml:space="preserve"> стандарта "Основные средства" и Методическим указаниям по его применению, доведенным письмом Минфина России от 30.11.2017 </w:t>
      </w:r>
      <w:r w:rsidRPr="00605A1A">
        <w:rPr>
          <w:rFonts w:cstheme="minorHAnsi"/>
          <w:lang w:bidi="en-US"/>
        </w:rPr>
        <w:t>N</w:t>
      </w:r>
      <w:r w:rsidRPr="00605A1A">
        <w:rPr>
          <w:rFonts w:cstheme="minorHAnsi"/>
          <w:lang w:val="ru-RU" w:bidi="ru-RU"/>
        </w:rPr>
        <w:t>02-07-07/79257</w:t>
      </w:r>
      <w:r w:rsidRPr="00605A1A">
        <w:rPr>
          <w:rFonts w:cstheme="minorHAnsi"/>
          <w:lang w:val="ru-RU"/>
        </w:rPr>
        <w:t>. Комиссия по поступлению и выбытию нефинансовых активов в следующем составе:</w:t>
      </w:r>
    </w:p>
    <w:p w:rsidR="00676D5F" w:rsidRPr="00605A1A" w:rsidRDefault="00676D5F" w:rsidP="003070A6">
      <w:pPr>
        <w:jc w:val="both"/>
        <w:rPr>
          <w:rFonts w:cstheme="minorHAnsi"/>
          <w:lang w:val="ru-RU"/>
        </w:rPr>
      </w:pPr>
      <w:bookmarkStart w:id="111" w:name="_Hlk67909267"/>
      <w:r w:rsidRPr="00605A1A">
        <w:rPr>
          <w:rFonts w:cstheme="minorHAnsi"/>
          <w:lang w:val="ru-RU"/>
        </w:rPr>
        <w:t xml:space="preserve">         председатель комиссии</w:t>
      </w:r>
      <w:bookmarkEnd w:id="111"/>
      <w:r w:rsidRPr="00605A1A">
        <w:rPr>
          <w:rFonts w:cstheme="minorHAnsi"/>
          <w:lang w:val="ru-RU"/>
        </w:rPr>
        <w:t>;</w:t>
      </w:r>
    </w:p>
    <w:p w:rsidR="00676D5F" w:rsidRPr="00605A1A" w:rsidRDefault="00676D5F" w:rsidP="003070A6">
      <w:pPr>
        <w:jc w:val="both"/>
        <w:rPr>
          <w:rFonts w:cstheme="minorHAnsi"/>
          <w:lang w:val="ru-RU"/>
        </w:rPr>
      </w:pPr>
      <w:r w:rsidRPr="00605A1A">
        <w:rPr>
          <w:rFonts w:cstheme="minorHAnsi"/>
          <w:lang w:val="ru-RU"/>
        </w:rPr>
        <w:t xml:space="preserve">         члены комиссии</w:t>
      </w:r>
    </w:p>
    <w:p w:rsidR="00676D5F" w:rsidRPr="00605A1A" w:rsidRDefault="00676D5F" w:rsidP="003070A6">
      <w:pPr>
        <w:rPr>
          <w:rFonts w:cstheme="minorHAnsi"/>
          <w:lang w:val="ru-RU"/>
        </w:rPr>
      </w:pPr>
      <w:r w:rsidRPr="00605A1A">
        <w:rPr>
          <w:rFonts w:cstheme="minorHAnsi"/>
          <w:lang w:val="ru-RU"/>
        </w:rPr>
        <w:t xml:space="preserve">               Приняла решение об укомплектовании объекта особо ценного</w:t>
      </w:r>
      <w:r w:rsidR="00C508A1" w:rsidRPr="00605A1A">
        <w:rPr>
          <w:rFonts w:cstheme="minorHAnsi"/>
          <w:lang w:val="ru-RU"/>
        </w:rPr>
        <w:t>(иного)</w:t>
      </w:r>
      <w:r w:rsidRPr="00605A1A">
        <w:rPr>
          <w:rFonts w:cstheme="minorHAnsi"/>
          <w:lang w:val="ru-RU"/>
        </w:rPr>
        <w:t xml:space="preserve"> движимого имущества, а именно:</w:t>
      </w:r>
    </w:p>
    <w:tbl>
      <w:tblPr>
        <w:tblStyle w:val="afe"/>
        <w:tblW w:w="9062" w:type="dxa"/>
        <w:tblLayout w:type="fixed"/>
        <w:tblLook w:val="04A0" w:firstRow="1" w:lastRow="0" w:firstColumn="1" w:lastColumn="0" w:noHBand="0" w:noVBand="1"/>
      </w:tblPr>
      <w:tblGrid>
        <w:gridCol w:w="2405"/>
        <w:gridCol w:w="992"/>
        <w:gridCol w:w="993"/>
        <w:gridCol w:w="1985"/>
        <w:gridCol w:w="1275"/>
        <w:gridCol w:w="1412"/>
      </w:tblGrid>
      <w:tr w:rsidR="00676D5F" w:rsidRPr="00605A1A" w:rsidTr="00676D5F">
        <w:trPr>
          <w:trHeight w:val="1370"/>
        </w:trPr>
        <w:tc>
          <w:tcPr>
            <w:tcW w:w="2405" w:type="dxa"/>
            <w:vAlign w:val="center"/>
            <w:hideMark/>
          </w:tcPr>
          <w:p w:rsidR="00676D5F" w:rsidRPr="00605A1A" w:rsidRDefault="00676D5F" w:rsidP="003070A6">
            <w:pPr>
              <w:jc w:val="center"/>
              <w:rPr>
                <w:rFonts w:cstheme="minorHAnsi"/>
              </w:rPr>
            </w:pPr>
            <w:r w:rsidRPr="00605A1A">
              <w:rPr>
                <w:rFonts w:cstheme="minorHAnsi"/>
              </w:rPr>
              <w:lastRenderedPageBreak/>
              <w:t>Перечень оборудования</w:t>
            </w:r>
          </w:p>
        </w:tc>
        <w:tc>
          <w:tcPr>
            <w:tcW w:w="992" w:type="dxa"/>
            <w:vAlign w:val="center"/>
          </w:tcPr>
          <w:p w:rsidR="00676D5F" w:rsidRPr="00605A1A" w:rsidRDefault="00676D5F" w:rsidP="003070A6">
            <w:pPr>
              <w:ind w:right="-249"/>
              <w:rPr>
                <w:rFonts w:cstheme="minorHAnsi"/>
              </w:rPr>
            </w:pPr>
            <w:r w:rsidRPr="00605A1A">
              <w:rPr>
                <w:rFonts w:cstheme="minorHAnsi"/>
              </w:rPr>
              <w:t>Единица измерения</w:t>
            </w:r>
          </w:p>
        </w:tc>
        <w:tc>
          <w:tcPr>
            <w:tcW w:w="993" w:type="dxa"/>
            <w:vAlign w:val="center"/>
          </w:tcPr>
          <w:p w:rsidR="00676D5F" w:rsidRPr="00605A1A" w:rsidRDefault="00676D5F" w:rsidP="003070A6">
            <w:pPr>
              <w:jc w:val="center"/>
              <w:rPr>
                <w:rFonts w:cstheme="minorHAnsi"/>
              </w:rPr>
            </w:pPr>
            <w:r w:rsidRPr="00605A1A">
              <w:rPr>
                <w:rFonts w:cstheme="minorHAnsi"/>
              </w:rPr>
              <w:t>Ко-во, поступило</w:t>
            </w:r>
          </w:p>
        </w:tc>
        <w:tc>
          <w:tcPr>
            <w:tcW w:w="1985" w:type="dxa"/>
            <w:vAlign w:val="center"/>
            <w:hideMark/>
          </w:tcPr>
          <w:p w:rsidR="00676D5F" w:rsidRPr="00605A1A" w:rsidRDefault="00676D5F" w:rsidP="003070A6">
            <w:pPr>
              <w:jc w:val="center"/>
              <w:rPr>
                <w:rFonts w:cstheme="minorHAnsi"/>
              </w:rPr>
            </w:pPr>
            <w:r w:rsidRPr="00605A1A">
              <w:rPr>
                <w:rFonts w:cstheme="minorHAnsi"/>
              </w:rPr>
              <w:t>Техническая характеристика</w:t>
            </w:r>
          </w:p>
        </w:tc>
        <w:tc>
          <w:tcPr>
            <w:tcW w:w="1275" w:type="dxa"/>
            <w:vAlign w:val="center"/>
            <w:hideMark/>
          </w:tcPr>
          <w:p w:rsidR="00676D5F" w:rsidRPr="00605A1A" w:rsidRDefault="00676D5F" w:rsidP="003070A6">
            <w:pPr>
              <w:jc w:val="center"/>
              <w:rPr>
                <w:rFonts w:cstheme="minorHAnsi"/>
              </w:rPr>
            </w:pPr>
            <w:r w:rsidRPr="00605A1A">
              <w:rPr>
                <w:rFonts w:cstheme="minorHAnsi"/>
              </w:rPr>
              <w:t>Цена за ед.</w:t>
            </w:r>
          </w:p>
        </w:tc>
        <w:tc>
          <w:tcPr>
            <w:tcW w:w="1412" w:type="dxa"/>
            <w:vAlign w:val="center"/>
            <w:hideMark/>
          </w:tcPr>
          <w:p w:rsidR="00676D5F" w:rsidRPr="00605A1A" w:rsidRDefault="00676D5F" w:rsidP="003070A6">
            <w:pPr>
              <w:jc w:val="center"/>
              <w:rPr>
                <w:rFonts w:cstheme="minorHAnsi"/>
              </w:rPr>
            </w:pPr>
            <w:r w:rsidRPr="00605A1A">
              <w:rPr>
                <w:rFonts w:cstheme="minorHAnsi"/>
              </w:rPr>
              <w:t>Сумма, поступило</w:t>
            </w:r>
          </w:p>
        </w:tc>
      </w:tr>
      <w:tr w:rsidR="00676D5F" w:rsidRPr="002A47F8" w:rsidTr="00676D5F">
        <w:trPr>
          <w:trHeight w:val="300"/>
        </w:trPr>
        <w:tc>
          <w:tcPr>
            <w:tcW w:w="2405" w:type="dxa"/>
            <w:hideMark/>
          </w:tcPr>
          <w:p w:rsidR="00676D5F" w:rsidRPr="00605A1A" w:rsidRDefault="00676D5F" w:rsidP="003070A6">
            <w:pPr>
              <w:rPr>
                <w:rFonts w:cstheme="minorHAnsi"/>
                <w:b/>
                <w:bCs/>
                <w:lang w:val="ru-RU"/>
              </w:rPr>
            </w:pPr>
            <w:r w:rsidRPr="00605A1A">
              <w:rPr>
                <w:rFonts w:cstheme="minorHAnsi"/>
                <w:b/>
                <w:bCs/>
                <w:lang w:val="ru-RU"/>
              </w:rPr>
              <w:t xml:space="preserve">Особо ценное </w:t>
            </w:r>
            <w:r w:rsidR="00C508A1" w:rsidRPr="00605A1A">
              <w:rPr>
                <w:rFonts w:cstheme="minorHAnsi"/>
                <w:b/>
                <w:bCs/>
                <w:lang w:val="ru-RU"/>
              </w:rPr>
              <w:t>(иное)</w:t>
            </w:r>
            <w:r w:rsidRPr="00605A1A">
              <w:rPr>
                <w:rFonts w:cstheme="minorHAnsi"/>
                <w:b/>
                <w:bCs/>
                <w:lang w:val="ru-RU"/>
              </w:rPr>
              <w:t>движимое имущество</w:t>
            </w:r>
          </w:p>
        </w:tc>
        <w:tc>
          <w:tcPr>
            <w:tcW w:w="992" w:type="dxa"/>
            <w:hideMark/>
          </w:tcPr>
          <w:p w:rsidR="00676D5F" w:rsidRPr="00605A1A" w:rsidRDefault="00676D5F" w:rsidP="003070A6">
            <w:pPr>
              <w:rPr>
                <w:rFonts w:cstheme="minorHAnsi"/>
                <w:lang w:val="ru-RU"/>
              </w:rPr>
            </w:pPr>
            <w:r w:rsidRPr="00605A1A">
              <w:rPr>
                <w:rFonts w:cstheme="minorHAnsi"/>
              </w:rPr>
              <w:t> </w:t>
            </w:r>
          </w:p>
        </w:tc>
        <w:tc>
          <w:tcPr>
            <w:tcW w:w="993" w:type="dxa"/>
          </w:tcPr>
          <w:p w:rsidR="00676D5F" w:rsidRPr="00605A1A" w:rsidRDefault="00676D5F" w:rsidP="003070A6">
            <w:pPr>
              <w:rPr>
                <w:rFonts w:cstheme="minorHAnsi"/>
                <w:lang w:val="ru-RU"/>
              </w:rPr>
            </w:pPr>
          </w:p>
        </w:tc>
        <w:tc>
          <w:tcPr>
            <w:tcW w:w="1985" w:type="dxa"/>
            <w:noWrap/>
            <w:hideMark/>
          </w:tcPr>
          <w:p w:rsidR="00676D5F" w:rsidRPr="00605A1A" w:rsidRDefault="00676D5F" w:rsidP="003070A6">
            <w:pPr>
              <w:rPr>
                <w:rFonts w:cstheme="minorHAnsi"/>
                <w:lang w:val="ru-RU"/>
              </w:rPr>
            </w:pPr>
            <w:r w:rsidRPr="00605A1A">
              <w:rPr>
                <w:rFonts w:cstheme="minorHAnsi"/>
              </w:rPr>
              <w:t> </w:t>
            </w:r>
          </w:p>
        </w:tc>
        <w:tc>
          <w:tcPr>
            <w:tcW w:w="1275" w:type="dxa"/>
            <w:noWrap/>
            <w:hideMark/>
          </w:tcPr>
          <w:p w:rsidR="00676D5F" w:rsidRPr="00605A1A" w:rsidRDefault="00676D5F" w:rsidP="003070A6">
            <w:pPr>
              <w:rPr>
                <w:rFonts w:cstheme="minorHAnsi"/>
                <w:lang w:val="ru-RU"/>
              </w:rPr>
            </w:pPr>
            <w:r w:rsidRPr="00605A1A">
              <w:rPr>
                <w:rFonts w:cstheme="minorHAnsi"/>
              </w:rPr>
              <w:t> </w:t>
            </w:r>
          </w:p>
        </w:tc>
        <w:tc>
          <w:tcPr>
            <w:tcW w:w="1412" w:type="dxa"/>
            <w:noWrap/>
            <w:hideMark/>
          </w:tcPr>
          <w:p w:rsidR="00676D5F" w:rsidRPr="00605A1A" w:rsidRDefault="00676D5F" w:rsidP="003070A6">
            <w:pPr>
              <w:rPr>
                <w:rFonts w:cstheme="minorHAnsi"/>
                <w:lang w:val="ru-RU"/>
              </w:rPr>
            </w:pPr>
            <w:r w:rsidRPr="00605A1A">
              <w:rPr>
                <w:rFonts w:cstheme="minorHAnsi"/>
              </w:rPr>
              <w:t> </w:t>
            </w:r>
          </w:p>
        </w:tc>
      </w:tr>
      <w:tr w:rsidR="00676D5F" w:rsidRPr="00605A1A" w:rsidTr="00676D5F">
        <w:trPr>
          <w:trHeight w:val="300"/>
        </w:trPr>
        <w:tc>
          <w:tcPr>
            <w:tcW w:w="2405" w:type="dxa"/>
            <w:hideMark/>
          </w:tcPr>
          <w:p w:rsidR="00676D5F" w:rsidRPr="00605A1A" w:rsidRDefault="00676D5F" w:rsidP="003070A6">
            <w:pPr>
              <w:rPr>
                <w:rFonts w:cstheme="minorHAnsi"/>
                <w:b/>
                <w:bCs/>
                <w:lang w:val="ru-RU"/>
              </w:rPr>
            </w:pPr>
            <w:r w:rsidRPr="00605A1A">
              <w:rPr>
                <w:rFonts w:cstheme="minorHAnsi"/>
                <w:b/>
                <w:bCs/>
                <w:lang w:val="ru-RU"/>
              </w:rPr>
              <w:t>т.ч.:</w:t>
            </w:r>
          </w:p>
        </w:tc>
        <w:tc>
          <w:tcPr>
            <w:tcW w:w="992" w:type="dxa"/>
            <w:hideMark/>
          </w:tcPr>
          <w:p w:rsidR="00676D5F" w:rsidRPr="00605A1A" w:rsidRDefault="00676D5F" w:rsidP="003070A6">
            <w:pPr>
              <w:rPr>
                <w:rFonts w:cstheme="minorHAnsi"/>
                <w:lang w:val="ru-RU"/>
              </w:rPr>
            </w:pPr>
            <w:r w:rsidRPr="00605A1A">
              <w:rPr>
                <w:rFonts w:cstheme="minorHAnsi"/>
              </w:rPr>
              <w:t> </w:t>
            </w:r>
          </w:p>
        </w:tc>
        <w:tc>
          <w:tcPr>
            <w:tcW w:w="993" w:type="dxa"/>
          </w:tcPr>
          <w:p w:rsidR="00676D5F" w:rsidRPr="00605A1A" w:rsidRDefault="00676D5F" w:rsidP="003070A6">
            <w:pPr>
              <w:rPr>
                <w:rFonts w:cstheme="minorHAnsi"/>
                <w:lang w:val="ru-RU"/>
              </w:rPr>
            </w:pPr>
          </w:p>
        </w:tc>
        <w:tc>
          <w:tcPr>
            <w:tcW w:w="1985" w:type="dxa"/>
            <w:noWrap/>
            <w:hideMark/>
          </w:tcPr>
          <w:p w:rsidR="00676D5F" w:rsidRPr="00605A1A" w:rsidRDefault="00676D5F" w:rsidP="003070A6">
            <w:pPr>
              <w:rPr>
                <w:rFonts w:cstheme="minorHAnsi"/>
                <w:lang w:val="ru-RU"/>
              </w:rPr>
            </w:pPr>
            <w:r w:rsidRPr="00605A1A">
              <w:rPr>
                <w:rFonts w:cstheme="minorHAnsi"/>
              </w:rPr>
              <w:t> </w:t>
            </w:r>
          </w:p>
        </w:tc>
        <w:tc>
          <w:tcPr>
            <w:tcW w:w="1275" w:type="dxa"/>
            <w:noWrap/>
            <w:hideMark/>
          </w:tcPr>
          <w:p w:rsidR="00676D5F" w:rsidRPr="00605A1A" w:rsidRDefault="00676D5F" w:rsidP="003070A6">
            <w:pPr>
              <w:rPr>
                <w:rFonts w:cstheme="minorHAnsi"/>
                <w:lang w:val="ru-RU"/>
              </w:rPr>
            </w:pPr>
            <w:r w:rsidRPr="00605A1A">
              <w:rPr>
                <w:rFonts w:cstheme="minorHAnsi"/>
              </w:rPr>
              <w:t> </w:t>
            </w:r>
          </w:p>
        </w:tc>
        <w:tc>
          <w:tcPr>
            <w:tcW w:w="1412" w:type="dxa"/>
            <w:noWrap/>
            <w:hideMark/>
          </w:tcPr>
          <w:p w:rsidR="00676D5F" w:rsidRPr="00605A1A" w:rsidRDefault="00676D5F" w:rsidP="003070A6">
            <w:pPr>
              <w:rPr>
                <w:rFonts w:cstheme="minorHAnsi"/>
                <w:b/>
                <w:bCs/>
                <w:lang w:val="ru-RU"/>
              </w:rPr>
            </w:pPr>
            <w:r w:rsidRPr="00605A1A">
              <w:rPr>
                <w:rFonts w:cstheme="minorHAnsi"/>
                <w:b/>
                <w:bCs/>
              </w:rPr>
              <w:t> </w:t>
            </w:r>
          </w:p>
        </w:tc>
      </w:tr>
      <w:tr w:rsidR="00676D5F" w:rsidRPr="00605A1A" w:rsidTr="00676D5F">
        <w:trPr>
          <w:trHeight w:val="225"/>
        </w:trPr>
        <w:tc>
          <w:tcPr>
            <w:tcW w:w="2405" w:type="dxa"/>
          </w:tcPr>
          <w:p w:rsidR="00676D5F" w:rsidRPr="00605A1A" w:rsidRDefault="00676D5F" w:rsidP="003070A6">
            <w:pPr>
              <w:rPr>
                <w:rFonts w:cstheme="minorHAnsi"/>
                <w:lang w:val="ru-RU"/>
              </w:rPr>
            </w:pPr>
          </w:p>
        </w:tc>
        <w:tc>
          <w:tcPr>
            <w:tcW w:w="992" w:type="dxa"/>
            <w:hideMark/>
          </w:tcPr>
          <w:p w:rsidR="00676D5F" w:rsidRPr="00605A1A" w:rsidRDefault="00676D5F" w:rsidP="003070A6">
            <w:pPr>
              <w:rPr>
                <w:rFonts w:cstheme="minorHAnsi"/>
              </w:rPr>
            </w:pPr>
            <w:r w:rsidRPr="00605A1A">
              <w:rPr>
                <w:rFonts w:cstheme="minorHAnsi"/>
              </w:rPr>
              <w:t>шт.</w:t>
            </w:r>
          </w:p>
        </w:tc>
        <w:tc>
          <w:tcPr>
            <w:tcW w:w="993" w:type="dxa"/>
          </w:tcPr>
          <w:p w:rsidR="00676D5F" w:rsidRPr="00605A1A" w:rsidRDefault="00676D5F" w:rsidP="003070A6">
            <w:pPr>
              <w:rPr>
                <w:rFonts w:cstheme="minorHAnsi"/>
              </w:rPr>
            </w:pPr>
          </w:p>
        </w:tc>
        <w:tc>
          <w:tcPr>
            <w:tcW w:w="1985" w:type="dxa"/>
            <w:noWrap/>
          </w:tcPr>
          <w:p w:rsidR="00676D5F" w:rsidRPr="00605A1A" w:rsidRDefault="00676D5F" w:rsidP="003070A6">
            <w:pPr>
              <w:rPr>
                <w:rFonts w:cstheme="minorHAnsi"/>
              </w:rPr>
            </w:pPr>
          </w:p>
        </w:tc>
        <w:tc>
          <w:tcPr>
            <w:tcW w:w="1275" w:type="dxa"/>
            <w:noWrap/>
          </w:tcPr>
          <w:p w:rsidR="00676D5F" w:rsidRPr="00605A1A" w:rsidRDefault="00676D5F" w:rsidP="003070A6">
            <w:pPr>
              <w:rPr>
                <w:rFonts w:cstheme="minorHAnsi"/>
              </w:rPr>
            </w:pPr>
          </w:p>
        </w:tc>
        <w:tc>
          <w:tcPr>
            <w:tcW w:w="1412" w:type="dxa"/>
            <w:noWrap/>
          </w:tcPr>
          <w:p w:rsidR="00676D5F" w:rsidRPr="00605A1A" w:rsidRDefault="00676D5F" w:rsidP="003070A6">
            <w:pPr>
              <w:rPr>
                <w:rFonts w:cstheme="minorHAnsi"/>
              </w:rPr>
            </w:pPr>
          </w:p>
        </w:tc>
      </w:tr>
      <w:tr w:rsidR="00676D5F" w:rsidRPr="00605A1A" w:rsidTr="00676D5F">
        <w:trPr>
          <w:trHeight w:val="255"/>
        </w:trPr>
        <w:tc>
          <w:tcPr>
            <w:tcW w:w="2405" w:type="dxa"/>
            <w:hideMark/>
          </w:tcPr>
          <w:p w:rsidR="00676D5F" w:rsidRPr="00605A1A" w:rsidRDefault="00676D5F" w:rsidP="003070A6">
            <w:pPr>
              <w:rPr>
                <w:rFonts w:cstheme="minorHAnsi"/>
                <w:b/>
                <w:bCs/>
              </w:rPr>
            </w:pPr>
            <w:r w:rsidRPr="00605A1A">
              <w:rPr>
                <w:rFonts w:cstheme="minorHAnsi"/>
                <w:b/>
                <w:bCs/>
              </w:rPr>
              <w:t xml:space="preserve">Итого </w:t>
            </w:r>
          </w:p>
        </w:tc>
        <w:tc>
          <w:tcPr>
            <w:tcW w:w="992" w:type="dxa"/>
            <w:hideMark/>
          </w:tcPr>
          <w:p w:rsidR="00676D5F" w:rsidRPr="00605A1A" w:rsidRDefault="00676D5F" w:rsidP="003070A6">
            <w:pPr>
              <w:rPr>
                <w:rFonts w:cstheme="minorHAnsi"/>
                <w:b/>
                <w:bCs/>
              </w:rPr>
            </w:pPr>
            <w:r w:rsidRPr="00605A1A">
              <w:rPr>
                <w:rFonts w:cstheme="minorHAnsi"/>
                <w:b/>
                <w:bCs/>
              </w:rPr>
              <w:t> </w:t>
            </w:r>
          </w:p>
        </w:tc>
        <w:tc>
          <w:tcPr>
            <w:tcW w:w="993" w:type="dxa"/>
          </w:tcPr>
          <w:p w:rsidR="00676D5F" w:rsidRPr="00605A1A" w:rsidRDefault="00676D5F" w:rsidP="003070A6">
            <w:pPr>
              <w:rPr>
                <w:rFonts w:cstheme="minorHAnsi"/>
                <w:b/>
                <w:bCs/>
              </w:rPr>
            </w:pPr>
          </w:p>
        </w:tc>
        <w:tc>
          <w:tcPr>
            <w:tcW w:w="1985" w:type="dxa"/>
            <w:noWrap/>
            <w:hideMark/>
          </w:tcPr>
          <w:p w:rsidR="00676D5F" w:rsidRPr="00605A1A" w:rsidRDefault="00676D5F" w:rsidP="003070A6">
            <w:pPr>
              <w:rPr>
                <w:rFonts w:cstheme="minorHAnsi"/>
                <w:b/>
                <w:bCs/>
              </w:rPr>
            </w:pPr>
            <w:r w:rsidRPr="00605A1A">
              <w:rPr>
                <w:rFonts w:cstheme="minorHAnsi"/>
                <w:b/>
                <w:bCs/>
              </w:rPr>
              <w:t> </w:t>
            </w:r>
          </w:p>
        </w:tc>
        <w:tc>
          <w:tcPr>
            <w:tcW w:w="1275" w:type="dxa"/>
            <w:noWrap/>
            <w:hideMark/>
          </w:tcPr>
          <w:p w:rsidR="00676D5F" w:rsidRPr="00605A1A" w:rsidRDefault="00676D5F" w:rsidP="003070A6">
            <w:pPr>
              <w:rPr>
                <w:rFonts w:cstheme="minorHAnsi"/>
                <w:b/>
                <w:bCs/>
              </w:rPr>
            </w:pPr>
            <w:r w:rsidRPr="00605A1A">
              <w:rPr>
                <w:rFonts w:cstheme="minorHAnsi"/>
                <w:b/>
                <w:bCs/>
              </w:rPr>
              <w:t> </w:t>
            </w:r>
          </w:p>
        </w:tc>
        <w:tc>
          <w:tcPr>
            <w:tcW w:w="1412" w:type="dxa"/>
            <w:noWrap/>
            <w:hideMark/>
          </w:tcPr>
          <w:p w:rsidR="00676D5F" w:rsidRPr="00605A1A" w:rsidRDefault="00676D5F" w:rsidP="003070A6">
            <w:pPr>
              <w:rPr>
                <w:rFonts w:cstheme="minorHAnsi"/>
                <w:b/>
                <w:bCs/>
              </w:rPr>
            </w:pPr>
          </w:p>
        </w:tc>
      </w:tr>
    </w:tbl>
    <w:p w:rsidR="00676D5F" w:rsidRPr="00605A1A" w:rsidRDefault="00676D5F" w:rsidP="003070A6">
      <w:pPr>
        <w:rPr>
          <w:rFonts w:cstheme="minorHAnsi"/>
        </w:rPr>
      </w:pPr>
    </w:p>
    <w:p w:rsidR="00676D5F" w:rsidRPr="00605A1A" w:rsidRDefault="00676D5F" w:rsidP="003070A6">
      <w:pPr>
        <w:rPr>
          <w:rFonts w:cstheme="minorHAnsi"/>
          <w:lang w:val="ru-RU"/>
        </w:rPr>
      </w:pPr>
      <w:r w:rsidRPr="00605A1A">
        <w:rPr>
          <w:rFonts w:cstheme="minorHAnsi"/>
          <w:lang w:val="ru-RU"/>
        </w:rPr>
        <w:t>Подписи комиссии:</w:t>
      </w:r>
    </w:p>
    <w:p w:rsidR="00676D5F" w:rsidRPr="00605A1A" w:rsidRDefault="00676D5F" w:rsidP="003070A6">
      <w:pPr>
        <w:rPr>
          <w:rFonts w:cstheme="minorHAnsi"/>
          <w:lang w:val="ru-RU"/>
        </w:rPr>
      </w:pPr>
      <w:r w:rsidRPr="00605A1A">
        <w:rPr>
          <w:rFonts w:cstheme="minorHAnsi"/>
          <w:lang w:val="ru-RU"/>
        </w:rPr>
        <w:t xml:space="preserve">председатель комиссии                                    ____________        </w:t>
      </w:r>
    </w:p>
    <w:p w:rsidR="00676D5F" w:rsidRPr="00605A1A" w:rsidRDefault="00676D5F" w:rsidP="003070A6">
      <w:pPr>
        <w:tabs>
          <w:tab w:val="left" w:pos="4124"/>
        </w:tabs>
        <w:rPr>
          <w:rFonts w:cstheme="minorHAnsi"/>
          <w:lang w:val="ru-RU"/>
        </w:rPr>
      </w:pPr>
      <w:r w:rsidRPr="00605A1A">
        <w:rPr>
          <w:rFonts w:cstheme="minorHAnsi"/>
          <w:lang w:val="ru-RU"/>
        </w:rPr>
        <w:t>члены комиссии</w:t>
      </w:r>
      <w:r w:rsidRPr="00605A1A">
        <w:rPr>
          <w:rFonts w:cstheme="minorHAnsi"/>
          <w:lang w:val="ru-RU"/>
        </w:rPr>
        <w:tab/>
        <w:t xml:space="preserve"> ____________        </w:t>
      </w:r>
    </w:p>
    <w:p w:rsidR="007A2893" w:rsidRPr="007A2893" w:rsidRDefault="007A2893" w:rsidP="003070A6">
      <w:pPr>
        <w:pStyle w:val="aff0"/>
        <w:numPr>
          <w:ilvl w:val="1"/>
          <w:numId w:val="19"/>
        </w:numPr>
        <w:spacing w:before="100" w:after="100"/>
        <w:rPr>
          <w:rFonts w:cstheme="minorHAnsi"/>
          <w:b/>
          <w:bCs/>
          <w:color w:val="000000"/>
          <w:lang w:val="ru-RU"/>
        </w:rPr>
      </w:pPr>
      <w:r w:rsidRPr="007A2893">
        <w:rPr>
          <w:rFonts w:cstheme="minorHAnsi"/>
          <w:b/>
          <w:bCs/>
          <w:color w:val="000000"/>
          <w:lang w:val="ru-RU"/>
        </w:rPr>
        <w:t>Приказ о назначении ответственных за учет, хранение и выдачу бланков строгой отчетности:</w:t>
      </w:r>
    </w:p>
    <w:tbl>
      <w:tblPr>
        <w:tblStyle w:val="afe"/>
        <w:tblW w:w="0" w:type="auto"/>
        <w:tblLook w:val="04A0" w:firstRow="1" w:lastRow="0" w:firstColumn="1" w:lastColumn="0" w:noHBand="0" w:noVBand="1"/>
      </w:tblPr>
      <w:tblGrid>
        <w:gridCol w:w="9344"/>
      </w:tblGrid>
      <w:tr w:rsidR="007A2893" w:rsidRPr="007A2893" w:rsidTr="00D61EBB">
        <w:tc>
          <w:tcPr>
            <w:tcW w:w="9344" w:type="dxa"/>
          </w:tcPr>
          <w:p w:rsidR="007A2893" w:rsidRPr="007A2893" w:rsidRDefault="007A2893" w:rsidP="003070A6">
            <w:pPr>
              <w:spacing w:before="100" w:after="100"/>
              <w:jc w:val="center"/>
              <w:rPr>
                <w:rFonts w:cstheme="minorHAnsi"/>
                <w:i/>
                <w:iCs/>
                <w:color w:val="000000"/>
                <w:lang w:val="ru-RU"/>
              </w:rPr>
            </w:pPr>
            <w:r w:rsidRPr="007A2893">
              <w:rPr>
                <w:rFonts w:cstheme="minorHAnsi"/>
                <w:i/>
                <w:iCs/>
                <w:color w:val="000000"/>
                <w:lang w:val="ru-RU"/>
              </w:rPr>
              <w:t>Наименование учреждения</w:t>
            </w:r>
          </w:p>
        </w:tc>
      </w:tr>
    </w:tbl>
    <w:p w:rsidR="007A2893" w:rsidRPr="007A2893" w:rsidRDefault="007A2893" w:rsidP="003070A6">
      <w:pPr>
        <w:spacing w:before="100" w:after="100"/>
        <w:jc w:val="center"/>
        <w:rPr>
          <w:rFonts w:cstheme="minorHAnsi"/>
          <w:color w:val="000000"/>
          <w:lang w:val="ru-RU"/>
        </w:rPr>
      </w:pPr>
      <w:r w:rsidRPr="007A2893">
        <w:rPr>
          <w:rFonts w:cstheme="minorHAnsi"/>
          <w:b/>
          <w:bCs/>
          <w:color w:val="000000"/>
          <w:lang w:val="ru-RU"/>
        </w:rPr>
        <w:t>ПРИКАЗ</w:t>
      </w:r>
      <w:r w:rsidRPr="007A2893">
        <w:rPr>
          <w:rFonts w:cstheme="minorHAnsi"/>
          <w:lang w:val="ru-RU"/>
        </w:rPr>
        <w:br/>
      </w:r>
      <w:r w:rsidRPr="007A2893">
        <w:rPr>
          <w:rFonts w:cstheme="minorHAnsi"/>
          <w:color w:val="000000"/>
          <w:lang w:val="ru-RU"/>
        </w:rPr>
        <w:t xml:space="preserve"> о назначении ответственных за учет,</w:t>
      </w:r>
      <w:r w:rsidRPr="007A2893">
        <w:rPr>
          <w:rFonts w:cstheme="minorHAnsi"/>
          <w:lang w:val="ru-RU"/>
        </w:rPr>
        <w:br/>
      </w:r>
      <w:r w:rsidRPr="007A2893">
        <w:rPr>
          <w:rFonts w:cstheme="minorHAnsi"/>
          <w:color w:val="000000"/>
          <w:lang w:val="ru-RU"/>
        </w:rPr>
        <w:t xml:space="preserve"> хранение</w:t>
      </w:r>
      <w:r w:rsidRPr="007A2893">
        <w:rPr>
          <w:rFonts w:cstheme="minorHAnsi"/>
          <w:color w:val="000000"/>
        </w:rPr>
        <w:t> </w:t>
      </w:r>
      <w:r w:rsidRPr="007A2893">
        <w:rPr>
          <w:rFonts w:cstheme="minorHAnsi"/>
          <w:color w:val="000000"/>
          <w:lang w:val="ru-RU"/>
        </w:rPr>
        <w:t>и выдачу бланков строгой отчетности</w:t>
      </w:r>
      <w:r w:rsidRPr="007A2893">
        <w:rPr>
          <w:rFonts w:cstheme="minorHAnsi"/>
          <w:b/>
          <w:bCs/>
          <w:color w:val="000000"/>
        </w:rPr>
        <w:t> </w:t>
      </w:r>
    </w:p>
    <w:tbl>
      <w:tblPr>
        <w:tblW w:w="0" w:type="auto"/>
        <w:tblCellMar>
          <w:top w:w="15" w:type="dxa"/>
          <w:left w:w="15" w:type="dxa"/>
          <w:bottom w:w="15" w:type="dxa"/>
          <w:right w:w="15" w:type="dxa"/>
        </w:tblCellMar>
        <w:tblLook w:val="0600" w:firstRow="0" w:lastRow="0" w:firstColumn="0" w:lastColumn="0" w:noHBand="1" w:noVBand="1"/>
      </w:tblPr>
      <w:tblGrid>
        <w:gridCol w:w="4467"/>
        <w:gridCol w:w="5037"/>
      </w:tblGrid>
      <w:tr w:rsidR="007A2893" w:rsidRPr="007A2893" w:rsidTr="00D61EBB">
        <w:trPr>
          <w:trHeight w:val="279"/>
        </w:trPr>
        <w:tc>
          <w:tcPr>
            <w:tcW w:w="4545" w:type="dxa"/>
            <w:tcMar>
              <w:top w:w="75" w:type="dxa"/>
              <w:left w:w="75" w:type="dxa"/>
              <w:bottom w:w="75" w:type="dxa"/>
              <w:right w:w="75" w:type="dxa"/>
            </w:tcMar>
            <w:vAlign w:val="center"/>
          </w:tcPr>
          <w:p w:rsidR="007A2893" w:rsidRPr="007A2893" w:rsidRDefault="007A2893" w:rsidP="003070A6">
            <w:pPr>
              <w:spacing w:before="100" w:after="100"/>
              <w:rPr>
                <w:rFonts w:cstheme="minorHAnsi"/>
                <w:color w:val="000000"/>
              </w:rPr>
            </w:pPr>
            <w:r w:rsidRPr="007A2893">
              <w:rPr>
                <w:rFonts w:cstheme="minorHAnsi"/>
                <w:color w:val="000000"/>
              </w:rPr>
              <w:t xml:space="preserve">г. </w:t>
            </w:r>
            <w:r w:rsidRPr="007A2893">
              <w:rPr>
                <w:rFonts w:cstheme="minorHAnsi"/>
                <w:color w:val="000000"/>
                <w:lang w:val="ru-RU"/>
              </w:rPr>
              <w:t>Чебоксары</w:t>
            </w:r>
          </w:p>
        </w:tc>
        <w:tc>
          <w:tcPr>
            <w:tcW w:w="5130" w:type="dxa"/>
            <w:tcMar>
              <w:top w:w="75" w:type="dxa"/>
              <w:left w:w="75" w:type="dxa"/>
              <w:bottom w:w="75" w:type="dxa"/>
              <w:right w:w="75" w:type="dxa"/>
            </w:tcMar>
            <w:vAlign w:val="center"/>
          </w:tcPr>
          <w:p w:rsidR="007A2893" w:rsidRPr="007A2893" w:rsidRDefault="007A2893" w:rsidP="003070A6">
            <w:pPr>
              <w:spacing w:before="100" w:after="100"/>
              <w:jc w:val="right"/>
              <w:rPr>
                <w:rFonts w:cstheme="minorHAnsi"/>
                <w:color w:val="000000"/>
              </w:rPr>
            </w:pPr>
            <w:r w:rsidRPr="007A2893">
              <w:rPr>
                <w:rFonts w:cstheme="minorHAnsi"/>
                <w:color w:val="000000"/>
                <w:lang w:val="ru-RU"/>
              </w:rPr>
              <w:t>09.01.2023</w:t>
            </w:r>
          </w:p>
        </w:tc>
      </w:tr>
    </w:tbl>
    <w:p w:rsidR="007A2893" w:rsidRPr="007A2893" w:rsidRDefault="007A2893" w:rsidP="003070A6">
      <w:pPr>
        <w:spacing w:before="100" w:after="100"/>
        <w:rPr>
          <w:rFonts w:cstheme="minorHAnsi"/>
          <w:color w:val="000000"/>
          <w:lang w:val="ru-RU"/>
        </w:rPr>
      </w:pPr>
      <w:r w:rsidRPr="007A2893">
        <w:rPr>
          <w:rFonts w:cstheme="minorHAnsi"/>
          <w:color w:val="000000"/>
          <w:lang w:val="ru-RU"/>
        </w:rPr>
        <w:t>В целях обеспечения надлежащего контроля за учетом, хранением и выдачей бланков строгой отчетности</w:t>
      </w:r>
    </w:p>
    <w:p w:rsidR="007A2893" w:rsidRPr="007A2893" w:rsidRDefault="007A2893" w:rsidP="003070A6">
      <w:pPr>
        <w:spacing w:before="100" w:after="100"/>
        <w:rPr>
          <w:rFonts w:cstheme="minorHAnsi"/>
          <w:color w:val="000000"/>
          <w:lang w:val="ru-RU"/>
        </w:rPr>
      </w:pPr>
      <w:r w:rsidRPr="007A2893">
        <w:rPr>
          <w:rFonts w:cstheme="minorHAnsi"/>
          <w:b/>
          <w:bCs/>
          <w:color w:val="000000"/>
          <w:lang w:val="ru-RU"/>
        </w:rPr>
        <w:t>ПРИКАЗЫВАЮ:</w:t>
      </w:r>
    </w:p>
    <w:p w:rsidR="007A2893" w:rsidRPr="007A2893" w:rsidRDefault="007A2893" w:rsidP="003070A6">
      <w:pPr>
        <w:spacing w:before="100" w:after="100"/>
        <w:rPr>
          <w:rFonts w:cstheme="minorHAnsi"/>
          <w:color w:val="000000"/>
          <w:lang w:val="ru-RU"/>
        </w:rPr>
      </w:pPr>
      <w:r w:rsidRPr="007A2893">
        <w:rPr>
          <w:rFonts w:cstheme="minorHAnsi"/>
          <w:color w:val="000000"/>
          <w:lang w:val="ru-RU"/>
        </w:rPr>
        <w:t>1. Назначить ответственным за учет, хранение и выдачу бланков строгой отчетности _____________________ (</w:t>
      </w:r>
      <w:r w:rsidRPr="007A2893">
        <w:rPr>
          <w:rFonts w:cstheme="minorHAnsi"/>
          <w:i/>
          <w:iCs/>
          <w:color w:val="000000"/>
          <w:lang w:val="ru-RU"/>
        </w:rPr>
        <w:t>должность сотрудника</w:t>
      </w:r>
      <w:r w:rsidRPr="007A2893">
        <w:rPr>
          <w:rFonts w:cstheme="minorHAnsi"/>
          <w:color w:val="000000"/>
          <w:lang w:val="ru-RU"/>
        </w:rPr>
        <w:t>) _____________</w:t>
      </w:r>
      <w:r w:rsidRPr="007A2893">
        <w:rPr>
          <w:rFonts w:cstheme="minorHAnsi"/>
          <w:i/>
          <w:iCs/>
          <w:color w:val="000000"/>
          <w:lang w:val="ru-RU"/>
        </w:rPr>
        <w:t>(ФИО).</w:t>
      </w:r>
    </w:p>
    <w:p w:rsidR="007A2893" w:rsidRPr="007A2893" w:rsidRDefault="007A2893" w:rsidP="003070A6">
      <w:pPr>
        <w:spacing w:before="100" w:after="100"/>
        <w:rPr>
          <w:rFonts w:cstheme="minorHAnsi"/>
          <w:color w:val="000000"/>
          <w:lang w:val="ru-RU"/>
        </w:rPr>
      </w:pPr>
      <w:r w:rsidRPr="007A2893">
        <w:rPr>
          <w:rFonts w:cstheme="minorHAnsi"/>
          <w:color w:val="000000"/>
          <w:lang w:val="ru-RU"/>
        </w:rPr>
        <w:t>2. Обеспечить заключение договоров о полной материальной ответственности с _____________________ (должность сотрудника) _____________(ФИО).</w:t>
      </w:r>
    </w:p>
    <w:p w:rsidR="007A2893" w:rsidRPr="007A2893" w:rsidRDefault="007A2893" w:rsidP="003070A6">
      <w:pPr>
        <w:spacing w:before="100" w:after="100"/>
        <w:rPr>
          <w:rFonts w:cstheme="minorHAnsi"/>
          <w:color w:val="000000"/>
          <w:lang w:val="ru-RU"/>
        </w:rPr>
      </w:pPr>
      <w:r w:rsidRPr="007A2893">
        <w:rPr>
          <w:rFonts w:cstheme="minorHAnsi"/>
          <w:color w:val="000000"/>
          <w:lang w:val="ru-RU"/>
        </w:rPr>
        <w:t>3. Начальнику отдела кадров внести изменения в должностную инструкцию</w:t>
      </w:r>
      <w:r w:rsidRPr="007A2893">
        <w:rPr>
          <w:rFonts w:cstheme="minorHAnsi"/>
          <w:color w:val="000000"/>
        </w:rPr>
        <w:t> </w:t>
      </w:r>
      <w:r w:rsidRPr="007A2893">
        <w:rPr>
          <w:rFonts w:cstheme="minorHAnsi"/>
          <w:i/>
          <w:iCs/>
          <w:color w:val="000000"/>
          <w:lang w:val="ru-RU"/>
        </w:rPr>
        <w:t>_____________________ (должность сотрудника) _____________(ФИО).</w:t>
      </w:r>
    </w:p>
    <w:p w:rsidR="007A2893" w:rsidRPr="007A2893" w:rsidRDefault="007A2893" w:rsidP="003070A6">
      <w:pPr>
        <w:spacing w:before="100" w:after="100"/>
        <w:rPr>
          <w:rFonts w:cstheme="minorHAnsi"/>
          <w:i/>
          <w:iCs/>
          <w:color w:val="000000"/>
          <w:lang w:val="ru-RU"/>
        </w:rPr>
      </w:pPr>
      <w:r w:rsidRPr="007A2893">
        <w:rPr>
          <w:rFonts w:cstheme="minorHAnsi"/>
          <w:color w:val="000000"/>
          <w:lang w:val="ru-RU"/>
        </w:rPr>
        <w:t xml:space="preserve">4. При отсутствии </w:t>
      </w:r>
      <w:r w:rsidRPr="007A2893">
        <w:rPr>
          <w:rFonts w:cstheme="minorHAnsi"/>
          <w:i/>
          <w:iCs/>
          <w:color w:val="000000"/>
          <w:lang w:val="ru-RU"/>
        </w:rPr>
        <w:t>_____________(ФИО)</w:t>
      </w:r>
      <w:r w:rsidRPr="007A2893">
        <w:rPr>
          <w:rFonts w:cstheme="minorHAnsi"/>
          <w:color w:val="000000"/>
          <w:lang w:val="ru-RU"/>
        </w:rPr>
        <w:t xml:space="preserve"> ответственным за учет, хранение и выдачу бланков строгой отчетности назначается </w:t>
      </w:r>
      <w:r w:rsidRPr="007A2893">
        <w:rPr>
          <w:rFonts w:cstheme="minorHAnsi"/>
          <w:i/>
          <w:iCs/>
          <w:color w:val="000000"/>
          <w:lang w:val="ru-RU"/>
        </w:rPr>
        <w:t>_____________________ (должность сотрудника) _____________(ФИО).</w:t>
      </w:r>
    </w:p>
    <w:p w:rsidR="007A2893" w:rsidRPr="007A2893" w:rsidRDefault="007A2893" w:rsidP="003070A6">
      <w:pPr>
        <w:spacing w:before="100" w:after="100"/>
        <w:rPr>
          <w:rFonts w:cstheme="minorHAnsi"/>
          <w:color w:val="000000"/>
          <w:lang w:val="ru-RU"/>
        </w:rPr>
      </w:pPr>
      <w:r w:rsidRPr="007A2893">
        <w:rPr>
          <w:rFonts w:cstheme="minorHAnsi"/>
          <w:color w:val="000000"/>
          <w:lang w:val="ru-RU"/>
        </w:rPr>
        <w:t>5. Контроль по исполнению настоящего приказа оставляю за собой.</w:t>
      </w:r>
    </w:p>
    <w:p w:rsidR="007A2893" w:rsidRPr="007A2893" w:rsidRDefault="007A2893" w:rsidP="003070A6">
      <w:pPr>
        <w:spacing w:before="100" w:after="100"/>
        <w:rPr>
          <w:rFonts w:cstheme="minorHAnsi"/>
          <w:i/>
          <w:iCs/>
          <w:color w:val="000000"/>
          <w:lang w:val="ru-RU"/>
        </w:rPr>
      </w:pPr>
      <w:r w:rsidRPr="007A2893">
        <w:rPr>
          <w:rFonts w:cstheme="minorHAnsi"/>
          <w:color w:val="000000"/>
          <w:lang w:val="ru-RU"/>
        </w:rPr>
        <w:t>Руководитель</w:t>
      </w:r>
      <w:r w:rsidRPr="007A2893">
        <w:rPr>
          <w:rFonts w:cstheme="minorHAnsi"/>
          <w:color w:val="000000"/>
        </w:rPr>
        <w:t> </w:t>
      </w:r>
      <w:r w:rsidRPr="007A2893">
        <w:rPr>
          <w:rFonts w:cstheme="minorHAnsi"/>
          <w:color w:val="000000"/>
          <w:lang w:val="ru-RU"/>
        </w:rPr>
        <w:t xml:space="preserve"> </w:t>
      </w:r>
      <w:r w:rsidRPr="007A2893">
        <w:rPr>
          <w:rFonts w:cstheme="minorHAnsi"/>
          <w:color w:val="000000"/>
        </w:rPr>
        <w:t> </w:t>
      </w:r>
      <w:r w:rsidRPr="007A2893">
        <w:rPr>
          <w:rFonts w:cstheme="minorHAnsi"/>
          <w:color w:val="000000"/>
          <w:lang w:val="ru-RU"/>
        </w:rPr>
        <w:t xml:space="preserve"> </w:t>
      </w:r>
      <w:r w:rsidRPr="007A2893">
        <w:rPr>
          <w:rFonts w:cstheme="minorHAnsi"/>
          <w:color w:val="000000"/>
        </w:rPr>
        <w:t> </w:t>
      </w:r>
      <w:r w:rsidRPr="007A2893">
        <w:rPr>
          <w:rFonts w:cstheme="minorHAnsi"/>
          <w:color w:val="000000"/>
          <w:lang w:val="ru-RU"/>
        </w:rPr>
        <w:t xml:space="preserve"> </w:t>
      </w:r>
      <w:r w:rsidRPr="007A2893">
        <w:rPr>
          <w:rFonts w:cstheme="minorHAnsi"/>
          <w:color w:val="000000"/>
        </w:rPr>
        <w:t> </w:t>
      </w:r>
      <w:r w:rsidRPr="007A2893">
        <w:rPr>
          <w:rFonts w:cstheme="minorHAnsi"/>
          <w:color w:val="000000"/>
          <w:lang w:val="ru-RU"/>
        </w:rPr>
        <w:t xml:space="preserve"> </w:t>
      </w:r>
      <w:r w:rsidRPr="007A2893">
        <w:rPr>
          <w:rFonts w:cstheme="minorHAnsi"/>
          <w:color w:val="000000"/>
        </w:rPr>
        <w:t> </w:t>
      </w:r>
      <w:r w:rsidRPr="007A2893">
        <w:rPr>
          <w:rFonts w:cstheme="minorHAnsi"/>
          <w:color w:val="000000"/>
          <w:lang w:val="ru-RU"/>
        </w:rPr>
        <w:t xml:space="preserve"> </w:t>
      </w:r>
      <w:r w:rsidRPr="007A2893">
        <w:rPr>
          <w:rFonts w:cstheme="minorHAnsi"/>
          <w:color w:val="000000"/>
        </w:rPr>
        <w:t> </w:t>
      </w:r>
      <w:r w:rsidRPr="007A2893">
        <w:rPr>
          <w:rFonts w:cstheme="minorHAnsi"/>
          <w:color w:val="000000"/>
          <w:lang w:val="ru-RU"/>
        </w:rPr>
        <w:t xml:space="preserve"> </w:t>
      </w:r>
      <w:r w:rsidRPr="007A2893">
        <w:rPr>
          <w:rFonts w:cstheme="minorHAnsi"/>
          <w:color w:val="000000"/>
        </w:rPr>
        <w:t> </w:t>
      </w:r>
      <w:r w:rsidRPr="007A2893">
        <w:rPr>
          <w:rFonts w:cstheme="minorHAnsi"/>
          <w:color w:val="000000"/>
          <w:lang w:val="ru-RU"/>
        </w:rPr>
        <w:t xml:space="preserve"> </w:t>
      </w:r>
      <w:r w:rsidRPr="007A2893">
        <w:rPr>
          <w:rFonts w:cstheme="minorHAnsi"/>
          <w:color w:val="000000"/>
        </w:rPr>
        <w:t> </w:t>
      </w:r>
      <w:r w:rsidRPr="007A2893">
        <w:rPr>
          <w:rFonts w:cstheme="minorHAnsi"/>
          <w:color w:val="000000"/>
          <w:lang w:val="ru-RU"/>
        </w:rPr>
        <w:t xml:space="preserve"> </w:t>
      </w:r>
      <w:r w:rsidRPr="007A2893">
        <w:rPr>
          <w:rFonts w:cstheme="minorHAnsi"/>
          <w:color w:val="000000"/>
        </w:rPr>
        <w:t> </w:t>
      </w:r>
      <w:r w:rsidRPr="007A2893">
        <w:rPr>
          <w:rFonts w:cstheme="minorHAnsi"/>
          <w:color w:val="000000"/>
          <w:lang w:val="ru-RU"/>
        </w:rPr>
        <w:t xml:space="preserve"> </w:t>
      </w:r>
      <w:r w:rsidRPr="007A2893">
        <w:rPr>
          <w:rFonts w:cstheme="minorHAnsi"/>
          <w:color w:val="000000"/>
        </w:rPr>
        <w:t> </w:t>
      </w:r>
      <w:r w:rsidRPr="007A2893">
        <w:rPr>
          <w:rFonts w:cstheme="minorHAnsi"/>
          <w:i/>
          <w:iCs/>
          <w:color w:val="000000"/>
          <w:lang w:val="ru-RU"/>
        </w:rPr>
        <w:t>________________________</w:t>
      </w:r>
      <w:r w:rsidRPr="007A2893">
        <w:rPr>
          <w:rFonts w:cstheme="minorHAnsi"/>
          <w:i/>
          <w:iCs/>
          <w:color w:val="000000"/>
        </w:rPr>
        <w:t> </w:t>
      </w:r>
      <w:r w:rsidRPr="007A2893">
        <w:rPr>
          <w:rFonts w:cstheme="minorHAnsi"/>
          <w:i/>
          <w:iCs/>
          <w:color w:val="000000"/>
          <w:lang w:val="ru-RU"/>
        </w:rPr>
        <w:t xml:space="preserve"> </w:t>
      </w:r>
      <w:r w:rsidRPr="007A2893">
        <w:rPr>
          <w:rFonts w:cstheme="minorHAnsi"/>
          <w:i/>
          <w:iCs/>
          <w:color w:val="000000"/>
        </w:rPr>
        <w:t> </w:t>
      </w:r>
      <w:r w:rsidRPr="007A2893">
        <w:rPr>
          <w:rFonts w:cstheme="minorHAnsi"/>
          <w:i/>
          <w:iCs/>
          <w:color w:val="000000"/>
          <w:lang w:val="ru-RU"/>
        </w:rPr>
        <w:t xml:space="preserve"> </w:t>
      </w:r>
      <w:r w:rsidRPr="007A2893">
        <w:rPr>
          <w:rFonts w:cstheme="minorHAnsi"/>
          <w:i/>
          <w:iCs/>
          <w:color w:val="000000"/>
        </w:rPr>
        <w:t> </w:t>
      </w:r>
      <w:r w:rsidRPr="007A2893">
        <w:rPr>
          <w:rFonts w:cstheme="minorHAnsi"/>
          <w:i/>
          <w:iCs/>
          <w:color w:val="000000"/>
          <w:lang w:val="ru-RU"/>
        </w:rPr>
        <w:t xml:space="preserve"> </w:t>
      </w:r>
      <w:r w:rsidRPr="007A2893">
        <w:rPr>
          <w:rFonts w:cstheme="minorHAnsi"/>
          <w:i/>
          <w:iCs/>
          <w:color w:val="000000"/>
        </w:rPr>
        <w:t> </w:t>
      </w:r>
      <w:r w:rsidRPr="007A2893">
        <w:rPr>
          <w:rFonts w:cstheme="minorHAnsi"/>
          <w:i/>
          <w:iCs/>
          <w:color w:val="000000"/>
          <w:lang w:val="ru-RU"/>
        </w:rPr>
        <w:t xml:space="preserve"> ____________(ФИО)</w:t>
      </w:r>
    </w:p>
    <w:p w:rsidR="007A2893" w:rsidRPr="007A2893" w:rsidRDefault="007A2893" w:rsidP="003070A6">
      <w:pPr>
        <w:spacing w:before="100" w:after="100"/>
        <w:rPr>
          <w:rFonts w:cstheme="minorHAnsi"/>
          <w:color w:val="000000"/>
          <w:lang w:val="ru-RU"/>
        </w:rPr>
      </w:pPr>
      <w:r w:rsidRPr="007A2893">
        <w:rPr>
          <w:rFonts w:cstheme="minorHAnsi"/>
          <w:color w:val="000000"/>
          <w:lang w:val="ru-RU"/>
        </w:rPr>
        <w:lastRenderedPageBreak/>
        <w:t>С приказом ознакомлены:</w:t>
      </w:r>
    </w:p>
    <w:p w:rsidR="007A2893" w:rsidRPr="007A2893" w:rsidRDefault="007A2893" w:rsidP="003070A6">
      <w:pPr>
        <w:spacing w:before="100" w:after="100"/>
        <w:rPr>
          <w:rFonts w:cstheme="minorHAnsi"/>
          <w:color w:val="000000"/>
          <w:lang w:val="ru-RU"/>
        </w:rPr>
      </w:pPr>
      <w:r w:rsidRPr="007A2893">
        <w:rPr>
          <w:rFonts w:cstheme="minorHAnsi"/>
          <w:color w:val="000000"/>
          <w:lang w:val="ru-RU"/>
        </w:rPr>
        <w:t xml:space="preserve"> «____» _____________ 20____г. __________________/_______________________</w:t>
      </w:r>
      <w:r w:rsidRPr="007A2893">
        <w:rPr>
          <w:rFonts w:cstheme="minorHAnsi"/>
          <w:lang w:val="ru-RU"/>
        </w:rPr>
        <w:br/>
      </w:r>
      <w:r w:rsidRPr="007A2893">
        <w:rPr>
          <w:rFonts w:cstheme="minorHAnsi"/>
          <w:color w:val="000000"/>
          <w:lang w:val="ru-RU"/>
        </w:rPr>
        <w:t xml:space="preserve"> «____» _____________ 20____г. __________________/_______________________</w:t>
      </w:r>
      <w:r w:rsidRPr="007A2893">
        <w:rPr>
          <w:rFonts w:cstheme="minorHAnsi"/>
          <w:lang w:val="ru-RU"/>
        </w:rPr>
        <w:br/>
      </w:r>
      <w:r w:rsidRPr="007A2893">
        <w:rPr>
          <w:rFonts w:cstheme="minorHAnsi"/>
          <w:color w:val="000000"/>
          <w:lang w:val="ru-RU"/>
        </w:rPr>
        <w:t xml:space="preserve"> «____» _____________ 20____г. __________________/_______________________</w:t>
      </w:r>
      <w:r w:rsidRPr="007A2893">
        <w:rPr>
          <w:rFonts w:cstheme="minorHAnsi"/>
          <w:lang w:val="ru-RU"/>
        </w:rPr>
        <w:br/>
      </w:r>
      <w:r w:rsidRPr="007A2893">
        <w:rPr>
          <w:rFonts w:cstheme="minorHAnsi"/>
          <w:color w:val="000000"/>
          <w:lang w:val="ru-RU"/>
        </w:rPr>
        <w:t xml:space="preserve"> «____» _____________ 20____г. __________________/_______________________</w:t>
      </w:r>
    </w:p>
    <w:p w:rsidR="007A2893" w:rsidRPr="007A2893" w:rsidRDefault="007A2893" w:rsidP="003070A6">
      <w:pPr>
        <w:suppressAutoHyphens/>
        <w:autoSpaceDE w:val="0"/>
        <w:spacing w:beforeAutospacing="0" w:afterAutospacing="0"/>
        <w:ind w:left="6663"/>
        <w:jc w:val="right"/>
        <w:rPr>
          <w:rFonts w:eastAsia="Times New Roman" w:cstheme="minorHAnsi"/>
          <w:lang w:val="ru-RU" w:eastAsia="zh-CN"/>
        </w:rPr>
      </w:pPr>
      <w:r w:rsidRPr="007A2893">
        <w:rPr>
          <w:rFonts w:eastAsia="Times New Roman" w:cstheme="minorHAnsi"/>
          <w:lang w:val="ru-RU" w:eastAsia="zh-CN"/>
        </w:rPr>
        <w:t>,</w:t>
      </w:r>
    </w:p>
    <w:p w:rsidR="007A2893" w:rsidRPr="007A2893" w:rsidRDefault="007A2893" w:rsidP="003070A6">
      <w:pPr>
        <w:pStyle w:val="aff0"/>
        <w:numPr>
          <w:ilvl w:val="1"/>
          <w:numId w:val="19"/>
        </w:numPr>
        <w:suppressAutoHyphens/>
        <w:autoSpaceDE w:val="0"/>
        <w:spacing w:beforeAutospacing="0" w:after="120" w:afterAutospacing="0"/>
        <w:rPr>
          <w:rFonts w:eastAsia="Times New Roman" w:cstheme="minorHAnsi"/>
          <w:b/>
          <w:bCs/>
          <w:lang w:val="ru-RU" w:eastAsia="zh-CN"/>
        </w:rPr>
      </w:pPr>
      <w:r w:rsidRPr="007A2893">
        <w:rPr>
          <w:rFonts w:eastAsia="Times New Roman" w:cstheme="minorHAnsi"/>
          <w:b/>
          <w:bCs/>
          <w:lang w:val="ru-RU" w:eastAsia="zh-CN"/>
        </w:rPr>
        <w:t>Акт приемки бланков строгой отчетности:</w:t>
      </w:r>
    </w:p>
    <w:p w:rsidR="007A2893" w:rsidRPr="007A2893" w:rsidRDefault="007A2893" w:rsidP="003070A6">
      <w:pPr>
        <w:suppressAutoHyphens/>
        <w:autoSpaceDE w:val="0"/>
        <w:spacing w:beforeAutospacing="0" w:after="120" w:afterAutospacing="0"/>
        <w:jc w:val="center"/>
        <w:rPr>
          <w:rFonts w:eastAsia="Times New Roman" w:cstheme="minorHAnsi"/>
          <w:lang w:val="ru-RU" w:eastAsia="zh-CN"/>
        </w:rPr>
      </w:pPr>
      <w:r w:rsidRPr="007A2893">
        <w:rPr>
          <w:rFonts w:eastAsia="Times New Roman" w:cstheme="minorHAnsi"/>
          <w:lang w:val="ru-RU" w:eastAsia="zh-CN"/>
        </w:rPr>
        <w:t>АКТ № __ от «___» _________ 2023 г.</w:t>
      </w:r>
    </w:p>
    <w:p w:rsidR="007A2893" w:rsidRPr="007A2893" w:rsidRDefault="007A2893" w:rsidP="003070A6">
      <w:pPr>
        <w:suppressAutoHyphens/>
        <w:autoSpaceDE w:val="0"/>
        <w:spacing w:beforeAutospacing="0" w:after="120" w:afterAutospacing="0"/>
        <w:jc w:val="center"/>
        <w:rPr>
          <w:rFonts w:eastAsia="Times New Roman" w:cstheme="minorHAnsi"/>
          <w:lang w:val="ru-RU" w:eastAsia="zh-CN"/>
        </w:rPr>
      </w:pPr>
      <w:r w:rsidRPr="007A2893">
        <w:rPr>
          <w:rFonts w:eastAsia="Times New Roman" w:cstheme="minorHAnsi"/>
          <w:lang w:val="ru-RU" w:eastAsia="zh-CN"/>
        </w:rPr>
        <w:t>акт приемки бланков строгой отчетности</w:t>
      </w:r>
    </w:p>
    <w:p w:rsidR="007A2893" w:rsidRPr="007A2893" w:rsidRDefault="007A2893" w:rsidP="003070A6">
      <w:pPr>
        <w:suppressAutoHyphens/>
        <w:autoSpaceDE w:val="0"/>
        <w:spacing w:beforeAutospacing="0" w:after="120" w:afterAutospacing="0"/>
        <w:jc w:val="center"/>
        <w:rPr>
          <w:rFonts w:eastAsia="Times New Roman" w:cstheme="minorHAnsi"/>
          <w:lang w:val="ru-RU" w:eastAsia="zh-CN"/>
        </w:rPr>
      </w:pPr>
    </w:p>
    <w:p w:rsidR="007A2893" w:rsidRPr="007A2893" w:rsidRDefault="007A2893" w:rsidP="003070A6">
      <w:pPr>
        <w:suppressAutoHyphens/>
        <w:autoSpaceDE w:val="0"/>
        <w:spacing w:beforeAutospacing="0" w:after="120" w:afterAutospacing="0"/>
        <w:jc w:val="center"/>
        <w:rPr>
          <w:rFonts w:eastAsia="Times New Roman" w:cstheme="minorHAnsi"/>
          <w:lang w:val="ru-RU" w:eastAsia="zh-CN"/>
        </w:rPr>
      </w:pPr>
    </w:p>
    <w:tbl>
      <w:tblPr>
        <w:tblW w:w="0" w:type="auto"/>
        <w:tblInd w:w="170" w:type="dxa"/>
        <w:tblLayout w:type="fixed"/>
        <w:tblCellMar>
          <w:left w:w="28" w:type="dxa"/>
          <w:right w:w="28" w:type="dxa"/>
        </w:tblCellMar>
        <w:tblLook w:val="0000" w:firstRow="0" w:lastRow="0" w:firstColumn="0" w:lastColumn="0" w:noHBand="0" w:noVBand="0"/>
      </w:tblPr>
      <w:tblGrid>
        <w:gridCol w:w="1650"/>
        <w:gridCol w:w="7252"/>
      </w:tblGrid>
      <w:tr w:rsidR="007A2893" w:rsidRPr="007A2893" w:rsidTr="00D61EBB">
        <w:trPr>
          <w:trHeight w:hRule="exact" w:val="240"/>
        </w:trPr>
        <w:tc>
          <w:tcPr>
            <w:tcW w:w="1650" w:type="dxa"/>
            <w:shd w:val="clear" w:color="auto" w:fill="auto"/>
            <w:vAlign w:val="bottom"/>
          </w:tcPr>
          <w:p w:rsidR="007A2893" w:rsidRPr="007A2893" w:rsidRDefault="007A2893" w:rsidP="003070A6">
            <w:pPr>
              <w:suppressAutoHyphens/>
              <w:autoSpaceDE w:val="0"/>
              <w:spacing w:beforeAutospacing="0" w:afterAutospacing="0"/>
              <w:rPr>
                <w:rFonts w:eastAsia="Times New Roman" w:cstheme="minorHAnsi"/>
                <w:lang w:val="ru-RU" w:eastAsia="zh-CN"/>
              </w:rPr>
            </w:pPr>
            <w:r w:rsidRPr="007A2893">
              <w:rPr>
                <w:rFonts w:eastAsia="Times New Roman" w:cstheme="minorHAnsi"/>
                <w:lang w:val="ru-RU" w:eastAsia="zh-CN"/>
              </w:rPr>
              <w:t>Организация</w:t>
            </w:r>
          </w:p>
        </w:tc>
        <w:tc>
          <w:tcPr>
            <w:tcW w:w="7252" w:type="dxa"/>
            <w:tcBorders>
              <w:bottom w:val="single" w:sz="4" w:space="0" w:color="000000"/>
              <w:right w:val="single" w:sz="12" w:space="0" w:color="000000"/>
            </w:tcBorders>
            <w:shd w:val="clear" w:color="auto" w:fill="auto"/>
            <w:vAlign w:val="bottom"/>
          </w:tcPr>
          <w:p w:rsidR="007A2893" w:rsidRPr="007A2893" w:rsidRDefault="007A2893" w:rsidP="003070A6">
            <w:pPr>
              <w:suppressAutoHyphens/>
              <w:autoSpaceDE w:val="0"/>
              <w:snapToGrid w:val="0"/>
              <w:spacing w:beforeAutospacing="0" w:afterAutospacing="0"/>
              <w:ind w:right="284"/>
              <w:jc w:val="center"/>
              <w:rPr>
                <w:rFonts w:eastAsia="Times New Roman" w:cstheme="minorHAnsi"/>
                <w:lang w:val="ru-RU" w:eastAsia="zh-CN"/>
              </w:rPr>
            </w:pPr>
            <w:r w:rsidRPr="007A2893">
              <w:rPr>
                <w:rFonts w:eastAsia="Times New Roman" w:cstheme="minorHAnsi"/>
                <w:lang w:val="ru-RU" w:eastAsia="zh-CN"/>
              </w:rPr>
              <w:t>»</w:t>
            </w:r>
          </w:p>
        </w:tc>
      </w:tr>
    </w:tbl>
    <w:p w:rsidR="007A2893" w:rsidRPr="007A2893" w:rsidRDefault="007A2893" w:rsidP="003070A6">
      <w:pPr>
        <w:suppressAutoHyphens/>
        <w:autoSpaceDE w:val="0"/>
        <w:spacing w:beforeAutospacing="0" w:afterAutospacing="0"/>
        <w:rPr>
          <w:rFonts w:eastAsia="Times New Roman" w:cstheme="minorHAnsi"/>
          <w:lang w:val="ru-RU" w:eastAsia="zh-CN"/>
        </w:rPr>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7768"/>
      </w:tblGrid>
      <w:tr w:rsidR="007A2893" w:rsidRPr="007A2893" w:rsidTr="00D61EBB">
        <w:trPr>
          <w:trHeight w:hRule="exact" w:val="240"/>
        </w:trPr>
        <w:tc>
          <w:tcPr>
            <w:tcW w:w="1134" w:type="dxa"/>
            <w:shd w:val="clear" w:color="auto" w:fill="auto"/>
            <w:vAlign w:val="bottom"/>
          </w:tcPr>
          <w:p w:rsidR="007A2893" w:rsidRPr="007A2893" w:rsidRDefault="007A2893" w:rsidP="003070A6">
            <w:pPr>
              <w:suppressAutoHyphens/>
              <w:autoSpaceDE w:val="0"/>
              <w:spacing w:beforeAutospacing="0" w:afterAutospacing="0"/>
              <w:rPr>
                <w:rFonts w:eastAsia="Times New Roman" w:cstheme="minorHAnsi"/>
                <w:lang w:val="ru-RU" w:eastAsia="zh-CN"/>
              </w:rPr>
            </w:pPr>
            <w:r w:rsidRPr="007A2893">
              <w:rPr>
                <w:rFonts w:eastAsia="Times New Roman" w:cstheme="minorHAnsi"/>
                <w:lang w:val="ru-RU" w:eastAsia="zh-CN"/>
              </w:rPr>
              <w:t>В лице</w:t>
            </w:r>
          </w:p>
        </w:tc>
        <w:tc>
          <w:tcPr>
            <w:tcW w:w="7768" w:type="dxa"/>
            <w:tcBorders>
              <w:bottom w:val="single" w:sz="4" w:space="0" w:color="000000"/>
              <w:right w:val="single" w:sz="12" w:space="0" w:color="000000"/>
            </w:tcBorders>
            <w:shd w:val="clear" w:color="auto" w:fill="auto"/>
            <w:vAlign w:val="bottom"/>
          </w:tcPr>
          <w:p w:rsidR="007A2893" w:rsidRPr="007A2893" w:rsidRDefault="007A2893" w:rsidP="003070A6">
            <w:pPr>
              <w:suppressAutoHyphens/>
              <w:autoSpaceDE w:val="0"/>
              <w:snapToGrid w:val="0"/>
              <w:spacing w:beforeAutospacing="0" w:afterAutospacing="0"/>
              <w:jc w:val="center"/>
              <w:rPr>
                <w:rFonts w:eastAsia="Times New Roman" w:cstheme="minorHAnsi"/>
                <w:lang w:val="ru-RU" w:eastAsia="zh-CN"/>
              </w:rPr>
            </w:pPr>
          </w:p>
        </w:tc>
      </w:tr>
    </w:tbl>
    <w:p w:rsidR="007A2893" w:rsidRPr="007A2893" w:rsidRDefault="007A2893" w:rsidP="003070A6">
      <w:pPr>
        <w:tabs>
          <w:tab w:val="left" w:pos="-1985"/>
        </w:tabs>
        <w:suppressAutoHyphens/>
        <w:autoSpaceDE w:val="0"/>
        <w:spacing w:beforeAutospacing="0" w:afterAutospacing="0"/>
        <w:ind w:left="142"/>
        <w:jc w:val="center"/>
        <w:rPr>
          <w:rFonts w:eastAsia="Times New Roman" w:cstheme="minorHAnsi"/>
          <w:lang w:val="ru-RU" w:eastAsia="zh-CN"/>
        </w:rPr>
      </w:pPr>
      <w:r w:rsidRPr="007A2893">
        <w:rPr>
          <w:rFonts w:eastAsia="Times New Roman" w:cstheme="minorHAnsi"/>
          <w:lang w:val="ru-RU" w:eastAsia="zh-CN"/>
        </w:rPr>
        <w:t>(ФИО, должность)</w:t>
      </w:r>
    </w:p>
    <w:p w:rsidR="007A2893" w:rsidRPr="007A2893" w:rsidRDefault="007A2893" w:rsidP="003070A6">
      <w:pPr>
        <w:tabs>
          <w:tab w:val="left" w:pos="1134"/>
        </w:tabs>
        <w:suppressAutoHyphens/>
        <w:autoSpaceDE w:val="0"/>
        <w:spacing w:beforeAutospacing="0" w:afterAutospacing="0"/>
        <w:ind w:left="142"/>
        <w:rPr>
          <w:rFonts w:eastAsia="Times New Roman" w:cstheme="minorHAnsi"/>
          <w:lang w:val="ru-RU" w:eastAsia="zh-CN"/>
        </w:rPr>
      </w:pPr>
    </w:p>
    <w:tbl>
      <w:tblPr>
        <w:tblW w:w="0" w:type="auto"/>
        <w:tblInd w:w="170" w:type="dxa"/>
        <w:tblLayout w:type="fixed"/>
        <w:tblCellMar>
          <w:left w:w="28" w:type="dxa"/>
          <w:right w:w="28" w:type="dxa"/>
        </w:tblCellMar>
        <w:tblLook w:val="0000" w:firstRow="0" w:lastRow="0" w:firstColumn="0" w:lastColumn="0" w:noHBand="0" w:noVBand="0"/>
      </w:tblPr>
      <w:tblGrid>
        <w:gridCol w:w="1134"/>
        <w:gridCol w:w="7768"/>
      </w:tblGrid>
      <w:tr w:rsidR="007A2893" w:rsidRPr="007A2893" w:rsidTr="00D61EBB">
        <w:trPr>
          <w:trHeight w:val="225"/>
        </w:trPr>
        <w:tc>
          <w:tcPr>
            <w:tcW w:w="1134" w:type="dxa"/>
            <w:shd w:val="clear" w:color="auto" w:fill="auto"/>
            <w:vAlign w:val="bottom"/>
          </w:tcPr>
          <w:p w:rsidR="007A2893" w:rsidRPr="007A2893" w:rsidRDefault="007A2893" w:rsidP="003070A6">
            <w:pPr>
              <w:suppressAutoHyphens/>
              <w:autoSpaceDE w:val="0"/>
              <w:spacing w:beforeAutospacing="0" w:afterAutospacing="0"/>
              <w:rPr>
                <w:rFonts w:eastAsia="Times New Roman" w:cstheme="minorHAnsi"/>
                <w:lang w:val="ru-RU" w:eastAsia="zh-CN"/>
              </w:rPr>
            </w:pPr>
            <w:r w:rsidRPr="007A2893">
              <w:rPr>
                <w:rFonts w:eastAsia="Times New Roman" w:cstheme="minorHAnsi"/>
                <w:lang w:val="ru-RU" w:eastAsia="zh-CN"/>
              </w:rPr>
              <w:t>Передал</w:t>
            </w:r>
          </w:p>
        </w:tc>
        <w:tc>
          <w:tcPr>
            <w:tcW w:w="7768" w:type="dxa"/>
            <w:tcBorders>
              <w:bottom w:val="single" w:sz="4" w:space="0" w:color="000000"/>
            </w:tcBorders>
            <w:shd w:val="clear" w:color="auto" w:fill="auto"/>
            <w:vAlign w:val="bottom"/>
          </w:tcPr>
          <w:p w:rsidR="007A2893" w:rsidRPr="007A2893" w:rsidRDefault="007A2893" w:rsidP="003070A6">
            <w:pPr>
              <w:suppressAutoHyphens/>
              <w:autoSpaceDE w:val="0"/>
              <w:snapToGrid w:val="0"/>
              <w:spacing w:beforeAutospacing="0" w:afterAutospacing="0"/>
              <w:jc w:val="center"/>
              <w:rPr>
                <w:rFonts w:eastAsia="Times New Roman" w:cstheme="minorHAnsi"/>
                <w:lang w:val="ru-RU" w:eastAsia="zh-CN"/>
              </w:rPr>
            </w:pPr>
          </w:p>
        </w:tc>
      </w:tr>
    </w:tbl>
    <w:p w:rsidR="007A2893" w:rsidRPr="007A2893" w:rsidRDefault="007A2893" w:rsidP="003070A6">
      <w:pPr>
        <w:tabs>
          <w:tab w:val="left" w:pos="-1985"/>
        </w:tabs>
        <w:suppressAutoHyphens/>
        <w:autoSpaceDE w:val="0"/>
        <w:spacing w:beforeAutospacing="0" w:afterAutospacing="0"/>
        <w:jc w:val="center"/>
        <w:rPr>
          <w:rFonts w:eastAsia="Times New Roman" w:cstheme="minorHAnsi"/>
          <w:lang w:val="ru-RU" w:eastAsia="zh-CN"/>
        </w:rPr>
      </w:pPr>
      <w:r w:rsidRPr="007A2893">
        <w:rPr>
          <w:rFonts w:eastAsia="Times New Roman" w:cstheme="minorHAnsi"/>
          <w:lang w:val="ru-RU" w:eastAsia="zh-CN"/>
        </w:rPr>
        <w:t>(ФИО, должность)</w:t>
      </w:r>
    </w:p>
    <w:p w:rsidR="007A2893" w:rsidRPr="007A2893" w:rsidRDefault="007A2893" w:rsidP="003070A6">
      <w:pPr>
        <w:suppressAutoHyphens/>
        <w:autoSpaceDE w:val="0"/>
        <w:spacing w:beforeAutospacing="0" w:afterAutospacing="0"/>
        <w:rPr>
          <w:rFonts w:eastAsia="Times New Roman" w:cstheme="minorHAnsi"/>
          <w:lang w:val="ru-RU" w:eastAsia="zh-CN"/>
        </w:rPr>
      </w:pPr>
    </w:p>
    <w:p w:rsidR="007A2893" w:rsidRPr="007A2893" w:rsidRDefault="007A2893" w:rsidP="003070A6">
      <w:pPr>
        <w:suppressAutoHyphens/>
        <w:autoSpaceDE w:val="0"/>
        <w:spacing w:beforeAutospacing="0" w:afterAutospacing="0"/>
        <w:rPr>
          <w:rFonts w:eastAsia="Times New Roman" w:cstheme="minorHAnsi"/>
          <w:lang w:val="ru-RU" w:eastAsia="zh-CN"/>
        </w:rPr>
      </w:pPr>
    </w:p>
    <w:p w:rsidR="007A2893" w:rsidRPr="007A2893" w:rsidRDefault="007A2893" w:rsidP="003070A6">
      <w:pPr>
        <w:suppressAutoHyphens/>
        <w:autoSpaceDE w:val="0"/>
        <w:spacing w:beforeAutospacing="0" w:afterAutospacing="0"/>
        <w:rPr>
          <w:rFonts w:eastAsia="Times New Roman" w:cstheme="minorHAnsi"/>
          <w:lang w:val="ru-RU" w:eastAsia="zh-CN"/>
        </w:rPr>
      </w:pPr>
      <w:r w:rsidRPr="007A2893">
        <w:rPr>
          <w:rFonts w:eastAsia="Times New Roman" w:cstheme="minorHAnsi"/>
          <w:lang w:val="ru-RU" w:eastAsia="zh-CN"/>
        </w:rPr>
        <w:t>Бланки строгой отчетности:</w:t>
      </w:r>
    </w:p>
    <w:p w:rsidR="007A2893" w:rsidRPr="007A2893" w:rsidRDefault="007A2893" w:rsidP="003070A6">
      <w:pPr>
        <w:suppressAutoHyphens/>
        <w:autoSpaceDE w:val="0"/>
        <w:spacing w:beforeAutospacing="0" w:afterAutospacing="0"/>
        <w:rPr>
          <w:rFonts w:eastAsia="Times New Roman" w:cstheme="minorHAnsi"/>
          <w:lang w:val="ru-RU" w:eastAsia="zh-CN"/>
        </w:rPr>
      </w:pPr>
    </w:p>
    <w:p w:rsidR="007A2893" w:rsidRPr="007A2893" w:rsidRDefault="007A2893" w:rsidP="003070A6">
      <w:pPr>
        <w:suppressAutoHyphens/>
        <w:autoSpaceDE w:val="0"/>
        <w:spacing w:beforeAutospacing="0" w:afterAutospacing="0"/>
        <w:rPr>
          <w:rFonts w:eastAsia="Times New Roman" w:cstheme="minorHAnsi"/>
          <w:lang w:val="ru-RU" w:eastAsia="zh-CN"/>
        </w:rPr>
      </w:pPr>
    </w:p>
    <w:tbl>
      <w:tblPr>
        <w:tblW w:w="9213" w:type="dxa"/>
        <w:tblInd w:w="-2" w:type="dxa"/>
        <w:tblLayout w:type="fixed"/>
        <w:tblLook w:val="0000" w:firstRow="0" w:lastRow="0" w:firstColumn="0" w:lastColumn="0" w:noHBand="0" w:noVBand="0"/>
      </w:tblPr>
      <w:tblGrid>
        <w:gridCol w:w="735"/>
        <w:gridCol w:w="1980"/>
        <w:gridCol w:w="2100"/>
        <w:gridCol w:w="1280"/>
        <w:gridCol w:w="1331"/>
        <w:gridCol w:w="1787"/>
      </w:tblGrid>
      <w:tr w:rsidR="007A2893" w:rsidRPr="007A2893" w:rsidTr="00D61EBB">
        <w:trPr>
          <w:cantSplit/>
        </w:trPr>
        <w:tc>
          <w:tcPr>
            <w:tcW w:w="735" w:type="dxa"/>
            <w:tcBorders>
              <w:top w:val="single" w:sz="2" w:space="0" w:color="000000"/>
              <w:left w:val="single" w:sz="2" w:space="0" w:color="000000"/>
              <w:bottom w:val="single" w:sz="2" w:space="0" w:color="000000"/>
            </w:tcBorders>
            <w:shd w:val="clear" w:color="auto" w:fill="F2F2F2"/>
          </w:tcPr>
          <w:p w:rsidR="007A2893" w:rsidRPr="007A2893" w:rsidRDefault="007A2893" w:rsidP="003070A6">
            <w:pPr>
              <w:suppressAutoHyphens/>
              <w:autoSpaceDE w:val="0"/>
              <w:spacing w:before="40" w:beforeAutospacing="0" w:afterAutospacing="0"/>
              <w:jc w:val="center"/>
              <w:rPr>
                <w:rFonts w:eastAsia="Times New Roman" w:cstheme="minorHAnsi"/>
                <w:lang w:val="ru-RU" w:eastAsia="zh-CN"/>
              </w:rPr>
            </w:pPr>
            <w:r w:rsidRPr="007A2893">
              <w:rPr>
                <w:rFonts w:eastAsia="Times New Roman" w:cstheme="minorHAnsi"/>
                <w:lang w:val="ru-RU" w:eastAsia="zh-CN"/>
              </w:rPr>
              <w:t>№ п/п</w:t>
            </w:r>
          </w:p>
        </w:tc>
        <w:tc>
          <w:tcPr>
            <w:tcW w:w="1980" w:type="dxa"/>
            <w:tcBorders>
              <w:top w:val="single" w:sz="2" w:space="0" w:color="000000"/>
              <w:left w:val="single" w:sz="2" w:space="0" w:color="000000"/>
              <w:bottom w:val="single" w:sz="2" w:space="0" w:color="000000"/>
            </w:tcBorders>
            <w:shd w:val="clear" w:color="auto" w:fill="F2F2F2"/>
          </w:tcPr>
          <w:p w:rsidR="007A2893" w:rsidRPr="007A2893" w:rsidRDefault="008F588F" w:rsidP="003070A6">
            <w:pPr>
              <w:suppressAutoHyphens/>
              <w:autoSpaceDE w:val="0"/>
              <w:spacing w:before="40" w:beforeAutospacing="0" w:afterAutospacing="0"/>
              <w:jc w:val="center"/>
              <w:rPr>
                <w:rFonts w:eastAsia="Times New Roman" w:cstheme="minorHAnsi"/>
                <w:lang w:val="ru-RU" w:eastAsia="zh-CN"/>
              </w:rPr>
            </w:pPr>
            <w:hyperlink r:id="rId96" w:history="1"/>
            <w:r w:rsidR="007A2893" w:rsidRPr="007A2893">
              <w:rPr>
                <w:rFonts w:eastAsia="Times New Roman" w:cstheme="minorHAnsi"/>
                <w:u w:val="single"/>
                <w:lang w:val="ru-RU" w:eastAsia="zh-CN"/>
              </w:rPr>
              <w:t>Наименование БСО</w:t>
            </w:r>
          </w:p>
        </w:tc>
        <w:tc>
          <w:tcPr>
            <w:tcW w:w="2100" w:type="dxa"/>
            <w:tcBorders>
              <w:top w:val="single" w:sz="2" w:space="0" w:color="000000"/>
              <w:left w:val="single" w:sz="2" w:space="0" w:color="000000"/>
              <w:bottom w:val="single" w:sz="2" w:space="0" w:color="000000"/>
            </w:tcBorders>
            <w:shd w:val="clear" w:color="auto" w:fill="F2F2F2"/>
          </w:tcPr>
          <w:p w:rsidR="007A2893" w:rsidRPr="007A2893" w:rsidRDefault="007A2893" w:rsidP="003070A6">
            <w:pPr>
              <w:suppressAutoHyphens/>
              <w:autoSpaceDE w:val="0"/>
              <w:spacing w:before="40" w:beforeAutospacing="0" w:afterAutospacing="0"/>
              <w:jc w:val="center"/>
              <w:rPr>
                <w:rFonts w:eastAsia="Times New Roman" w:cstheme="minorHAnsi"/>
                <w:lang w:val="ru-RU" w:eastAsia="zh-CN"/>
              </w:rPr>
            </w:pPr>
            <w:r w:rsidRPr="007A2893">
              <w:rPr>
                <w:rFonts w:eastAsia="Times New Roman" w:cstheme="minorHAnsi"/>
                <w:lang w:val="ru-RU" w:eastAsia="zh-CN"/>
              </w:rPr>
              <w:t>Дата приемки</w:t>
            </w:r>
          </w:p>
        </w:tc>
        <w:tc>
          <w:tcPr>
            <w:tcW w:w="1280" w:type="dxa"/>
            <w:tcBorders>
              <w:top w:val="single" w:sz="2" w:space="0" w:color="000000"/>
              <w:left w:val="single" w:sz="2" w:space="0" w:color="000000"/>
              <w:bottom w:val="single" w:sz="2" w:space="0" w:color="000000"/>
            </w:tcBorders>
            <w:shd w:val="clear" w:color="auto" w:fill="F2F2F2"/>
          </w:tcPr>
          <w:p w:rsidR="007A2893" w:rsidRPr="007A2893" w:rsidRDefault="007A2893" w:rsidP="003070A6">
            <w:pPr>
              <w:suppressAutoHyphens/>
              <w:autoSpaceDE w:val="0"/>
              <w:spacing w:before="40" w:beforeAutospacing="0" w:afterAutospacing="0"/>
              <w:jc w:val="center"/>
              <w:rPr>
                <w:rFonts w:eastAsia="Times New Roman" w:cstheme="minorHAnsi"/>
                <w:lang w:val="ru-RU" w:eastAsia="zh-CN"/>
              </w:rPr>
            </w:pPr>
            <w:r w:rsidRPr="007A2893">
              <w:rPr>
                <w:rFonts w:eastAsia="Times New Roman" w:cstheme="minorHAnsi"/>
                <w:lang w:val="ru-RU" w:eastAsia="zh-CN"/>
              </w:rPr>
              <w:t>Серия</w:t>
            </w:r>
          </w:p>
        </w:tc>
        <w:tc>
          <w:tcPr>
            <w:tcW w:w="1331" w:type="dxa"/>
            <w:tcBorders>
              <w:top w:val="single" w:sz="2" w:space="0" w:color="000000"/>
              <w:left w:val="single" w:sz="2" w:space="0" w:color="000000"/>
              <w:bottom w:val="single" w:sz="2" w:space="0" w:color="000000"/>
            </w:tcBorders>
            <w:shd w:val="clear" w:color="auto" w:fill="F2F2F2"/>
          </w:tcPr>
          <w:p w:rsidR="007A2893" w:rsidRPr="007A2893" w:rsidRDefault="007A2893" w:rsidP="003070A6">
            <w:pPr>
              <w:suppressAutoHyphens/>
              <w:autoSpaceDE w:val="0"/>
              <w:spacing w:before="40" w:beforeAutospacing="0" w:afterAutospacing="0"/>
              <w:jc w:val="center"/>
              <w:rPr>
                <w:rFonts w:eastAsia="Times New Roman" w:cstheme="minorHAnsi"/>
                <w:lang w:val="ru-RU" w:eastAsia="zh-CN"/>
              </w:rPr>
            </w:pPr>
            <w:r w:rsidRPr="007A2893">
              <w:rPr>
                <w:rFonts w:eastAsia="Times New Roman" w:cstheme="minorHAnsi"/>
                <w:lang w:val="ru-RU" w:eastAsia="zh-CN"/>
              </w:rPr>
              <w:t>Количество листов</w:t>
            </w:r>
          </w:p>
        </w:tc>
        <w:tc>
          <w:tcPr>
            <w:tcW w:w="1787" w:type="dxa"/>
            <w:tcBorders>
              <w:top w:val="single" w:sz="2" w:space="0" w:color="000000"/>
              <w:left w:val="single" w:sz="2" w:space="0" w:color="000000"/>
              <w:bottom w:val="single" w:sz="2" w:space="0" w:color="000000"/>
              <w:right w:val="single" w:sz="2" w:space="0" w:color="000000"/>
            </w:tcBorders>
            <w:shd w:val="clear" w:color="auto" w:fill="F2F2F2"/>
          </w:tcPr>
          <w:p w:rsidR="007A2893" w:rsidRPr="007A2893" w:rsidRDefault="007A2893" w:rsidP="003070A6">
            <w:pPr>
              <w:suppressAutoHyphens/>
              <w:autoSpaceDE w:val="0"/>
              <w:spacing w:before="40" w:beforeAutospacing="0" w:afterAutospacing="0"/>
              <w:jc w:val="center"/>
              <w:rPr>
                <w:rFonts w:eastAsia="Times New Roman" w:cstheme="minorHAnsi"/>
                <w:lang w:val="ru-RU" w:eastAsia="zh-CN"/>
              </w:rPr>
            </w:pPr>
            <w:r w:rsidRPr="007A2893">
              <w:rPr>
                <w:rFonts w:eastAsia="Times New Roman" w:cstheme="minorHAnsi"/>
                <w:lang w:val="ru-RU" w:eastAsia="zh-CN"/>
              </w:rPr>
              <w:t>Номера</w:t>
            </w:r>
          </w:p>
        </w:tc>
      </w:tr>
      <w:tr w:rsidR="007A2893" w:rsidRPr="007A2893" w:rsidTr="00D61EBB">
        <w:trPr>
          <w:cantSplit/>
        </w:trPr>
        <w:tc>
          <w:tcPr>
            <w:tcW w:w="735" w:type="dxa"/>
            <w:tcBorders>
              <w:top w:val="single" w:sz="2" w:space="0" w:color="000000"/>
              <w:left w:val="single" w:sz="2" w:space="0" w:color="000000"/>
              <w:bottom w:val="single" w:sz="2" w:space="0" w:color="000000"/>
            </w:tcBorders>
            <w:shd w:val="clear" w:color="auto" w:fill="auto"/>
          </w:tcPr>
          <w:p w:rsidR="007A2893" w:rsidRPr="007A2893" w:rsidRDefault="007A2893" w:rsidP="003070A6">
            <w:pPr>
              <w:suppressAutoHyphens/>
              <w:autoSpaceDE w:val="0"/>
              <w:snapToGrid w:val="0"/>
              <w:spacing w:before="40" w:beforeAutospacing="0" w:afterAutospacing="0"/>
              <w:jc w:val="center"/>
              <w:rPr>
                <w:rFonts w:eastAsia="Times New Roman" w:cstheme="minorHAnsi"/>
                <w:lang w:val="ru-RU" w:eastAsia="zh-CN"/>
              </w:rPr>
            </w:pPr>
          </w:p>
        </w:tc>
        <w:tc>
          <w:tcPr>
            <w:tcW w:w="1980" w:type="dxa"/>
            <w:tcBorders>
              <w:top w:val="single" w:sz="2" w:space="0" w:color="000000"/>
              <w:left w:val="single" w:sz="2" w:space="0" w:color="000000"/>
              <w:bottom w:val="single" w:sz="2" w:space="0" w:color="000000"/>
            </w:tcBorders>
            <w:shd w:val="clear" w:color="auto" w:fill="auto"/>
          </w:tcPr>
          <w:p w:rsidR="007A2893" w:rsidRPr="007A2893" w:rsidRDefault="007A2893" w:rsidP="003070A6">
            <w:pPr>
              <w:suppressAutoHyphens/>
              <w:autoSpaceDE w:val="0"/>
              <w:snapToGrid w:val="0"/>
              <w:spacing w:before="40" w:beforeAutospacing="0" w:afterAutospacing="0"/>
              <w:jc w:val="center"/>
              <w:rPr>
                <w:rFonts w:eastAsia="Times New Roman" w:cstheme="minorHAnsi"/>
                <w:lang w:val="ru-RU" w:eastAsia="zh-CN"/>
              </w:rPr>
            </w:pPr>
          </w:p>
        </w:tc>
        <w:tc>
          <w:tcPr>
            <w:tcW w:w="2100" w:type="dxa"/>
            <w:tcBorders>
              <w:top w:val="single" w:sz="2" w:space="0" w:color="000000"/>
              <w:left w:val="single" w:sz="2" w:space="0" w:color="000000"/>
              <w:bottom w:val="single" w:sz="2" w:space="0" w:color="000000"/>
            </w:tcBorders>
            <w:shd w:val="clear" w:color="auto" w:fill="auto"/>
          </w:tcPr>
          <w:p w:rsidR="007A2893" w:rsidRPr="007A2893" w:rsidRDefault="007A2893" w:rsidP="003070A6">
            <w:pPr>
              <w:suppressAutoHyphens/>
              <w:autoSpaceDE w:val="0"/>
              <w:snapToGrid w:val="0"/>
              <w:spacing w:before="40" w:beforeAutospacing="0" w:afterAutospacing="0"/>
              <w:jc w:val="center"/>
              <w:rPr>
                <w:rFonts w:eastAsia="Times New Roman" w:cstheme="minorHAnsi"/>
                <w:lang w:val="ru-RU" w:eastAsia="zh-CN"/>
              </w:rPr>
            </w:pPr>
          </w:p>
        </w:tc>
        <w:tc>
          <w:tcPr>
            <w:tcW w:w="1280" w:type="dxa"/>
            <w:tcBorders>
              <w:top w:val="single" w:sz="2" w:space="0" w:color="000000"/>
              <w:left w:val="single" w:sz="2" w:space="0" w:color="000000"/>
              <w:bottom w:val="single" w:sz="2" w:space="0" w:color="000000"/>
            </w:tcBorders>
            <w:shd w:val="clear" w:color="auto" w:fill="auto"/>
          </w:tcPr>
          <w:p w:rsidR="007A2893" w:rsidRPr="007A2893" w:rsidRDefault="007A2893" w:rsidP="003070A6">
            <w:pPr>
              <w:suppressAutoHyphens/>
              <w:autoSpaceDE w:val="0"/>
              <w:snapToGrid w:val="0"/>
              <w:spacing w:before="40" w:beforeAutospacing="0" w:afterAutospacing="0"/>
              <w:jc w:val="center"/>
              <w:rPr>
                <w:rFonts w:eastAsia="Times New Roman" w:cstheme="minorHAnsi"/>
                <w:lang w:val="ru-RU" w:eastAsia="zh-CN"/>
              </w:rPr>
            </w:pPr>
          </w:p>
        </w:tc>
        <w:tc>
          <w:tcPr>
            <w:tcW w:w="1331" w:type="dxa"/>
            <w:tcBorders>
              <w:top w:val="single" w:sz="2" w:space="0" w:color="000000"/>
              <w:left w:val="single" w:sz="2" w:space="0" w:color="000000"/>
              <w:bottom w:val="single" w:sz="2" w:space="0" w:color="000000"/>
            </w:tcBorders>
            <w:shd w:val="clear" w:color="auto" w:fill="auto"/>
          </w:tcPr>
          <w:p w:rsidR="007A2893" w:rsidRPr="007A2893" w:rsidRDefault="007A2893" w:rsidP="003070A6">
            <w:pPr>
              <w:suppressAutoHyphens/>
              <w:autoSpaceDE w:val="0"/>
              <w:snapToGrid w:val="0"/>
              <w:spacing w:before="40" w:beforeAutospacing="0" w:afterAutospacing="0"/>
              <w:jc w:val="center"/>
              <w:rPr>
                <w:rFonts w:eastAsia="Times New Roman" w:cstheme="minorHAnsi"/>
                <w:lang w:val="ru-RU" w:eastAsia="zh-CN"/>
              </w:rPr>
            </w:pPr>
          </w:p>
        </w:tc>
        <w:tc>
          <w:tcPr>
            <w:tcW w:w="1787" w:type="dxa"/>
            <w:tcBorders>
              <w:top w:val="single" w:sz="2" w:space="0" w:color="000000"/>
              <w:left w:val="single" w:sz="2" w:space="0" w:color="000000"/>
              <w:bottom w:val="single" w:sz="2" w:space="0" w:color="000000"/>
              <w:right w:val="single" w:sz="2" w:space="0" w:color="000000"/>
            </w:tcBorders>
            <w:shd w:val="clear" w:color="auto" w:fill="auto"/>
          </w:tcPr>
          <w:p w:rsidR="007A2893" w:rsidRPr="007A2893" w:rsidRDefault="007A2893" w:rsidP="003070A6">
            <w:pPr>
              <w:suppressAutoHyphens/>
              <w:autoSpaceDE w:val="0"/>
              <w:snapToGrid w:val="0"/>
              <w:spacing w:before="40" w:beforeAutospacing="0" w:afterAutospacing="0"/>
              <w:jc w:val="center"/>
              <w:rPr>
                <w:rFonts w:eastAsia="Times New Roman" w:cstheme="minorHAnsi"/>
                <w:lang w:val="ru-RU" w:eastAsia="zh-CN"/>
              </w:rPr>
            </w:pPr>
          </w:p>
        </w:tc>
      </w:tr>
      <w:tr w:rsidR="007A2893" w:rsidRPr="007A2893" w:rsidTr="00D61EBB">
        <w:trPr>
          <w:cantSplit/>
        </w:trPr>
        <w:tc>
          <w:tcPr>
            <w:tcW w:w="735" w:type="dxa"/>
            <w:tcBorders>
              <w:top w:val="single" w:sz="2" w:space="0" w:color="000000"/>
              <w:left w:val="single" w:sz="2" w:space="0" w:color="000000"/>
              <w:bottom w:val="single" w:sz="2" w:space="0" w:color="000000"/>
            </w:tcBorders>
            <w:shd w:val="clear" w:color="auto" w:fill="auto"/>
          </w:tcPr>
          <w:p w:rsidR="007A2893" w:rsidRPr="007A2893" w:rsidRDefault="007A2893" w:rsidP="003070A6">
            <w:pPr>
              <w:suppressAutoHyphens/>
              <w:autoSpaceDE w:val="0"/>
              <w:snapToGrid w:val="0"/>
              <w:spacing w:before="40" w:beforeAutospacing="0" w:afterAutospacing="0"/>
              <w:jc w:val="center"/>
              <w:rPr>
                <w:rFonts w:eastAsia="Times New Roman" w:cstheme="minorHAnsi"/>
                <w:lang w:val="ru-RU" w:eastAsia="zh-CN"/>
              </w:rPr>
            </w:pPr>
          </w:p>
        </w:tc>
        <w:tc>
          <w:tcPr>
            <w:tcW w:w="1980" w:type="dxa"/>
            <w:tcBorders>
              <w:top w:val="single" w:sz="2" w:space="0" w:color="000000"/>
              <w:left w:val="single" w:sz="2" w:space="0" w:color="000000"/>
              <w:bottom w:val="single" w:sz="2" w:space="0" w:color="000000"/>
            </w:tcBorders>
            <w:shd w:val="clear" w:color="auto" w:fill="auto"/>
          </w:tcPr>
          <w:p w:rsidR="007A2893" w:rsidRPr="007A2893" w:rsidRDefault="007A2893" w:rsidP="003070A6">
            <w:pPr>
              <w:suppressAutoHyphens/>
              <w:autoSpaceDE w:val="0"/>
              <w:snapToGrid w:val="0"/>
              <w:spacing w:before="40" w:beforeAutospacing="0" w:afterAutospacing="0"/>
              <w:jc w:val="center"/>
              <w:rPr>
                <w:rFonts w:eastAsia="Times New Roman" w:cstheme="minorHAnsi"/>
                <w:lang w:val="ru-RU" w:eastAsia="zh-CN"/>
              </w:rPr>
            </w:pPr>
          </w:p>
        </w:tc>
        <w:tc>
          <w:tcPr>
            <w:tcW w:w="2100" w:type="dxa"/>
            <w:tcBorders>
              <w:top w:val="single" w:sz="2" w:space="0" w:color="000000"/>
              <w:left w:val="single" w:sz="2" w:space="0" w:color="000000"/>
              <w:bottom w:val="single" w:sz="2" w:space="0" w:color="000000"/>
            </w:tcBorders>
            <w:shd w:val="clear" w:color="auto" w:fill="auto"/>
          </w:tcPr>
          <w:p w:rsidR="007A2893" w:rsidRPr="007A2893" w:rsidRDefault="007A2893" w:rsidP="003070A6">
            <w:pPr>
              <w:suppressAutoHyphens/>
              <w:autoSpaceDE w:val="0"/>
              <w:snapToGrid w:val="0"/>
              <w:spacing w:before="40" w:beforeAutospacing="0" w:afterAutospacing="0"/>
              <w:jc w:val="center"/>
              <w:rPr>
                <w:rFonts w:eastAsia="Times New Roman" w:cstheme="minorHAnsi"/>
                <w:lang w:val="ru-RU" w:eastAsia="zh-CN"/>
              </w:rPr>
            </w:pPr>
          </w:p>
        </w:tc>
        <w:tc>
          <w:tcPr>
            <w:tcW w:w="1280" w:type="dxa"/>
            <w:tcBorders>
              <w:top w:val="single" w:sz="2" w:space="0" w:color="000000"/>
              <w:left w:val="single" w:sz="2" w:space="0" w:color="000000"/>
              <w:bottom w:val="single" w:sz="2" w:space="0" w:color="000000"/>
            </w:tcBorders>
            <w:shd w:val="clear" w:color="auto" w:fill="auto"/>
          </w:tcPr>
          <w:p w:rsidR="007A2893" w:rsidRPr="007A2893" w:rsidRDefault="007A2893" w:rsidP="003070A6">
            <w:pPr>
              <w:suppressAutoHyphens/>
              <w:autoSpaceDE w:val="0"/>
              <w:snapToGrid w:val="0"/>
              <w:spacing w:before="40" w:beforeAutospacing="0" w:afterAutospacing="0"/>
              <w:jc w:val="center"/>
              <w:rPr>
                <w:rFonts w:eastAsia="Times New Roman" w:cstheme="minorHAnsi"/>
                <w:lang w:val="ru-RU" w:eastAsia="zh-CN"/>
              </w:rPr>
            </w:pPr>
          </w:p>
        </w:tc>
        <w:tc>
          <w:tcPr>
            <w:tcW w:w="1331" w:type="dxa"/>
            <w:tcBorders>
              <w:top w:val="single" w:sz="2" w:space="0" w:color="000000"/>
              <w:left w:val="single" w:sz="2" w:space="0" w:color="000000"/>
              <w:bottom w:val="single" w:sz="2" w:space="0" w:color="000000"/>
            </w:tcBorders>
            <w:shd w:val="clear" w:color="auto" w:fill="auto"/>
          </w:tcPr>
          <w:p w:rsidR="007A2893" w:rsidRPr="007A2893" w:rsidRDefault="007A2893" w:rsidP="003070A6">
            <w:pPr>
              <w:suppressAutoHyphens/>
              <w:autoSpaceDE w:val="0"/>
              <w:snapToGrid w:val="0"/>
              <w:spacing w:before="40" w:beforeAutospacing="0" w:afterAutospacing="0"/>
              <w:jc w:val="center"/>
              <w:rPr>
                <w:rFonts w:eastAsia="Times New Roman" w:cstheme="minorHAnsi"/>
                <w:lang w:val="ru-RU" w:eastAsia="zh-CN"/>
              </w:rPr>
            </w:pPr>
          </w:p>
        </w:tc>
        <w:tc>
          <w:tcPr>
            <w:tcW w:w="1787" w:type="dxa"/>
            <w:tcBorders>
              <w:top w:val="single" w:sz="2" w:space="0" w:color="000000"/>
              <w:left w:val="single" w:sz="2" w:space="0" w:color="000000"/>
              <w:bottom w:val="single" w:sz="2" w:space="0" w:color="000000"/>
              <w:right w:val="single" w:sz="2" w:space="0" w:color="000000"/>
            </w:tcBorders>
            <w:shd w:val="clear" w:color="auto" w:fill="auto"/>
          </w:tcPr>
          <w:p w:rsidR="007A2893" w:rsidRPr="007A2893" w:rsidRDefault="007A2893" w:rsidP="003070A6">
            <w:pPr>
              <w:suppressAutoHyphens/>
              <w:autoSpaceDE w:val="0"/>
              <w:snapToGrid w:val="0"/>
              <w:spacing w:before="40" w:beforeAutospacing="0" w:afterAutospacing="0"/>
              <w:jc w:val="center"/>
              <w:rPr>
                <w:rFonts w:eastAsia="Times New Roman" w:cstheme="minorHAnsi"/>
                <w:lang w:val="ru-RU" w:eastAsia="zh-CN"/>
              </w:rPr>
            </w:pPr>
          </w:p>
        </w:tc>
      </w:tr>
    </w:tbl>
    <w:p w:rsidR="007A2893" w:rsidRPr="007A2893" w:rsidRDefault="007A2893" w:rsidP="003070A6">
      <w:pPr>
        <w:suppressAutoHyphens/>
        <w:autoSpaceDE w:val="0"/>
        <w:spacing w:beforeAutospacing="0" w:afterAutospacing="0"/>
        <w:rPr>
          <w:rFonts w:eastAsia="Times New Roman" w:cstheme="minorHAnsi"/>
          <w:lang w:val="ru-RU" w:eastAsia="zh-CN"/>
        </w:rPr>
      </w:pPr>
    </w:p>
    <w:p w:rsidR="007A2893" w:rsidRPr="007A2893" w:rsidRDefault="007A2893" w:rsidP="003070A6">
      <w:pPr>
        <w:suppressAutoHyphens/>
        <w:autoSpaceDE w:val="0"/>
        <w:spacing w:beforeAutospacing="0" w:afterAutospacing="0"/>
        <w:rPr>
          <w:rFonts w:eastAsia="Times New Roman" w:cstheme="minorHAnsi"/>
          <w:lang w:val="ru-RU" w:eastAsia="zh-CN"/>
        </w:rPr>
      </w:pPr>
    </w:p>
    <w:p w:rsidR="007A2893" w:rsidRPr="007A2893" w:rsidRDefault="007A2893" w:rsidP="003070A6">
      <w:pPr>
        <w:suppressAutoHyphens/>
        <w:autoSpaceDE w:val="0"/>
        <w:spacing w:beforeAutospacing="0" w:afterAutospacing="0"/>
        <w:rPr>
          <w:rFonts w:eastAsia="Times New Roman" w:cstheme="minorHAnsi"/>
          <w:lang w:val="ru-RU" w:eastAsia="zh-CN"/>
        </w:rPr>
      </w:pPr>
      <w:r w:rsidRPr="007A2893">
        <w:rPr>
          <w:rFonts w:eastAsia="Times New Roman" w:cstheme="minorHAnsi"/>
          <w:lang w:val="ru-RU" w:eastAsia="zh-CN"/>
        </w:rPr>
        <w:t>Бланки передал:</w:t>
      </w:r>
    </w:p>
    <w:p w:rsidR="007A2893" w:rsidRPr="007A2893" w:rsidRDefault="007A2893" w:rsidP="003070A6">
      <w:pPr>
        <w:suppressAutoHyphens/>
        <w:autoSpaceDE w:val="0"/>
        <w:spacing w:beforeAutospacing="0" w:afterAutospacing="0"/>
        <w:rPr>
          <w:rFonts w:eastAsia="Times New Roman" w:cstheme="minorHAnsi"/>
          <w:lang w:val="ru-RU" w:eastAsia="zh-CN"/>
        </w:rPr>
      </w:pPr>
    </w:p>
    <w:tbl>
      <w:tblPr>
        <w:tblW w:w="0" w:type="auto"/>
        <w:tblInd w:w="-28" w:type="dxa"/>
        <w:tblLayout w:type="fixed"/>
        <w:tblCellMar>
          <w:left w:w="0" w:type="dxa"/>
          <w:right w:w="0" w:type="dxa"/>
        </w:tblCellMar>
        <w:tblLook w:val="0000" w:firstRow="0" w:lastRow="0" w:firstColumn="0" w:lastColumn="0" w:noHBand="0" w:noVBand="0"/>
      </w:tblPr>
      <w:tblGrid>
        <w:gridCol w:w="3845"/>
        <w:gridCol w:w="281"/>
        <w:gridCol w:w="2021"/>
        <w:gridCol w:w="240"/>
        <w:gridCol w:w="2855"/>
      </w:tblGrid>
      <w:tr w:rsidR="007A2893" w:rsidRPr="007A2893" w:rsidTr="00D61EBB">
        <w:tc>
          <w:tcPr>
            <w:tcW w:w="3845" w:type="dxa"/>
            <w:tcBorders>
              <w:bottom w:val="single" w:sz="4" w:space="0" w:color="000000"/>
            </w:tcBorders>
            <w:shd w:val="clear" w:color="auto" w:fill="auto"/>
            <w:vAlign w:val="bottom"/>
          </w:tcPr>
          <w:p w:rsidR="007A2893" w:rsidRPr="007A2893" w:rsidRDefault="007A2893" w:rsidP="003070A6">
            <w:pPr>
              <w:suppressAutoHyphens/>
              <w:autoSpaceDE w:val="0"/>
              <w:snapToGrid w:val="0"/>
              <w:spacing w:beforeAutospacing="0" w:afterAutospacing="0"/>
              <w:jc w:val="center"/>
              <w:rPr>
                <w:rFonts w:eastAsia="Times New Roman" w:cstheme="minorHAnsi"/>
                <w:lang w:val="ru-RU" w:eastAsia="zh-CN"/>
              </w:rPr>
            </w:pPr>
          </w:p>
        </w:tc>
        <w:tc>
          <w:tcPr>
            <w:tcW w:w="281" w:type="dxa"/>
            <w:shd w:val="clear" w:color="auto" w:fill="auto"/>
            <w:vAlign w:val="bottom"/>
          </w:tcPr>
          <w:p w:rsidR="007A2893" w:rsidRPr="007A2893" w:rsidRDefault="007A2893" w:rsidP="003070A6">
            <w:pPr>
              <w:suppressAutoHyphens/>
              <w:autoSpaceDE w:val="0"/>
              <w:snapToGrid w:val="0"/>
              <w:spacing w:beforeAutospacing="0" w:afterAutospacing="0"/>
              <w:rPr>
                <w:rFonts w:eastAsia="Times New Roman" w:cstheme="minorHAnsi"/>
                <w:lang w:val="ru-RU" w:eastAsia="zh-CN"/>
              </w:rPr>
            </w:pPr>
          </w:p>
        </w:tc>
        <w:tc>
          <w:tcPr>
            <w:tcW w:w="2021" w:type="dxa"/>
            <w:tcBorders>
              <w:bottom w:val="single" w:sz="4" w:space="0" w:color="000000"/>
            </w:tcBorders>
            <w:shd w:val="clear" w:color="auto" w:fill="auto"/>
            <w:vAlign w:val="bottom"/>
          </w:tcPr>
          <w:p w:rsidR="007A2893" w:rsidRPr="007A2893" w:rsidRDefault="007A2893" w:rsidP="003070A6">
            <w:pPr>
              <w:suppressAutoHyphens/>
              <w:autoSpaceDE w:val="0"/>
              <w:snapToGrid w:val="0"/>
              <w:spacing w:beforeAutospacing="0" w:afterAutospacing="0"/>
              <w:jc w:val="center"/>
              <w:rPr>
                <w:rFonts w:eastAsia="Times New Roman" w:cstheme="minorHAnsi"/>
                <w:lang w:val="ru-RU" w:eastAsia="zh-CN"/>
              </w:rPr>
            </w:pPr>
          </w:p>
        </w:tc>
        <w:tc>
          <w:tcPr>
            <w:tcW w:w="240" w:type="dxa"/>
            <w:shd w:val="clear" w:color="auto" w:fill="auto"/>
            <w:vAlign w:val="bottom"/>
          </w:tcPr>
          <w:p w:rsidR="007A2893" w:rsidRPr="007A2893" w:rsidRDefault="007A2893" w:rsidP="003070A6">
            <w:pPr>
              <w:suppressAutoHyphens/>
              <w:autoSpaceDE w:val="0"/>
              <w:snapToGrid w:val="0"/>
              <w:spacing w:beforeAutospacing="0" w:afterAutospacing="0"/>
              <w:rPr>
                <w:rFonts w:eastAsia="Times New Roman" w:cstheme="minorHAnsi"/>
                <w:lang w:val="ru-RU" w:eastAsia="zh-CN"/>
              </w:rPr>
            </w:pPr>
          </w:p>
        </w:tc>
        <w:tc>
          <w:tcPr>
            <w:tcW w:w="2855" w:type="dxa"/>
            <w:tcBorders>
              <w:bottom w:val="single" w:sz="4" w:space="0" w:color="000000"/>
            </w:tcBorders>
            <w:shd w:val="clear" w:color="auto" w:fill="auto"/>
            <w:vAlign w:val="bottom"/>
          </w:tcPr>
          <w:p w:rsidR="007A2893" w:rsidRPr="007A2893" w:rsidRDefault="007A2893" w:rsidP="003070A6">
            <w:pPr>
              <w:suppressAutoHyphens/>
              <w:autoSpaceDE w:val="0"/>
              <w:snapToGrid w:val="0"/>
              <w:spacing w:beforeAutospacing="0" w:afterAutospacing="0"/>
              <w:jc w:val="center"/>
              <w:rPr>
                <w:rFonts w:eastAsia="Times New Roman" w:cstheme="minorHAnsi"/>
                <w:lang w:val="ru-RU" w:eastAsia="zh-CN"/>
              </w:rPr>
            </w:pPr>
          </w:p>
        </w:tc>
      </w:tr>
      <w:tr w:rsidR="007A2893" w:rsidRPr="007A2893" w:rsidTr="00D61EBB">
        <w:tc>
          <w:tcPr>
            <w:tcW w:w="3845" w:type="dxa"/>
            <w:shd w:val="clear" w:color="auto" w:fill="auto"/>
          </w:tcPr>
          <w:p w:rsidR="007A2893" w:rsidRPr="007A2893" w:rsidRDefault="007A2893" w:rsidP="003070A6">
            <w:pPr>
              <w:suppressAutoHyphens/>
              <w:autoSpaceDE w:val="0"/>
              <w:spacing w:beforeAutospacing="0" w:afterAutospacing="0"/>
              <w:jc w:val="center"/>
              <w:rPr>
                <w:rFonts w:eastAsia="Times New Roman" w:cstheme="minorHAnsi"/>
                <w:lang w:val="ru-RU" w:eastAsia="zh-CN"/>
              </w:rPr>
            </w:pPr>
            <w:r w:rsidRPr="007A2893">
              <w:rPr>
                <w:rFonts w:eastAsia="Times New Roman" w:cstheme="minorHAnsi"/>
                <w:lang w:val="ru-RU" w:eastAsia="zh-CN"/>
              </w:rPr>
              <w:t>(должность)</w:t>
            </w:r>
          </w:p>
        </w:tc>
        <w:tc>
          <w:tcPr>
            <w:tcW w:w="281" w:type="dxa"/>
            <w:shd w:val="clear" w:color="auto" w:fill="auto"/>
          </w:tcPr>
          <w:p w:rsidR="007A2893" w:rsidRPr="007A2893" w:rsidRDefault="007A2893" w:rsidP="003070A6">
            <w:pPr>
              <w:suppressAutoHyphens/>
              <w:autoSpaceDE w:val="0"/>
              <w:snapToGrid w:val="0"/>
              <w:spacing w:beforeAutospacing="0" w:afterAutospacing="0"/>
              <w:rPr>
                <w:rFonts w:eastAsia="Times New Roman" w:cstheme="minorHAnsi"/>
                <w:lang w:val="ru-RU" w:eastAsia="zh-CN"/>
              </w:rPr>
            </w:pPr>
          </w:p>
        </w:tc>
        <w:tc>
          <w:tcPr>
            <w:tcW w:w="2021" w:type="dxa"/>
            <w:shd w:val="clear" w:color="auto" w:fill="auto"/>
          </w:tcPr>
          <w:p w:rsidR="007A2893" w:rsidRPr="007A2893" w:rsidRDefault="007A2893" w:rsidP="003070A6">
            <w:pPr>
              <w:suppressAutoHyphens/>
              <w:autoSpaceDE w:val="0"/>
              <w:spacing w:beforeAutospacing="0" w:afterAutospacing="0"/>
              <w:jc w:val="center"/>
              <w:rPr>
                <w:rFonts w:eastAsia="Times New Roman" w:cstheme="minorHAnsi"/>
                <w:lang w:val="ru-RU" w:eastAsia="zh-CN"/>
              </w:rPr>
            </w:pPr>
            <w:r w:rsidRPr="007A2893">
              <w:rPr>
                <w:rFonts w:eastAsia="Times New Roman" w:cstheme="minorHAnsi"/>
                <w:lang w:val="ru-RU" w:eastAsia="zh-CN"/>
              </w:rPr>
              <w:t>(подпись)</w:t>
            </w:r>
          </w:p>
        </w:tc>
        <w:tc>
          <w:tcPr>
            <w:tcW w:w="240" w:type="dxa"/>
            <w:shd w:val="clear" w:color="auto" w:fill="auto"/>
          </w:tcPr>
          <w:p w:rsidR="007A2893" w:rsidRPr="007A2893" w:rsidRDefault="007A2893" w:rsidP="003070A6">
            <w:pPr>
              <w:suppressAutoHyphens/>
              <w:autoSpaceDE w:val="0"/>
              <w:snapToGrid w:val="0"/>
              <w:spacing w:beforeAutospacing="0" w:afterAutospacing="0"/>
              <w:rPr>
                <w:rFonts w:eastAsia="Times New Roman" w:cstheme="minorHAnsi"/>
                <w:lang w:val="ru-RU" w:eastAsia="zh-CN"/>
              </w:rPr>
            </w:pPr>
          </w:p>
        </w:tc>
        <w:tc>
          <w:tcPr>
            <w:tcW w:w="2855" w:type="dxa"/>
            <w:shd w:val="clear" w:color="auto" w:fill="auto"/>
          </w:tcPr>
          <w:p w:rsidR="007A2893" w:rsidRPr="007A2893" w:rsidRDefault="007A2893" w:rsidP="003070A6">
            <w:pPr>
              <w:suppressAutoHyphens/>
              <w:autoSpaceDE w:val="0"/>
              <w:spacing w:beforeAutospacing="0" w:afterAutospacing="0"/>
              <w:jc w:val="center"/>
              <w:rPr>
                <w:rFonts w:eastAsia="Times New Roman" w:cstheme="minorHAnsi"/>
                <w:lang w:val="ru-RU" w:eastAsia="zh-CN"/>
              </w:rPr>
            </w:pPr>
            <w:r w:rsidRPr="007A2893">
              <w:rPr>
                <w:rFonts w:eastAsia="Times New Roman" w:cstheme="minorHAnsi"/>
                <w:lang w:val="ru-RU" w:eastAsia="zh-CN"/>
              </w:rPr>
              <w:t>(Ф.И.О.)</w:t>
            </w:r>
          </w:p>
        </w:tc>
      </w:tr>
    </w:tbl>
    <w:p w:rsidR="007A2893" w:rsidRPr="007A2893" w:rsidRDefault="007A2893" w:rsidP="003070A6">
      <w:pPr>
        <w:suppressAutoHyphens/>
        <w:autoSpaceDE w:val="0"/>
        <w:spacing w:beforeAutospacing="0" w:afterAutospacing="0"/>
        <w:rPr>
          <w:rFonts w:eastAsia="Times New Roman" w:cstheme="minorHAnsi"/>
          <w:lang w:val="ru-RU" w:eastAsia="zh-CN"/>
        </w:rPr>
      </w:pPr>
    </w:p>
    <w:p w:rsidR="007A2893" w:rsidRPr="007A2893" w:rsidRDefault="007A2893" w:rsidP="003070A6">
      <w:pPr>
        <w:suppressAutoHyphens/>
        <w:autoSpaceDE w:val="0"/>
        <w:spacing w:beforeAutospacing="0" w:afterAutospacing="0"/>
        <w:rPr>
          <w:rFonts w:eastAsia="Times New Roman" w:cstheme="minorHAnsi"/>
          <w:lang w:val="ru-RU" w:eastAsia="zh-CN"/>
        </w:rPr>
      </w:pPr>
      <w:r w:rsidRPr="007A2893">
        <w:rPr>
          <w:rFonts w:eastAsia="Times New Roman" w:cstheme="minorHAnsi"/>
          <w:lang w:val="ru-RU" w:eastAsia="zh-CN"/>
        </w:rPr>
        <w:t>Бланки принял:</w:t>
      </w:r>
    </w:p>
    <w:p w:rsidR="007A2893" w:rsidRPr="007A2893" w:rsidRDefault="007A2893" w:rsidP="003070A6">
      <w:pPr>
        <w:suppressAutoHyphens/>
        <w:autoSpaceDE w:val="0"/>
        <w:spacing w:beforeAutospacing="0" w:afterAutospacing="0"/>
        <w:rPr>
          <w:rFonts w:eastAsia="Times New Roman" w:cstheme="minorHAnsi"/>
          <w:lang w:val="ru-RU" w:eastAsia="zh-CN"/>
        </w:rPr>
      </w:pPr>
    </w:p>
    <w:tbl>
      <w:tblPr>
        <w:tblW w:w="0" w:type="auto"/>
        <w:tblInd w:w="-28" w:type="dxa"/>
        <w:tblLayout w:type="fixed"/>
        <w:tblCellMar>
          <w:left w:w="0" w:type="dxa"/>
          <w:right w:w="0" w:type="dxa"/>
        </w:tblCellMar>
        <w:tblLook w:val="0000" w:firstRow="0" w:lastRow="0" w:firstColumn="0" w:lastColumn="0" w:noHBand="0" w:noVBand="0"/>
      </w:tblPr>
      <w:tblGrid>
        <w:gridCol w:w="3845"/>
        <w:gridCol w:w="281"/>
        <w:gridCol w:w="2021"/>
        <w:gridCol w:w="240"/>
        <w:gridCol w:w="2855"/>
      </w:tblGrid>
      <w:tr w:rsidR="007A2893" w:rsidRPr="007A2893" w:rsidTr="00D61EBB">
        <w:tc>
          <w:tcPr>
            <w:tcW w:w="3845" w:type="dxa"/>
            <w:tcBorders>
              <w:bottom w:val="single" w:sz="4" w:space="0" w:color="000000"/>
            </w:tcBorders>
            <w:shd w:val="clear" w:color="auto" w:fill="auto"/>
            <w:vAlign w:val="bottom"/>
          </w:tcPr>
          <w:p w:rsidR="007A2893" w:rsidRPr="007A2893" w:rsidRDefault="007A2893" w:rsidP="003070A6">
            <w:pPr>
              <w:suppressAutoHyphens/>
              <w:autoSpaceDE w:val="0"/>
              <w:snapToGrid w:val="0"/>
              <w:spacing w:beforeAutospacing="0" w:afterAutospacing="0"/>
              <w:jc w:val="center"/>
              <w:rPr>
                <w:rFonts w:eastAsia="Times New Roman" w:cstheme="minorHAnsi"/>
                <w:lang w:val="ru-RU" w:eastAsia="zh-CN"/>
              </w:rPr>
            </w:pPr>
          </w:p>
        </w:tc>
        <w:tc>
          <w:tcPr>
            <w:tcW w:w="281" w:type="dxa"/>
            <w:shd w:val="clear" w:color="auto" w:fill="auto"/>
            <w:vAlign w:val="bottom"/>
          </w:tcPr>
          <w:p w:rsidR="007A2893" w:rsidRPr="007A2893" w:rsidRDefault="007A2893" w:rsidP="003070A6">
            <w:pPr>
              <w:suppressAutoHyphens/>
              <w:autoSpaceDE w:val="0"/>
              <w:snapToGrid w:val="0"/>
              <w:spacing w:beforeAutospacing="0" w:afterAutospacing="0"/>
              <w:rPr>
                <w:rFonts w:eastAsia="Times New Roman" w:cstheme="minorHAnsi"/>
                <w:lang w:val="ru-RU" w:eastAsia="zh-CN"/>
              </w:rPr>
            </w:pPr>
          </w:p>
        </w:tc>
        <w:tc>
          <w:tcPr>
            <w:tcW w:w="2021" w:type="dxa"/>
            <w:tcBorders>
              <w:bottom w:val="single" w:sz="4" w:space="0" w:color="000000"/>
            </w:tcBorders>
            <w:shd w:val="clear" w:color="auto" w:fill="auto"/>
            <w:vAlign w:val="bottom"/>
          </w:tcPr>
          <w:p w:rsidR="007A2893" w:rsidRPr="007A2893" w:rsidRDefault="007A2893" w:rsidP="003070A6">
            <w:pPr>
              <w:suppressAutoHyphens/>
              <w:autoSpaceDE w:val="0"/>
              <w:snapToGrid w:val="0"/>
              <w:spacing w:beforeAutospacing="0" w:afterAutospacing="0"/>
              <w:jc w:val="center"/>
              <w:rPr>
                <w:rFonts w:eastAsia="Times New Roman" w:cstheme="minorHAnsi"/>
                <w:lang w:val="ru-RU" w:eastAsia="zh-CN"/>
              </w:rPr>
            </w:pPr>
          </w:p>
        </w:tc>
        <w:tc>
          <w:tcPr>
            <w:tcW w:w="240" w:type="dxa"/>
            <w:shd w:val="clear" w:color="auto" w:fill="auto"/>
            <w:vAlign w:val="bottom"/>
          </w:tcPr>
          <w:p w:rsidR="007A2893" w:rsidRPr="007A2893" w:rsidRDefault="007A2893" w:rsidP="003070A6">
            <w:pPr>
              <w:suppressAutoHyphens/>
              <w:autoSpaceDE w:val="0"/>
              <w:snapToGrid w:val="0"/>
              <w:spacing w:beforeAutospacing="0" w:afterAutospacing="0"/>
              <w:rPr>
                <w:rFonts w:eastAsia="Times New Roman" w:cstheme="minorHAnsi"/>
                <w:lang w:val="ru-RU" w:eastAsia="zh-CN"/>
              </w:rPr>
            </w:pPr>
          </w:p>
        </w:tc>
        <w:tc>
          <w:tcPr>
            <w:tcW w:w="2855" w:type="dxa"/>
            <w:tcBorders>
              <w:bottom w:val="single" w:sz="4" w:space="0" w:color="000000"/>
            </w:tcBorders>
            <w:shd w:val="clear" w:color="auto" w:fill="auto"/>
            <w:vAlign w:val="bottom"/>
          </w:tcPr>
          <w:p w:rsidR="007A2893" w:rsidRPr="007A2893" w:rsidRDefault="007A2893" w:rsidP="003070A6">
            <w:pPr>
              <w:suppressAutoHyphens/>
              <w:autoSpaceDE w:val="0"/>
              <w:snapToGrid w:val="0"/>
              <w:spacing w:beforeAutospacing="0" w:afterAutospacing="0"/>
              <w:jc w:val="center"/>
              <w:rPr>
                <w:rFonts w:eastAsia="Times New Roman" w:cstheme="minorHAnsi"/>
                <w:lang w:val="ru-RU" w:eastAsia="zh-CN"/>
              </w:rPr>
            </w:pPr>
          </w:p>
        </w:tc>
      </w:tr>
      <w:tr w:rsidR="007A2893" w:rsidRPr="007A2893" w:rsidTr="00D61EBB">
        <w:tc>
          <w:tcPr>
            <w:tcW w:w="3845" w:type="dxa"/>
            <w:shd w:val="clear" w:color="auto" w:fill="auto"/>
          </w:tcPr>
          <w:p w:rsidR="007A2893" w:rsidRPr="007A2893" w:rsidRDefault="007A2893" w:rsidP="003070A6">
            <w:pPr>
              <w:suppressAutoHyphens/>
              <w:autoSpaceDE w:val="0"/>
              <w:spacing w:beforeAutospacing="0" w:afterAutospacing="0"/>
              <w:jc w:val="center"/>
              <w:rPr>
                <w:rFonts w:eastAsia="Times New Roman" w:cstheme="minorHAnsi"/>
                <w:lang w:val="ru-RU" w:eastAsia="zh-CN"/>
              </w:rPr>
            </w:pPr>
          </w:p>
        </w:tc>
        <w:tc>
          <w:tcPr>
            <w:tcW w:w="281" w:type="dxa"/>
            <w:shd w:val="clear" w:color="auto" w:fill="auto"/>
          </w:tcPr>
          <w:p w:rsidR="007A2893" w:rsidRPr="007A2893" w:rsidRDefault="007A2893" w:rsidP="003070A6">
            <w:pPr>
              <w:suppressAutoHyphens/>
              <w:autoSpaceDE w:val="0"/>
              <w:snapToGrid w:val="0"/>
              <w:spacing w:beforeAutospacing="0" w:afterAutospacing="0"/>
              <w:rPr>
                <w:rFonts w:eastAsia="Times New Roman" w:cstheme="minorHAnsi"/>
                <w:lang w:val="ru-RU" w:eastAsia="zh-CN"/>
              </w:rPr>
            </w:pPr>
          </w:p>
        </w:tc>
        <w:tc>
          <w:tcPr>
            <w:tcW w:w="2021" w:type="dxa"/>
            <w:shd w:val="clear" w:color="auto" w:fill="auto"/>
          </w:tcPr>
          <w:p w:rsidR="007A2893" w:rsidRPr="007A2893" w:rsidRDefault="007A2893" w:rsidP="003070A6">
            <w:pPr>
              <w:suppressAutoHyphens/>
              <w:autoSpaceDE w:val="0"/>
              <w:spacing w:beforeAutospacing="0" w:afterAutospacing="0"/>
              <w:jc w:val="center"/>
              <w:rPr>
                <w:rFonts w:eastAsia="Times New Roman" w:cstheme="minorHAnsi"/>
                <w:lang w:val="ru-RU" w:eastAsia="zh-CN"/>
              </w:rPr>
            </w:pPr>
            <w:r w:rsidRPr="007A2893">
              <w:rPr>
                <w:rFonts w:eastAsia="Times New Roman" w:cstheme="minorHAnsi"/>
                <w:lang w:val="ru-RU" w:eastAsia="zh-CN"/>
              </w:rPr>
              <w:t>(подпись)</w:t>
            </w:r>
          </w:p>
        </w:tc>
        <w:tc>
          <w:tcPr>
            <w:tcW w:w="240" w:type="dxa"/>
            <w:shd w:val="clear" w:color="auto" w:fill="auto"/>
          </w:tcPr>
          <w:p w:rsidR="007A2893" w:rsidRPr="007A2893" w:rsidRDefault="007A2893" w:rsidP="003070A6">
            <w:pPr>
              <w:suppressAutoHyphens/>
              <w:autoSpaceDE w:val="0"/>
              <w:snapToGrid w:val="0"/>
              <w:spacing w:beforeAutospacing="0" w:afterAutospacing="0"/>
              <w:rPr>
                <w:rFonts w:eastAsia="Times New Roman" w:cstheme="minorHAnsi"/>
                <w:lang w:val="ru-RU" w:eastAsia="zh-CN"/>
              </w:rPr>
            </w:pPr>
          </w:p>
        </w:tc>
        <w:tc>
          <w:tcPr>
            <w:tcW w:w="2855" w:type="dxa"/>
            <w:shd w:val="clear" w:color="auto" w:fill="auto"/>
          </w:tcPr>
          <w:p w:rsidR="007A2893" w:rsidRPr="007A2893" w:rsidRDefault="007A2893" w:rsidP="003070A6">
            <w:pPr>
              <w:suppressAutoHyphens/>
              <w:autoSpaceDE w:val="0"/>
              <w:spacing w:beforeAutospacing="0" w:afterAutospacing="0"/>
              <w:jc w:val="center"/>
              <w:rPr>
                <w:rFonts w:eastAsia="Times New Roman" w:cstheme="minorHAnsi"/>
                <w:lang w:val="ru-RU" w:eastAsia="zh-CN"/>
              </w:rPr>
            </w:pPr>
            <w:r w:rsidRPr="007A2893">
              <w:rPr>
                <w:rFonts w:eastAsia="Times New Roman" w:cstheme="minorHAnsi"/>
                <w:lang w:val="ru-RU" w:eastAsia="zh-CN"/>
              </w:rPr>
              <w:t>(Ф.И.О.)</w:t>
            </w:r>
          </w:p>
        </w:tc>
      </w:tr>
    </w:tbl>
    <w:p w:rsidR="007A2893" w:rsidRPr="007A2893" w:rsidRDefault="007A2893" w:rsidP="003070A6">
      <w:pPr>
        <w:suppressAutoHyphens/>
        <w:autoSpaceDE w:val="0"/>
        <w:spacing w:beforeAutospacing="0" w:afterAutospacing="0"/>
        <w:rPr>
          <w:rFonts w:eastAsia="Times New Roman" w:cstheme="minorHAnsi"/>
          <w:lang w:val="ru-RU" w:eastAsia="zh-CN"/>
        </w:rPr>
      </w:pPr>
    </w:p>
    <w:p w:rsidR="007A2893" w:rsidRPr="007A2893" w:rsidRDefault="007A2893" w:rsidP="003070A6">
      <w:pPr>
        <w:pStyle w:val="aff0"/>
        <w:numPr>
          <w:ilvl w:val="1"/>
          <w:numId w:val="19"/>
        </w:numPr>
        <w:spacing w:before="100" w:after="100"/>
        <w:rPr>
          <w:rFonts w:cstheme="minorHAnsi"/>
          <w:b/>
          <w:bCs/>
          <w:color w:val="000000"/>
          <w:lang w:val="ru-RU"/>
        </w:rPr>
      </w:pPr>
      <w:r w:rsidRPr="007A2893">
        <w:rPr>
          <w:rFonts w:cstheme="minorHAnsi"/>
          <w:b/>
          <w:bCs/>
          <w:color w:val="000000"/>
          <w:lang w:val="ru-RU"/>
        </w:rPr>
        <w:t>Приказ о назначении ответственных поступления и выбытия денежных документов</w:t>
      </w:r>
    </w:p>
    <w:p w:rsidR="007A2893" w:rsidRPr="00605A1A" w:rsidRDefault="007A2893" w:rsidP="003070A6">
      <w:pPr>
        <w:spacing w:before="100" w:after="100"/>
        <w:jc w:val="center"/>
        <w:rPr>
          <w:rFonts w:cstheme="minorHAnsi"/>
          <w:color w:val="000000"/>
          <w:lang w:val="ru-RU"/>
        </w:rPr>
      </w:pPr>
      <w:bookmarkStart w:id="112" w:name="_Hlk131516347"/>
      <w:r w:rsidRPr="00605A1A">
        <w:rPr>
          <w:rFonts w:cstheme="minorHAnsi"/>
          <w:b/>
          <w:bCs/>
          <w:color w:val="000000"/>
          <w:lang w:val="ru-RU"/>
        </w:rPr>
        <w:t>ПРИКАЗ</w:t>
      </w:r>
      <w:r w:rsidRPr="00605A1A">
        <w:rPr>
          <w:rFonts w:cstheme="minorHAnsi"/>
          <w:lang w:val="ru-RU"/>
        </w:rPr>
        <w:br/>
      </w:r>
      <w:r w:rsidRPr="00605A1A">
        <w:rPr>
          <w:rFonts w:cstheme="minorHAnsi"/>
          <w:color w:val="000000"/>
          <w:lang w:val="ru-RU"/>
        </w:rPr>
        <w:t xml:space="preserve"> о назначении ответственных поступления и выбытия денежных документов</w:t>
      </w:r>
    </w:p>
    <w:tbl>
      <w:tblPr>
        <w:tblW w:w="0" w:type="auto"/>
        <w:tblCellMar>
          <w:top w:w="15" w:type="dxa"/>
          <w:left w:w="15" w:type="dxa"/>
          <w:bottom w:w="15" w:type="dxa"/>
          <w:right w:w="15" w:type="dxa"/>
        </w:tblCellMar>
        <w:tblLook w:val="0600" w:firstRow="0" w:lastRow="0" w:firstColumn="0" w:lastColumn="0" w:noHBand="1" w:noVBand="1"/>
      </w:tblPr>
      <w:tblGrid>
        <w:gridCol w:w="4467"/>
        <w:gridCol w:w="5037"/>
      </w:tblGrid>
      <w:tr w:rsidR="007A2893" w:rsidRPr="00605A1A" w:rsidTr="00D61EBB">
        <w:trPr>
          <w:trHeight w:val="279"/>
        </w:trPr>
        <w:tc>
          <w:tcPr>
            <w:tcW w:w="4545" w:type="dxa"/>
            <w:tcMar>
              <w:top w:w="75" w:type="dxa"/>
              <w:left w:w="75" w:type="dxa"/>
              <w:bottom w:w="75" w:type="dxa"/>
              <w:right w:w="75" w:type="dxa"/>
            </w:tcMar>
            <w:vAlign w:val="center"/>
          </w:tcPr>
          <w:bookmarkEnd w:id="112"/>
          <w:p w:rsidR="007A2893" w:rsidRPr="00605A1A" w:rsidRDefault="007A2893" w:rsidP="003070A6">
            <w:pPr>
              <w:spacing w:before="100" w:after="100"/>
              <w:rPr>
                <w:rFonts w:cstheme="minorHAnsi"/>
                <w:color w:val="000000"/>
              </w:rPr>
            </w:pPr>
            <w:r w:rsidRPr="00605A1A">
              <w:rPr>
                <w:rFonts w:cstheme="minorHAnsi"/>
                <w:color w:val="000000"/>
              </w:rPr>
              <w:t xml:space="preserve">г. </w:t>
            </w:r>
            <w:r w:rsidRPr="00605A1A">
              <w:rPr>
                <w:rFonts w:cstheme="minorHAnsi"/>
                <w:color w:val="000000"/>
                <w:lang w:val="ru-RU"/>
              </w:rPr>
              <w:t>Чебоксары</w:t>
            </w:r>
          </w:p>
        </w:tc>
        <w:tc>
          <w:tcPr>
            <w:tcW w:w="5130" w:type="dxa"/>
            <w:tcMar>
              <w:top w:w="75" w:type="dxa"/>
              <w:left w:w="75" w:type="dxa"/>
              <w:bottom w:w="75" w:type="dxa"/>
              <w:right w:w="75" w:type="dxa"/>
            </w:tcMar>
            <w:vAlign w:val="center"/>
          </w:tcPr>
          <w:p w:rsidR="007A2893" w:rsidRPr="00605A1A" w:rsidRDefault="007A2893" w:rsidP="003070A6">
            <w:pPr>
              <w:spacing w:before="100" w:after="100"/>
              <w:jc w:val="right"/>
              <w:rPr>
                <w:rFonts w:cstheme="minorHAnsi"/>
                <w:color w:val="000000"/>
              </w:rPr>
            </w:pPr>
            <w:r w:rsidRPr="00605A1A">
              <w:rPr>
                <w:rFonts w:cstheme="minorHAnsi"/>
                <w:color w:val="000000"/>
                <w:lang w:val="ru-RU"/>
              </w:rPr>
              <w:t>09.01.2023</w:t>
            </w:r>
          </w:p>
        </w:tc>
      </w:tr>
    </w:tbl>
    <w:p w:rsidR="007A2893" w:rsidRPr="00605A1A" w:rsidRDefault="007A2893" w:rsidP="003070A6">
      <w:pPr>
        <w:spacing w:before="100" w:after="100"/>
        <w:rPr>
          <w:rFonts w:cstheme="minorHAnsi"/>
          <w:color w:val="000000"/>
          <w:lang w:val="ru-RU"/>
        </w:rPr>
      </w:pPr>
      <w:r w:rsidRPr="00605A1A">
        <w:rPr>
          <w:rFonts w:cstheme="minorHAnsi"/>
          <w:color w:val="000000"/>
          <w:lang w:val="ru-RU"/>
        </w:rPr>
        <w:t>В целях обеспечения надлежащего контроля за учетом, хранением и выдачей денежных документов</w:t>
      </w:r>
    </w:p>
    <w:p w:rsidR="007A2893" w:rsidRPr="00605A1A" w:rsidRDefault="007A2893" w:rsidP="003070A6">
      <w:pPr>
        <w:spacing w:before="100" w:after="100"/>
        <w:rPr>
          <w:rFonts w:cstheme="minorHAnsi"/>
          <w:color w:val="000000"/>
          <w:lang w:val="ru-RU"/>
        </w:rPr>
      </w:pPr>
      <w:r w:rsidRPr="00605A1A">
        <w:rPr>
          <w:rFonts w:cstheme="minorHAnsi"/>
          <w:b/>
          <w:bCs/>
          <w:color w:val="000000"/>
          <w:lang w:val="ru-RU"/>
        </w:rPr>
        <w:lastRenderedPageBreak/>
        <w:t>ПРИКАЗЫВАЮ:</w:t>
      </w:r>
    </w:p>
    <w:p w:rsidR="007A2893" w:rsidRPr="00605A1A" w:rsidRDefault="007A2893" w:rsidP="003070A6">
      <w:pPr>
        <w:spacing w:before="100" w:after="100"/>
        <w:rPr>
          <w:rFonts w:cstheme="minorHAnsi"/>
          <w:color w:val="000000"/>
          <w:lang w:val="ru-RU"/>
        </w:rPr>
      </w:pPr>
      <w:r w:rsidRPr="00605A1A">
        <w:rPr>
          <w:rFonts w:cstheme="minorHAnsi"/>
          <w:color w:val="000000"/>
          <w:lang w:val="ru-RU"/>
        </w:rPr>
        <w:t>1. Назначить ответственным за учет, хранение и выдачу денежных документов _____________________(</w:t>
      </w:r>
      <w:r w:rsidRPr="00605A1A">
        <w:rPr>
          <w:rFonts w:cstheme="minorHAnsi"/>
          <w:i/>
          <w:iCs/>
          <w:color w:val="000000"/>
          <w:lang w:val="ru-RU"/>
        </w:rPr>
        <w:t>должность сотрудника</w:t>
      </w:r>
      <w:r w:rsidRPr="00605A1A">
        <w:rPr>
          <w:rFonts w:cstheme="minorHAnsi"/>
          <w:color w:val="000000"/>
          <w:lang w:val="ru-RU"/>
        </w:rPr>
        <w:t>) _____________</w:t>
      </w:r>
      <w:r w:rsidRPr="00605A1A">
        <w:rPr>
          <w:rFonts w:cstheme="minorHAnsi"/>
          <w:i/>
          <w:iCs/>
          <w:color w:val="000000"/>
          <w:lang w:val="ru-RU"/>
        </w:rPr>
        <w:t>(ФИО).</w:t>
      </w:r>
    </w:p>
    <w:p w:rsidR="007A2893" w:rsidRPr="00605A1A" w:rsidRDefault="007A2893" w:rsidP="003070A6">
      <w:pPr>
        <w:spacing w:before="100" w:after="100"/>
        <w:rPr>
          <w:rFonts w:cstheme="minorHAnsi"/>
          <w:i/>
          <w:iCs/>
          <w:color w:val="000000"/>
          <w:lang w:val="ru-RU"/>
        </w:rPr>
      </w:pPr>
      <w:r w:rsidRPr="00605A1A">
        <w:rPr>
          <w:rFonts w:cstheme="minorHAnsi"/>
          <w:color w:val="000000"/>
          <w:lang w:val="ru-RU"/>
        </w:rPr>
        <w:t xml:space="preserve">2. Обеспечить заключение договоров о полной материальной ответственности с _____________________ </w:t>
      </w:r>
      <w:r w:rsidRPr="00605A1A">
        <w:rPr>
          <w:rFonts w:cstheme="minorHAnsi"/>
          <w:i/>
          <w:iCs/>
          <w:color w:val="000000"/>
          <w:lang w:val="ru-RU"/>
        </w:rPr>
        <w:t>(должность сотрудника)</w:t>
      </w:r>
      <w:r w:rsidRPr="00605A1A">
        <w:rPr>
          <w:rFonts w:cstheme="minorHAnsi"/>
          <w:color w:val="000000"/>
          <w:lang w:val="ru-RU"/>
        </w:rPr>
        <w:t xml:space="preserve"> </w:t>
      </w:r>
      <w:r w:rsidRPr="00605A1A">
        <w:rPr>
          <w:rFonts w:cstheme="minorHAnsi"/>
          <w:i/>
          <w:iCs/>
          <w:color w:val="000000"/>
          <w:lang w:val="ru-RU"/>
        </w:rPr>
        <w:t>_____________(ФИО).</w:t>
      </w:r>
    </w:p>
    <w:p w:rsidR="007A2893" w:rsidRPr="00605A1A" w:rsidRDefault="007A2893" w:rsidP="003070A6">
      <w:pPr>
        <w:spacing w:before="100" w:after="100"/>
        <w:rPr>
          <w:rFonts w:cstheme="minorHAnsi"/>
          <w:color w:val="000000"/>
          <w:lang w:val="ru-RU"/>
        </w:rPr>
      </w:pPr>
      <w:r w:rsidRPr="00605A1A">
        <w:rPr>
          <w:rFonts w:cstheme="minorHAnsi"/>
          <w:color w:val="000000"/>
          <w:lang w:val="ru-RU"/>
        </w:rPr>
        <w:t>3. Начальнику отдела кадров</w:t>
      </w:r>
      <w:r>
        <w:rPr>
          <w:rFonts w:cstheme="minorHAnsi"/>
          <w:color w:val="000000"/>
          <w:lang w:val="ru-RU"/>
        </w:rPr>
        <w:t xml:space="preserve"> </w:t>
      </w:r>
      <w:r w:rsidRPr="00605A1A">
        <w:rPr>
          <w:rFonts w:cstheme="minorHAnsi"/>
          <w:color w:val="000000"/>
          <w:lang w:val="ru-RU"/>
        </w:rPr>
        <w:t>(уполномоченному лицу) внести изменения в должностную инструкцию</w:t>
      </w:r>
      <w:r w:rsidRPr="00605A1A">
        <w:rPr>
          <w:rFonts w:cstheme="minorHAnsi"/>
          <w:color w:val="000000"/>
        </w:rPr>
        <w:t> </w:t>
      </w:r>
      <w:r w:rsidRPr="00605A1A">
        <w:rPr>
          <w:rFonts w:cstheme="minorHAnsi"/>
          <w:i/>
          <w:iCs/>
          <w:color w:val="000000"/>
          <w:lang w:val="ru-RU"/>
        </w:rPr>
        <w:t>________________</w:t>
      </w:r>
      <w:r>
        <w:rPr>
          <w:rFonts w:cstheme="minorHAnsi"/>
          <w:i/>
          <w:iCs/>
          <w:color w:val="000000"/>
          <w:lang w:val="ru-RU"/>
        </w:rPr>
        <w:t xml:space="preserve"> </w:t>
      </w:r>
      <w:r w:rsidRPr="00605A1A">
        <w:rPr>
          <w:rFonts w:cstheme="minorHAnsi"/>
          <w:i/>
          <w:iCs/>
          <w:color w:val="000000"/>
          <w:lang w:val="ru-RU"/>
        </w:rPr>
        <w:t>(должность сотрудника) _____________(ФИО).</w:t>
      </w:r>
    </w:p>
    <w:p w:rsidR="007A2893" w:rsidRPr="00605A1A" w:rsidRDefault="007A2893" w:rsidP="003070A6">
      <w:pPr>
        <w:spacing w:before="100" w:after="100"/>
        <w:rPr>
          <w:rFonts w:cstheme="minorHAnsi"/>
          <w:i/>
          <w:iCs/>
          <w:color w:val="000000"/>
          <w:lang w:val="ru-RU"/>
        </w:rPr>
      </w:pPr>
      <w:r w:rsidRPr="00605A1A">
        <w:rPr>
          <w:rFonts w:cstheme="minorHAnsi"/>
          <w:color w:val="000000"/>
          <w:lang w:val="ru-RU"/>
        </w:rPr>
        <w:t xml:space="preserve">4. При отсутствии </w:t>
      </w:r>
      <w:r w:rsidRPr="00605A1A">
        <w:rPr>
          <w:rFonts w:cstheme="minorHAnsi"/>
          <w:i/>
          <w:iCs/>
          <w:color w:val="000000"/>
          <w:lang w:val="ru-RU"/>
        </w:rPr>
        <w:t>_____________(ФИО)</w:t>
      </w:r>
      <w:r w:rsidRPr="00605A1A">
        <w:rPr>
          <w:rFonts w:cstheme="minorHAnsi"/>
          <w:color w:val="000000"/>
          <w:lang w:val="ru-RU"/>
        </w:rPr>
        <w:t xml:space="preserve"> ответственным за учет, хранение и выдачу денежных документов назначается </w:t>
      </w:r>
      <w:r w:rsidRPr="00605A1A">
        <w:rPr>
          <w:rFonts w:cstheme="minorHAnsi"/>
          <w:i/>
          <w:iCs/>
          <w:color w:val="000000"/>
          <w:lang w:val="ru-RU"/>
        </w:rPr>
        <w:t>_____________________ (должность сотрудника) _____________(ФИО).</w:t>
      </w:r>
    </w:p>
    <w:p w:rsidR="007A2893" w:rsidRPr="00605A1A" w:rsidRDefault="007A2893" w:rsidP="003070A6">
      <w:pPr>
        <w:spacing w:before="100" w:after="100"/>
        <w:rPr>
          <w:rFonts w:cstheme="minorHAnsi"/>
          <w:color w:val="000000"/>
          <w:lang w:val="ru-RU"/>
        </w:rPr>
      </w:pPr>
      <w:r w:rsidRPr="00605A1A">
        <w:rPr>
          <w:rFonts w:cstheme="minorHAnsi"/>
          <w:color w:val="000000"/>
          <w:lang w:val="ru-RU"/>
        </w:rPr>
        <w:t>5. Контроль по исполнению настоящего приказа оставляю за собой.</w:t>
      </w:r>
    </w:p>
    <w:p w:rsidR="007A2893" w:rsidRPr="00605A1A" w:rsidRDefault="007A2893" w:rsidP="003070A6">
      <w:pPr>
        <w:spacing w:before="100" w:after="100"/>
        <w:rPr>
          <w:rFonts w:cstheme="minorHAnsi"/>
          <w:i/>
          <w:iCs/>
          <w:color w:val="000000"/>
          <w:lang w:val="ru-RU"/>
        </w:rPr>
      </w:pPr>
      <w:r w:rsidRPr="00605A1A">
        <w:rPr>
          <w:rFonts w:cstheme="minorHAnsi"/>
          <w:color w:val="000000"/>
          <w:lang w:val="ru-RU"/>
        </w:rPr>
        <w:t>Руководитель</w:t>
      </w:r>
      <w:r w:rsidRPr="00605A1A">
        <w:rPr>
          <w:rFonts w:cstheme="minorHAnsi"/>
          <w:color w:val="000000"/>
        </w:rPr>
        <w:t> </w:t>
      </w:r>
      <w:r w:rsidRPr="00605A1A">
        <w:rPr>
          <w:rFonts w:cstheme="minorHAnsi"/>
          <w:color w:val="000000"/>
          <w:lang w:val="ru-RU"/>
        </w:rPr>
        <w:t xml:space="preserve"> </w:t>
      </w:r>
      <w:r w:rsidRPr="00605A1A">
        <w:rPr>
          <w:rFonts w:cstheme="minorHAnsi"/>
          <w:color w:val="000000"/>
        </w:rPr>
        <w:t> </w:t>
      </w:r>
      <w:r w:rsidRPr="00605A1A">
        <w:rPr>
          <w:rFonts w:cstheme="minorHAnsi"/>
          <w:color w:val="000000"/>
          <w:lang w:val="ru-RU"/>
        </w:rPr>
        <w:t xml:space="preserve"> </w:t>
      </w:r>
      <w:r w:rsidRPr="00605A1A">
        <w:rPr>
          <w:rFonts w:cstheme="minorHAnsi"/>
          <w:color w:val="000000"/>
        </w:rPr>
        <w:t> </w:t>
      </w:r>
      <w:r w:rsidRPr="00605A1A">
        <w:rPr>
          <w:rFonts w:cstheme="minorHAnsi"/>
          <w:color w:val="000000"/>
          <w:lang w:val="ru-RU"/>
        </w:rPr>
        <w:t xml:space="preserve"> </w:t>
      </w:r>
      <w:r w:rsidRPr="00605A1A">
        <w:rPr>
          <w:rFonts w:cstheme="minorHAnsi"/>
          <w:color w:val="000000"/>
        </w:rPr>
        <w:t> </w:t>
      </w:r>
      <w:r w:rsidRPr="00605A1A">
        <w:rPr>
          <w:rFonts w:cstheme="minorHAnsi"/>
          <w:color w:val="000000"/>
          <w:lang w:val="ru-RU"/>
        </w:rPr>
        <w:t xml:space="preserve"> </w:t>
      </w:r>
      <w:r w:rsidRPr="00605A1A">
        <w:rPr>
          <w:rFonts w:cstheme="minorHAnsi"/>
          <w:color w:val="000000"/>
        </w:rPr>
        <w:t> </w:t>
      </w:r>
      <w:r w:rsidRPr="00605A1A">
        <w:rPr>
          <w:rFonts w:cstheme="minorHAnsi"/>
          <w:color w:val="000000"/>
          <w:lang w:val="ru-RU"/>
        </w:rPr>
        <w:t xml:space="preserve"> </w:t>
      </w:r>
      <w:r w:rsidRPr="00605A1A">
        <w:rPr>
          <w:rFonts w:cstheme="minorHAnsi"/>
          <w:color w:val="000000"/>
        </w:rPr>
        <w:t> </w:t>
      </w:r>
      <w:r w:rsidRPr="00605A1A">
        <w:rPr>
          <w:rFonts w:cstheme="minorHAnsi"/>
          <w:color w:val="000000"/>
          <w:lang w:val="ru-RU"/>
        </w:rPr>
        <w:t xml:space="preserve"> </w:t>
      </w:r>
      <w:r w:rsidRPr="00605A1A">
        <w:rPr>
          <w:rFonts w:cstheme="minorHAnsi"/>
          <w:color w:val="000000"/>
        </w:rPr>
        <w:t> </w:t>
      </w:r>
      <w:r w:rsidRPr="00605A1A">
        <w:rPr>
          <w:rFonts w:cstheme="minorHAnsi"/>
          <w:color w:val="000000"/>
          <w:lang w:val="ru-RU"/>
        </w:rPr>
        <w:t xml:space="preserve"> </w:t>
      </w:r>
      <w:r w:rsidRPr="00605A1A">
        <w:rPr>
          <w:rFonts w:cstheme="minorHAnsi"/>
          <w:color w:val="000000"/>
        </w:rPr>
        <w:t> </w:t>
      </w:r>
      <w:r w:rsidRPr="00605A1A">
        <w:rPr>
          <w:rFonts w:cstheme="minorHAnsi"/>
          <w:color w:val="000000"/>
          <w:lang w:val="ru-RU"/>
        </w:rPr>
        <w:t xml:space="preserve"> </w:t>
      </w:r>
      <w:r w:rsidRPr="00605A1A">
        <w:rPr>
          <w:rFonts w:cstheme="minorHAnsi"/>
          <w:color w:val="000000"/>
        </w:rPr>
        <w:t> </w:t>
      </w:r>
      <w:r w:rsidRPr="00605A1A">
        <w:rPr>
          <w:rFonts w:cstheme="minorHAnsi"/>
          <w:color w:val="000000"/>
          <w:lang w:val="ru-RU"/>
        </w:rPr>
        <w:t xml:space="preserve"> </w:t>
      </w:r>
      <w:r w:rsidRPr="00605A1A">
        <w:rPr>
          <w:rFonts w:cstheme="minorHAnsi"/>
          <w:color w:val="000000"/>
        </w:rPr>
        <w:t> </w:t>
      </w:r>
      <w:r w:rsidRPr="00605A1A">
        <w:rPr>
          <w:rFonts w:cstheme="minorHAnsi"/>
          <w:i/>
          <w:iCs/>
          <w:color w:val="000000"/>
          <w:lang w:val="ru-RU"/>
        </w:rPr>
        <w:t>________________________</w:t>
      </w:r>
      <w:r w:rsidRPr="00605A1A">
        <w:rPr>
          <w:rFonts w:cstheme="minorHAnsi"/>
          <w:i/>
          <w:iCs/>
          <w:color w:val="000000"/>
        </w:rPr>
        <w:t> </w:t>
      </w:r>
      <w:r w:rsidRPr="00605A1A">
        <w:rPr>
          <w:rFonts w:cstheme="minorHAnsi"/>
          <w:i/>
          <w:iCs/>
          <w:color w:val="000000"/>
          <w:lang w:val="ru-RU"/>
        </w:rPr>
        <w:t xml:space="preserve"> </w:t>
      </w:r>
      <w:r w:rsidRPr="00605A1A">
        <w:rPr>
          <w:rFonts w:cstheme="minorHAnsi"/>
          <w:i/>
          <w:iCs/>
          <w:color w:val="000000"/>
        </w:rPr>
        <w:t> </w:t>
      </w:r>
      <w:r w:rsidRPr="00605A1A">
        <w:rPr>
          <w:rFonts w:cstheme="minorHAnsi"/>
          <w:i/>
          <w:iCs/>
          <w:color w:val="000000"/>
          <w:lang w:val="ru-RU"/>
        </w:rPr>
        <w:t xml:space="preserve"> </w:t>
      </w:r>
      <w:r w:rsidRPr="00605A1A">
        <w:rPr>
          <w:rFonts w:cstheme="minorHAnsi"/>
          <w:i/>
          <w:iCs/>
          <w:color w:val="000000"/>
        </w:rPr>
        <w:t> </w:t>
      </w:r>
      <w:r w:rsidRPr="00605A1A">
        <w:rPr>
          <w:rFonts w:cstheme="minorHAnsi"/>
          <w:i/>
          <w:iCs/>
          <w:color w:val="000000"/>
          <w:lang w:val="ru-RU"/>
        </w:rPr>
        <w:t xml:space="preserve"> </w:t>
      </w:r>
      <w:r w:rsidRPr="00605A1A">
        <w:rPr>
          <w:rFonts w:cstheme="minorHAnsi"/>
          <w:i/>
          <w:iCs/>
          <w:color w:val="000000"/>
        </w:rPr>
        <w:t> </w:t>
      </w:r>
      <w:r w:rsidRPr="00605A1A">
        <w:rPr>
          <w:rFonts w:cstheme="minorHAnsi"/>
          <w:i/>
          <w:iCs/>
          <w:color w:val="000000"/>
          <w:lang w:val="ru-RU"/>
        </w:rPr>
        <w:t xml:space="preserve"> </w:t>
      </w:r>
      <w:r w:rsidRPr="00605A1A">
        <w:rPr>
          <w:rFonts w:cstheme="minorHAnsi"/>
          <w:i/>
          <w:iCs/>
          <w:color w:val="000000"/>
        </w:rPr>
        <w:t> </w:t>
      </w:r>
      <w:r w:rsidRPr="00605A1A">
        <w:rPr>
          <w:rFonts w:cstheme="minorHAnsi"/>
          <w:i/>
          <w:iCs/>
          <w:color w:val="000000"/>
          <w:lang w:val="ru-RU"/>
        </w:rPr>
        <w:t xml:space="preserve"> </w:t>
      </w:r>
      <w:r w:rsidRPr="00605A1A">
        <w:rPr>
          <w:rFonts w:cstheme="minorHAnsi"/>
          <w:i/>
          <w:iCs/>
          <w:color w:val="000000"/>
        </w:rPr>
        <w:t> </w:t>
      </w:r>
      <w:r w:rsidRPr="00605A1A">
        <w:rPr>
          <w:rFonts w:cstheme="minorHAnsi"/>
          <w:i/>
          <w:iCs/>
          <w:color w:val="000000"/>
          <w:lang w:val="ru-RU"/>
        </w:rPr>
        <w:t xml:space="preserve"> </w:t>
      </w:r>
      <w:r w:rsidRPr="00605A1A">
        <w:rPr>
          <w:rFonts w:cstheme="minorHAnsi"/>
          <w:i/>
          <w:iCs/>
          <w:color w:val="000000"/>
        </w:rPr>
        <w:t> </w:t>
      </w:r>
      <w:r w:rsidRPr="00605A1A">
        <w:rPr>
          <w:rFonts w:cstheme="minorHAnsi"/>
          <w:i/>
          <w:iCs/>
          <w:color w:val="000000"/>
          <w:lang w:val="ru-RU"/>
        </w:rPr>
        <w:t xml:space="preserve"> </w:t>
      </w:r>
      <w:r w:rsidRPr="00605A1A">
        <w:rPr>
          <w:rFonts w:cstheme="minorHAnsi"/>
          <w:i/>
          <w:iCs/>
          <w:color w:val="000000"/>
        </w:rPr>
        <w:t> </w:t>
      </w:r>
      <w:r w:rsidRPr="00605A1A">
        <w:rPr>
          <w:rFonts w:cstheme="minorHAnsi"/>
          <w:i/>
          <w:iCs/>
          <w:color w:val="000000"/>
          <w:lang w:val="ru-RU"/>
        </w:rPr>
        <w:t xml:space="preserve"> </w:t>
      </w:r>
      <w:r w:rsidRPr="00605A1A">
        <w:rPr>
          <w:rFonts w:cstheme="minorHAnsi"/>
          <w:i/>
          <w:iCs/>
          <w:color w:val="000000"/>
        </w:rPr>
        <w:t> </w:t>
      </w:r>
      <w:r w:rsidRPr="00605A1A">
        <w:rPr>
          <w:rFonts w:cstheme="minorHAnsi"/>
          <w:i/>
          <w:iCs/>
          <w:color w:val="000000"/>
          <w:lang w:val="ru-RU"/>
        </w:rPr>
        <w:t xml:space="preserve"> </w:t>
      </w:r>
      <w:r w:rsidRPr="00605A1A">
        <w:rPr>
          <w:rFonts w:cstheme="minorHAnsi"/>
          <w:i/>
          <w:iCs/>
          <w:color w:val="000000"/>
        </w:rPr>
        <w:t> </w:t>
      </w:r>
      <w:r w:rsidRPr="00605A1A">
        <w:rPr>
          <w:rFonts w:cstheme="minorHAnsi"/>
          <w:i/>
          <w:iCs/>
          <w:color w:val="000000"/>
          <w:lang w:val="ru-RU"/>
        </w:rPr>
        <w:t xml:space="preserve"> </w:t>
      </w:r>
      <w:r w:rsidRPr="00605A1A">
        <w:rPr>
          <w:rFonts w:cstheme="minorHAnsi"/>
          <w:i/>
          <w:iCs/>
          <w:color w:val="000000"/>
        </w:rPr>
        <w:t> </w:t>
      </w:r>
      <w:r w:rsidRPr="00605A1A">
        <w:rPr>
          <w:rFonts w:cstheme="minorHAnsi"/>
          <w:i/>
          <w:iCs/>
          <w:color w:val="000000"/>
          <w:lang w:val="ru-RU"/>
        </w:rPr>
        <w:t xml:space="preserve"> (ФИО)</w:t>
      </w:r>
    </w:p>
    <w:p w:rsidR="007A2893" w:rsidRPr="00605A1A" w:rsidRDefault="007A2893" w:rsidP="003070A6">
      <w:pPr>
        <w:spacing w:before="100" w:after="100"/>
        <w:rPr>
          <w:rFonts w:cstheme="minorHAnsi"/>
          <w:color w:val="000000"/>
          <w:lang w:val="ru-RU"/>
        </w:rPr>
      </w:pPr>
      <w:r w:rsidRPr="00605A1A">
        <w:rPr>
          <w:rFonts w:cstheme="minorHAnsi"/>
          <w:color w:val="000000"/>
          <w:lang w:val="ru-RU"/>
        </w:rPr>
        <w:t>С приказом ознакомлены:</w:t>
      </w:r>
    </w:p>
    <w:p w:rsidR="00676D5F" w:rsidRPr="007A2893" w:rsidRDefault="007A2893" w:rsidP="003070A6">
      <w:pPr>
        <w:pStyle w:val="aff0"/>
        <w:numPr>
          <w:ilvl w:val="1"/>
          <w:numId w:val="99"/>
        </w:numPr>
        <w:rPr>
          <w:rFonts w:cstheme="minorHAnsi"/>
          <w:lang w:val="ru-RU"/>
        </w:rPr>
      </w:pPr>
      <w:r w:rsidRPr="00605A1A">
        <w:rPr>
          <w:rFonts w:cstheme="minorHAnsi"/>
          <w:color w:val="000000"/>
          <w:lang w:val="ru-RU"/>
        </w:rPr>
        <w:t xml:space="preserve"> «____» _____________ 20____г. __________________/_______________________</w:t>
      </w:r>
      <w:r w:rsidRPr="00605A1A">
        <w:rPr>
          <w:rFonts w:cstheme="minorHAnsi"/>
          <w:lang w:val="ru-RU"/>
        </w:rPr>
        <w:br/>
      </w:r>
      <w:r w:rsidRPr="00605A1A">
        <w:rPr>
          <w:rFonts w:cstheme="minorHAnsi"/>
          <w:color w:val="000000"/>
          <w:lang w:val="ru-RU"/>
        </w:rPr>
        <w:t xml:space="preserve"> «____» _____________ 20____г. __________________/_______________________</w:t>
      </w:r>
      <w:r w:rsidRPr="00605A1A">
        <w:rPr>
          <w:rFonts w:cstheme="minorHAnsi"/>
          <w:lang w:val="ru-RU"/>
        </w:rPr>
        <w:br/>
      </w:r>
      <w:r w:rsidRPr="00605A1A">
        <w:rPr>
          <w:rFonts w:cstheme="minorHAnsi"/>
          <w:color w:val="000000"/>
          <w:lang w:val="ru-RU"/>
        </w:rPr>
        <w:t xml:space="preserve"> «____» _____________ 20____г. __________________/_______________________</w:t>
      </w:r>
      <w:r w:rsidRPr="00605A1A">
        <w:rPr>
          <w:rFonts w:cstheme="minorHAnsi"/>
          <w:lang w:val="ru-RU"/>
        </w:rPr>
        <w:br/>
      </w:r>
      <w:r w:rsidRPr="00605A1A">
        <w:rPr>
          <w:rFonts w:cstheme="minorHAnsi"/>
          <w:color w:val="000000"/>
          <w:lang w:val="ru-RU"/>
        </w:rPr>
        <w:t xml:space="preserve"> «____» _____________ 20____г. __________________/_______________________</w:t>
      </w:r>
    </w:p>
    <w:p w:rsidR="003C54B7" w:rsidRPr="00605A1A" w:rsidRDefault="003C54B7"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p>
    <w:p w:rsidR="0039684E" w:rsidRPr="00605A1A" w:rsidRDefault="0039684E"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bookmarkStart w:id="113" w:name="_Toc120091236"/>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676D5F"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0A61F1" w:rsidRPr="000A61F1" w:rsidRDefault="000A61F1" w:rsidP="000A61F1">
      <w:pPr>
        <w:rPr>
          <w:lang w:val="ru-RU" w:eastAsia="ru-RU"/>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676D5F" w:rsidRPr="00605A1A" w:rsidRDefault="00676D5F" w:rsidP="003070A6">
      <w:pPr>
        <w:pStyle w:val="heading1normal"/>
        <w:numPr>
          <w:ilvl w:val="0"/>
          <w:numId w:val="0"/>
        </w:numPr>
        <w:spacing w:line="240" w:lineRule="auto"/>
        <w:ind w:left="360"/>
        <w:jc w:val="right"/>
        <w:rPr>
          <w:rFonts w:asciiTheme="minorHAnsi" w:hAnsiTheme="minorHAnsi" w:cstheme="minorHAnsi"/>
          <w:b/>
          <w:sz w:val="22"/>
          <w:szCs w:val="22"/>
        </w:rPr>
      </w:pPr>
    </w:p>
    <w:p w:rsidR="00292987" w:rsidRPr="00605A1A" w:rsidRDefault="00292987" w:rsidP="003070A6">
      <w:pPr>
        <w:rPr>
          <w:rFonts w:cstheme="minorHAnsi"/>
          <w:lang w:val="ru-RU" w:eastAsia="ru-RU"/>
        </w:rPr>
      </w:pPr>
    </w:p>
    <w:p w:rsidR="00292987" w:rsidRPr="00605A1A" w:rsidRDefault="00292987" w:rsidP="003070A6">
      <w:pPr>
        <w:rPr>
          <w:rFonts w:cstheme="minorHAnsi"/>
          <w:lang w:val="ru-RU" w:eastAsia="ru-RU"/>
        </w:rPr>
      </w:pPr>
    </w:p>
    <w:p w:rsidR="008827F4" w:rsidRPr="00605A1A" w:rsidRDefault="00D61EBB" w:rsidP="003070A6">
      <w:pPr>
        <w:pStyle w:val="heading1normal"/>
        <w:numPr>
          <w:ilvl w:val="0"/>
          <w:numId w:val="0"/>
        </w:numPr>
        <w:spacing w:line="240" w:lineRule="auto"/>
        <w:ind w:left="360"/>
        <w:jc w:val="right"/>
        <w:rPr>
          <w:rFonts w:asciiTheme="minorHAnsi" w:hAnsiTheme="minorHAnsi" w:cstheme="minorHAnsi"/>
          <w:b/>
          <w:sz w:val="22"/>
          <w:szCs w:val="22"/>
        </w:rPr>
      </w:pPr>
      <w:r w:rsidRPr="00605A1A">
        <w:rPr>
          <w:rFonts w:asciiTheme="minorHAnsi" w:hAnsiTheme="minorHAnsi" w:cstheme="minorHAnsi"/>
          <w:b/>
          <w:sz w:val="22"/>
          <w:szCs w:val="22"/>
        </w:rPr>
        <w:lastRenderedPageBreak/>
        <w:t xml:space="preserve">Приложение № </w:t>
      </w:r>
      <w:bookmarkEnd w:id="113"/>
      <w:r w:rsidR="005A05FF">
        <w:rPr>
          <w:rFonts w:asciiTheme="minorHAnsi" w:hAnsiTheme="minorHAnsi" w:cstheme="minorHAnsi"/>
          <w:b/>
          <w:sz w:val="22"/>
          <w:szCs w:val="22"/>
        </w:rPr>
        <w:t>4</w:t>
      </w:r>
      <w:r w:rsidRPr="00605A1A">
        <w:rPr>
          <w:rFonts w:asciiTheme="minorHAnsi" w:hAnsiTheme="minorHAnsi" w:cstheme="minorHAnsi"/>
          <w:b/>
          <w:sz w:val="22"/>
          <w:szCs w:val="22"/>
        </w:rPr>
        <w:t xml:space="preserve"> </w:t>
      </w:r>
    </w:p>
    <w:p w:rsidR="008827F4" w:rsidRPr="00605A1A" w:rsidRDefault="00D61EBB" w:rsidP="003070A6">
      <w:pPr>
        <w:pStyle w:val="st-j-0-73-5"/>
        <w:spacing w:before="0" w:beforeAutospacing="0" w:after="0" w:afterAutospacing="0"/>
        <w:ind w:right="79" w:firstLine="567"/>
        <w:jc w:val="right"/>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к Учетной политике </w:t>
      </w:r>
    </w:p>
    <w:p w:rsidR="008827F4" w:rsidRPr="00605A1A" w:rsidRDefault="00D61EBB" w:rsidP="003070A6">
      <w:pPr>
        <w:pStyle w:val="st-j-0-73-5"/>
        <w:spacing w:before="0" w:beforeAutospacing="0" w:after="0" w:afterAutospacing="0"/>
        <w:ind w:right="79" w:firstLine="567"/>
        <w:jc w:val="right"/>
        <w:rPr>
          <w:rFonts w:asciiTheme="minorHAnsi" w:hAnsiTheme="minorHAnsi" w:cstheme="minorHAnsi"/>
          <w:color w:val="000000"/>
          <w:sz w:val="22"/>
          <w:szCs w:val="22"/>
        </w:rPr>
      </w:pPr>
      <w:r w:rsidRPr="00605A1A">
        <w:rPr>
          <w:rFonts w:asciiTheme="minorHAnsi" w:hAnsiTheme="minorHAnsi" w:cstheme="minorHAnsi"/>
          <w:color w:val="000000"/>
          <w:sz w:val="22"/>
          <w:szCs w:val="22"/>
        </w:rPr>
        <w:t xml:space="preserve">для целей бухгалтерского учета </w:t>
      </w:r>
    </w:p>
    <w:p w:rsidR="008827F4" w:rsidRPr="00605A1A" w:rsidRDefault="008827F4" w:rsidP="003070A6">
      <w:pPr>
        <w:pStyle w:val="st-j-0-73-5"/>
        <w:spacing w:before="120" w:beforeAutospacing="0" w:after="120" w:afterAutospacing="0"/>
        <w:ind w:right="79" w:firstLine="567"/>
        <w:jc w:val="center"/>
        <w:rPr>
          <w:rFonts w:asciiTheme="minorHAnsi" w:hAnsiTheme="minorHAnsi" w:cstheme="minorHAnsi"/>
          <w:b/>
          <w:color w:val="000000"/>
          <w:sz w:val="22"/>
          <w:szCs w:val="22"/>
        </w:rPr>
      </w:pPr>
    </w:p>
    <w:p w:rsidR="008827F4" w:rsidRPr="00605A1A" w:rsidRDefault="00D61EBB" w:rsidP="003070A6">
      <w:pPr>
        <w:pStyle w:val="heading1normal"/>
        <w:numPr>
          <w:ilvl w:val="0"/>
          <w:numId w:val="0"/>
        </w:numPr>
        <w:spacing w:line="240" w:lineRule="auto"/>
        <w:ind w:left="360"/>
        <w:jc w:val="center"/>
        <w:rPr>
          <w:rFonts w:asciiTheme="minorHAnsi" w:hAnsiTheme="minorHAnsi" w:cstheme="minorHAnsi"/>
          <w:b/>
          <w:sz w:val="22"/>
          <w:szCs w:val="22"/>
        </w:rPr>
      </w:pPr>
      <w:bookmarkStart w:id="114" w:name="_Toc120091237"/>
      <w:r w:rsidRPr="00605A1A">
        <w:rPr>
          <w:rFonts w:asciiTheme="minorHAnsi" w:hAnsiTheme="minorHAnsi" w:cstheme="minorHAnsi"/>
          <w:b/>
          <w:sz w:val="22"/>
          <w:szCs w:val="22"/>
        </w:rPr>
        <w:t>Порядок выдачи под отчет денежных средств, составления и представления отчетов подотчетными лицами</w:t>
      </w:r>
      <w:bookmarkEnd w:id="114"/>
    </w:p>
    <w:p w:rsidR="008827F4" w:rsidRPr="00605A1A" w:rsidRDefault="00D61EBB" w:rsidP="003070A6">
      <w:pPr>
        <w:pStyle w:val="aff0"/>
        <w:numPr>
          <w:ilvl w:val="0"/>
          <w:numId w:val="37"/>
        </w:numPr>
        <w:spacing w:before="120" w:beforeAutospacing="0" w:after="120" w:afterAutospacing="0"/>
        <w:jc w:val="both"/>
        <w:rPr>
          <w:rFonts w:cstheme="minorHAnsi"/>
          <w:b/>
        </w:rPr>
      </w:pPr>
      <w:r w:rsidRPr="00605A1A">
        <w:rPr>
          <w:rFonts w:cstheme="minorHAnsi"/>
          <w:b/>
        </w:rPr>
        <w:t>Общие положения</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 xml:space="preserve">1.1. Порядок выдачи под отчет денежных средств, составления и представления отчетов подотчетными лицами (далее – Порядок) устанавливает единые правила расчетов с подотчетными лицами </w:t>
      </w:r>
      <w:r w:rsidR="00A32712" w:rsidRPr="00605A1A">
        <w:rPr>
          <w:rFonts w:cstheme="minorHAnsi"/>
          <w:lang w:val="ru-RU"/>
        </w:rPr>
        <w:t>учреждения.</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1.2. Основными нормативными правовыми актами, использованными при разработке настоящего Порядка, являются:</w:t>
      </w:r>
    </w:p>
    <w:p w:rsidR="008827F4" w:rsidRPr="00605A1A" w:rsidRDefault="00D61EBB" w:rsidP="003070A6">
      <w:pPr>
        <w:spacing w:before="120" w:beforeAutospacing="0" w:after="120" w:afterAutospacing="0"/>
        <w:ind w:firstLine="567"/>
        <w:contextualSpacing/>
        <w:jc w:val="both"/>
        <w:rPr>
          <w:rFonts w:cstheme="minorHAnsi"/>
          <w:lang w:val="ru-RU"/>
        </w:rPr>
      </w:pPr>
      <w:r w:rsidRPr="00605A1A">
        <w:rPr>
          <w:rFonts w:cstheme="minorHAnsi"/>
          <w:lang w:val="ru-RU"/>
        </w:rPr>
        <w:t>- Трудовой кодекс Российской Федерации (далее – ТК РФ);</w:t>
      </w:r>
    </w:p>
    <w:p w:rsidR="008827F4" w:rsidRPr="00605A1A" w:rsidRDefault="00D61EBB" w:rsidP="003070A6">
      <w:pPr>
        <w:spacing w:before="120" w:beforeAutospacing="0" w:after="120" w:afterAutospacing="0"/>
        <w:ind w:firstLine="567"/>
        <w:contextualSpacing/>
        <w:jc w:val="both"/>
        <w:rPr>
          <w:rFonts w:cstheme="minorHAnsi"/>
          <w:lang w:val="ru-RU"/>
        </w:rPr>
      </w:pPr>
      <w:r w:rsidRPr="00605A1A">
        <w:rPr>
          <w:rFonts w:cstheme="minorHAnsi"/>
          <w:lang w:val="ru-RU"/>
        </w:rPr>
        <w:t>-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827F4" w:rsidRPr="00605A1A" w:rsidRDefault="00D61EBB" w:rsidP="003070A6">
      <w:pPr>
        <w:spacing w:before="120" w:beforeAutospacing="0" w:after="120" w:afterAutospacing="0"/>
        <w:ind w:firstLine="567"/>
        <w:contextualSpacing/>
        <w:jc w:val="both"/>
        <w:rPr>
          <w:rFonts w:cstheme="minorHAnsi"/>
          <w:lang w:val="ru-RU"/>
        </w:rPr>
      </w:pPr>
      <w:r w:rsidRPr="00605A1A">
        <w:rPr>
          <w:rFonts w:cstheme="minorHAnsi"/>
          <w:lang w:val="ru-RU"/>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8827F4" w:rsidRPr="00605A1A" w:rsidRDefault="00D61EBB" w:rsidP="003070A6">
      <w:pPr>
        <w:spacing w:before="120" w:beforeAutospacing="0" w:after="120" w:afterAutospacing="0"/>
        <w:ind w:firstLine="567"/>
        <w:contextualSpacing/>
        <w:jc w:val="both"/>
        <w:rPr>
          <w:rFonts w:cstheme="minorHAnsi"/>
          <w:lang w:val="ru-RU"/>
        </w:rPr>
      </w:pPr>
      <w:r w:rsidRPr="00605A1A">
        <w:rPr>
          <w:rFonts w:cstheme="minorHAnsi"/>
          <w:lang w:val="ru-RU"/>
        </w:rPr>
        <w:t>- Указание Банка России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827F4" w:rsidRPr="00605A1A" w:rsidRDefault="00D61EBB" w:rsidP="003070A6">
      <w:pPr>
        <w:pStyle w:val="aff0"/>
        <w:numPr>
          <w:ilvl w:val="0"/>
          <w:numId w:val="37"/>
        </w:numPr>
        <w:spacing w:before="120" w:beforeAutospacing="0" w:after="120" w:afterAutospacing="0"/>
        <w:jc w:val="both"/>
        <w:rPr>
          <w:rFonts w:cstheme="minorHAnsi"/>
          <w:b/>
          <w:lang w:val="ru-RU"/>
        </w:rPr>
      </w:pPr>
      <w:r w:rsidRPr="00605A1A">
        <w:rPr>
          <w:rFonts w:cstheme="minorHAnsi"/>
          <w:b/>
          <w:lang w:val="ru-RU"/>
        </w:rPr>
        <w:t>Порядок выдачи денежных средств под отчет</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2.1. Денежные средства выдаются (перечисляются) под отчет:</w:t>
      </w:r>
    </w:p>
    <w:p w:rsidR="008827F4" w:rsidRPr="00605A1A" w:rsidRDefault="00D61EBB" w:rsidP="003070A6">
      <w:pPr>
        <w:spacing w:before="120" w:beforeAutospacing="0" w:after="120" w:afterAutospacing="0"/>
        <w:contextualSpacing/>
        <w:jc w:val="both"/>
        <w:rPr>
          <w:rFonts w:cstheme="minorHAnsi"/>
          <w:lang w:val="ru-RU"/>
        </w:rPr>
      </w:pPr>
      <w:r w:rsidRPr="00605A1A">
        <w:rPr>
          <w:rFonts w:cstheme="minorHAnsi"/>
          <w:lang w:val="ru-RU"/>
        </w:rPr>
        <w:t>- на административно-хозяйственные нужды;</w:t>
      </w:r>
    </w:p>
    <w:p w:rsidR="008827F4" w:rsidRPr="00605A1A" w:rsidRDefault="00D61EBB" w:rsidP="003070A6">
      <w:pPr>
        <w:spacing w:before="120" w:beforeAutospacing="0" w:after="120" w:afterAutospacing="0"/>
        <w:contextualSpacing/>
        <w:jc w:val="both"/>
        <w:rPr>
          <w:rFonts w:cstheme="minorHAnsi"/>
          <w:lang w:val="ru-RU"/>
        </w:rPr>
      </w:pPr>
      <w:r w:rsidRPr="00605A1A">
        <w:rPr>
          <w:rFonts w:cstheme="minorHAnsi"/>
          <w:lang w:val="ru-RU"/>
        </w:rPr>
        <w:t>- на покрытие (возмещение) затрат, связанных со служебными командировками.</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2.2. Выдача денежных средств под отчет производится безналичным путем на банковскую карту, которая выдана в рамках «зарплатного» проекта.</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2.3. Выдача денежных средств оформляется приказом руководителя Учреждения на выдачу подотчетных средств и (или) приказом руководителя Учреждения о командировании с указанием цели, на которую сотрудник имеет право тратить деньги. На иные цели расходование подотчетных сумм не допускается.</w:t>
      </w:r>
    </w:p>
    <w:p w:rsidR="008827F4" w:rsidRPr="00605A1A" w:rsidRDefault="00D61EBB" w:rsidP="003070A6">
      <w:pPr>
        <w:spacing w:before="120" w:beforeAutospacing="0" w:after="120" w:afterAutospacing="0"/>
        <w:ind w:firstLine="709"/>
        <w:contextualSpacing/>
        <w:jc w:val="both"/>
        <w:rPr>
          <w:rFonts w:cstheme="minorHAnsi"/>
          <w:highlight w:val="yellow"/>
          <w:lang w:val="ru-RU"/>
        </w:rPr>
      </w:pPr>
      <w:r w:rsidRPr="00605A1A">
        <w:rPr>
          <w:rFonts w:cstheme="minorHAnsi"/>
          <w:lang w:val="ru-RU"/>
        </w:rPr>
        <w:t>2.4.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приказом руководителя Учреждения.</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2.5. Сумма денежных средств, выдаваемых под отчет одному подотчетному лицу на административно-хозяйственные нужды, с учетом перерасхода утверждается приказом руководителя</w:t>
      </w:r>
      <w:r w:rsidR="0083754D">
        <w:rPr>
          <w:rFonts w:cstheme="minorHAnsi"/>
          <w:lang w:val="ru-RU"/>
        </w:rPr>
        <w:t xml:space="preserve"> </w:t>
      </w:r>
      <w:r w:rsidR="00E91194">
        <w:rPr>
          <w:rFonts w:cstheme="minorHAnsi"/>
          <w:lang w:val="ru-RU"/>
        </w:rPr>
        <w:t>(</w:t>
      </w:r>
      <w:r w:rsidR="00E91194" w:rsidRPr="00E91194">
        <w:rPr>
          <w:rFonts w:cstheme="minorHAnsi"/>
          <w:lang w:val="ru-RU"/>
        </w:rPr>
        <w:t>Приложении № 1 к настоящему Порядку</w:t>
      </w:r>
      <w:r w:rsidR="00E91194">
        <w:rPr>
          <w:rFonts w:cstheme="minorHAnsi"/>
          <w:lang w:val="ru-RU"/>
        </w:rPr>
        <w:t>)</w:t>
      </w:r>
      <w:r w:rsidR="00E91194" w:rsidRPr="00E91194">
        <w:rPr>
          <w:rFonts w:cstheme="minorHAnsi"/>
          <w:lang w:val="ru-RU"/>
        </w:rPr>
        <w:t>.</w:t>
      </w:r>
    </w:p>
    <w:p w:rsidR="00E91194"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2.6. Максимальный срок выдачи денежных средств под отчет на административно-хозяйственные нужды утверждается приказом руководителя учреждения</w:t>
      </w:r>
      <w:r w:rsidR="00E91194">
        <w:rPr>
          <w:rFonts w:cstheme="minorHAnsi"/>
          <w:lang w:val="ru-RU"/>
        </w:rPr>
        <w:t xml:space="preserve"> (</w:t>
      </w:r>
      <w:r w:rsidR="00E91194" w:rsidRPr="00605A1A">
        <w:rPr>
          <w:rFonts w:cstheme="minorHAnsi"/>
          <w:lang w:val="ru-RU"/>
        </w:rPr>
        <w:t>Приложении № 1 к настоящему Порядку</w:t>
      </w:r>
      <w:r w:rsidR="00E91194">
        <w:rPr>
          <w:rFonts w:cstheme="minorHAnsi"/>
          <w:lang w:val="ru-RU"/>
        </w:rPr>
        <w:t>).</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2.7. Подотчетные суммы на осуществление командировочных расходов выдаются работникам, состоящим с Учреждением в трудовых отношениях, направляемым в служебную командировку в соответствии с приказом руководителя Учреждения.</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а также в случае необходимости сметы. Форма заявления приведена в Приложении № 1 к настоящему Порядку.</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 xml:space="preserve">2.9. </w:t>
      </w:r>
      <w:bookmarkStart w:id="115" w:name="__DdeLink__226451_2592602037"/>
      <w:r w:rsidRPr="00605A1A">
        <w:rPr>
          <w:rFonts w:cstheme="minorHAnsi"/>
          <w:lang w:val="ru-RU"/>
        </w:rPr>
        <w:t xml:space="preserve">По требованию руководителя Учреждения </w:t>
      </w:r>
      <w:r w:rsidR="007D34D3" w:rsidRPr="00605A1A">
        <w:rPr>
          <w:rFonts w:cstheme="minorHAnsi"/>
          <w:lang w:val="ru-RU"/>
        </w:rPr>
        <w:t xml:space="preserve">БУ «ЦФО» Минобразования Чувашии </w:t>
      </w:r>
      <w:r w:rsidRPr="00605A1A">
        <w:rPr>
          <w:rFonts w:cstheme="minorHAnsi"/>
          <w:lang w:val="ru-RU"/>
        </w:rPr>
        <w:t xml:space="preserve">предоставляет информацию </w:t>
      </w:r>
      <w:bookmarkEnd w:id="115"/>
      <w:r w:rsidRPr="00605A1A">
        <w:rPr>
          <w:rFonts w:cstheme="minorHAnsi"/>
          <w:lang w:val="ru-RU"/>
        </w:rPr>
        <w:t xml:space="preserve">о наличии на текущую дату задолженности за работником по ранее </w:t>
      </w:r>
      <w:r w:rsidRPr="00605A1A">
        <w:rPr>
          <w:rFonts w:cstheme="minorHAnsi"/>
          <w:lang w:val="ru-RU"/>
        </w:rPr>
        <w:lastRenderedPageBreak/>
        <w:t>выданным ему авансам. При наличии задолженности указываются ее сумма и срок отчета по выданному авансу.</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2.10. Руководитель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2.11.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(ф. 0504505).</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2.12. Передача выданных (перечисленных) под отчет денежных средств одним лицом другому запрещается.</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2.13. В исключительных случаях, когда работник Учреждения с устного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8827F4" w:rsidRPr="00605A1A" w:rsidRDefault="008827F4" w:rsidP="003070A6">
      <w:pPr>
        <w:spacing w:before="120" w:beforeAutospacing="0" w:after="120" w:afterAutospacing="0"/>
        <w:contextualSpacing/>
        <w:jc w:val="center"/>
        <w:rPr>
          <w:rFonts w:cstheme="minorHAnsi"/>
          <w:b/>
          <w:lang w:val="ru-RU"/>
        </w:rPr>
      </w:pPr>
    </w:p>
    <w:p w:rsidR="008827F4" w:rsidRPr="00605A1A" w:rsidRDefault="00D61EBB" w:rsidP="003070A6">
      <w:pPr>
        <w:spacing w:before="120" w:beforeAutospacing="0" w:after="120" w:afterAutospacing="0"/>
        <w:contextualSpacing/>
        <w:jc w:val="center"/>
        <w:rPr>
          <w:rFonts w:cstheme="minorHAnsi"/>
          <w:b/>
          <w:lang w:val="ru-RU"/>
        </w:rPr>
      </w:pPr>
      <w:r w:rsidRPr="00605A1A">
        <w:rPr>
          <w:rFonts w:cstheme="minorHAnsi"/>
          <w:b/>
          <w:lang w:val="ru-RU"/>
        </w:rPr>
        <w:t>3. Порядок представления отчетности подотчетными лицами</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 xml:space="preserve">3.1. Подотчетное лицо оформляет Авансовый отчет (ф. 0504505): отражает на лицевой стороне отчета информацию о себе, на оборотной – в графах 1-6 фактически израсходованные суммы и оправдательные документы. Оправдательные документы нумеруются подотчетным лицом в порядке их записи в отчете (ф. 0504505).  </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3.2. Сформированный Авансовый отчет утверждается руководителем Учреждения.</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 xml:space="preserve">3.3. Авансовый отчет по расходам, осуществленным на административно-хозяйственные нужды, представляется подотчетным лицом в </w:t>
      </w:r>
      <w:r w:rsidR="007D34D3" w:rsidRPr="00605A1A">
        <w:rPr>
          <w:rFonts w:cstheme="minorHAnsi"/>
          <w:lang w:val="ru-RU"/>
        </w:rPr>
        <w:t xml:space="preserve">БУ «ЦФО» Минобразования Чувашии </w:t>
      </w:r>
      <w:r w:rsidRPr="00605A1A">
        <w:rPr>
          <w:rFonts w:cstheme="minorHAnsi"/>
          <w:lang w:val="ru-RU"/>
        </w:rPr>
        <w:t>не позднее трех рабочих дней после дня истечения срока, на который были выданы денежные средства.</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 xml:space="preserve">3.4. Авансовый отчет по командировочным расходам, представляется работником в </w:t>
      </w:r>
      <w:r w:rsidR="007D34D3" w:rsidRPr="00605A1A">
        <w:rPr>
          <w:rFonts w:cstheme="minorHAnsi"/>
          <w:lang w:val="ru-RU"/>
        </w:rPr>
        <w:t xml:space="preserve">БУ «ЦФО» Минобразования Чувашии </w:t>
      </w:r>
      <w:r w:rsidRPr="00605A1A">
        <w:rPr>
          <w:rFonts w:cstheme="minorHAnsi"/>
          <w:lang w:val="ru-RU"/>
        </w:rPr>
        <w:t>не позднее трех рабочих дней после возвращения из командировки.</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 xml:space="preserve">3.5. </w:t>
      </w:r>
      <w:r w:rsidR="006D3E19" w:rsidRPr="00605A1A">
        <w:rPr>
          <w:rFonts w:cstheme="minorHAnsi"/>
          <w:lang w:val="ru-RU"/>
        </w:rPr>
        <w:t xml:space="preserve">Сотрудник </w:t>
      </w:r>
      <w:r w:rsidR="007D34D3" w:rsidRPr="00605A1A">
        <w:rPr>
          <w:rFonts w:cstheme="minorHAnsi"/>
          <w:lang w:val="ru-RU"/>
        </w:rPr>
        <w:t xml:space="preserve">БУ «ЦФО» Минобразования Чувашии </w:t>
      </w:r>
      <w:r w:rsidRPr="00605A1A">
        <w:rPr>
          <w:rFonts w:cstheme="minorHAnsi"/>
          <w:lang w:val="ru-RU"/>
        </w:rPr>
        <w:t>проверяет правильность оформления Авансового отчета, наличие документов, подтверждающих произведенные расходы, обоснованность расходования средств.</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3.6. Все прилагаемые к Авансовому отчету документы должны быть оформлены в соответствии с требованиями законодательства Российской Федерации, с обязательным заполнением необходимых граф, реквизитов, наличием подписей и т.д.</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3.8. Остаток неиспользованного аванса вносится подотчетным лицом на лицевой счет Учреждения, следующего за днем утверждения руководителем Учреждения авансового отчета.</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3.9. Основанием для выплаты подотчетному лицу перерасхода по авансовому отчету, неиспользованного аванса служит авансовый отчет, утвержденный руководителем Учреждения.</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 xml:space="preserve">3.10. Если работником в установленный срок в </w:t>
      </w:r>
      <w:r w:rsidR="007D34D3" w:rsidRPr="00605A1A">
        <w:rPr>
          <w:rFonts w:cstheme="minorHAnsi"/>
          <w:lang w:val="ru-RU"/>
        </w:rPr>
        <w:t xml:space="preserve">БУ «ЦФО» Минобразования Чувашии </w:t>
      </w:r>
      <w:r w:rsidRPr="00605A1A">
        <w:rPr>
          <w:rFonts w:cstheme="minorHAnsi"/>
          <w:lang w:val="ru-RU"/>
        </w:rPr>
        <w:t>не представлен Авансовый отчет (ф. 0504505) или не возвращен остаток неиспользованного аванса, Учреждение имеет право на основании приказа руководителя Учреждения произвести удержание из заработной платы работника в размере суммы задолженности по выданному авансу с соблюдением требований, установленных ст. ст. 137 и 138 ТК РФ.</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 на основании приказа руководителя Учреждения об удержании.</w:t>
      </w:r>
    </w:p>
    <w:p w:rsidR="00C508A1"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ru-RU"/>
        </w:rPr>
      </w:pPr>
      <w:r w:rsidRPr="00605A1A">
        <w:rPr>
          <w:rFonts w:cstheme="minorHAnsi"/>
          <w:lang w:val="ru-RU"/>
        </w:rPr>
        <w:br w:type="page"/>
      </w:r>
    </w:p>
    <w:p w:rsidR="00C508A1" w:rsidRPr="00605A1A" w:rsidRDefault="00C508A1" w:rsidP="003070A6">
      <w:pPr>
        <w:contextualSpacing/>
        <w:jc w:val="right"/>
        <w:rPr>
          <w:rFonts w:cstheme="minorHAnsi"/>
          <w:lang w:val="ru-RU"/>
        </w:rPr>
      </w:pPr>
      <w:bookmarkStart w:id="116" w:name="_Hlk132364265"/>
      <w:r w:rsidRPr="00605A1A">
        <w:rPr>
          <w:rFonts w:cstheme="minorHAnsi"/>
          <w:lang w:val="ru-RU"/>
        </w:rPr>
        <w:lastRenderedPageBreak/>
        <w:t>Приложение № 1</w:t>
      </w:r>
    </w:p>
    <w:p w:rsidR="00C508A1" w:rsidRPr="00605A1A" w:rsidRDefault="00C508A1"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ru-RU"/>
        </w:rPr>
      </w:pPr>
      <w:r w:rsidRPr="00605A1A">
        <w:rPr>
          <w:rFonts w:cstheme="minorHAnsi"/>
          <w:lang w:val="ru-RU"/>
        </w:rPr>
        <w:t xml:space="preserve">к Порядку выдачи под отчет </w:t>
      </w:r>
      <w:r w:rsidRPr="00605A1A">
        <w:rPr>
          <w:rFonts w:cstheme="minorHAnsi"/>
          <w:lang w:val="ru-RU"/>
        </w:rPr>
        <w:br/>
        <w:t xml:space="preserve">денежных средств, </w:t>
      </w:r>
      <w:r w:rsidRPr="00605A1A">
        <w:rPr>
          <w:rFonts w:cstheme="minorHAnsi"/>
          <w:lang w:val="ru-RU"/>
        </w:rPr>
        <w:br/>
        <w:t>составления и представления отчетов подотчетными лицами</w:t>
      </w:r>
    </w:p>
    <w:bookmarkEnd w:id="116"/>
    <w:p w:rsidR="00390A5C" w:rsidRPr="00605A1A" w:rsidRDefault="00390A5C"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ru-RU"/>
        </w:rPr>
      </w:pPr>
    </w:p>
    <w:p w:rsidR="00390A5C" w:rsidRPr="00605A1A" w:rsidRDefault="00390A5C"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ru-RU"/>
        </w:rPr>
      </w:pPr>
    </w:p>
    <w:p w:rsidR="00390A5C" w:rsidRPr="00605A1A" w:rsidRDefault="00390A5C"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b/>
          <w:bCs/>
          <w:lang w:val="ru-RU"/>
        </w:rPr>
      </w:pPr>
    </w:p>
    <w:p w:rsidR="00C508A1" w:rsidRPr="00605A1A" w:rsidRDefault="00C508A1" w:rsidP="003070A6">
      <w:pPr>
        <w:pStyle w:val="aff0"/>
        <w:numPr>
          <w:ilvl w:val="3"/>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80"/>
        <w:rPr>
          <w:rFonts w:cstheme="minorHAnsi"/>
          <w:b/>
          <w:bCs/>
          <w:lang w:val="ru-RU"/>
        </w:rPr>
      </w:pPr>
      <w:r w:rsidRPr="00605A1A">
        <w:rPr>
          <w:rFonts w:cstheme="minorHAnsi"/>
          <w:b/>
          <w:bCs/>
          <w:lang w:val="ru-RU"/>
        </w:rPr>
        <w:t>Приказ об утверждении сроков выдачи подотчетных сумм:</w:t>
      </w:r>
    </w:p>
    <w:tbl>
      <w:tblPr>
        <w:tblW w:w="5000" w:type="pct"/>
        <w:tblCellMar>
          <w:top w:w="15" w:type="dxa"/>
          <w:left w:w="15" w:type="dxa"/>
          <w:bottom w:w="15" w:type="dxa"/>
          <w:right w:w="15" w:type="dxa"/>
        </w:tblCellMar>
        <w:tblLook w:val="04A0" w:firstRow="1" w:lastRow="0" w:firstColumn="1" w:lastColumn="0" w:noHBand="0" w:noVBand="1"/>
      </w:tblPr>
      <w:tblGrid>
        <w:gridCol w:w="9474"/>
      </w:tblGrid>
      <w:tr w:rsidR="00C508A1" w:rsidRPr="002A47F8" w:rsidTr="00D61EBB">
        <w:tc>
          <w:tcPr>
            <w:tcW w:w="0" w:type="auto"/>
            <w:tcBorders>
              <w:bottom w:val="single" w:sz="8" w:space="0" w:color="000000"/>
            </w:tcBorders>
            <w:tcMar>
              <w:top w:w="60" w:type="dxa"/>
              <w:left w:w="60" w:type="dxa"/>
              <w:bottom w:w="60" w:type="dxa"/>
              <w:right w:w="60" w:type="dxa"/>
            </w:tcMar>
          </w:tcPr>
          <w:p w:rsidR="00C508A1" w:rsidRPr="00605A1A" w:rsidRDefault="00C508A1" w:rsidP="003070A6">
            <w:pPr>
              <w:jc w:val="center"/>
              <w:rPr>
                <w:rFonts w:cstheme="minorHAnsi"/>
                <w:lang w:val="ru-RU"/>
              </w:rPr>
            </w:pPr>
          </w:p>
        </w:tc>
      </w:tr>
      <w:tr w:rsidR="00C508A1" w:rsidRPr="00605A1A" w:rsidTr="00D61EBB">
        <w:tc>
          <w:tcPr>
            <w:tcW w:w="0" w:type="auto"/>
            <w:tcBorders>
              <w:top w:val="single" w:sz="8" w:space="0" w:color="000000"/>
            </w:tcBorders>
            <w:tcMar>
              <w:top w:w="60" w:type="dxa"/>
              <w:left w:w="60" w:type="dxa"/>
              <w:bottom w:w="60" w:type="dxa"/>
              <w:right w:w="60" w:type="dxa"/>
            </w:tcMar>
          </w:tcPr>
          <w:p w:rsidR="00C508A1" w:rsidRPr="00605A1A" w:rsidRDefault="00C508A1" w:rsidP="003070A6">
            <w:pPr>
              <w:jc w:val="center"/>
              <w:rPr>
                <w:rFonts w:cstheme="minorHAnsi"/>
              </w:rPr>
            </w:pPr>
            <w:r w:rsidRPr="00605A1A">
              <w:rPr>
                <w:rStyle w:val="small"/>
                <w:rFonts w:cstheme="minorHAnsi"/>
                <w:sz w:val="22"/>
                <w:szCs w:val="22"/>
              </w:rPr>
              <w:t>полное наименование организации</w:t>
            </w:r>
          </w:p>
        </w:tc>
      </w:tr>
    </w:tbl>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rFonts w:asciiTheme="minorHAnsi" w:hAnsiTheme="minorHAnsi" w:cstheme="minorHAnsi"/>
          <w:sz w:val="22"/>
          <w:szCs w:val="22"/>
        </w:rPr>
      </w:pPr>
      <w:r w:rsidRPr="00605A1A">
        <w:rPr>
          <w:rFonts w:asciiTheme="minorHAnsi" w:hAnsiTheme="minorHAnsi" w:cstheme="minorHAnsi"/>
          <w:sz w:val="22"/>
          <w:szCs w:val="22"/>
        </w:rPr>
        <w:t> </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rFonts w:asciiTheme="minorHAnsi" w:hAnsiTheme="minorHAnsi" w:cstheme="minorHAnsi"/>
          <w:b/>
          <w:bCs/>
          <w:sz w:val="22"/>
          <w:szCs w:val="22"/>
        </w:rPr>
      </w:pP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rFonts w:asciiTheme="minorHAnsi" w:hAnsiTheme="minorHAnsi" w:cstheme="minorHAnsi"/>
          <w:b/>
          <w:bCs/>
          <w:sz w:val="22"/>
          <w:szCs w:val="22"/>
          <w:lang w:val="ru-RU"/>
        </w:rPr>
      </w:pPr>
      <w:r w:rsidRPr="00605A1A">
        <w:rPr>
          <w:rFonts w:asciiTheme="minorHAnsi" w:hAnsiTheme="minorHAnsi" w:cstheme="minorHAnsi"/>
          <w:b/>
          <w:bCs/>
          <w:sz w:val="22"/>
          <w:szCs w:val="22"/>
        </w:rPr>
        <w:t>ПРИКАЗ № </w:t>
      </w:r>
      <w:r w:rsidRPr="00605A1A">
        <w:rPr>
          <w:rFonts w:asciiTheme="minorHAnsi" w:hAnsiTheme="minorHAnsi" w:cstheme="minorHAnsi"/>
          <w:b/>
          <w:bCs/>
          <w:sz w:val="22"/>
          <w:szCs w:val="22"/>
          <w:lang w:val="ru-RU"/>
        </w:rPr>
        <w:t>____</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rFonts w:asciiTheme="minorHAnsi" w:hAnsiTheme="minorHAnsi" w:cstheme="minorHAnsi"/>
          <w:b/>
          <w:sz w:val="22"/>
          <w:szCs w:val="22"/>
          <w:lang w:val="ru-RU"/>
        </w:rPr>
      </w:pPr>
      <w:r w:rsidRPr="00605A1A">
        <w:rPr>
          <w:rFonts w:asciiTheme="minorHAnsi" w:hAnsiTheme="minorHAnsi" w:cstheme="minorHAnsi"/>
          <w:b/>
          <w:bCs/>
          <w:sz w:val="22"/>
          <w:szCs w:val="22"/>
          <w:lang w:val="ru-RU"/>
        </w:rPr>
        <w:t>об утверждении сроков выдачи подотчетных сумм</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rFonts w:asciiTheme="minorHAnsi" w:hAnsiTheme="minorHAnsi" w:cstheme="minorHAnsi"/>
          <w:sz w:val="22"/>
          <w:szCs w:val="22"/>
          <w:lang w:val="ru-RU"/>
        </w:rPr>
      </w:pPr>
      <w:r w:rsidRPr="00605A1A">
        <w:rPr>
          <w:rFonts w:asciiTheme="minorHAnsi" w:hAnsiTheme="minorHAnsi" w:cstheme="minorHAnsi"/>
          <w:sz w:val="22"/>
          <w:szCs w:val="22"/>
        </w:rPr>
        <w:t> </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Style w:val="fill"/>
          <w:rFonts w:asciiTheme="minorHAnsi" w:hAnsiTheme="minorHAnsi" w:cstheme="minorHAnsi"/>
          <w:b w:val="0"/>
          <w:i w:val="0"/>
          <w:color w:val="auto"/>
          <w:sz w:val="22"/>
          <w:szCs w:val="22"/>
          <w:lang w:val="ru-RU"/>
        </w:rPr>
      </w:pPr>
      <w:r w:rsidRPr="00605A1A">
        <w:rPr>
          <w:rStyle w:val="fill"/>
          <w:rFonts w:asciiTheme="minorHAnsi" w:hAnsiTheme="minorHAnsi" w:cstheme="minorHAnsi"/>
          <w:b w:val="0"/>
          <w:i w:val="0"/>
          <w:color w:val="auto"/>
          <w:sz w:val="22"/>
          <w:szCs w:val="22"/>
          <w:lang w:val="ru-RU"/>
        </w:rPr>
        <w:t>г.</w:t>
      </w:r>
      <w:r w:rsidRPr="00605A1A">
        <w:rPr>
          <w:rStyle w:val="fill"/>
          <w:rFonts w:asciiTheme="minorHAnsi" w:hAnsiTheme="minorHAnsi" w:cstheme="minorHAnsi"/>
          <w:b w:val="0"/>
          <w:i w:val="0"/>
          <w:color w:val="auto"/>
          <w:sz w:val="22"/>
          <w:szCs w:val="22"/>
        </w:rPr>
        <w:t> </w:t>
      </w:r>
      <w:r w:rsidRPr="00605A1A">
        <w:rPr>
          <w:rStyle w:val="fill"/>
          <w:rFonts w:asciiTheme="minorHAnsi" w:hAnsiTheme="minorHAnsi" w:cstheme="minorHAnsi"/>
          <w:b w:val="0"/>
          <w:i w:val="0"/>
          <w:color w:val="auto"/>
          <w:sz w:val="22"/>
          <w:szCs w:val="22"/>
          <w:lang w:val="ru-RU"/>
        </w:rPr>
        <w:t xml:space="preserve">Чебоксары </w:t>
      </w:r>
      <w:r w:rsidRPr="00605A1A">
        <w:rPr>
          <w:rFonts w:asciiTheme="minorHAnsi" w:hAnsiTheme="minorHAnsi" w:cstheme="minorHAnsi"/>
          <w:sz w:val="22"/>
          <w:szCs w:val="22"/>
          <w:lang w:val="ru-RU"/>
        </w:rPr>
        <w:t xml:space="preserve">                                                                                                                 </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09</w:t>
      </w:r>
      <w:r w:rsidRPr="00605A1A">
        <w:rPr>
          <w:rStyle w:val="fill"/>
          <w:rFonts w:asciiTheme="minorHAnsi" w:hAnsiTheme="minorHAnsi" w:cstheme="minorHAnsi"/>
          <w:b w:val="0"/>
          <w:i w:val="0"/>
          <w:color w:val="auto"/>
          <w:sz w:val="22"/>
          <w:szCs w:val="22"/>
          <w:lang w:val="ru-RU"/>
        </w:rPr>
        <w:t>.01.2023</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Style w:val="fill"/>
          <w:rFonts w:asciiTheme="minorHAnsi" w:hAnsiTheme="minorHAnsi" w:cstheme="minorHAnsi"/>
          <w:b w:val="0"/>
          <w:i w:val="0"/>
          <w:color w:val="auto"/>
          <w:sz w:val="22"/>
          <w:szCs w:val="22"/>
          <w:lang w:val="ru-RU"/>
        </w:rPr>
      </w:pP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r w:rsidRPr="00605A1A">
        <w:rPr>
          <w:rFonts w:asciiTheme="minorHAnsi" w:hAnsiTheme="minorHAnsi" w:cstheme="minorHAnsi"/>
          <w:sz w:val="22"/>
          <w:szCs w:val="22"/>
        </w:rPr>
        <w:t> </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        </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В целях контроля за</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расходом подотчетных сумм утверждаю следующие правила:</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        </w:t>
      </w:r>
      <w:r w:rsidRPr="00605A1A">
        <w:rPr>
          <w:rFonts w:asciiTheme="minorHAnsi" w:hAnsiTheme="minorHAnsi" w:cstheme="minorHAnsi"/>
          <w:sz w:val="22"/>
          <w:szCs w:val="22"/>
        </w:rPr>
        <w:t>  </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        </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1. Сотрудники, получившие деньги, должны представить отчет по ним в следующие сроки:</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по</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 xml:space="preserve">хозяйственным расходам – </w:t>
      </w:r>
      <w:r w:rsidRPr="00605A1A">
        <w:rPr>
          <w:rStyle w:val="fill"/>
          <w:rFonts w:asciiTheme="minorHAnsi" w:hAnsiTheme="minorHAnsi" w:cstheme="minorHAnsi"/>
          <w:b w:val="0"/>
          <w:i w:val="0"/>
          <w:color w:val="auto"/>
          <w:sz w:val="22"/>
          <w:szCs w:val="22"/>
          <w:lang w:val="ru-RU"/>
        </w:rPr>
        <w:t>не</w:t>
      </w:r>
      <w:r w:rsidRPr="00605A1A">
        <w:rPr>
          <w:rStyle w:val="fill"/>
          <w:rFonts w:asciiTheme="minorHAnsi" w:hAnsiTheme="minorHAnsi" w:cstheme="minorHAnsi"/>
          <w:b w:val="0"/>
          <w:i w:val="0"/>
          <w:color w:val="auto"/>
          <w:sz w:val="22"/>
          <w:szCs w:val="22"/>
        </w:rPr>
        <w:t> </w:t>
      </w:r>
      <w:r w:rsidRPr="00605A1A">
        <w:rPr>
          <w:rStyle w:val="fill"/>
          <w:rFonts w:asciiTheme="minorHAnsi" w:hAnsiTheme="minorHAnsi" w:cstheme="minorHAnsi"/>
          <w:b w:val="0"/>
          <w:i w:val="0"/>
          <w:color w:val="auto"/>
          <w:sz w:val="22"/>
          <w:szCs w:val="22"/>
          <w:lang w:val="ru-RU"/>
        </w:rPr>
        <w:t>позднее 10 рабочих дней с</w:t>
      </w:r>
      <w:r w:rsidRPr="00605A1A">
        <w:rPr>
          <w:rStyle w:val="fill"/>
          <w:rFonts w:asciiTheme="minorHAnsi" w:hAnsiTheme="minorHAnsi" w:cstheme="minorHAnsi"/>
          <w:b w:val="0"/>
          <w:i w:val="0"/>
          <w:color w:val="auto"/>
          <w:sz w:val="22"/>
          <w:szCs w:val="22"/>
        </w:rPr>
        <w:t> </w:t>
      </w:r>
      <w:r w:rsidRPr="00605A1A">
        <w:rPr>
          <w:rStyle w:val="fill"/>
          <w:rFonts w:asciiTheme="minorHAnsi" w:hAnsiTheme="minorHAnsi" w:cstheme="minorHAnsi"/>
          <w:b w:val="0"/>
          <w:i w:val="0"/>
          <w:color w:val="auto"/>
          <w:sz w:val="22"/>
          <w:szCs w:val="22"/>
          <w:lang w:val="ru-RU"/>
        </w:rPr>
        <w:t>даты получения денег</w:t>
      </w:r>
      <w:r w:rsidRPr="00605A1A">
        <w:rPr>
          <w:rFonts w:asciiTheme="minorHAnsi" w:hAnsiTheme="minorHAnsi" w:cstheme="minorHAnsi"/>
          <w:sz w:val="22"/>
          <w:szCs w:val="22"/>
          <w:lang w:val="ru-RU"/>
        </w:rPr>
        <w:t>;</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по</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 xml:space="preserve">командировочным расходам – </w:t>
      </w:r>
      <w:r w:rsidRPr="00605A1A">
        <w:rPr>
          <w:rFonts w:asciiTheme="minorHAnsi" w:hAnsiTheme="minorHAnsi" w:cstheme="minorHAnsi"/>
          <w:bCs/>
          <w:iCs/>
          <w:sz w:val="22"/>
          <w:szCs w:val="22"/>
          <w:lang w:val="ru-RU"/>
        </w:rPr>
        <w:t>в</w:t>
      </w:r>
      <w:r w:rsidRPr="00605A1A">
        <w:rPr>
          <w:rFonts w:asciiTheme="minorHAnsi" w:hAnsiTheme="minorHAnsi" w:cstheme="minorHAnsi"/>
          <w:bCs/>
          <w:iCs/>
          <w:sz w:val="22"/>
          <w:szCs w:val="22"/>
        </w:rPr>
        <w:t> </w:t>
      </w:r>
      <w:r w:rsidRPr="00605A1A">
        <w:rPr>
          <w:rFonts w:asciiTheme="minorHAnsi" w:hAnsiTheme="minorHAnsi" w:cstheme="minorHAnsi"/>
          <w:bCs/>
          <w:iCs/>
          <w:sz w:val="22"/>
          <w:szCs w:val="22"/>
          <w:lang w:val="ru-RU"/>
        </w:rPr>
        <w:t>течение 3 рабочих дней после возвращения из</w:t>
      </w:r>
      <w:r w:rsidRPr="00605A1A">
        <w:rPr>
          <w:rFonts w:asciiTheme="minorHAnsi" w:hAnsiTheme="minorHAnsi" w:cstheme="minorHAnsi"/>
          <w:bCs/>
          <w:iCs/>
          <w:sz w:val="22"/>
          <w:szCs w:val="22"/>
        </w:rPr>
        <w:t> </w:t>
      </w:r>
      <w:r w:rsidRPr="00605A1A">
        <w:rPr>
          <w:rFonts w:asciiTheme="minorHAnsi" w:hAnsiTheme="minorHAnsi" w:cstheme="minorHAnsi"/>
          <w:bCs/>
          <w:iCs/>
          <w:sz w:val="22"/>
          <w:szCs w:val="22"/>
          <w:lang w:val="ru-RU"/>
        </w:rPr>
        <w:t>командировки</w:t>
      </w:r>
      <w:r w:rsidRPr="00605A1A">
        <w:rPr>
          <w:rFonts w:asciiTheme="minorHAnsi" w:hAnsiTheme="minorHAnsi" w:cstheme="minorHAnsi"/>
          <w:sz w:val="22"/>
          <w:szCs w:val="22"/>
          <w:lang w:val="ru-RU"/>
        </w:rPr>
        <w:t>.</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        </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2. Деньги, выданные под отчет, должны расходоваться строго по</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назначению.</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        </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3. На</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хозяйственно-операционные расходы и</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на приобретение товаров деньги могут выдаваться под отчет в</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пределах 1</w:t>
      </w:r>
      <w:r w:rsidRPr="00605A1A">
        <w:rPr>
          <w:rStyle w:val="fill"/>
          <w:rFonts w:asciiTheme="minorHAnsi" w:hAnsiTheme="minorHAnsi" w:cstheme="minorHAnsi"/>
          <w:b w:val="0"/>
          <w:i w:val="0"/>
          <w:color w:val="auto"/>
          <w:sz w:val="22"/>
          <w:szCs w:val="22"/>
          <w:lang w:val="ru-RU"/>
        </w:rPr>
        <w:t>0 000 руб.</w:t>
      </w:r>
      <w:r w:rsidRPr="00605A1A">
        <w:rPr>
          <w:rFonts w:asciiTheme="minorHAnsi" w:hAnsiTheme="minorHAnsi" w:cstheme="minorHAnsi"/>
          <w:sz w:val="22"/>
          <w:szCs w:val="22"/>
          <w:lang w:val="ru-RU"/>
        </w:rPr>
        <w:t xml:space="preserve"> по</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распоряжению руководителя.</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        </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4. Если срок представления отчетности, установленный в</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пункте 1 настоящего приказа, был нарушен, бухгалтерия обязана представить руководителю учреждения служебную записку об</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 xml:space="preserve">этом. </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        </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5. Ответственность за</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выполнение приказа по</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контролю за</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сроками и</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правилами составления и</w:t>
      </w:r>
      <w:r w:rsidRPr="00605A1A">
        <w:rPr>
          <w:rFonts w:asciiTheme="minorHAnsi" w:hAnsiTheme="minorHAnsi" w:cstheme="minorHAnsi"/>
          <w:sz w:val="22"/>
          <w:szCs w:val="22"/>
        </w:rPr>
        <w:t> </w:t>
      </w:r>
      <w:r w:rsidRPr="00605A1A">
        <w:rPr>
          <w:rFonts w:asciiTheme="minorHAnsi" w:hAnsiTheme="minorHAnsi" w:cstheme="minorHAnsi"/>
          <w:sz w:val="22"/>
          <w:szCs w:val="22"/>
          <w:lang w:val="ru-RU"/>
        </w:rPr>
        <w:t>представления отчетности подотчетными лицами оставляю за собой.</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r w:rsidRPr="00605A1A">
        <w:rPr>
          <w:rFonts w:asciiTheme="minorHAnsi" w:hAnsiTheme="minorHAnsi" w:cstheme="minorHAnsi"/>
          <w:sz w:val="22"/>
          <w:szCs w:val="22"/>
        </w:rPr>
        <w:t> </w:t>
      </w: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p>
    <w:p w:rsidR="00C508A1" w:rsidRPr="00605A1A" w:rsidRDefault="00C508A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rPr>
          <w:rFonts w:asciiTheme="minorHAnsi" w:hAnsiTheme="minorHAnsi" w:cstheme="minorHAnsi"/>
          <w:sz w:val="22"/>
          <w:szCs w:val="22"/>
          <w:lang w:val="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1"/>
        <w:gridCol w:w="284"/>
        <w:gridCol w:w="1712"/>
        <w:gridCol w:w="839"/>
        <w:gridCol w:w="2084"/>
      </w:tblGrid>
      <w:tr w:rsidR="00C508A1" w:rsidRPr="00605A1A" w:rsidTr="00D61EBB">
        <w:tc>
          <w:tcPr>
            <w:tcW w:w="4171" w:type="dxa"/>
            <w:tcMar>
              <w:top w:w="60" w:type="dxa"/>
              <w:left w:w="60" w:type="dxa"/>
              <w:bottom w:w="60" w:type="dxa"/>
              <w:right w:w="60" w:type="dxa"/>
            </w:tcMar>
            <w:vAlign w:val="bottom"/>
          </w:tcPr>
          <w:p w:rsidR="00C508A1" w:rsidRPr="00605A1A" w:rsidRDefault="00C508A1" w:rsidP="003070A6">
            <w:pPr>
              <w:rPr>
                <w:rFonts w:cstheme="minorHAnsi"/>
              </w:rPr>
            </w:pPr>
            <w:r w:rsidRPr="00605A1A">
              <w:rPr>
                <w:rStyle w:val="fill"/>
                <w:rFonts w:cstheme="minorHAnsi"/>
                <w:b w:val="0"/>
                <w:i w:val="0"/>
                <w:color w:val="auto"/>
              </w:rPr>
              <w:t>Директор</w:t>
            </w:r>
          </w:p>
        </w:tc>
        <w:tc>
          <w:tcPr>
            <w:tcW w:w="284" w:type="dxa"/>
            <w:tcMar>
              <w:top w:w="60" w:type="dxa"/>
              <w:left w:w="60" w:type="dxa"/>
              <w:bottom w:w="60" w:type="dxa"/>
              <w:right w:w="60" w:type="dxa"/>
            </w:tcMar>
          </w:tcPr>
          <w:p w:rsidR="00C508A1" w:rsidRPr="00605A1A" w:rsidRDefault="00C508A1" w:rsidP="003070A6">
            <w:pPr>
              <w:rPr>
                <w:rFonts w:cstheme="minorHAnsi"/>
              </w:rPr>
            </w:pPr>
            <w:r w:rsidRPr="00605A1A">
              <w:rPr>
                <w:rFonts w:cstheme="minorHAnsi"/>
              </w:rPr>
              <w:t> </w:t>
            </w:r>
          </w:p>
        </w:tc>
        <w:tc>
          <w:tcPr>
            <w:tcW w:w="1712" w:type="dxa"/>
            <w:tcBorders>
              <w:bottom w:val="single" w:sz="8" w:space="0" w:color="000000"/>
            </w:tcBorders>
            <w:tcMar>
              <w:top w:w="60" w:type="dxa"/>
              <w:left w:w="60" w:type="dxa"/>
              <w:bottom w:w="60" w:type="dxa"/>
              <w:right w:w="60" w:type="dxa"/>
            </w:tcMar>
          </w:tcPr>
          <w:p w:rsidR="00C508A1" w:rsidRPr="00605A1A" w:rsidRDefault="00C508A1" w:rsidP="003070A6">
            <w:pPr>
              <w:rPr>
                <w:rFonts w:cstheme="minorHAnsi"/>
              </w:rPr>
            </w:pPr>
            <w:r w:rsidRPr="00605A1A">
              <w:rPr>
                <w:rFonts w:cstheme="minorHAnsi"/>
              </w:rPr>
              <w:t> </w:t>
            </w:r>
          </w:p>
        </w:tc>
        <w:tc>
          <w:tcPr>
            <w:tcW w:w="839" w:type="dxa"/>
            <w:tcMar>
              <w:top w:w="60" w:type="dxa"/>
              <w:left w:w="60" w:type="dxa"/>
              <w:bottom w:w="60" w:type="dxa"/>
              <w:right w:w="60" w:type="dxa"/>
            </w:tcMar>
          </w:tcPr>
          <w:p w:rsidR="00C508A1" w:rsidRPr="00605A1A" w:rsidRDefault="00C508A1" w:rsidP="003070A6">
            <w:pPr>
              <w:rPr>
                <w:rFonts w:cstheme="minorHAnsi"/>
              </w:rPr>
            </w:pPr>
            <w:r w:rsidRPr="00605A1A">
              <w:rPr>
                <w:rFonts w:cstheme="minorHAnsi"/>
              </w:rPr>
              <w:t> </w:t>
            </w:r>
          </w:p>
        </w:tc>
        <w:tc>
          <w:tcPr>
            <w:tcW w:w="2084" w:type="dxa"/>
            <w:tcMar>
              <w:top w:w="60" w:type="dxa"/>
              <w:left w:w="60" w:type="dxa"/>
              <w:bottom w:w="60" w:type="dxa"/>
              <w:right w:w="60" w:type="dxa"/>
            </w:tcMar>
            <w:vAlign w:val="bottom"/>
          </w:tcPr>
          <w:p w:rsidR="00C508A1" w:rsidRPr="00605A1A" w:rsidRDefault="00C508A1" w:rsidP="003070A6">
            <w:pPr>
              <w:rPr>
                <w:rFonts w:cstheme="minorHAnsi"/>
              </w:rPr>
            </w:pPr>
            <w:r w:rsidRPr="00605A1A">
              <w:rPr>
                <w:rStyle w:val="fill"/>
                <w:rFonts w:cstheme="minorHAnsi"/>
                <w:b w:val="0"/>
                <w:i w:val="0"/>
                <w:color w:val="auto"/>
                <w:lang w:val="ru-RU"/>
              </w:rPr>
              <w:t>ФИ.О.</w:t>
            </w:r>
          </w:p>
        </w:tc>
      </w:tr>
      <w:tr w:rsidR="00C508A1" w:rsidRPr="00605A1A" w:rsidTr="00D61EBB">
        <w:tc>
          <w:tcPr>
            <w:tcW w:w="4171" w:type="dxa"/>
            <w:tcMar>
              <w:top w:w="60" w:type="dxa"/>
              <w:left w:w="60" w:type="dxa"/>
              <w:bottom w:w="60" w:type="dxa"/>
              <w:right w:w="60" w:type="dxa"/>
            </w:tcMar>
          </w:tcPr>
          <w:p w:rsidR="00C508A1" w:rsidRPr="00605A1A" w:rsidRDefault="00C508A1" w:rsidP="003070A6">
            <w:pPr>
              <w:rPr>
                <w:rFonts w:cstheme="minorHAnsi"/>
              </w:rPr>
            </w:pPr>
          </w:p>
        </w:tc>
        <w:tc>
          <w:tcPr>
            <w:tcW w:w="284" w:type="dxa"/>
            <w:tcMar>
              <w:top w:w="60" w:type="dxa"/>
              <w:left w:w="60" w:type="dxa"/>
              <w:bottom w:w="60" w:type="dxa"/>
              <w:right w:w="60" w:type="dxa"/>
            </w:tcMar>
          </w:tcPr>
          <w:p w:rsidR="00C508A1" w:rsidRPr="00605A1A" w:rsidRDefault="00C508A1" w:rsidP="003070A6">
            <w:pPr>
              <w:rPr>
                <w:rFonts w:cstheme="minorHAnsi"/>
              </w:rPr>
            </w:pPr>
          </w:p>
        </w:tc>
        <w:tc>
          <w:tcPr>
            <w:tcW w:w="1712" w:type="dxa"/>
            <w:tcBorders>
              <w:top w:val="single" w:sz="8" w:space="0" w:color="000000"/>
            </w:tcBorders>
            <w:tcMar>
              <w:top w:w="60" w:type="dxa"/>
              <w:left w:w="60" w:type="dxa"/>
              <w:bottom w:w="60" w:type="dxa"/>
              <w:right w:w="60" w:type="dxa"/>
            </w:tcMar>
          </w:tcPr>
          <w:p w:rsidR="00C508A1" w:rsidRPr="00605A1A" w:rsidRDefault="00C508A1" w:rsidP="003070A6">
            <w:pPr>
              <w:rPr>
                <w:rFonts w:cstheme="minorHAnsi"/>
              </w:rPr>
            </w:pPr>
          </w:p>
        </w:tc>
        <w:tc>
          <w:tcPr>
            <w:tcW w:w="839" w:type="dxa"/>
            <w:tcMar>
              <w:top w:w="60" w:type="dxa"/>
              <w:left w:w="60" w:type="dxa"/>
              <w:bottom w:w="60" w:type="dxa"/>
              <w:right w:w="60" w:type="dxa"/>
            </w:tcMar>
          </w:tcPr>
          <w:p w:rsidR="00C508A1" w:rsidRPr="00605A1A" w:rsidRDefault="00C508A1" w:rsidP="003070A6">
            <w:pPr>
              <w:rPr>
                <w:rFonts w:cstheme="minorHAnsi"/>
              </w:rPr>
            </w:pPr>
          </w:p>
        </w:tc>
        <w:tc>
          <w:tcPr>
            <w:tcW w:w="2084" w:type="dxa"/>
            <w:tcMar>
              <w:top w:w="60" w:type="dxa"/>
              <w:left w:w="60" w:type="dxa"/>
              <w:bottom w:w="60" w:type="dxa"/>
              <w:right w:w="60" w:type="dxa"/>
            </w:tcMar>
          </w:tcPr>
          <w:p w:rsidR="00C508A1" w:rsidRPr="00605A1A" w:rsidRDefault="00C508A1" w:rsidP="003070A6">
            <w:pPr>
              <w:rPr>
                <w:rFonts w:cstheme="minorHAnsi"/>
                <w:lang w:val="ru-RU"/>
              </w:rPr>
            </w:pPr>
          </w:p>
        </w:tc>
      </w:tr>
      <w:tr w:rsidR="00C508A1" w:rsidRPr="00605A1A" w:rsidTr="00D61EBB">
        <w:tc>
          <w:tcPr>
            <w:tcW w:w="4171" w:type="dxa"/>
            <w:tcMar>
              <w:top w:w="60" w:type="dxa"/>
              <w:left w:w="60" w:type="dxa"/>
              <w:bottom w:w="60" w:type="dxa"/>
              <w:right w:w="60" w:type="dxa"/>
            </w:tcMar>
          </w:tcPr>
          <w:p w:rsidR="00C508A1" w:rsidRPr="00605A1A" w:rsidRDefault="00C508A1" w:rsidP="003070A6">
            <w:pPr>
              <w:rPr>
                <w:rFonts w:cstheme="minorHAnsi"/>
              </w:rPr>
            </w:pPr>
            <w:r w:rsidRPr="00605A1A">
              <w:rPr>
                <w:rStyle w:val="fill"/>
                <w:rFonts w:cstheme="minorHAnsi"/>
                <w:b w:val="0"/>
                <w:i w:val="0"/>
                <w:color w:val="auto"/>
                <w:lang w:val="ru-RU"/>
              </w:rPr>
              <w:t>09.01</w:t>
            </w:r>
            <w:r w:rsidRPr="00605A1A">
              <w:rPr>
                <w:rStyle w:val="fill"/>
                <w:rFonts w:cstheme="minorHAnsi"/>
                <w:b w:val="0"/>
                <w:i w:val="0"/>
                <w:color w:val="auto"/>
              </w:rPr>
              <w:t>.20</w:t>
            </w:r>
            <w:r w:rsidRPr="00605A1A">
              <w:rPr>
                <w:rStyle w:val="fill"/>
                <w:rFonts w:cstheme="minorHAnsi"/>
                <w:b w:val="0"/>
                <w:i w:val="0"/>
                <w:color w:val="auto"/>
                <w:lang w:val="ru-RU"/>
              </w:rPr>
              <w:t>23</w:t>
            </w:r>
          </w:p>
        </w:tc>
        <w:tc>
          <w:tcPr>
            <w:tcW w:w="284" w:type="dxa"/>
            <w:tcMar>
              <w:top w:w="60" w:type="dxa"/>
              <w:left w:w="60" w:type="dxa"/>
              <w:bottom w:w="60" w:type="dxa"/>
              <w:right w:w="60" w:type="dxa"/>
            </w:tcMar>
          </w:tcPr>
          <w:p w:rsidR="00C508A1" w:rsidRPr="00605A1A" w:rsidRDefault="00C508A1" w:rsidP="003070A6">
            <w:pPr>
              <w:rPr>
                <w:rFonts w:cstheme="minorHAnsi"/>
              </w:rPr>
            </w:pPr>
            <w:r w:rsidRPr="00605A1A">
              <w:rPr>
                <w:rFonts w:cstheme="minorHAnsi"/>
              </w:rPr>
              <w:t> </w:t>
            </w:r>
          </w:p>
        </w:tc>
        <w:tc>
          <w:tcPr>
            <w:tcW w:w="1712" w:type="dxa"/>
            <w:tcBorders>
              <w:top w:val="single" w:sz="8" w:space="0" w:color="000000"/>
            </w:tcBorders>
            <w:tcMar>
              <w:top w:w="60" w:type="dxa"/>
              <w:left w:w="60" w:type="dxa"/>
              <w:bottom w:w="60" w:type="dxa"/>
              <w:right w:w="60" w:type="dxa"/>
            </w:tcMar>
          </w:tcPr>
          <w:p w:rsidR="00C508A1" w:rsidRPr="00605A1A" w:rsidRDefault="00C508A1" w:rsidP="003070A6">
            <w:pPr>
              <w:rPr>
                <w:rFonts w:cstheme="minorHAnsi"/>
              </w:rPr>
            </w:pPr>
          </w:p>
        </w:tc>
        <w:tc>
          <w:tcPr>
            <w:tcW w:w="839" w:type="dxa"/>
            <w:tcMar>
              <w:top w:w="60" w:type="dxa"/>
              <w:left w:w="60" w:type="dxa"/>
              <w:bottom w:w="60" w:type="dxa"/>
              <w:right w:w="60" w:type="dxa"/>
            </w:tcMar>
          </w:tcPr>
          <w:p w:rsidR="00C508A1" w:rsidRPr="00605A1A" w:rsidRDefault="00C508A1" w:rsidP="003070A6">
            <w:pPr>
              <w:rPr>
                <w:rFonts w:cstheme="minorHAnsi"/>
              </w:rPr>
            </w:pPr>
            <w:r w:rsidRPr="00605A1A">
              <w:rPr>
                <w:rFonts w:cstheme="minorHAnsi"/>
              </w:rPr>
              <w:t> </w:t>
            </w:r>
          </w:p>
        </w:tc>
        <w:tc>
          <w:tcPr>
            <w:tcW w:w="2084" w:type="dxa"/>
            <w:tcMar>
              <w:top w:w="60" w:type="dxa"/>
              <w:left w:w="60" w:type="dxa"/>
              <w:bottom w:w="60" w:type="dxa"/>
              <w:right w:w="60" w:type="dxa"/>
            </w:tcMar>
          </w:tcPr>
          <w:p w:rsidR="00C508A1" w:rsidRPr="00605A1A" w:rsidRDefault="00C508A1" w:rsidP="003070A6">
            <w:pPr>
              <w:rPr>
                <w:rFonts w:cstheme="minorHAnsi"/>
              </w:rPr>
            </w:pPr>
            <w:r w:rsidRPr="00605A1A">
              <w:rPr>
                <w:rFonts w:cstheme="minorHAnsi"/>
              </w:rPr>
              <w:t> </w:t>
            </w:r>
          </w:p>
        </w:tc>
      </w:tr>
    </w:tbl>
    <w:p w:rsidR="008827F4" w:rsidRPr="00605A1A" w:rsidRDefault="008827F4" w:rsidP="003070A6">
      <w:pPr>
        <w:ind w:left="720" w:firstLine="709"/>
        <w:contextualSpacing/>
        <w:jc w:val="both"/>
        <w:rPr>
          <w:rFonts w:cstheme="minorHAnsi"/>
          <w:lang w:val="ru-RU"/>
        </w:rPr>
      </w:pPr>
    </w:p>
    <w:tbl>
      <w:tblPr>
        <w:tblW w:w="9345" w:type="dxa"/>
        <w:tblLook w:val="04A0" w:firstRow="1" w:lastRow="0" w:firstColumn="1" w:lastColumn="0" w:noHBand="0" w:noVBand="1"/>
      </w:tblPr>
      <w:tblGrid>
        <w:gridCol w:w="4672"/>
        <w:gridCol w:w="4673"/>
      </w:tblGrid>
      <w:tr w:rsidR="008827F4" w:rsidRPr="00605A1A" w:rsidTr="00CB1296">
        <w:tc>
          <w:tcPr>
            <w:tcW w:w="4672" w:type="dxa"/>
            <w:shd w:val="clear" w:color="auto" w:fill="auto"/>
          </w:tcPr>
          <w:p w:rsidR="008827F4" w:rsidRPr="00605A1A" w:rsidRDefault="008827F4" w:rsidP="003070A6">
            <w:pPr>
              <w:contextualSpacing/>
              <w:jc w:val="both"/>
              <w:rPr>
                <w:rFonts w:cstheme="minorHAnsi"/>
                <w:lang w:val="ru-RU"/>
              </w:rPr>
            </w:pPr>
          </w:p>
        </w:tc>
        <w:tc>
          <w:tcPr>
            <w:tcW w:w="4673" w:type="dxa"/>
            <w:shd w:val="clear" w:color="auto" w:fill="auto"/>
          </w:tcPr>
          <w:p w:rsidR="008827F4" w:rsidRPr="00605A1A" w:rsidRDefault="008827F4" w:rsidP="003070A6">
            <w:pPr>
              <w:contextualSpacing/>
              <w:jc w:val="right"/>
              <w:rPr>
                <w:rFonts w:cstheme="minorHAnsi"/>
                <w:lang w:val="ru-RU"/>
              </w:rPr>
            </w:pPr>
          </w:p>
        </w:tc>
      </w:tr>
    </w:tbl>
    <w:p w:rsidR="008827F4" w:rsidRPr="00605A1A" w:rsidRDefault="008827F4" w:rsidP="003070A6">
      <w:pPr>
        <w:spacing w:beforeAutospacing="0" w:afterAutospacing="0"/>
        <w:contextualSpacing/>
        <w:jc w:val="both"/>
        <w:rPr>
          <w:rFonts w:cstheme="minorHAnsi"/>
          <w:lang w:val="ru-RU"/>
        </w:rPr>
      </w:pPr>
    </w:p>
    <w:p w:rsidR="00390A5C" w:rsidRPr="00605A1A" w:rsidRDefault="00390A5C" w:rsidP="003070A6">
      <w:pPr>
        <w:spacing w:beforeAutospacing="0" w:afterAutospacing="0"/>
        <w:contextualSpacing/>
        <w:jc w:val="both"/>
        <w:rPr>
          <w:rFonts w:cstheme="minorHAnsi"/>
          <w:lang w:val="ru-RU"/>
        </w:rPr>
      </w:pPr>
    </w:p>
    <w:p w:rsidR="00390A5C" w:rsidRPr="00605A1A" w:rsidRDefault="00390A5C" w:rsidP="003070A6">
      <w:pPr>
        <w:spacing w:beforeAutospacing="0" w:afterAutospacing="0"/>
        <w:contextualSpacing/>
        <w:jc w:val="both"/>
        <w:rPr>
          <w:rFonts w:cstheme="minorHAnsi"/>
          <w:lang w:val="ru-RU"/>
        </w:rPr>
      </w:pPr>
    </w:p>
    <w:p w:rsidR="00390A5C" w:rsidRPr="00605A1A" w:rsidRDefault="00390A5C" w:rsidP="003070A6">
      <w:pPr>
        <w:spacing w:beforeAutospacing="0" w:afterAutospacing="0"/>
        <w:contextualSpacing/>
        <w:jc w:val="both"/>
        <w:rPr>
          <w:rFonts w:cstheme="minorHAnsi"/>
          <w:lang w:val="ru-RU"/>
        </w:rPr>
      </w:pPr>
    </w:p>
    <w:p w:rsidR="00390A5C" w:rsidRPr="00605A1A" w:rsidRDefault="00390A5C" w:rsidP="003070A6">
      <w:pPr>
        <w:spacing w:beforeAutospacing="0" w:afterAutospacing="0"/>
        <w:contextualSpacing/>
        <w:jc w:val="both"/>
        <w:rPr>
          <w:rFonts w:cstheme="minorHAnsi"/>
          <w:lang w:val="ru-RU"/>
        </w:rPr>
      </w:pPr>
    </w:p>
    <w:p w:rsidR="00390A5C" w:rsidRPr="00605A1A" w:rsidRDefault="00390A5C" w:rsidP="003070A6">
      <w:pPr>
        <w:spacing w:beforeAutospacing="0" w:afterAutospacing="0"/>
        <w:contextualSpacing/>
        <w:jc w:val="both"/>
        <w:rPr>
          <w:rFonts w:cstheme="minorHAnsi"/>
          <w:lang w:val="ru-RU"/>
        </w:rPr>
      </w:pPr>
    </w:p>
    <w:p w:rsidR="00390A5C" w:rsidRPr="00605A1A" w:rsidRDefault="00390A5C" w:rsidP="003070A6">
      <w:pPr>
        <w:spacing w:beforeAutospacing="0" w:afterAutospacing="0"/>
        <w:contextualSpacing/>
        <w:jc w:val="both"/>
        <w:rPr>
          <w:rFonts w:cstheme="minorHAnsi"/>
          <w:lang w:val="ru-RU"/>
        </w:rPr>
      </w:pPr>
    </w:p>
    <w:p w:rsidR="00390A5C" w:rsidRPr="00605A1A" w:rsidRDefault="00390A5C" w:rsidP="003070A6">
      <w:pPr>
        <w:spacing w:beforeAutospacing="0" w:afterAutospacing="0"/>
        <w:contextualSpacing/>
        <w:jc w:val="both"/>
        <w:rPr>
          <w:rFonts w:cstheme="minorHAnsi"/>
          <w:lang w:val="ru-RU"/>
        </w:rPr>
      </w:pPr>
    </w:p>
    <w:p w:rsidR="00C508A1" w:rsidRPr="00605A1A" w:rsidRDefault="00C508A1" w:rsidP="003070A6">
      <w:pPr>
        <w:pStyle w:val="aff0"/>
        <w:numPr>
          <w:ilvl w:val="3"/>
          <w:numId w:val="37"/>
        </w:numPr>
        <w:spacing w:beforeAutospacing="0" w:afterAutospacing="0"/>
        <w:ind w:left="567" w:hanging="328"/>
        <w:jc w:val="both"/>
        <w:rPr>
          <w:rFonts w:cstheme="minorHAnsi"/>
          <w:b/>
          <w:bCs/>
          <w:lang w:val="ru-RU"/>
        </w:rPr>
      </w:pPr>
      <w:r w:rsidRPr="00605A1A">
        <w:rPr>
          <w:rFonts w:cstheme="minorHAnsi"/>
          <w:b/>
          <w:bCs/>
          <w:lang w:val="ru-RU"/>
        </w:rPr>
        <w:t xml:space="preserve"> Заявление о выдаче денежных средств под отчет</w:t>
      </w:r>
    </w:p>
    <w:p w:rsidR="00C508A1" w:rsidRPr="00605A1A" w:rsidRDefault="00C508A1" w:rsidP="003070A6">
      <w:pPr>
        <w:spacing w:beforeAutospacing="0" w:afterAutospacing="0"/>
        <w:contextualSpacing/>
        <w:rPr>
          <w:rFonts w:cstheme="minorHAnsi"/>
          <w:lang w:val="ru-RU"/>
        </w:rPr>
      </w:pPr>
    </w:p>
    <w:p w:rsidR="008827F4" w:rsidRPr="00605A1A" w:rsidRDefault="00390A5C" w:rsidP="003070A6">
      <w:pPr>
        <w:spacing w:beforeAutospacing="0" w:afterAutospacing="0"/>
        <w:contextualSpacing/>
        <w:jc w:val="center"/>
        <w:rPr>
          <w:rFonts w:cstheme="minorHAnsi"/>
          <w:lang w:val="ru-RU"/>
        </w:rPr>
      </w:pPr>
      <w:r w:rsidRPr="00605A1A">
        <w:rPr>
          <w:rFonts w:cstheme="minorHAnsi"/>
          <w:lang w:val="ru-RU"/>
        </w:rPr>
        <w:t xml:space="preserve">                                                                           Руководителю ____________________ </w:t>
      </w:r>
      <w:r w:rsidRPr="00605A1A">
        <w:rPr>
          <w:rFonts w:cstheme="minorHAnsi"/>
          <w:i/>
          <w:iCs/>
          <w:lang w:val="ru-RU"/>
        </w:rPr>
        <w:t>ФИО</w:t>
      </w:r>
    </w:p>
    <w:p w:rsidR="008827F4" w:rsidRPr="00605A1A" w:rsidRDefault="00D61EBB" w:rsidP="003070A6">
      <w:pPr>
        <w:spacing w:beforeAutospacing="0" w:afterAutospacing="0"/>
        <w:contextualSpacing/>
        <w:jc w:val="right"/>
        <w:rPr>
          <w:rFonts w:cstheme="minorHAnsi"/>
          <w:lang w:val="ru-RU"/>
        </w:rPr>
      </w:pPr>
      <w:r w:rsidRPr="00605A1A">
        <w:rPr>
          <w:rFonts w:cstheme="minorHAnsi"/>
          <w:lang w:val="ru-RU"/>
        </w:rPr>
        <w:t>от ________________________________________</w:t>
      </w:r>
    </w:p>
    <w:p w:rsidR="008827F4" w:rsidRPr="00605A1A" w:rsidRDefault="00D61EBB" w:rsidP="003070A6">
      <w:pPr>
        <w:spacing w:beforeAutospacing="0" w:afterAutospacing="0"/>
        <w:contextualSpacing/>
        <w:jc w:val="center"/>
        <w:rPr>
          <w:rFonts w:cstheme="minorHAnsi"/>
          <w:i/>
          <w:iCs/>
          <w:lang w:val="ru-RU"/>
        </w:rPr>
      </w:pPr>
      <w:r w:rsidRPr="00605A1A">
        <w:rPr>
          <w:rFonts w:cstheme="minorHAnsi"/>
          <w:i/>
          <w:iCs/>
          <w:lang w:val="ru-RU"/>
        </w:rPr>
        <w:t xml:space="preserve">                                                                               (должность, фамилия, инициалы работника)</w:t>
      </w:r>
    </w:p>
    <w:p w:rsidR="00390A5C" w:rsidRPr="00605A1A" w:rsidRDefault="00390A5C" w:rsidP="003070A6">
      <w:pPr>
        <w:spacing w:beforeAutospacing="0" w:afterAutospacing="0"/>
        <w:contextualSpacing/>
        <w:jc w:val="right"/>
        <w:rPr>
          <w:rFonts w:cstheme="minorHAnsi"/>
          <w:i/>
          <w:iCs/>
          <w:lang w:val="ru-RU"/>
        </w:rPr>
      </w:pPr>
      <w:r w:rsidRPr="00605A1A">
        <w:rPr>
          <w:rFonts w:cstheme="minorHAnsi"/>
          <w:i/>
          <w:iCs/>
          <w:lang w:val="ru-RU"/>
        </w:rPr>
        <w:t>___________________________ ИНН работника</w:t>
      </w:r>
    </w:p>
    <w:p w:rsidR="008827F4" w:rsidRPr="00605A1A" w:rsidRDefault="008827F4" w:rsidP="003070A6">
      <w:pPr>
        <w:spacing w:beforeAutospacing="0" w:afterAutospacing="0"/>
        <w:contextualSpacing/>
        <w:jc w:val="right"/>
        <w:rPr>
          <w:rFonts w:cstheme="minorHAnsi"/>
          <w:lang w:val="ru-RU"/>
        </w:rPr>
      </w:pPr>
    </w:p>
    <w:p w:rsidR="008827F4" w:rsidRPr="00605A1A" w:rsidRDefault="00D61EBB" w:rsidP="003070A6">
      <w:pPr>
        <w:spacing w:beforeAutospacing="0" w:afterAutospacing="0"/>
        <w:contextualSpacing/>
        <w:jc w:val="center"/>
        <w:rPr>
          <w:rFonts w:cstheme="minorHAnsi"/>
          <w:lang w:val="ru-RU"/>
        </w:rPr>
      </w:pPr>
      <w:r w:rsidRPr="00605A1A">
        <w:rPr>
          <w:rFonts w:cstheme="minorHAnsi"/>
          <w:b/>
          <w:bCs/>
          <w:lang w:val="ru-RU"/>
        </w:rPr>
        <w:t>Заявление</w:t>
      </w:r>
    </w:p>
    <w:p w:rsidR="008827F4" w:rsidRPr="00605A1A" w:rsidRDefault="00D61EBB" w:rsidP="003070A6">
      <w:pPr>
        <w:spacing w:beforeAutospacing="0" w:afterAutospacing="0"/>
        <w:contextualSpacing/>
        <w:jc w:val="center"/>
        <w:rPr>
          <w:rFonts w:cstheme="minorHAnsi"/>
          <w:lang w:val="ru-RU"/>
        </w:rPr>
      </w:pPr>
      <w:r w:rsidRPr="00605A1A">
        <w:rPr>
          <w:rFonts w:cstheme="minorHAnsi"/>
          <w:b/>
          <w:bCs/>
          <w:lang w:val="ru-RU"/>
        </w:rPr>
        <w:t>о выдаче денежных средств под отчет</w:t>
      </w:r>
    </w:p>
    <w:p w:rsidR="008827F4" w:rsidRPr="00605A1A" w:rsidRDefault="008827F4" w:rsidP="003070A6">
      <w:pPr>
        <w:spacing w:beforeAutospacing="0" w:afterAutospacing="0"/>
        <w:contextualSpacing/>
        <w:jc w:val="both"/>
        <w:rPr>
          <w:rFonts w:cstheme="minorHAnsi"/>
          <w:lang w:val="ru-RU"/>
        </w:rPr>
      </w:pPr>
    </w:p>
    <w:p w:rsidR="008827F4" w:rsidRPr="00605A1A" w:rsidRDefault="00D61EBB" w:rsidP="003070A6">
      <w:pPr>
        <w:spacing w:beforeAutospacing="0" w:afterAutospacing="0"/>
        <w:rPr>
          <w:rFonts w:cstheme="minorHAnsi"/>
          <w:lang w:val="ru-RU"/>
        </w:rPr>
      </w:pPr>
      <w:r w:rsidRPr="00605A1A">
        <w:rPr>
          <w:rFonts w:cstheme="minorHAnsi"/>
          <w:lang w:val="ru-RU"/>
        </w:rPr>
        <w:t>Прошу выдать мне под отчет денежные средства в размере _____________________________________________________________________________</w:t>
      </w:r>
    </w:p>
    <w:p w:rsidR="008827F4" w:rsidRPr="00605A1A" w:rsidRDefault="00D61EBB" w:rsidP="003070A6">
      <w:pPr>
        <w:spacing w:beforeAutospacing="0" w:afterAutospacing="0"/>
        <w:jc w:val="center"/>
        <w:rPr>
          <w:rFonts w:cstheme="minorHAnsi"/>
          <w:i/>
          <w:iCs/>
          <w:lang w:val="ru-RU"/>
        </w:rPr>
      </w:pPr>
      <w:r w:rsidRPr="00605A1A">
        <w:rPr>
          <w:rFonts w:cstheme="minorHAnsi"/>
          <w:i/>
          <w:iCs/>
          <w:lang w:val="ru-RU"/>
        </w:rPr>
        <w:t>(указать сумму в рублях)</w:t>
      </w:r>
    </w:p>
    <w:p w:rsidR="008827F4" w:rsidRPr="00605A1A" w:rsidRDefault="00D61EBB" w:rsidP="003070A6">
      <w:pPr>
        <w:spacing w:beforeAutospacing="0" w:afterAutospacing="0"/>
        <w:rPr>
          <w:rFonts w:cstheme="minorHAnsi"/>
          <w:lang w:val="ru-RU"/>
        </w:rPr>
      </w:pPr>
      <w:r w:rsidRPr="00605A1A">
        <w:rPr>
          <w:rFonts w:cstheme="minorHAnsi"/>
          <w:lang w:val="ru-RU"/>
        </w:rPr>
        <w:t>_____________________________________________________________________________</w:t>
      </w:r>
    </w:p>
    <w:p w:rsidR="008827F4" w:rsidRPr="00605A1A" w:rsidRDefault="00D61EBB" w:rsidP="003070A6">
      <w:pPr>
        <w:spacing w:beforeAutospacing="0" w:afterAutospacing="0"/>
        <w:jc w:val="center"/>
        <w:rPr>
          <w:rFonts w:cstheme="minorHAnsi"/>
          <w:i/>
          <w:iCs/>
          <w:lang w:val="ru-RU"/>
        </w:rPr>
      </w:pPr>
      <w:r w:rsidRPr="00605A1A">
        <w:rPr>
          <w:rFonts w:cstheme="minorHAnsi"/>
          <w:i/>
          <w:iCs/>
          <w:lang w:val="ru-RU"/>
        </w:rPr>
        <w:t>(указать назначение аванса / основание)</w:t>
      </w:r>
    </w:p>
    <w:p w:rsidR="008827F4" w:rsidRPr="00605A1A" w:rsidRDefault="008827F4" w:rsidP="003070A6">
      <w:pPr>
        <w:spacing w:beforeAutospacing="0" w:afterAutospacing="0"/>
        <w:rPr>
          <w:rFonts w:cstheme="minorHAnsi"/>
          <w:lang w:val="ru-RU"/>
        </w:rPr>
      </w:pPr>
    </w:p>
    <w:p w:rsidR="008827F4" w:rsidRPr="00605A1A" w:rsidRDefault="00D61EBB" w:rsidP="003070A6">
      <w:pPr>
        <w:spacing w:beforeAutospacing="0" w:afterAutospacing="0"/>
        <w:rPr>
          <w:rFonts w:cstheme="minorHAnsi"/>
          <w:lang w:val="ru-RU"/>
        </w:rPr>
      </w:pPr>
      <w:r w:rsidRPr="00605A1A">
        <w:rPr>
          <w:rFonts w:cstheme="minorHAnsi"/>
          <w:lang w:val="ru-RU"/>
        </w:rPr>
        <w:t>Прошу перечислить денежные средства на лицевой счет</w:t>
      </w:r>
    </w:p>
    <w:p w:rsidR="008827F4" w:rsidRPr="00605A1A" w:rsidRDefault="00D61EBB" w:rsidP="003070A6">
      <w:pPr>
        <w:spacing w:beforeAutospacing="0" w:afterAutospacing="0"/>
        <w:rPr>
          <w:rFonts w:cstheme="minorHAnsi"/>
          <w:lang w:val="ru-RU"/>
        </w:rPr>
      </w:pPr>
      <w:r w:rsidRPr="00605A1A">
        <w:rPr>
          <w:rFonts w:cstheme="minorHAnsi"/>
          <w:lang w:val="ru-RU"/>
        </w:rPr>
        <w:t>__________________________________________________________________________</w:t>
      </w:r>
    </w:p>
    <w:p w:rsidR="008827F4" w:rsidRPr="00605A1A" w:rsidRDefault="00D61EBB" w:rsidP="003070A6">
      <w:pPr>
        <w:spacing w:beforeAutospacing="0" w:afterAutospacing="0"/>
        <w:jc w:val="center"/>
        <w:rPr>
          <w:rFonts w:cstheme="minorHAnsi"/>
          <w:i/>
          <w:iCs/>
          <w:lang w:val="ru-RU"/>
        </w:rPr>
      </w:pPr>
      <w:r w:rsidRPr="00605A1A">
        <w:rPr>
          <w:rFonts w:cstheme="minorHAnsi"/>
          <w:i/>
          <w:iCs/>
          <w:lang w:val="ru-RU"/>
        </w:rPr>
        <w:t>(указать номер лицевого счета)</w:t>
      </w:r>
    </w:p>
    <w:p w:rsidR="008827F4" w:rsidRPr="00605A1A" w:rsidRDefault="008827F4" w:rsidP="003070A6">
      <w:pPr>
        <w:spacing w:beforeAutospacing="0" w:afterAutospacing="0"/>
        <w:rPr>
          <w:rFonts w:cstheme="minorHAnsi"/>
          <w:lang w:val="ru-RU"/>
        </w:rPr>
      </w:pPr>
    </w:p>
    <w:p w:rsidR="008827F4" w:rsidRPr="00605A1A" w:rsidRDefault="00D61EBB" w:rsidP="003070A6">
      <w:pPr>
        <w:spacing w:beforeAutospacing="0" w:afterAutospacing="0"/>
        <w:rPr>
          <w:rFonts w:cstheme="minorHAnsi"/>
          <w:lang w:val="ru-RU"/>
        </w:rPr>
      </w:pPr>
      <w:r w:rsidRPr="00605A1A">
        <w:rPr>
          <w:rFonts w:cstheme="minorHAnsi"/>
          <w:lang w:val="ru-RU"/>
        </w:rPr>
        <w:t>Расчет (обоснование) суммы аванса:</w:t>
      </w:r>
    </w:p>
    <w:p w:rsidR="008827F4" w:rsidRPr="00605A1A" w:rsidRDefault="008827F4" w:rsidP="003070A6">
      <w:pPr>
        <w:spacing w:beforeAutospacing="0" w:afterAutospacing="0"/>
        <w:rPr>
          <w:rFonts w:cstheme="minorHAnsi"/>
          <w:lang w:val="ru-RU"/>
        </w:rPr>
      </w:pPr>
    </w:p>
    <w:p w:rsidR="008827F4" w:rsidRPr="00605A1A" w:rsidRDefault="00D61EBB" w:rsidP="003070A6">
      <w:pPr>
        <w:spacing w:beforeAutospacing="0" w:afterAutospacing="0"/>
        <w:rPr>
          <w:rFonts w:cstheme="minorHAnsi"/>
        </w:rPr>
      </w:pPr>
      <w:r w:rsidRPr="00605A1A">
        <w:rPr>
          <w:rFonts w:cstheme="minorHAnsi"/>
        </w:rPr>
        <w:t>_____________________________________________________________________________</w:t>
      </w:r>
    </w:p>
    <w:p w:rsidR="008827F4" w:rsidRPr="00605A1A" w:rsidRDefault="008827F4" w:rsidP="003070A6">
      <w:pPr>
        <w:spacing w:beforeAutospacing="0" w:afterAutospacing="0"/>
        <w:rPr>
          <w:rFonts w:cstheme="minorHAnsi"/>
        </w:rPr>
      </w:pPr>
    </w:p>
    <w:p w:rsidR="008827F4" w:rsidRPr="00605A1A" w:rsidRDefault="00D61EBB" w:rsidP="003070A6">
      <w:pPr>
        <w:spacing w:beforeAutospacing="0" w:afterAutospacing="0"/>
        <w:rPr>
          <w:rFonts w:cstheme="minorHAnsi"/>
        </w:rPr>
      </w:pPr>
      <w:r w:rsidRPr="00605A1A">
        <w:rPr>
          <w:rFonts w:cstheme="minorHAnsi"/>
        </w:rPr>
        <w:t>на срок до "___" ____________ 20__ г.</w:t>
      </w:r>
    </w:p>
    <w:p w:rsidR="008827F4" w:rsidRPr="00605A1A" w:rsidRDefault="008827F4" w:rsidP="003070A6">
      <w:pPr>
        <w:spacing w:beforeAutospacing="0" w:afterAutospacing="0"/>
        <w:contextualSpacing/>
        <w:jc w:val="both"/>
        <w:rPr>
          <w:rFonts w:cstheme="minorHAnsi"/>
        </w:rPr>
      </w:pPr>
    </w:p>
    <w:p w:rsidR="008827F4" w:rsidRPr="00605A1A" w:rsidRDefault="008827F4" w:rsidP="003070A6">
      <w:pPr>
        <w:spacing w:beforeAutospacing="0" w:afterAutospacing="0"/>
        <w:contextualSpacing/>
        <w:jc w:val="both"/>
        <w:rPr>
          <w:rFonts w:cstheme="minorHAnsi"/>
        </w:rPr>
      </w:pPr>
    </w:p>
    <w:tbl>
      <w:tblPr>
        <w:tblW w:w="9346" w:type="dxa"/>
        <w:tblLook w:val="04A0" w:firstRow="1" w:lastRow="0" w:firstColumn="1" w:lastColumn="0" w:noHBand="0" w:noVBand="1"/>
      </w:tblPr>
      <w:tblGrid>
        <w:gridCol w:w="3115"/>
        <w:gridCol w:w="3115"/>
        <w:gridCol w:w="3116"/>
      </w:tblGrid>
      <w:tr w:rsidR="008827F4" w:rsidRPr="00605A1A">
        <w:trPr>
          <w:trHeight w:val="80"/>
        </w:trPr>
        <w:tc>
          <w:tcPr>
            <w:tcW w:w="3115" w:type="dxa"/>
            <w:shd w:val="clear" w:color="auto" w:fill="auto"/>
          </w:tcPr>
          <w:p w:rsidR="008827F4" w:rsidRPr="00605A1A" w:rsidRDefault="00D61EBB" w:rsidP="003070A6">
            <w:pPr>
              <w:spacing w:beforeAutospacing="0" w:afterAutospacing="0"/>
              <w:contextualSpacing/>
              <w:jc w:val="both"/>
              <w:rPr>
                <w:rFonts w:cstheme="minorHAnsi"/>
              </w:rPr>
            </w:pPr>
            <w:r w:rsidRPr="00605A1A">
              <w:rPr>
                <w:rFonts w:cstheme="minorHAnsi"/>
              </w:rPr>
              <w:t>________________________</w:t>
            </w:r>
          </w:p>
        </w:tc>
        <w:tc>
          <w:tcPr>
            <w:tcW w:w="3115" w:type="dxa"/>
            <w:shd w:val="clear" w:color="auto" w:fill="auto"/>
          </w:tcPr>
          <w:p w:rsidR="008827F4" w:rsidRPr="00605A1A" w:rsidRDefault="00D61EBB" w:rsidP="003070A6">
            <w:pPr>
              <w:spacing w:beforeAutospacing="0" w:afterAutospacing="0"/>
              <w:contextualSpacing/>
              <w:jc w:val="both"/>
              <w:rPr>
                <w:rFonts w:cstheme="minorHAnsi"/>
              </w:rPr>
            </w:pPr>
            <w:r w:rsidRPr="00605A1A">
              <w:rPr>
                <w:rFonts w:cstheme="minorHAnsi"/>
              </w:rPr>
              <w:t>________________________</w:t>
            </w:r>
          </w:p>
        </w:tc>
        <w:tc>
          <w:tcPr>
            <w:tcW w:w="3116" w:type="dxa"/>
            <w:shd w:val="clear" w:color="auto" w:fill="auto"/>
          </w:tcPr>
          <w:p w:rsidR="008827F4" w:rsidRPr="00605A1A" w:rsidRDefault="00D61EBB" w:rsidP="003070A6">
            <w:pPr>
              <w:spacing w:beforeAutospacing="0" w:afterAutospacing="0"/>
              <w:contextualSpacing/>
              <w:jc w:val="both"/>
              <w:rPr>
                <w:rFonts w:cstheme="minorHAnsi"/>
              </w:rPr>
            </w:pPr>
            <w:r w:rsidRPr="00605A1A">
              <w:rPr>
                <w:rFonts w:cstheme="minorHAnsi"/>
              </w:rPr>
              <w:t>________________________</w:t>
            </w:r>
          </w:p>
        </w:tc>
      </w:tr>
      <w:tr w:rsidR="008827F4" w:rsidRPr="00605A1A">
        <w:tc>
          <w:tcPr>
            <w:tcW w:w="3115" w:type="dxa"/>
            <w:shd w:val="clear" w:color="auto" w:fill="auto"/>
          </w:tcPr>
          <w:p w:rsidR="008827F4" w:rsidRPr="00605A1A" w:rsidRDefault="00D61EBB" w:rsidP="003070A6">
            <w:pPr>
              <w:spacing w:beforeAutospacing="0" w:afterAutospacing="0"/>
              <w:contextualSpacing/>
              <w:jc w:val="center"/>
              <w:rPr>
                <w:rFonts w:cstheme="minorHAnsi"/>
                <w:i/>
                <w:iCs/>
              </w:rPr>
            </w:pPr>
            <w:r w:rsidRPr="00605A1A">
              <w:rPr>
                <w:rFonts w:cstheme="minorHAnsi"/>
                <w:i/>
                <w:iCs/>
              </w:rPr>
              <w:t>(дата)</w:t>
            </w:r>
          </w:p>
        </w:tc>
        <w:tc>
          <w:tcPr>
            <w:tcW w:w="3115" w:type="dxa"/>
            <w:shd w:val="clear" w:color="auto" w:fill="auto"/>
          </w:tcPr>
          <w:p w:rsidR="008827F4" w:rsidRPr="00605A1A" w:rsidRDefault="00D61EBB" w:rsidP="003070A6">
            <w:pPr>
              <w:spacing w:beforeAutospacing="0" w:afterAutospacing="0"/>
              <w:contextualSpacing/>
              <w:jc w:val="center"/>
              <w:rPr>
                <w:rFonts w:cstheme="minorHAnsi"/>
                <w:i/>
                <w:iCs/>
              </w:rPr>
            </w:pPr>
            <w:r w:rsidRPr="00605A1A">
              <w:rPr>
                <w:rFonts w:cstheme="minorHAnsi"/>
                <w:i/>
                <w:iCs/>
              </w:rPr>
              <w:t>(подпись)</w:t>
            </w:r>
          </w:p>
        </w:tc>
        <w:tc>
          <w:tcPr>
            <w:tcW w:w="3116" w:type="dxa"/>
            <w:shd w:val="clear" w:color="auto" w:fill="auto"/>
          </w:tcPr>
          <w:p w:rsidR="008827F4" w:rsidRPr="00605A1A" w:rsidRDefault="00D61EBB" w:rsidP="003070A6">
            <w:pPr>
              <w:spacing w:beforeAutospacing="0" w:afterAutospacing="0"/>
              <w:contextualSpacing/>
              <w:jc w:val="center"/>
              <w:rPr>
                <w:rFonts w:cstheme="minorHAnsi"/>
                <w:i/>
                <w:iCs/>
              </w:rPr>
            </w:pPr>
            <w:r w:rsidRPr="00605A1A">
              <w:rPr>
                <w:rFonts w:cstheme="minorHAnsi"/>
                <w:i/>
                <w:iCs/>
              </w:rPr>
              <w:t>(расшифровка подписи)</w:t>
            </w:r>
          </w:p>
        </w:tc>
      </w:tr>
    </w:tbl>
    <w:p w:rsidR="008827F4" w:rsidRPr="00605A1A" w:rsidRDefault="008827F4" w:rsidP="003070A6">
      <w:pPr>
        <w:pStyle w:val="st-j-0-73-5"/>
        <w:spacing w:before="0" w:beforeAutospacing="0" w:after="0" w:afterAutospacing="0"/>
        <w:ind w:right="79" w:firstLine="567"/>
        <w:jc w:val="center"/>
        <w:rPr>
          <w:rFonts w:asciiTheme="minorHAnsi" w:hAnsiTheme="minorHAnsi" w:cstheme="minorHAnsi"/>
          <w:b/>
          <w:color w:val="000000"/>
          <w:sz w:val="22"/>
          <w:szCs w:val="22"/>
        </w:rPr>
      </w:pPr>
    </w:p>
    <w:p w:rsidR="008827F4" w:rsidRPr="00605A1A" w:rsidRDefault="008827F4" w:rsidP="003070A6">
      <w:pPr>
        <w:pStyle w:val="st-j-0-73-5"/>
        <w:spacing w:before="0" w:beforeAutospacing="0" w:after="0" w:afterAutospacing="0"/>
        <w:ind w:right="79" w:firstLine="567"/>
        <w:jc w:val="center"/>
        <w:rPr>
          <w:rFonts w:asciiTheme="minorHAnsi" w:hAnsiTheme="minorHAnsi" w:cstheme="minorHAnsi"/>
          <w:color w:val="000000"/>
          <w:sz w:val="22"/>
          <w:szCs w:val="22"/>
        </w:rPr>
      </w:pPr>
    </w:p>
    <w:p w:rsidR="008827F4" w:rsidRPr="00605A1A" w:rsidRDefault="008827F4" w:rsidP="003070A6">
      <w:pPr>
        <w:pStyle w:val="st-j-0-73-5"/>
        <w:spacing w:before="0" w:beforeAutospacing="0" w:after="0" w:afterAutospacing="0"/>
        <w:ind w:right="79" w:firstLine="567"/>
        <w:jc w:val="center"/>
        <w:rPr>
          <w:rFonts w:asciiTheme="minorHAnsi" w:hAnsiTheme="minorHAnsi" w:cstheme="minorHAnsi"/>
          <w:color w:val="000000"/>
          <w:sz w:val="22"/>
          <w:szCs w:val="22"/>
        </w:rPr>
      </w:pPr>
    </w:p>
    <w:p w:rsidR="008827F4" w:rsidRPr="00605A1A" w:rsidRDefault="00D61EBB" w:rsidP="003070A6">
      <w:pPr>
        <w:spacing w:beforeAutospacing="0" w:afterAutospacing="0"/>
        <w:rPr>
          <w:rFonts w:eastAsia="Times New Roman" w:cstheme="minorHAnsi"/>
          <w:color w:val="000000"/>
          <w:lang w:val="ru-RU" w:eastAsia="ru-RU"/>
        </w:rPr>
      </w:pPr>
      <w:r w:rsidRPr="00605A1A">
        <w:rPr>
          <w:rFonts w:eastAsia="Times New Roman" w:cstheme="minorHAnsi"/>
          <w:color w:val="000000"/>
          <w:lang w:val="ru-RU" w:eastAsia="ru-RU"/>
        </w:rPr>
        <w:br w:type="page"/>
      </w:r>
    </w:p>
    <w:p w:rsidR="00E91194" w:rsidRPr="00E91194" w:rsidRDefault="00E91194" w:rsidP="003070A6">
      <w:pPr>
        <w:contextualSpacing/>
        <w:jc w:val="right"/>
        <w:rPr>
          <w:rFonts w:cstheme="minorHAnsi"/>
          <w:b/>
          <w:bCs/>
          <w:lang w:val="ru-RU"/>
        </w:rPr>
      </w:pPr>
      <w:bookmarkStart w:id="117" w:name="_Toc120091238"/>
      <w:r w:rsidRPr="00E91194">
        <w:rPr>
          <w:rFonts w:cstheme="minorHAnsi"/>
          <w:b/>
          <w:bCs/>
          <w:lang w:val="ru-RU"/>
        </w:rPr>
        <w:lastRenderedPageBreak/>
        <w:t>Приложение № 5</w:t>
      </w:r>
    </w:p>
    <w:p w:rsidR="00E91194" w:rsidRDefault="00E9119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contextualSpacing/>
        <w:jc w:val="right"/>
        <w:rPr>
          <w:rFonts w:cstheme="minorHAnsi"/>
          <w:lang w:val="ru-RU"/>
        </w:rPr>
      </w:pPr>
      <w:r w:rsidRPr="00605A1A">
        <w:rPr>
          <w:rFonts w:cstheme="minorHAnsi"/>
          <w:lang w:val="ru-RU"/>
        </w:rPr>
        <w:t xml:space="preserve">к </w:t>
      </w:r>
      <w:r>
        <w:rPr>
          <w:rFonts w:cstheme="minorHAnsi"/>
          <w:lang w:val="ru-RU"/>
        </w:rPr>
        <w:t xml:space="preserve">Учетной политике </w:t>
      </w:r>
    </w:p>
    <w:p w:rsidR="008827F4" w:rsidRPr="00605A1A" w:rsidRDefault="00E9119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contextualSpacing/>
        <w:jc w:val="right"/>
        <w:rPr>
          <w:rFonts w:cstheme="minorHAnsi"/>
          <w:lang w:val="ru-RU"/>
        </w:rPr>
      </w:pPr>
      <w:r>
        <w:rPr>
          <w:rFonts w:cstheme="minorHAnsi"/>
          <w:lang w:val="ru-RU"/>
        </w:rPr>
        <w:t xml:space="preserve">для целей бухгалтерского учета </w:t>
      </w:r>
      <w:r w:rsidRPr="00605A1A">
        <w:rPr>
          <w:rFonts w:cstheme="minorHAnsi"/>
          <w:lang w:val="ru-RU"/>
        </w:rPr>
        <w:br/>
      </w:r>
      <w:bookmarkEnd w:id="117"/>
    </w:p>
    <w:p w:rsidR="008827F4" w:rsidRPr="00605A1A" w:rsidRDefault="00D61EBB" w:rsidP="003070A6">
      <w:pPr>
        <w:pStyle w:val="heading1normal"/>
        <w:numPr>
          <w:ilvl w:val="0"/>
          <w:numId w:val="0"/>
        </w:numPr>
        <w:spacing w:line="240" w:lineRule="auto"/>
        <w:ind w:left="360"/>
        <w:jc w:val="center"/>
        <w:rPr>
          <w:rFonts w:asciiTheme="minorHAnsi" w:hAnsiTheme="minorHAnsi" w:cstheme="minorHAnsi"/>
          <w:b/>
          <w:sz w:val="22"/>
          <w:szCs w:val="22"/>
        </w:rPr>
      </w:pPr>
      <w:bookmarkStart w:id="118" w:name="_Toc20912384"/>
      <w:bookmarkStart w:id="119" w:name="_Toc120091239"/>
      <w:r w:rsidRPr="00605A1A">
        <w:rPr>
          <w:rFonts w:asciiTheme="minorHAnsi" w:hAnsiTheme="minorHAnsi" w:cstheme="minorHAnsi"/>
          <w:b/>
          <w:sz w:val="22"/>
          <w:szCs w:val="22"/>
        </w:rPr>
        <w:t xml:space="preserve">Порядок выдачи под отчет денежных документов, </w:t>
      </w:r>
      <w:r w:rsidRPr="00605A1A">
        <w:rPr>
          <w:rFonts w:asciiTheme="minorHAnsi" w:hAnsiTheme="minorHAnsi" w:cstheme="minorHAnsi"/>
          <w:b/>
          <w:sz w:val="22"/>
          <w:szCs w:val="22"/>
        </w:rPr>
        <w:br/>
        <w:t>составления и представления отчетов подотчетными лицами</w:t>
      </w:r>
      <w:bookmarkEnd w:id="118"/>
      <w:bookmarkEnd w:id="119"/>
    </w:p>
    <w:p w:rsidR="008827F4" w:rsidRPr="00605A1A" w:rsidRDefault="00D61EBB" w:rsidP="003070A6">
      <w:pPr>
        <w:pStyle w:val="aff0"/>
        <w:numPr>
          <w:ilvl w:val="3"/>
          <w:numId w:val="37"/>
        </w:numPr>
        <w:tabs>
          <w:tab w:val="left" w:pos="2880"/>
        </w:tabs>
        <w:spacing w:before="120" w:beforeAutospacing="0" w:after="120" w:afterAutospacing="0"/>
        <w:rPr>
          <w:rFonts w:cstheme="minorHAnsi"/>
          <w:b/>
        </w:rPr>
      </w:pPr>
      <w:r w:rsidRPr="00605A1A">
        <w:rPr>
          <w:rFonts w:cstheme="minorHAnsi"/>
          <w:b/>
        </w:rPr>
        <w:t>Общие положения</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 xml:space="preserve">1.1. Порядок устанавливает в </w:t>
      </w:r>
      <w:r w:rsidR="00A32712" w:rsidRPr="00605A1A">
        <w:rPr>
          <w:rFonts w:cstheme="minorHAnsi"/>
          <w:lang w:val="ru-RU"/>
        </w:rPr>
        <w:t>У</w:t>
      </w:r>
      <w:r w:rsidR="00A32712" w:rsidRPr="00605A1A">
        <w:rPr>
          <w:rFonts w:cstheme="minorHAnsi"/>
          <w:bCs/>
          <w:iCs/>
          <w:lang w:val="ru-RU"/>
        </w:rPr>
        <w:t>чреждении</w:t>
      </w:r>
      <w:r w:rsidRPr="00605A1A">
        <w:rPr>
          <w:rFonts w:cstheme="minorHAnsi"/>
          <w:lang w:val="ru-RU"/>
        </w:rPr>
        <w:t xml:space="preserve"> правила выдачи под отчет денежных документов, составления, представления, проверки и утверждения отчетов об их использовании.</w:t>
      </w:r>
    </w:p>
    <w:p w:rsidR="008827F4" w:rsidRPr="00605A1A" w:rsidRDefault="00D61EBB" w:rsidP="003070A6">
      <w:pPr>
        <w:pStyle w:val="aff0"/>
        <w:numPr>
          <w:ilvl w:val="3"/>
          <w:numId w:val="37"/>
        </w:numPr>
        <w:tabs>
          <w:tab w:val="left" w:pos="720"/>
        </w:tabs>
        <w:spacing w:before="120" w:beforeAutospacing="0" w:after="120" w:afterAutospacing="0"/>
        <w:rPr>
          <w:rFonts w:cstheme="minorHAnsi"/>
          <w:b/>
          <w:lang w:val="ru-RU"/>
        </w:rPr>
      </w:pPr>
      <w:r w:rsidRPr="00605A1A">
        <w:rPr>
          <w:rFonts w:cstheme="minorHAnsi"/>
          <w:b/>
          <w:lang w:val="ru-RU"/>
        </w:rPr>
        <w:t>Порядок выдачи денежных документов под отчет</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2.1. Получать денежные документы имеют право работники, замещающие должности, которые приведены в перечне, утверждаемом приказом руководителя Учреждения.</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2.2. 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8827F4" w:rsidRPr="00605A1A" w:rsidRDefault="00D61EBB" w:rsidP="003070A6">
      <w:pPr>
        <w:spacing w:before="120" w:beforeAutospacing="0" w:after="120" w:afterAutospacing="0"/>
        <w:ind w:firstLine="709"/>
        <w:contextualSpacing/>
        <w:jc w:val="both"/>
        <w:rPr>
          <w:rStyle w:val="apple-converted-space"/>
          <w:rFonts w:asciiTheme="minorHAnsi" w:hAnsiTheme="minorHAnsi" w:cstheme="minorHAnsi"/>
          <w:sz w:val="22"/>
          <w:lang w:val="ru-RU"/>
        </w:rPr>
      </w:pPr>
      <w:r w:rsidRPr="00605A1A">
        <w:rPr>
          <w:rFonts w:cstheme="minorHAnsi"/>
          <w:lang w:val="ru-RU"/>
        </w:rPr>
        <w:t xml:space="preserve">2.3. В </w:t>
      </w:r>
      <w:r w:rsidRPr="00605A1A">
        <w:rPr>
          <w:rStyle w:val="apple-converted-space"/>
          <w:rFonts w:asciiTheme="minorHAnsi" w:hAnsiTheme="minorHAnsi" w:cstheme="minorHAnsi"/>
          <w:sz w:val="22"/>
          <w:lang w:val="ru-RU"/>
        </w:rPr>
        <w:t xml:space="preserve">заявлении о выдаче денежных документов под отчет получателем указываются </w:t>
      </w:r>
      <w:bookmarkStart w:id="120" w:name="_Hlk130825867"/>
      <w:r w:rsidRPr="00605A1A">
        <w:rPr>
          <w:rStyle w:val="apple-converted-space"/>
          <w:rFonts w:asciiTheme="minorHAnsi" w:hAnsiTheme="minorHAnsi" w:cstheme="minorHAnsi"/>
          <w:sz w:val="22"/>
          <w:lang w:val="ru-RU"/>
        </w:rPr>
        <w:t>наименование, количество и назначение денежных документов</w:t>
      </w:r>
      <w:bookmarkEnd w:id="120"/>
      <w:r w:rsidRPr="00605A1A">
        <w:rPr>
          <w:rStyle w:val="apple-converted-space"/>
          <w:rFonts w:asciiTheme="minorHAnsi" w:hAnsiTheme="minorHAnsi" w:cstheme="minorHAnsi"/>
          <w:sz w:val="22"/>
          <w:lang w:val="ru-RU"/>
        </w:rPr>
        <w:t xml:space="preserve">. Форма заявления приведена в </w:t>
      </w:r>
      <w:hyperlink r:id="rId97" w:anchor="Par48" w:history="1">
        <w:r w:rsidRPr="00605A1A">
          <w:rPr>
            <w:rStyle w:val="apple-converted-space"/>
            <w:rFonts w:asciiTheme="minorHAnsi" w:hAnsiTheme="minorHAnsi" w:cstheme="minorHAnsi"/>
            <w:sz w:val="22"/>
            <w:lang w:val="ru-RU"/>
          </w:rPr>
          <w:t>Приложении № 1</w:t>
        </w:r>
      </w:hyperlink>
      <w:r w:rsidRPr="00605A1A">
        <w:rPr>
          <w:rStyle w:val="apple-converted-space"/>
          <w:rFonts w:asciiTheme="minorHAnsi" w:hAnsiTheme="minorHAnsi" w:cstheme="minorHAnsi"/>
          <w:sz w:val="22"/>
          <w:lang w:val="ru-RU"/>
        </w:rPr>
        <w:t xml:space="preserve"> к настоящему Порядку.</w:t>
      </w:r>
    </w:p>
    <w:p w:rsidR="008827F4" w:rsidRPr="00605A1A" w:rsidRDefault="00D61EBB" w:rsidP="003070A6">
      <w:pPr>
        <w:spacing w:before="120" w:beforeAutospacing="0" w:after="120" w:afterAutospacing="0"/>
        <w:ind w:firstLine="709"/>
        <w:contextualSpacing/>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2.4. По требованию руководителя Учреждения </w:t>
      </w:r>
      <w:r w:rsidR="007D34D3" w:rsidRPr="00605A1A">
        <w:rPr>
          <w:rStyle w:val="apple-converted-space"/>
          <w:rFonts w:asciiTheme="minorHAnsi" w:hAnsiTheme="minorHAnsi" w:cstheme="minorHAnsi"/>
          <w:sz w:val="22"/>
          <w:lang w:val="ru-RU"/>
        </w:rPr>
        <w:t xml:space="preserve">БУ «ЦФО» Минобразования Чувашии </w:t>
      </w:r>
      <w:r w:rsidRPr="00605A1A">
        <w:rPr>
          <w:rStyle w:val="apple-converted-space"/>
          <w:rFonts w:asciiTheme="minorHAnsi" w:hAnsiTheme="minorHAnsi" w:cstheme="minorHAnsi"/>
          <w:sz w:val="22"/>
          <w:lang w:val="ru-RU"/>
        </w:rPr>
        <w:t>предоставляет информацию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указанный работник, и срок отчета по ним.</w:t>
      </w:r>
    </w:p>
    <w:p w:rsidR="008827F4" w:rsidRPr="00605A1A" w:rsidRDefault="00D61EBB" w:rsidP="003070A6">
      <w:pPr>
        <w:spacing w:before="120" w:beforeAutospacing="0" w:after="120" w:afterAutospacing="0"/>
        <w:ind w:firstLine="709"/>
        <w:contextualSpacing/>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2.5. 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подпись и дату.</w:t>
      </w:r>
    </w:p>
    <w:p w:rsidR="008827F4" w:rsidRPr="00605A1A" w:rsidRDefault="00D61EBB" w:rsidP="003070A6">
      <w:pPr>
        <w:spacing w:before="120" w:beforeAutospacing="0" w:after="120" w:afterAutospacing="0"/>
        <w:ind w:firstLine="709"/>
        <w:contextualSpacing/>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98">
        <w:r w:rsidRPr="00605A1A">
          <w:rPr>
            <w:rStyle w:val="apple-converted-space"/>
            <w:rFonts w:asciiTheme="minorHAnsi" w:hAnsiTheme="minorHAnsi" w:cstheme="minorHAnsi"/>
            <w:sz w:val="22"/>
            <w:lang w:val="ru-RU"/>
          </w:rPr>
          <w:t>(ф. 0504505)</w:t>
        </w:r>
      </w:hyperlink>
      <w:r w:rsidRPr="00605A1A">
        <w:rPr>
          <w:rStyle w:val="apple-converted-space"/>
          <w:rFonts w:asciiTheme="minorHAnsi" w:hAnsiTheme="minorHAnsi" w:cstheme="minorHAnsi"/>
          <w:sz w:val="22"/>
          <w:lang w:val="ru-RU"/>
        </w:rPr>
        <w:t>.</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8827F4" w:rsidRPr="00605A1A" w:rsidRDefault="00D61EBB" w:rsidP="003070A6">
      <w:pPr>
        <w:pStyle w:val="aff0"/>
        <w:numPr>
          <w:ilvl w:val="0"/>
          <w:numId w:val="37"/>
        </w:numPr>
        <w:tabs>
          <w:tab w:val="left" w:pos="720"/>
        </w:tabs>
        <w:spacing w:before="120" w:beforeAutospacing="0" w:after="120" w:afterAutospacing="0"/>
        <w:jc w:val="center"/>
        <w:rPr>
          <w:rFonts w:cstheme="minorHAnsi"/>
          <w:b/>
          <w:lang w:val="ru-RU"/>
        </w:rPr>
      </w:pPr>
      <w:r w:rsidRPr="00605A1A">
        <w:rPr>
          <w:rFonts w:cstheme="minorHAnsi"/>
          <w:b/>
          <w:lang w:val="ru-RU"/>
        </w:rPr>
        <w:t>Составление, представление отчетности подотчетными лицами</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3.1. Подотчетное лицо оформляет Авансовый отчет (ф. 0504505): отражает на лицевой стороне отчета информацию о себе, на оборотной – в графах 1-6 фактически израсходованные денежные документы и документы, подтверждающие их использование. Документы, подтверждающие использование денежных документов, нумеруются подотчетным лицом в порядке их записи в отчете (ф. 0504505).</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3.2. Документом, подтверждающим использование конвертов с марками и марок, является реестр отправленной корреспонденции. В случае порчи конвертов данные конверты также прилагаются к Авансовому отчету.</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Fonts w:cstheme="minorHAnsi"/>
          <w:lang w:val="ru-RU"/>
        </w:rPr>
        <w:t xml:space="preserve">3.3. Авансовый отчет (ф. 0504505) и (или) документы, подтверждающие использование денежных документов, представляются подотчетным лицом в </w:t>
      </w:r>
      <w:r w:rsidR="007D34D3" w:rsidRPr="00605A1A">
        <w:rPr>
          <w:rFonts w:cstheme="minorHAnsi"/>
          <w:lang w:val="ru-RU"/>
        </w:rPr>
        <w:t xml:space="preserve">БУ «ЦФО» Минобразования Чувашии </w:t>
      </w:r>
      <w:r w:rsidRPr="00605A1A">
        <w:rPr>
          <w:rFonts w:cstheme="minorHAnsi"/>
          <w:lang w:val="ru-RU"/>
        </w:rPr>
        <w:t>не позднее трех рабочих дней после дня истечения срока, на который были выданы денежные документы.</w:t>
      </w:r>
    </w:p>
    <w:p w:rsidR="008827F4" w:rsidRPr="00605A1A" w:rsidRDefault="00D61EBB" w:rsidP="003070A6">
      <w:pPr>
        <w:spacing w:before="120" w:beforeAutospacing="0" w:after="120" w:afterAutospacing="0"/>
        <w:ind w:firstLine="709"/>
        <w:contextualSpacing/>
        <w:jc w:val="both"/>
        <w:rPr>
          <w:rStyle w:val="apple-converted-space"/>
          <w:rFonts w:asciiTheme="minorHAnsi" w:hAnsiTheme="minorHAnsi" w:cstheme="minorHAnsi"/>
          <w:sz w:val="22"/>
          <w:lang w:val="ru-RU"/>
        </w:rPr>
      </w:pPr>
      <w:r w:rsidRPr="00605A1A">
        <w:rPr>
          <w:rFonts w:cstheme="minorHAnsi"/>
          <w:lang w:val="ru-RU"/>
        </w:rPr>
        <w:t xml:space="preserve">3.5. </w:t>
      </w:r>
      <w:r w:rsidR="007D34D3" w:rsidRPr="00605A1A">
        <w:rPr>
          <w:rFonts w:cstheme="minorHAnsi"/>
          <w:lang w:val="ru-RU"/>
        </w:rPr>
        <w:t xml:space="preserve">БУ «ЦФО» Минобразования Чувашии </w:t>
      </w:r>
      <w:r w:rsidRPr="00605A1A">
        <w:rPr>
          <w:rFonts w:cstheme="minorHAnsi"/>
          <w:lang w:val="ru-RU"/>
        </w:rPr>
        <w:t xml:space="preserve">проверяет </w:t>
      </w:r>
      <w:r w:rsidRPr="00605A1A">
        <w:rPr>
          <w:rStyle w:val="apple-converted-space"/>
          <w:rFonts w:asciiTheme="minorHAnsi" w:hAnsiTheme="minorHAnsi" w:cstheme="minorHAnsi"/>
          <w:sz w:val="22"/>
          <w:lang w:val="ru-RU"/>
        </w:rPr>
        <w:t>правильность оформления авансового отчета (ф. 0504505) и наличие документов, подтверждающих использование денежных документов.</w:t>
      </w:r>
    </w:p>
    <w:p w:rsidR="008827F4" w:rsidRPr="00605A1A" w:rsidRDefault="00D61EBB" w:rsidP="003070A6">
      <w:pPr>
        <w:spacing w:before="120" w:beforeAutospacing="0" w:after="120" w:afterAutospacing="0"/>
        <w:ind w:firstLine="709"/>
        <w:contextualSpacing/>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3.6.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Авансового отчета </w:t>
      </w:r>
      <w:hyperlink r:id="rId99">
        <w:r w:rsidRPr="00605A1A">
          <w:rPr>
            <w:rStyle w:val="apple-converted-space"/>
            <w:rFonts w:asciiTheme="minorHAnsi" w:hAnsiTheme="minorHAnsi" w:cstheme="minorHAnsi"/>
            <w:sz w:val="22"/>
            <w:lang w:val="ru-RU"/>
          </w:rPr>
          <w:t>(ф. 0504505)</w:t>
        </w:r>
      </w:hyperlink>
      <w:r w:rsidRPr="00605A1A">
        <w:rPr>
          <w:rStyle w:val="apple-converted-space"/>
          <w:rFonts w:asciiTheme="minorHAnsi" w:hAnsiTheme="minorHAnsi" w:cstheme="minorHAnsi"/>
          <w:sz w:val="22"/>
          <w:lang w:val="ru-RU"/>
        </w:rPr>
        <w:t>.</w:t>
      </w:r>
    </w:p>
    <w:p w:rsidR="008827F4" w:rsidRPr="00605A1A" w:rsidRDefault="00D61EBB" w:rsidP="003070A6">
      <w:pPr>
        <w:spacing w:before="120" w:beforeAutospacing="0" w:after="120" w:afterAutospacing="0"/>
        <w:ind w:firstLine="709"/>
        <w:contextualSpacing/>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3.7. В случае непредставления подотчетным лицом в установленный срок в </w:t>
      </w:r>
      <w:r w:rsidR="007D34D3" w:rsidRPr="00605A1A">
        <w:rPr>
          <w:rStyle w:val="apple-converted-space"/>
          <w:rFonts w:asciiTheme="minorHAnsi" w:hAnsiTheme="minorHAnsi" w:cstheme="minorHAnsi"/>
          <w:sz w:val="22"/>
          <w:lang w:val="ru-RU"/>
        </w:rPr>
        <w:t xml:space="preserve">БУ «ЦФО» Минобразования Чувашии </w:t>
      </w:r>
      <w:r w:rsidRPr="00605A1A">
        <w:rPr>
          <w:rStyle w:val="apple-converted-space"/>
          <w:rFonts w:asciiTheme="minorHAnsi" w:hAnsiTheme="minorHAnsi" w:cstheme="minorHAnsi"/>
          <w:sz w:val="22"/>
          <w:lang w:val="ru-RU"/>
        </w:rPr>
        <w:t xml:space="preserve">Авансового отчета (ф. 0504505) и (или) документов, подтверждающих </w:t>
      </w:r>
      <w:r w:rsidRPr="00605A1A">
        <w:rPr>
          <w:rStyle w:val="apple-converted-space"/>
          <w:rFonts w:asciiTheme="minorHAnsi" w:hAnsiTheme="minorHAnsi" w:cstheme="minorHAnsi"/>
          <w:sz w:val="22"/>
          <w:lang w:val="ru-RU"/>
        </w:rPr>
        <w:lastRenderedPageBreak/>
        <w:t xml:space="preserve">использование денежных документов, или невнесения остатка неиспользованных денежных документов в кассу Учреждение имеет право произвести удержание суммы задолженности по выданным денежным документам из заработной платы работника на основании приказа руководителя Учреждения с соблюдением требований </w:t>
      </w:r>
      <w:hyperlink r:id="rId100">
        <w:r w:rsidRPr="00605A1A">
          <w:rPr>
            <w:rStyle w:val="apple-converted-space"/>
            <w:rFonts w:asciiTheme="minorHAnsi" w:hAnsiTheme="minorHAnsi" w:cstheme="minorHAnsi"/>
            <w:sz w:val="22"/>
            <w:lang w:val="ru-RU"/>
          </w:rPr>
          <w:t>ст. ст. 137</w:t>
        </w:r>
      </w:hyperlink>
      <w:r w:rsidRPr="00605A1A">
        <w:rPr>
          <w:rStyle w:val="apple-converted-space"/>
          <w:rFonts w:asciiTheme="minorHAnsi" w:hAnsiTheme="minorHAnsi" w:cstheme="minorHAnsi"/>
          <w:sz w:val="22"/>
          <w:lang w:val="ru-RU"/>
        </w:rPr>
        <w:t xml:space="preserve"> и </w:t>
      </w:r>
      <w:hyperlink r:id="rId101">
        <w:r w:rsidRPr="00605A1A">
          <w:rPr>
            <w:rStyle w:val="apple-converted-space"/>
            <w:rFonts w:asciiTheme="minorHAnsi" w:hAnsiTheme="minorHAnsi" w:cstheme="minorHAnsi"/>
            <w:sz w:val="22"/>
            <w:lang w:val="ru-RU"/>
          </w:rPr>
          <w:t>138</w:t>
        </w:r>
      </w:hyperlink>
      <w:r w:rsidRPr="00605A1A">
        <w:rPr>
          <w:rStyle w:val="apple-converted-space"/>
          <w:rFonts w:asciiTheme="minorHAnsi" w:hAnsiTheme="minorHAnsi" w:cstheme="minorHAnsi"/>
          <w:sz w:val="22"/>
          <w:lang w:val="ru-RU"/>
        </w:rPr>
        <w:t xml:space="preserve"> Трудового Кодекса Российской Федерации.</w:t>
      </w:r>
    </w:p>
    <w:p w:rsidR="008827F4" w:rsidRPr="00605A1A" w:rsidRDefault="00D61EBB" w:rsidP="003070A6">
      <w:pPr>
        <w:spacing w:before="120" w:beforeAutospacing="0" w:after="120" w:afterAutospacing="0"/>
        <w:ind w:firstLine="709"/>
        <w:contextualSpacing/>
        <w:jc w:val="both"/>
        <w:rPr>
          <w:rFonts w:cstheme="minorHAnsi"/>
          <w:lang w:val="ru-RU"/>
        </w:rPr>
      </w:pPr>
      <w:r w:rsidRPr="00605A1A">
        <w:rPr>
          <w:rStyle w:val="apple-converted-space"/>
          <w:rFonts w:asciiTheme="minorHAnsi" w:hAnsiTheme="minorHAnsi" w:cstheme="minorHAnsi"/>
          <w:sz w:val="22"/>
          <w:lang w:val="ru-RU"/>
        </w:rPr>
        <w:t>3.8. В случае увольнения работника, имеющего задолженность по полученным под отчет денежным документам, их стоимость взыскивается с работника в порядке</w:t>
      </w:r>
      <w:r w:rsidRPr="00605A1A">
        <w:rPr>
          <w:rFonts w:cstheme="minorHAnsi"/>
          <w:lang w:val="ru-RU"/>
        </w:rPr>
        <w:t xml:space="preserve"> возмещения им прямого действительного ущерба, нанесенного Учреждению, на основании приказа руководителя Учреждения об удержании.</w:t>
      </w: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Pr="00605A1A" w:rsidRDefault="00E91194" w:rsidP="003070A6">
      <w:pPr>
        <w:contextualSpacing/>
        <w:jc w:val="right"/>
        <w:rPr>
          <w:rFonts w:cstheme="minorHAnsi"/>
          <w:lang w:val="ru-RU"/>
        </w:rPr>
      </w:pPr>
      <w:r w:rsidRPr="00605A1A">
        <w:rPr>
          <w:rFonts w:cstheme="minorHAnsi"/>
          <w:lang w:val="ru-RU"/>
        </w:rPr>
        <w:t>Приложение № 1</w:t>
      </w:r>
    </w:p>
    <w:p w:rsidR="00E91194" w:rsidRDefault="00E9119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contextualSpacing/>
        <w:jc w:val="right"/>
        <w:rPr>
          <w:rFonts w:cstheme="minorHAnsi"/>
          <w:lang w:val="ru-RU"/>
        </w:rPr>
      </w:pPr>
      <w:r w:rsidRPr="00605A1A">
        <w:rPr>
          <w:rFonts w:cstheme="minorHAnsi"/>
          <w:lang w:val="ru-RU"/>
        </w:rPr>
        <w:t xml:space="preserve">к </w:t>
      </w:r>
      <w:r w:rsidRPr="00E91194">
        <w:rPr>
          <w:rFonts w:cstheme="minorHAnsi"/>
          <w:lang w:val="ru-RU"/>
        </w:rPr>
        <w:t xml:space="preserve">Порядок выдачи под отчет </w:t>
      </w:r>
    </w:p>
    <w:p w:rsidR="00E91194" w:rsidRDefault="00E9119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contextualSpacing/>
        <w:jc w:val="center"/>
        <w:rPr>
          <w:rFonts w:cstheme="minorHAnsi"/>
          <w:lang w:val="ru-RU"/>
        </w:rPr>
      </w:pPr>
      <w:r>
        <w:rPr>
          <w:rFonts w:cstheme="minorHAnsi"/>
          <w:lang w:val="ru-RU"/>
        </w:rPr>
        <w:t xml:space="preserve">                                                                                                            </w:t>
      </w:r>
      <w:r w:rsidRPr="00E91194">
        <w:rPr>
          <w:rFonts w:cstheme="minorHAnsi"/>
          <w:lang w:val="ru-RU"/>
        </w:rPr>
        <w:t>денежных документов, составления</w:t>
      </w:r>
    </w:p>
    <w:p w:rsidR="00E91194" w:rsidRPr="00605A1A" w:rsidRDefault="00E9119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contextualSpacing/>
        <w:jc w:val="right"/>
        <w:rPr>
          <w:rFonts w:cstheme="minorHAnsi"/>
          <w:lang w:val="ru-RU"/>
        </w:rPr>
      </w:pPr>
      <w:r w:rsidRPr="00E91194">
        <w:rPr>
          <w:rFonts w:cstheme="minorHAnsi"/>
          <w:lang w:val="ru-RU"/>
        </w:rPr>
        <w:t xml:space="preserve"> и представления отчетов подотчетными лицами</w:t>
      </w: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Default="00E91194" w:rsidP="003070A6">
      <w:pPr>
        <w:spacing w:beforeAutospacing="0" w:afterAutospacing="0"/>
        <w:jc w:val="right"/>
        <w:rPr>
          <w:rFonts w:cstheme="minorHAnsi"/>
          <w:lang w:val="ru-RU"/>
        </w:rPr>
      </w:pPr>
    </w:p>
    <w:p w:rsidR="00E91194" w:rsidRPr="00E91194" w:rsidRDefault="00E91194" w:rsidP="003070A6">
      <w:pPr>
        <w:pStyle w:val="aff0"/>
        <w:numPr>
          <w:ilvl w:val="3"/>
          <w:numId w:val="37"/>
        </w:numPr>
        <w:tabs>
          <w:tab w:val="left" w:pos="783"/>
        </w:tabs>
        <w:spacing w:beforeAutospacing="0" w:afterAutospacing="0"/>
        <w:ind w:left="0"/>
        <w:jc w:val="both"/>
        <w:rPr>
          <w:rFonts w:cstheme="minorHAnsi"/>
          <w:b/>
          <w:bCs/>
          <w:lang w:val="ru-RU"/>
        </w:rPr>
      </w:pPr>
      <w:r w:rsidRPr="00E91194">
        <w:rPr>
          <w:rFonts w:cstheme="minorHAnsi"/>
          <w:b/>
          <w:bCs/>
          <w:lang w:val="ru-RU"/>
        </w:rPr>
        <w:t>Заявление о выдаче денежных документов под отчет</w:t>
      </w:r>
      <w:r>
        <w:rPr>
          <w:rFonts w:cstheme="minorHAnsi"/>
          <w:b/>
          <w:bCs/>
          <w:lang w:val="ru-RU"/>
        </w:rPr>
        <w:t>:</w:t>
      </w:r>
    </w:p>
    <w:p w:rsidR="00E91194" w:rsidRPr="00E91194" w:rsidRDefault="00E91194" w:rsidP="003070A6">
      <w:pPr>
        <w:pStyle w:val="aff0"/>
        <w:tabs>
          <w:tab w:val="left" w:pos="783"/>
        </w:tabs>
        <w:spacing w:beforeAutospacing="0" w:afterAutospacing="0"/>
        <w:ind w:left="2880"/>
        <w:rPr>
          <w:rFonts w:cstheme="minorHAnsi"/>
          <w:lang w:val="ru-RU"/>
        </w:rPr>
      </w:pPr>
    </w:p>
    <w:p w:rsidR="00826224" w:rsidRPr="00605A1A" w:rsidRDefault="00826224" w:rsidP="003070A6">
      <w:pPr>
        <w:spacing w:beforeAutospacing="0" w:afterAutospacing="0"/>
        <w:jc w:val="right"/>
        <w:rPr>
          <w:rFonts w:cstheme="minorHAnsi"/>
          <w:lang w:val="ru-RU"/>
        </w:rPr>
      </w:pPr>
      <w:r w:rsidRPr="00605A1A">
        <w:rPr>
          <w:rFonts w:cstheme="minorHAnsi"/>
          <w:lang w:val="ru-RU"/>
        </w:rPr>
        <w:t>Руководителю ______________________________</w:t>
      </w:r>
    </w:p>
    <w:p w:rsidR="00826224" w:rsidRPr="00605A1A" w:rsidRDefault="00826224" w:rsidP="003070A6">
      <w:pPr>
        <w:spacing w:beforeAutospacing="0" w:afterAutospacing="0"/>
        <w:jc w:val="right"/>
        <w:rPr>
          <w:rFonts w:cstheme="minorHAnsi"/>
          <w:lang w:val="ru-RU"/>
        </w:rPr>
      </w:pPr>
      <w:r w:rsidRPr="00605A1A">
        <w:rPr>
          <w:rFonts w:cstheme="minorHAnsi"/>
          <w:lang w:val="ru-RU"/>
        </w:rPr>
        <w:t>__________________________________________</w:t>
      </w:r>
    </w:p>
    <w:p w:rsidR="00826224" w:rsidRPr="00605A1A" w:rsidRDefault="00826224" w:rsidP="003070A6">
      <w:pPr>
        <w:spacing w:beforeAutospacing="0" w:afterAutospacing="0"/>
        <w:rPr>
          <w:rFonts w:cstheme="minorHAnsi"/>
          <w:lang w:val="ru-RU"/>
        </w:rPr>
      </w:pPr>
      <w:r w:rsidRPr="00605A1A">
        <w:rPr>
          <w:rFonts w:cstheme="minorHAnsi"/>
          <w:lang w:val="ru-RU"/>
        </w:rPr>
        <w:t xml:space="preserve">                                                                                    (должность, фамилия, инициалы руководителя)</w:t>
      </w:r>
    </w:p>
    <w:p w:rsidR="00826224" w:rsidRPr="00605A1A" w:rsidRDefault="00826224" w:rsidP="003070A6">
      <w:pPr>
        <w:spacing w:beforeAutospacing="0" w:afterAutospacing="0"/>
        <w:jc w:val="right"/>
        <w:rPr>
          <w:rFonts w:cstheme="minorHAnsi"/>
          <w:lang w:val="ru-RU"/>
        </w:rPr>
      </w:pPr>
      <w:r w:rsidRPr="00605A1A">
        <w:rPr>
          <w:rFonts w:cstheme="minorHAnsi"/>
          <w:lang w:val="ru-RU"/>
        </w:rPr>
        <w:t>от ________________________________________</w:t>
      </w:r>
    </w:p>
    <w:p w:rsidR="00826224" w:rsidRPr="00605A1A" w:rsidRDefault="00826224" w:rsidP="003070A6">
      <w:pPr>
        <w:spacing w:beforeAutospacing="0" w:afterAutospacing="0"/>
        <w:jc w:val="right"/>
        <w:rPr>
          <w:rFonts w:cstheme="minorHAnsi"/>
          <w:lang w:val="ru-RU"/>
        </w:rPr>
      </w:pPr>
      <w:r w:rsidRPr="00605A1A">
        <w:rPr>
          <w:rFonts w:cstheme="minorHAnsi"/>
          <w:lang w:val="ru-RU"/>
        </w:rPr>
        <w:t>__________________________________________</w:t>
      </w:r>
    </w:p>
    <w:p w:rsidR="00826224" w:rsidRPr="00605A1A" w:rsidRDefault="00826224" w:rsidP="003070A6">
      <w:pPr>
        <w:spacing w:beforeAutospacing="0" w:afterAutospacing="0"/>
        <w:jc w:val="center"/>
        <w:rPr>
          <w:rFonts w:cstheme="minorHAnsi"/>
          <w:lang w:val="ru-RU"/>
        </w:rPr>
      </w:pPr>
      <w:r w:rsidRPr="00605A1A">
        <w:rPr>
          <w:rFonts w:cstheme="minorHAnsi"/>
          <w:lang w:val="ru-RU"/>
        </w:rPr>
        <w:t xml:space="preserve">                                                                                (должность, фамилия, инициалы работника)</w:t>
      </w:r>
    </w:p>
    <w:p w:rsidR="00826224" w:rsidRPr="00605A1A" w:rsidRDefault="00826224" w:rsidP="003070A6">
      <w:pPr>
        <w:spacing w:beforeAutospacing="0" w:afterAutospacing="0"/>
        <w:jc w:val="both"/>
        <w:rPr>
          <w:rFonts w:cstheme="minorHAnsi"/>
          <w:lang w:val="ru-RU"/>
        </w:rPr>
      </w:pPr>
    </w:p>
    <w:p w:rsidR="00826224" w:rsidRPr="00605A1A" w:rsidRDefault="00826224" w:rsidP="003070A6">
      <w:pPr>
        <w:spacing w:beforeAutospacing="0" w:afterAutospacing="0"/>
        <w:jc w:val="center"/>
        <w:rPr>
          <w:rFonts w:cstheme="minorHAnsi"/>
          <w:lang w:val="ru-RU"/>
        </w:rPr>
      </w:pPr>
      <w:bookmarkStart w:id="121" w:name="_Hlk132364489"/>
      <w:r w:rsidRPr="00605A1A">
        <w:rPr>
          <w:rFonts w:cstheme="minorHAnsi"/>
          <w:b/>
          <w:bCs/>
          <w:lang w:val="ru-RU"/>
        </w:rPr>
        <w:t>Заявление</w:t>
      </w:r>
    </w:p>
    <w:p w:rsidR="00826224" w:rsidRPr="00605A1A" w:rsidRDefault="00826224" w:rsidP="003070A6">
      <w:pPr>
        <w:spacing w:beforeAutospacing="0" w:afterAutospacing="0"/>
        <w:jc w:val="center"/>
        <w:rPr>
          <w:rFonts w:cstheme="minorHAnsi"/>
          <w:lang w:val="ru-RU"/>
        </w:rPr>
      </w:pPr>
      <w:r w:rsidRPr="00605A1A">
        <w:rPr>
          <w:rFonts w:cstheme="minorHAnsi"/>
          <w:b/>
          <w:bCs/>
          <w:lang w:val="ru-RU"/>
        </w:rPr>
        <w:t>о выдаче денежных документов под отчет</w:t>
      </w:r>
    </w:p>
    <w:bookmarkEnd w:id="121"/>
    <w:p w:rsidR="00826224" w:rsidRPr="00605A1A" w:rsidRDefault="00826224" w:rsidP="003070A6">
      <w:pPr>
        <w:spacing w:beforeAutospacing="0" w:afterAutospacing="0"/>
        <w:rPr>
          <w:rFonts w:cstheme="minorHAnsi"/>
          <w:lang w:val="ru-RU"/>
        </w:rPr>
      </w:pPr>
      <w:r w:rsidRPr="00605A1A">
        <w:rPr>
          <w:rFonts w:cstheme="minorHAnsi"/>
          <w:lang w:val="ru-RU"/>
        </w:rPr>
        <w:t>Прошу выдать мне под отчет денежные документы__________________________________</w:t>
      </w:r>
    </w:p>
    <w:p w:rsidR="00826224" w:rsidRPr="00605A1A" w:rsidRDefault="00826224" w:rsidP="003070A6">
      <w:pPr>
        <w:spacing w:beforeAutospacing="0" w:afterAutospacing="0"/>
        <w:rPr>
          <w:rFonts w:cstheme="minorHAnsi"/>
          <w:lang w:val="ru-RU"/>
        </w:rPr>
      </w:pPr>
      <w:r w:rsidRPr="00605A1A">
        <w:rPr>
          <w:rFonts w:cstheme="minorHAnsi"/>
          <w:lang w:val="ru-RU"/>
        </w:rPr>
        <w:t>(указать наименование)</w:t>
      </w:r>
    </w:p>
    <w:p w:rsidR="00826224" w:rsidRPr="00605A1A" w:rsidRDefault="00826224" w:rsidP="003070A6">
      <w:pPr>
        <w:spacing w:beforeAutospacing="0" w:afterAutospacing="0"/>
        <w:rPr>
          <w:rFonts w:cstheme="minorHAnsi"/>
          <w:lang w:val="ru-RU"/>
        </w:rPr>
      </w:pPr>
      <w:r w:rsidRPr="00605A1A">
        <w:rPr>
          <w:rFonts w:cstheme="minorHAnsi"/>
          <w:lang w:val="ru-RU"/>
        </w:rPr>
        <w:t>в количестве _____________ на ___________________________________________________</w:t>
      </w:r>
    </w:p>
    <w:p w:rsidR="00826224" w:rsidRPr="00605A1A" w:rsidRDefault="00826224" w:rsidP="003070A6">
      <w:pPr>
        <w:spacing w:beforeAutospacing="0" w:afterAutospacing="0"/>
        <w:rPr>
          <w:rFonts w:cstheme="minorHAnsi"/>
          <w:lang w:val="ru-RU"/>
        </w:rPr>
      </w:pPr>
      <w:r w:rsidRPr="00605A1A">
        <w:rPr>
          <w:rFonts w:cstheme="minorHAnsi"/>
          <w:lang w:val="ru-RU"/>
        </w:rPr>
        <w:t>(указать цель)</w:t>
      </w:r>
    </w:p>
    <w:p w:rsidR="00826224" w:rsidRPr="00605A1A" w:rsidRDefault="00826224" w:rsidP="003070A6">
      <w:pPr>
        <w:spacing w:beforeAutospacing="0" w:afterAutospacing="0"/>
        <w:rPr>
          <w:rFonts w:cstheme="minorHAnsi"/>
          <w:lang w:val="ru-RU"/>
        </w:rPr>
      </w:pPr>
      <w:r w:rsidRPr="00605A1A">
        <w:rPr>
          <w:rFonts w:cstheme="minorHAnsi"/>
          <w:lang w:val="ru-RU"/>
        </w:rPr>
        <w:t>на срок до "___" ____________ 20__ г.</w:t>
      </w:r>
    </w:p>
    <w:p w:rsidR="00826224" w:rsidRPr="00605A1A" w:rsidRDefault="00826224" w:rsidP="003070A6">
      <w:pPr>
        <w:spacing w:beforeAutospacing="0" w:afterAutospacing="0"/>
        <w:jc w:val="both"/>
        <w:rPr>
          <w:rFonts w:cstheme="minorHAnsi"/>
          <w:lang w:val="ru-RU"/>
        </w:rPr>
      </w:pPr>
    </w:p>
    <w:p w:rsidR="00826224" w:rsidRPr="00605A1A" w:rsidRDefault="00826224" w:rsidP="003070A6">
      <w:pPr>
        <w:spacing w:beforeAutospacing="0" w:afterAutospacing="0"/>
        <w:jc w:val="both"/>
        <w:rPr>
          <w:rFonts w:cstheme="minorHAnsi"/>
          <w:lang w:val="ru-RU"/>
        </w:rPr>
      </w:pPr>
    </w:p>
    <w:tbl>
      <w:tblPr>
        <w:tblW w:w="9346" w:type="dxa"/>
        <w:tblLook w:val="04A0" w:firstRow="1" w:lastRow="0" w:firstColumn="1" w:lastColumn="0" w:noHBand="0" w:noVBand="1"/>
      </w:tblPr>
      <w:tblGrid>
        <w:gridCol w:w="3115"/>
        <w:gridCol w:w="3115"/>
        <w:gridCol w:w="3116"/>
      </w:tblGrid>
      <w:tr w:rsidR="00826224" w:rsidRPr="00605A1A" w:rsidTr="00D61EBB">
        <w:tc>
          <w:tcPr>
            <w:tcW w:w="3115" w:type="dxa"/>
            <w:shd w:val="clear" w:color="auto" w:fill="auto"/>
          </w:tcPr>
          <w:p w:rsidR="00826224" w:rsidRPr="00605A1A" w:rsidRDefault="00826224" w:rsidP="003070A6">
            <w:pPr>
              <w:spacing w:beforeAutospacing="0" w:afterAutospacing="0"/>
              <w:jc w:val="both"/>
              <w:rPr>
                <w:rFonts w:cstheme="minorHAnsi"/>
              </w:rPr>
            </w:pPr>
            <w:r w:rsidRPr="00605A1A">
              <w:rPr>
                <w:rFonts w:cstheme="minorHAnsi"/>
              </w:rPr>
              <w:t>________________________</w:t>
            </w:r>
          </w:p>
        </w:tc>
        <w:tc>
          <w:tcPr>
            <w:tcW w:w="3115" w:type="dxa"/>
            <w:shd w:val="clear" w:color="auto" w:fill="auto"/>
          </w:tcPr>
          <w:p w:rsidR="00826224" w:rsidRPr="00605A1A" w:rsidRDefault="00826224" w:rsidP="003070A6">
            <w:pPr>
              <w:spacing w:beforeAutospacing="0" w:afterAutospacing="0"/>
              <w:jc w:val="both"/>
              <w:rPr>
                <w:rFonts w:cstheme="minorHAnsi"/>
              </w:rPr>
            </w:pPr>
            <w:r w:rsidRPr="00605A1A">
              <w:rPr>
                <w:rFonts w:cstheme="minorHAnsi"/>
              </w:rPr>
              <w:t>________________________</w:t>
            </w:r>
          </w:p>
        </w:tc>
        <w:tc>
          <w:tcPr>
            <w:tcW w:w="3116" w:type="dxa"/>
            <w:shd w:val="clear" w:color="auto" w:fill="auto"/>
          </w:tcPr>
          <w:p w:rsidR="00826224" w:rsidRPr="00605A1A" w:rsidRDefault="00826224" w:rsidP="003070A6">
            <w:pPr>
              <w:spacing w:beforeAutospacing="0" w:afterAutospacing="0"/>
              <w:jc w:val="both"/>
              <w:rPr>
                <w:rFonts w:cstheme="minorHAnsi"/>
              </w:rPr>
            </w:pPr>
            <w:r w:rsidRPr="00605A1A">
              <w:rPr>
                <w:rFonts w:cstheme="minorHAnsi"/>
              </w:rPr>
              <w:t>________________________</w:t>
            </w:r>
          </w:p>
        </w:tc>
      </w:tr>
      <w:tr w:rsidR="00826224" w:rsidRPr="00605A1A" w:rsidTr="00D61EBB">
        <w:tc>
          <w:tcPr>
            <w:tcW w:w="3115" w:type="dxa"/>
            <w:shd w:val="clear" w:color="auto" w:fill="auto"/>
          </w:tcPr>
          <w:p w:rsidR="00826224" w:rsidRPr="00605A1A" w:rsidRDefault="00826224" w:rsidP="003070A6">
            <w:pPr>
              <w:spacing w:beforeAutospacing="0" w:afterAutospacing="0"/>
              <w:jc w:val="center"/>
              <w:rPr>
                <w:rFonts w:cstheme="minorHAnsi"/>
              </w:rPr>
            </w:pPr>
            <w:r w:rsidRPr="00605A1A">
              <w:rPr>
                <w:rFonts w:cstheme="minorHAnsi"/>
              </w:rPr>
              <w:t>(дата)</w:t>
            </w:r>
          </w:p>
        </w:tc>
        <w:tc>
          <w:tcPr>
            <w:tcW w:w="3115" w:type="dxa"/>
            <w:shd w:val="clear" w:color="auto" w:fill="auto"/>
          </w:tcPr>
          <w:p w:rsidR="00826224" w:rsidRPr="00605A1A" w:rsidRDefault="00826224" w:rsidP="003070A6">
            <w:pPr>
              <w:spacing w:beforeAutospacing="0" w:afterAutospacing="0"/>
              <w:jc w:val="center"/>
              <w:rPr>
                <w:rFonts w:cstheme="minorHAnsi"/>
              </w:rPr>
            </w:pPr>
            <w:r w:rsidRPr="00605A1A">
              <w:rPr>
                <w:rFonts w:cstheme="minorHAnsi"/>
              </w:rPr>
              <w:t>(подпись)</w:t>
            </w:r>
          </w:p>
        </w:tc>
        <w:tc>
          <w:tcPr>
            <w:tcW w:w="3116" w:type="dxa"/>
            <w:shd w:val="clear" w:color="auto" w:fill="auto"/>
          </w:tcPr>
          <w:p w:rsidR="00826224" w:rsidRPr="00605A1A" w:rsidRDefault="00826224" w:rsidP="003070A6">
            <w:pPr>
              <w:spacing w:beforeAutospacing="0" w:afterAutospacing="0"/>
              <w:jc w:val="center"/>
              <w:rPr>
                <w:rFonts w:cstheme="minorHAnsi"/>
              </w:rPr>
            </w:pPr>
            <w:r w:rsidRPr="00605A1A">
              <w:rPr>
                <w:rFonts w:cstheme="minorHAnsi"/>
              </w:rPr>
              <w:t>(расшифровка подписи)</w:t>
            </w:r>
          </w:p>
        </w:tc>
      </w:tr>
    </w:tbl>
    <w:p w:rsidR="00826224" w:rsidRPr="00605A1A" w:rsidRDefault="00826224" w:rsidP="003070A6">
      <w:pPr>
        <w:spacing w:before="120" w:beforeAutospacing="0" w:after="120" w:afterAutospacing="0"/>
        <w:ind w:firstLine="709"/>
        <w:contextualSpacing/>
        <w:jc w:val="both"/>
        <w:rPr>
          <w:rFonts w:cstheme="minorHAnsi"/>
          <w:lang w:val="ru-RU"/>
        </w:rPr>
      </w:pPr>
    </w:p>
    <w:p w:rsidR="000F3E29" w:rsidRPr="00605A1A" w:rsidRDefault="00826224" w:rsidP="003070A6">
      <w:pPr>
        <w:tabs>
          <w:tab w:val="left" w:pos="4124"/>
        </w:tabs>
        <w:jc w:val="right"/>
        <w:rPr>
          <w:rFonts w:cstheme="minorHAnsi"/>
          <w:b/>
          <w:bCs/>
          <w:lang w:val="ru-RU"/>
        </w:rPr>
      </w:pPr>
      <w:bookmarkStart w:id="122" w:name="_Toc120091240"/>
      <w:r w:rsidRPr="00605A1A">
        <w:rPr>
          <w:rFonts w:cstheme="minorHAnsi"/>
          <w:lang w:val="ru-RU"/>
        </w:rPr>
        <w:lastRenderedPageBreak/>
        <w:t xml:space="preserve"> </w:t>
      </w:r>
      <w:bookmarkEnd w:id="122"/>
      <w:r w:rsidR="000F3E29" w:rsidRPr="00605A1A">
        <w:rPr>
          <w:rFonts w:cstheme="minorHAnsi"/>
          <w:b/>
          <w:bCs/>
          <w:lang w:val="ru-RU"/>
        </w:rPr>
        <w:t xml:space="preserve">Приложение № </w:t>
      </w:r>
      <w:r w:rsidR="00E91194">
        <w:rPr>
          <w:rFonts w:cstheme="minorHAnsi"/>
          <w:b/>
          <w:bCs/>
          <w:lang w:val="ru-RU"/>
        </w:rPr>
        <w:t>6</w:t>
      </w:r>
    </w:p>
    <w:p w:rsidR="008827F4" w:rsidRPr="00605A1A" w:rsidRDefault="000F3E29" w:rsidP="003070A6">
      <w:pPr>
        <w:tabs>
          <w:tab w:val="left" w:pos="4124"/>
        </w:tabs>
        <w:jc w:val="right"/>
        <w:rPr>
          <w:rFonts w:cstheme="minorHAnsi"/>
          <w:bCs/>
          <w:color w:val="000000"/>
          <w:lang w:val="ru-RU"/>
        </w:rPr>
      </w:pPr>
      <w:r w:rsidRPr="00605A1A">
        <w:rPr>
          <w:rFonts w:cstheme="minorHAnsi"/>
          <w:lang w:val="ru-RU"/>
        </w:rPr>
        <w:t xml:space="preserve">                                                                                                                                 к Учетной политике                                   для целей бухгалтерского учета</w:t>
      </w:r>
    </w:p>
    <w:p w:rsidR="008827F4" w:rsidRPr="00605A1A" w:rsidRDefault="00D61EBB" w:rsidP="003070A6">
      <w:pPr>
        <w:pStyle w:val="heading1normal"/>
        <w:numPr>
          <w:ilvl w:val="0"/>
          <w:numId w:val="0"/>
        </w:numPr>
        <w:spacing w:line="240" w:lineRule="auto"/>
        <w:ind w:left="360"/>
        <w:jc w:val="center"/>
        <w:rPr>
          <w:rFonts w:asciiTheme="minorHAnsi" w:hAnsiTheme="minorHAnsi" w:cstheme="minorHAnsi"/>
          <w:b/>
          <w:sz w:val="22"/>
          <w:szCs w:val="22"/>
        </w:rPr>
      </w:pPr>
      <w:bookmarkStart w:id="123" w:name="_Toc120091241"/>
      <w:bookmarkStart w:id="124" w:name="_Hlk131062737"/>
      <w:r w:rsidRPr="00605A1A">
        <w:rPr>
          <w:rFonts w:asciiTheme="minorHAnsi" w:hAnsiTheme="minorHAnsi" w:cstheme="minorHAnsi"/>
          <w:b/>
          <w:sz w:val="22"/>
          <w:szCs w:val="22"/>
        </w:rPr>
        <w:t>Положение о комиссии по поступлению и выбытию активов</w:t>
      </w:r>
      <w:bookmarkEnd w:id="123"/>
    </w:p>
    <w:bookmarkEnd w:id="124"/>
    <w:p w:rsidR="008827F4" w:rsidRPr="00605A1A" w:rsidRDefault="00D61EBB" w:rsidP="003070A6">
      <w:pPr>
        <w:shd w:val="clear" w:color="auto" w:fill="FFFFFF"/>
        <w:spacing w:before="120" w:beforeAutospacing="0" w:after="120" w:afterAutospacing="0"/>
        <w:jc w:val="center"/>
        <w:rPr>
          <w:rFonts w:cstheme="minorHAnsi"/>
          <w:b/>
          <w:lang w:val="ru-RU" w:eastAsia="ru-RU"/>
        </w:rPr>
      </w:pPr>
      <w:r w:rsidRPr="00605A1A">
        <w:rPr>
          <w:rFonts w:cstheme="minorHAnsi"/>
          <w:b/>
          <w:lang w:val="ru-RU" w:eastAsia="ru-RU"/>
        </w:rPr>
        <w:t>1. Общие положения</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1.1. Состав комиссии по поступлению и выбытию активов (далее – Комиссия) утверждается ежегодно отдельным распорядительным актом руководителя.</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Комиссия является коллегиальным органом, состоящим не менее чем из трех человек. Возглавляет Комиссию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 xml:space="preserve">Комиссия формируется из числа работников </w:t>
      </w:r>
      <w:r w:rsidR="00A32712" w:rsidRPr="00605A1A">
        <w:rPr>
          <w:rFonts w:cstheme="minorHAnsi"/>
          <w:bCs/>
          <w:iCs/>
          <w:lang w:val="ru-RU" w:eastAsia="ru-RU"/>
        </w:rPr>
        <w:t>Учреждения</w:t>
      </w:r>
      <w:r w:rsidRPr="00605A1A">
        <w:rPr>
          <w:rFonts w:cstheme="minorHAnsi"/>
          <w:bCs/>
          <w:iCs/>
          <w:lang w:val="ru-RU" w:eastAsia="ru-RU"/>
        </w:rPr>
        <w:t>.</w:t>
      </w:r>
      <w:r w:rsidRPr="00605A1A">
        <w:rPr>
          <w:rFonts w:cstheme="minorHAnsi"/>
          <w:lang w:val="ru-RU" w:eastAsia="ru-RU"/>
        </w:rPr>
        <w:t xml:space="preserve"> В состав включаются руководители структурных подразделений, различные технические специалисты, инженеры, специалисты финансовой службы (при наличии таковой).</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1.2. Персональный состав Комиссии утверждается приказом руководителя Учреждения.</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1.3. При отсутствии работников Учреждения, обладающих специальными знаниями, для участия в заседаниях Комиссии могут приглашаться эксперты. Привлечение сторонних экспертов осуществляется на добровольных началах. Экспертом не может быть материально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1.4. Комиссия проводит заседания по мере необходимости.</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1.5. Срок рассмотрения Комиссией представленных ей документов не должен превышать 14 календарных дней.</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1.6. Решения Комиссии считаются правомочными, если на ее заседании присутствует не менее двух третей от общего числа ее членов, но не менее трех человек.</w:t>
      </w:r>
    </w:p>
    <w:p w:rsidR="008827F4" w:rsidRPr="00605A1A" w:rsidRDefault="00D61EBB" w:rsidP="003070A6">
      <w:pPr>
        <w:shd w:val="clear" w:color="auto" w:fill="FFFFFF"/>
        <w:spacing w:before="120" w:beforeAutospacing="0" w:after="120" w:afterAutospacing="0"/>
        <w:ind w:firstLine="709"/>
        <w:jc w:val="both"/>
        <w:rPr>
          <w:rStyle w:val="apple-converted-space"/>
          <w:rFonts w:asciiTheme="minorHAnsi" w:hAnsiTheme="minorHAnsi" w:cstheme="minorHAnsi"/>
          <w:sz w:val="22"/>
          <w:lang w:val="ru-RU"/>
        </w:rPr>
      </w:pPr>
      <w:r w:rsidRPr="00605A1A">
        <w:rPr>
          <w:rFonts w:cstheme="minorHAnsi"/>
          <w:lang w:val="ru-RU" w:eastAsia="ru-RU"/>
        </w:rPr>
        <w:t xml:space="preserve">1.7. Решение </w:t>
      </w:r>
      <w:r w:rsidRPr="00605A1A">
        <w:rPr>
          <w:rStyle w:val="apple-converted-space"/>
          <w:rFonts w:asciiTheme="minorHAnsi" w:hAnsiTheme="minorHAnsi" w:cstheme="minorHAnsi"/>
          <w:sz w:val="22"/>
          <w:lang w:val="ru-RU"/>
        </w:rPr>
        <w:t>Комиссии оформляется протоколом, который подписывают Председатель, секретарь и члены Комиссии, присутствовавшие на заседании. Также Комиссия оформляет соответствующие акты о поступлении и выбытии нефинансовых активов.</w:t>
      </w:r>
    </w:p>
    <w:p w:rsidR="008827F4" w:rsidRPr="00605A1A" w:rsidRDefault="00D61EBB" w:rsidP="003070A6">
      <w:pPr>
        <w:shd w:val="clear" w:color="auto" w:fill="FFFFFF"/>
        <w:spacing w:before="120" w:beforeAutospacing="0" w:after="120" w:afterAutospacing="0"/>
        <w:ind w:firstLine="709"/>
        <w:jc w:val="both"/>
        <w:rPr>
          <w:rFonts w:cstheme="minorHAnsi"/>
          <w:lang w:val="ru-RU"/>
        </w:rPr>
      </w:pPr>
      <w:r w:rsidRPr="00605A1A">
        <w:rPr>
          <w:rStyle w:val="apple-converted-space"/>
          <w:rFonts w:asciiTheme="minorHAnsi" w:hAnsiTheme="minorHAnsi" w:cstheme="minorHAnsi"/>
          <w:sz w:val="22"/>
          <w:lang w:val="ru-RU"/>
        </w:rPr>
        <w:t xml:space="preserve">1.8. Оформленные документы Комиссия передает в соответствии с </w:t>
      </w:r>
      <w:hyperlink r:id="rId102" w:anchor="/document/55725742/entry/0" w:history="1">
        <w:r w:rsidRPr="00605A1A">
          <w:rPr>
            <w:rStyle w:val="apple-converted-space"/>
            <w:rFonts w:asciiTheme="minorHAnsi" w:hAnsiTheme="minorHAnsi" w:cstheme="minorHAnsi"/>
            <w:sz w:val="22"/>
            <w:lang w:val="ru-RU"/>
          </w:rPr>
          <w:t>Графиком документооборота</w:t>
        </w:r>
      </w:hyperlink>
      <w:r w:rsidRPr="00605A1A">
        <w:rPr>
          <w:rStyle w:val="apple-converted-space"/>
          <w:rFonts w:asciiTheme="minorHAnsi" w:hAnsiTheme="minorHAnsi" w:cstheme="minorHAnsi"/>
          <w:sz w:val="22"/>
          <w:lang w:val="ru-RU"/>
        </w:rPr>
        <w:t xml:space="preserve"> в </w:t>
      </w:r>
      <w:r w:rsidR="007D34D3" w:rsidRPr="00605A1A">
        <w:rPr>
          <w:rFonts w:cstheme="minorHAnsi"/>
          <w:lang w:val="ru-RU"/>
        </w:rPr>
        <w:t>БУ «ЦФО» Минобразования Чувашии</w:t>
      </w:r>
      <w:r w:rsidRPr="00605A1A">
        <w:rPr>
          <w:rFonts w:cstheme="minorHAnsi"/>
          <w:lang w:val="ru-RU" w:eastAsia="ru-RU"/>
        </w:rPr>
        <w:t>.</w:t>
      </w:r>
    </w:p>
    <w:p w:rsidR="008827F4" w:rsidRPr="00605A1A" w:rsidRDefault="00D61EBB" w:rsidP="003070A6">
      <w:pPr>
        <w:shd w:val="clear" w:color="auto" w:fill="FFFFFF"/>
        <w:spacing w:before="120" w:beforeAutospacing="0" w:after="120" w:afterAutospacing="0"/>
        <w:jc w:val="center"/>
        <w:rPr>
          <w:rFonts w:cstheme="minorHAnsi"/>
          <w:b/>
          <w:lang w:val="ru-RU" w:eastAsia="ru-RU"/>
        </w:rPr>
      </w:pPr>
      <w:r w:rsidRPr="00605A1A">
        <w:rPr>
          <w:rFonts w:cstheme="minorHAnsi"/>
          <w:b/>
          <w:lang w:val="ru-RU" w:eastAsia="ru-RU"/>
        </w:rPr>
        <w:t>2. Принятие решений при поступлении нефинансовых активов и в ходе их эксплуатации</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2.1. При поступлении нефинансовых активов и в ходе их эксплуатации Комиссия принимает решения по следующим вопросам:</w:t>
      </w:r>
    </w:p>
    <w:p w:rsidR="008827F4" w:rsidRPr="00605A1A" w:rsidRDefault="00D61EBB" w:rsidP="003070A6">
      <w:pPr>
        <w:pStyle w:val="aff0"/>
        <w:numPr>
          <w:ilvl w:val="0"/>
          <w:numId w:val="38"/>
        </w:numPr>
        <w:shd w:val="clear" w:color="auto" w:fill="FFFFFF"/>
        <w:spacing w:before="120" w:beforeAutospacing="0" w:after="120" w:afterAutospacing="0"/>
        <w:ind w:left="0" w:firstLine="0"/>
        <w:jc w:val="both"/>
        <w:rPr>
          <w:rFonts w:cstheme="minorHAnsi"/>
          <w:lang w:val="ru-RU" w:eastAsia="ru-RU"/>
        </w:rPr>
      </w:pPr>
      <w:r w:rsidRPr="00605A1A">
        <w:rPr>
          <w:rFonts w:cstheme="minorHAnsi"/>
          <w:lang w:val="ru-RU" w:eastAsia="ru-RU"/>
        </w:rPr>
        <w:t>выявление при приемке нефинансовых активов товаров ненадлежащего качества;</w:t>
      </w:r>
    </w:p>
    <w:p w:rsidR="008827F4" w:rsidRPr="00605A1A" w:rsidRDefault="00D61EBB" w:rsidP="003070A6">
      <w:pPr>
        <w:pStyle w:val="aff0"/>
        <w:numPr>
          <w:ilvl w:val="0"/>
          <w:numId w:val="38"/>
        </w:numPr>
        <w:shd w:val="clear" w:color="auto" w:fill="FFFFFF"/>
        <w:spacing w:before="120" w:beforeAutospacing="0" w:after="120" w:afterAutospacing="0"/>
        <w:ind w:left="0" w:firstLine="0"/>
        <w:jc w:val="both"/>
        <w:rPr>
          <w:rFonts w:cstheme="minorHAnsi"/>
          <w:lang w:val="ru-RU" w:eastAsia="ru-RU"/>
        </w:rPr>
      </w:pPr>
      <w:r w:rsidRPr="00605A1A">
        <w:rPr>
          <w:rFonts w:cstheme="minorHAnsi"/>
          <w:lang w:val="ru-RU" w:eastAsia="ru-RU"/>
        </w:rPr>
        <w:t>определение категории поступающего имущества (основные средства, нематериальные активы, непроизведенные активы или материальные запасы);</w:t>
      </w:r>
    </w:p>
    <w:p w:rsidR="008827F4" w:rsidRPr="00605A1A" w:rsidRDefault="00D61EBB" w:rsidP="003070A6">
      <w:pPr>
        <w:pStyle w:val="aff0"/>
        <w:numPr>
          <w:ilvl w:val="0"/>
          <w:numId w:val="38"/>
        </w:numPr>
        <w:shd w:val="clear" w:color="auto" w:fill="FFFFFF"/>
        <w:spacing w:before="120" w:beforeAutospacing="0" w:after="120" w:afterAutospacing="0"/>
        <w:ind w:left="0" w:firstLine="0"/>
        <w:jc w:val="both"/>
        <w:rPr>
          <w:rFonts w:cstheme="minorHAnsi"/>
          <w:lang w:val="ru-RU" w:eastAsia="ru-RU"/>
        </w:rPr>
      </w:pPr>
      <w:r w:rsidRPr="00605A1A">
        <w:rPr>
          <w:rFonts w:cstheme="minorHAnsi"/>
          <w:lang w:val="ru-RU" w:eastAsia="ru-RU"/>
        </w:rPr>
        <w:t>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p>
    <w:p w:rsidR="008827F4" w:rsidRPr="00605A1A" w:rsidRDefault="00D61EBB" w:rsidP="003070A6">
      <w:pPr>
        <w:pStyle w:val="aff0"/>
        <w:numPr>
          <w:ilvl w:val="0"/>
          <w:numId w:val="38"/>
        </w:numPr>
        <w:shd w:val="clear" w:color="auto" w:fill="FFFFFF"/>
        <w:spacing w:before="120" w:beforeAutospacing="0" w:after="120" w:afterAutospacing="0"/>
        <w:ind w:left="0" w:firstLine="0"/>
        <w:jc w:val="both"/>
        <w:rPr>
          <w:rFonts w:cstheme="minorHAnsi"/>
          <w:lang w:val="ru-RU" w:eastAsia="ru-RU"/>
        </w:rPr>
      </w:pPr>
      <w:r w:rsidRPr="00605A1A">
        <w:rPr>
          <w:rFonts w:cstheme="minorHAnsi"/>
          <w:lang w:val="ru-RU" w:eastAsia="ru-RU"/>
        </w:rPr>
        <w:t>определение первоначальной (фактической) стоимости поступающих в Учреждение нефинансовых активов в установленных случаях;</w:t>
      </w:r>
    </w:p>
    <w:p w:rsidR="008827F4" w:rsidRPr="00605A1A" w:rsidRDefault="00D61EBB" w:rsidP="003070A6">
      <w:pPr>
        <w:pStyle w:val="aff0"/>
        <w:numPr>
          <w:ilvl w:val="0"/>
          <w:numId w:val="38"/>
        </w:numPr>
        <w:shd w:val="clear" w:color="auto" w:fill="FFFFFF"/>
        <w:spacing w:before="120" w:beforeAutospacing="0" w:after="120" w:afterAutospacing="0"/>
        <w:ind w:left="0" w:firstLine="0"/>
        <w:jc w:val="both"/>
        <w:rPr>
          <w:rFonts w:cstheme="minorHAnsi"/>
          <w:lang w:val="ru-RU" w:eastAsia="ru-RU"/>
        </w:rPr>
      </w:pPr>
      <w:r w:rsidRPr="00605A1A">
        <w:rPr>
          <w:rFonts w:cstheme="minorHAnsi"/>
          <w:lang w:val="ru-RU" w:eastAsia="ru-RU"/>
        </w:rPr>
        <w:t>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8827F4" w:rsidRPr="00605A1A" w:rsidRDefault="00D61EBB" w:rsidP="003070A6">
      <w:pPr>
        <w:pStyle w:val="aff0"/>
        <w:numPr>
          <w:ilvl w:val="0"/>
          <w:numId w:val="38"/>
        </w:numPr>
        <w:shd w:val="clear" w:color="auto" w:fill="FFFFFF"/>
        <w:spacing w:before="120" w:beforeAutospacing="0" w:after="120" w:afterAutospacing="0"/>
        <w:ind w:left="0" w:firstLine="0"/>
        <w:jc w:val="both"/>
        <w:rPr>
          <w:rFonts w:cstheme="minorHAnsi"/>
          <w:lang w:val="ru-RU" w:eastAsia="ru-RU"/>
        </w:rPr>
      </w:pPr>
      <w:r w:rsidRPr="00605A1A">
        <w:rPr>
          <w:rFonts w:cstheme="minorHAnsi"/>
          <w:lang w:val="ru-RU" w:eastAsia="ru-RU"/>
        </w:rPr>
        <w:t>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8827F4" w:rsidRPr="00605A1A" w:rsidRDefault="00D61EBB" w:rsidP="003070A6">
      <w:pPr>
        <w:pStyle w:val="aff0"/>
        <w:numPr>
          <w:ilvl w:val="0"/>
          <w:numId w:val="38"/>
        </w:numPr>
        <w:shd w:val="clear" w:color="auto" w:fill="FFFFFF"/>
        <w:spacing w:before="120" w:beforeAutospacing="0" w:after="120" w:afterAutospacing="0"/>
        <w:ind w:left="0" w:firstLine="0"/>
        <w:jc w:val="both"/>
        <w:rPr>
          <w:rFonts w:cstheme="minorHAnsi"/>
          <w:lang w:val="ru-RU" w:eastAsia="ru-RU"/>
        </w:rPr>
      </w:pPr>
      <w:r w:rsidRPr="00605A1A">
        <w:rPr>
          <w:rFonts w:cstheme="minorHAnsi"/>
          <w:lang w:val="ru-RU" w:eastAsia="ru-RU"/>
        </w:rPr>
        <w:t>контроль за обозначением материально ответственными лицами инвентарных номеров на соответствующих объектах основных средств;</w:t>
      </w:r>
    </w:p>
    <w:p w:rsidR="008827F4" w:rsidRPr="00605A1A" w:rsidRDefault="00D61EBB" w:rsidP="003070A6">
      <w:pPr>
        <w:pStyle w:val="aff0"/>
        <w:numPr>
          <w:ilvl w:val="0"/>
          <w:numId w:val="38"/>
        </w:numPr>
        <w:shd w:val="clear" w:color="auto" w:fill="FFFFFF"/>
        <w:spacing w:before="120" w:beforeAutospacing="0" w:after="120" w:afterAutospacing="0"/>
        <w:ind w:left="0" w:firstLine="0"/>
        <w:jc w:val="both"/>
        <w:rPr>
          <w:rFonts w:cstheme="minorHAnsi"/>
          <w:lang w:val="ru-RU" w:eastAsia="ru-RU"/>
        </w:rPr>
      </w:pPr>
      <w:r w:rsidRPr="00605A1A">
        <w:rPr>
          <w:rFonts w:cstheme="minorHAnsi"/>
          <w:lang w:val="ru-RU" w:eastAsia="ru-RU"/>
        </w:rPr>
        <w:lastRenderedPageBreak/>
        <w:t>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rsidR="008827F4" w:rsidRPr="00605A1A" w:rsidRDefault="00D61EBB" w:rsidP="003070A6">
      <w:pPr>
        <w:pStyle w:val="aff0"/>
        <w:numPr>
          <w:ilvl w:val="0"/>
          <w:numId w:val="38"/>
        </w:numPr>
        <w:shd w:val="clear" w:color="auto" w:fill="FFFFFF"/>
        <w:spacing w:before="120" w:beforeAutospacing="0" w:after="120" w:afterAutospacing="0"/>
        <w:ind w:left="0" w:firstLine="0"/>
        <w:jc w:val="both"/>
        <w:rPr>
          <w:rFonts w:cstheme="minorHAnsi"/>
          <w:lang w:val="ru-RU" w:eastAsia="ru-RU"/>
        </w:rPr>
      </w:pPr>
      <w:r w:rsidRPr="00605A1A">
        <w:rPr>
          <w:rFonts w:cstheme="minorHAnsi"/>
          <w:lang w:val="ru-RU" w:eastAsia="ru-RU"/>
        </w:rPr>
        <w:t>отнесение объектов имущества к особо ценному движимому имуществу;</w:t>
      </w:r>
    </w:p>
    <w:p w:rsidR="008827F4" w:rsidRPr="00605A1A" w:rsidRDefault="00D61EBB" w:rsidP="003070A6">
      <w:pPr>
        <w:pStyle w:val="aff0"/>
        <w:numPr>
          <w:ilvl w:val="0"/>
          <w:numId w:val="38"/>
        </w:numPr>
        <w:shd w:val="clear" w:color="auto" w:fill="FFFFFF"/>
        <w:spacing w:before="120" w:beforeAutospacing="0" w:after="120" w:afterAutospacing="0"/>
        <w:ind w:left="0" w:firstLine="0"/>
        <w:jc w:val="both"/>
        <w:rPr>
          <w:rFonts w:cstheme="minorHAnsi"/>
          <w:lang w:val="ru-RU" w:eastAsia="ru-RU"/>
        </w:rPr>
      </w:pPr>
      <w:r w:rsidRPr="00605A1A">
        <w:rPr>
          <w:rFonts w:cstheme="minorHAnsi"/>
          <w:lang w:val="ru-RU" w:eastAsia="ru-RU"/>
        </w:rPr>
        <w:t>определение перечня объектов имущества, полностью или частично используемых в приносящей доход деятельности;</w:t>
      </w:r>
    </w:p>
    <w:p w:rsidR="008827F4" w:rsidRPr="00605A1A" w:rsidRDefault="00D61EBB" w:rsidP="003070A6">
      <w:pPr>
        <w:pStyle w:val="aff0"/>
        <w:numPr>
          <w:ilvl w:val="0"/>
          <w:numId w:val="38"/>
        </w:numPr>
        <w:shd w:val="clear" w:color="auto" w:fill="FFFFFF"/>
        <w:spacing w:before="120" w:beforeAutospacing="0" w:after="120" w:afterAutospacing="0"/>
        <w:ind w:left="0" w:firstLine="0"/>
        <w:jc w:val="both"/>
        <w:rPr>
          <w:rFonts w:cstheme="minorHAnsi"/>
          <w:lang w:val="ru-RU" w:eastAsia="ru-RU"/>
        </w:rPr>
      </w:pPr>
      <w:r w:rsidRPr="00605A1A">
        <w:rPr>
          <w:rFonts w:cstheme="minorHAnsi"/>
          <w:lang w:val="ru-RU" w:eastAsia="ru-RU"/>
        </w:rPr>
        <w:t>подготовка заключений об использовании объектов имущества, учитываемых в рамках вида финансового обеспечения 2 «Приносящая доход деятельность», в деятельности по выполнению государственного (муниципального) задания с целью их закрепления за учреждением и перевода на учет по виду финансового обеспечения 4 «Субсидии на выполнение государственного (муниципального) задания».</w:t>
      </w:r>
    </w:p>
    <w:p w:rsidR="008827F4" w:rsidRPr="00605A1A" w:rsidRDefault="00D61EBB" w:rsidP="003070A6">
      <w:pPr>
        <w:shd w:val="clear" w:color="auto" w:fill="FFFFFF"/>
        <w:spacing w:before="120" w:beforeAutospacing="0" w:after="120" w:afterAutospacing="0"/>
        <w:ind w:firstLine="709"/>
        <w:jc w:val="both"/>
        <w:rPr>
          <w:rStyle w:val="apple-converted-space"/>
          <w:rFonts w:asciiTheme="minorHAnsi" w:hAnsiTheme="minorHAnsi" w:cstheme="minorHAnsi"/>
          <w:sz w:val="22"/>
          <w:lang w:val="ru-RU"/>
        </w:rPr>
      </w:pPr>
      <w:r w:rsidRPr="00605A1A">
        <w:rPr>
          <w:rFonts w:cstheme="minorHAnsi"/>
          <w:lang w:val="ru-RU" w:eastAsia="ru-RU"/>
        </w:rPr>
        <w:t xml:space="preserve">2.2. При принятии к учету объектов имущества Комиссия проверяет наличие </w:t>
      </w:r>
      <w:r w:rsidRPr="00605A1A">
        <w:rPr>
          <w:rStyle w:val="apple-converted-space"/>
          <w:rFonts w:asciiTheme="minorHAnsi" w:hAnsiTheme="minorHAnsi" w:cstheme="minorHAnsi"/>
          <w:sz w:val="22"/>
          <w:lang w:val="ru-RU"/>
        </w:rPr>
        <w:t>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8827F4" w:rsidRPr="00605A1A" w:rsidRDefault="00D61EBB" w:rsidP="003070A6">
      <w:pPr>
        <w:shd w:val="clear" w:color="auto" w:fill="FFFFFF"/>
        <w:spacing w:before="120" w:beforeAutospacing="0" w:after="120" w:afterAutospacing="0"/>
        <w:ind w:firstLine="709"/>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2.3.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103" w:anchor="/document/71589050/entry/1007" w:history="1">
        <w:r w:rsidRPr="00605A1A">
          <w:rPr>
            <w:rStyle w:val="apple-converted-space"/>
            <w:rFonts w:asciiTheme="minorHAnsi" w:hAnsiTheme="minorHAnsi" w:cstheme="minorHAnsi"/>
            <w:sz w:val="22"/>
            <w:lang w:val="ru-RU"/>
          </w:rPr>
          <w:t>п.</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7</w:t>
        </w:r>
      </w:hyperlink>
      <w:r w:rsidRPr="00605A1A">
        <w:rPr>
          <w:rStyle w:val="apple-converted-space"/>
          <w:rFonts w:asciiTheme="minorHAnsi" w:hAnsiTheme="minorHAnsi" w:cstheme="minorHAnsi"/>
          <w:sz w:val="22"/>
          <w:lang w:val="ru-RU"/>
        </w:rPr>
        <w:t>, п.</w:t>
      </w:r>
      <w:r w:rsidRPr="00605A1A">
        <w:rPr>
          <w:rStyle w:val="apple-converted-space"/>
          <w:rFonts w:asciiTheme="minorHAnsi" w:hAnsiTheme="minorHAnsi" w:cstheme="minorHAnsi"/>
          <w:sz w:val="22"/>
        </w:rPr>
        <w:t> </w:t>
      </w:r>
      <w:hyperlink r:id="rId104" w:anchor="/document/71589050/entry/1008" w:history="1">
        <w:r w:rsidRPr="00605A1A">
          <w:rPr>
            <w:rStyle w:val="apple-converted-space"/>
            <w:rFonts w:asciiTheme="minorHAnsi" w:hAnsiTheme="minorHAnsi" w:cstheme="minorHAnsi"/>
            <w:sz w:val="22"/>
            <w:lang w:val="ru-RU"/>
          </w:rPr>
          <w:t>8</w:t>
        </w:r>
      </w:hyperlink>
      <w:r w:rsidRPr="00605A1A">
        <w:rPr>
          <w:rStyle w:val="apple-converted-space"/>
          <w:rFonts w:asciiTheme="minorHAnsi" w:hAnsiTheme="minorHAnsi" w:cstheme="minorHAnsi"/>
          <w:sz w:val="22"/>
          <w:lang w:val="ru-RU"/>
        </w:rPr>
        <w:t xml:space="preserve"> СГС «Основные средства», п.</w:t>
      </w:r>
      <w:r w:rsidRPr="00605A1A">
        <w:rPr>
          <w:rStyle w:val="apple-converted-space"/>
          <w:rFonts w:asciiTheme="minorHAnsi" w:hAnsiTheme="minorHAnsi" w:cstheme="minorHAnsi"/>
          <w:sz w:val="22"/>
        </w:rPr>
        <w:t> </w:t>
      </w:r>
      <w:hyperlink r:id="rId105" w:anchor="/document/12180849/entry/2038" w:history="1">
        <w:r w:rsidRPr="00605A1A">
          <w:rPr>
            <w:rStyle w:val="apple-converted-space"/>
            <w:rFonts w:asciiTheme="minorHAnsi" w:hAnsiTheme="minorHAnsi" w:cstheme="minorHAnsi"/>
            <w:sz w:val="22"/>
            <w:lang w:val="ru-RU"/>
          </w:rPr>
          <w:t>38</w:t>
        </w:r>
      </w:hyperlink>
      <w:r w:rsidRPr="00605A1A">
        <w:rPr>
          <w:rStyle w:val="apple-converted-space"/>
          <w:rFonts w:asciiTheme="minorHAnsi" w:hAnsiTheme="minorHAnsi" w:cstheme="minorHAnsi"/>
          <w:sz w:val="22"/>
          <w:lang w:val="ru-RU"/>
        </w:rPr>
        <w:t>, п.</w:t>
      </w:r>
      <w:r w:rsidRPr="00605A1A">
        <w:rPr>
          <w:rStyle w:val="apple-converted-space"/>
          <w:rFonts w:asciiTheme="minorHAnsi" w:hAnsiTheme="minorHAnsi" w:cstheme="minorHAnsi"/>
          <w:sz w:val="22"/>
        </w:rPr>
        <w:t> </w:t>
      </w:r>
      <w:hyperlink r:id="rId106" w:anchor="/document/12180849/entry/2039" w:history="1">
        <w:r w:rsidRPr="00605A1A">
          <w:rPr>
            <w:rStyle w:val="apple-converted-space"/>
            <w:rFonts w:asciiTheme="minorHAnsi" w:hAnsiTheme="minorHAnsi" w:cstheme="minorHAnsi"/>
            <w:sz w:val="22"/>
            <w:lang w:val="ru-RU"/>
          </w:rPr>
          <w:t>39</w:t>
        </w:r>
      </w:hyperlink>
      <w:r w:rsidRPr="00605A1A">
        <w:rPr>
          <w:rStyle w:val="apple-converted-space"/>
          <w:rFonts w:asciiTheme="minorHAnsi" w:hAnsiTheme="minorHAnsi" w:cstheme="minorHAnsi"/>
          <w:sz w:val="22"/>
          <w:lang w:val="ru-RU"/>
        </w:rPr>
        <w:t>, п.</w:t>
      </w:r>
      <w:r w:rsidRPr="00605A1A">
        <w:rPr>
          <w:rStyle w:val="apple-converted-space"/>
          <w:rFonts w:asciiTheme="minorHAnsi" w:hAnsiTheme="minorHAnsi" w:cstheme="minorHAnsi"/>
          <w:sz w:val="22"/>
        </w:rPr>
        <w:t> </w:t>
      </w:r>
      <w:hyperlink r:id="rId107" w:anchor="/document/12180849/entry/2041" w:history="1">
        <w:r w:rsidRPr="00605A1A">
          <w:rPr>
            <w:rStyle w:val="apple-converted-space"/>
            <w:rFonts w:asciiTheme="minorHAnsi" w:hAnsiTheme="minorHAnsi" w:cstheme="minorHAnsi"/>
            <w:sz w:val="22"/>
            <w:lang w:val="ru-RU"/>
          </w:rPr>
          <w:t>41</w:t>
        </w:r>
      </w:hyperlink>
      <w:r w:rsidRPr="00605A1A">
        <w:rPr>
          <w:rStyle w:val="apple-converted-space"/>
          <w:rFonts w:asciiTheme="minorHAnsi" w:hAnsiTheme="minorHAnsi" w:cstheme="minorHAnsi"/>
          <w:sz w:val="22"/>
          <w:lang w:val="ru-RU"/>
        </w:rPr>
        <w:t>, п.</w:t>
      </w:r>
      <w:r w:rsidRPr="00605A1A">
        <w:rPr>
          <w:rStyle w:val="apple-converted-space"/>
          <w:rFonts w:asciiTheme="minorHAnsi" w:hAnsiTheme="minorHAnsi" w:cstheme="minorHAnsi"/>
          <w:sz w:val="22"/>
        </w:rPr>
        <w:t> </w:t>
      </w:r>
      <w:hyperlink r:id="rId108" w:anchor="/document/12180849/entry/2056" w:history="1">
        <w:r w:rsidRPr="00605A1A">
          <w:rPr>
            <w:rStyle w:val="apple-converted-space"/>
            <w:rFonts w:asciiTheme="minorHAnsi" w:hAnsiTheme="minorHAnsi" w:cstheme="minorHAnsi"/>
            <w:sz w:val="22"/>
            <w:lang w:val="ru-RU"/>
          </w:rPr>
          <w:t>56</w:t>
        </w:r>
      </w:hyperlink>
      <w:r w:rsidRPr="00605A1A">
        <w:rPr>
          <w:rStyle w:val="apple-converted-space"/>
          <w:rFonts w:asciiTheme="minorHAnsi" w:hAnsiTheme="minorHAnsi" w:cstheme="minorHAnsi"/>
          <w:sz w:val="22"/>
          <w:lang w:val="ru-RU"/>
        </w:rPr>
        <w:t>, п.</w:t>
      </w:r>
      <w:r w:rsidRPr="00605A1A">
        <w:rPr>
          <w:rStyle w:val="apple-converted-space"/>
          <w:rFonts w:asciiTheme="minorHAnsi" w:hAnsiTheme="minorHAnsi" w:cstheme="minorHAnsi"/>
          <w:sz w:val="22"/>
        </w:rPr>
        <w:t> </w:t>
      </w:r>
      <w:hyperlink r:id="rId109" w:anchor="/document/12180849/entry/2057" w:history="1">
        <w:r w:rsidRPr="00605A1A">
          <w:rPr>
            <w:rStyle w:val="apple-converted-space"/>
            <w:rFonts w:asciiTheme="minorHAnsi" w:hAnsiTheme="minorHAnsi" w:cstheme="minorHAnsi"/>
            <w:sz w:val="22"/>
            <w:lang w:val="ru-RU"/>
          </w:rPr>
          <w:t>57</w:t>
        </w:r>
      </w:hyperlink>
      <w:r w:rsidRPr="00605A1A">
        <w:rPr>
          <w:rStyle w:val="apple-converted-space"/>
          <w:rFonts w:asciiTheme="minorHAnsi" w:hAnsiTheme="minorHAnsi" w:cstheme="minorHAnsi"/>
          <w:sz w:val="22"/>
          <w:lang w:val="ru-RU"/>
        </w:rPr>
        <w:t>, п.</w:t>
      </w:r>
      <w:r w:rsidRPr="00605A1A">
        <w:rPr>
          <w:rStyle w:val="apple-converted-space"/>
          <w:rFonts w:asciiTheme="minorHAnsi" w:hAnsiTheme="minorHAnsi" w:cstheme="minorHAnsi"/>
          <w:sz w:val="22"/>
        </w:rPr>
        <w:t> </w:t>
      </w:r>
      <w:hyperlink r:id="rId110" w:anchor="/document/12180849/entry/2070" w:history="1">
        <w:r w:rsidRPr="00605A1A">
          <w:rPr>
            <w:rStyle w:val="apple-converted-space"/>
            <w:rFonts w:asciiTheme="minorHAnsi" w:hAnsiTheme="minorHAnsi" w:cstheme="minorHAnsi"/>
            <w:sz w:val="22"/>
            <w:lang w:val="ru-RU"/>
          </w:rPr>
          <w:t>70</w:t>
        </w:r>
      </w:hyperlink>
      <w:r w:rsidRPr="00605A1A">
        <w:rPr>
          <w:rStyle w:val="apple-converted-space"/>
          <w:rFonts w:asciiTheme="minorHAnsi" w:hAnsiTheme="minorHAnsi" w:cstheme="minorHAnsi"/>
          <w:sz w:val="22"/>
          <w:lang w:val="ru-RU"/>
        </w:rPr>
        <w:t>, п.</w:t>
      </w:r>
      <w:r w:rsidRPr="00605A1A">
        <w:rPr>
          <w:rStyle w:val="apple-converted-space"/>
          <w:rFonts w:asciiTheme="minorHAnsi" w:hAnsiTheme="minorHAnsi" w:cstheme="minorHAnsi"/>
          <w:sz w:val="22"/>
        </w:rPr>
        <w:t> </w:t>
      </w:r>
      <w:hyperlink r:id="rId111" w:anchor="/document/12180849/entry/2098" w:history="1">
        <w:r w:rsidRPr="00605A1A">
          <w:rPr>
            <w:rStyle w:val="apple-converted-space"/>
            <w:rFonts w:asciiTheme="minorHAnsi" w:hAnsiTheme="minorHAnsi" w:cstheme="minorHAnsi"/>
            <w:sz w:val="22"/>
            <w:lang w:val="ru-RU"/>
          </w:rPr>
          <w:t>98</w:t>
        </w:r>
      </w:hyperlink>
      <w:r w:rsidRPr="00605A1A">
        <w:rPr>
          <w:rStyle w:val="apple-converted-space"/>
          <w:rFonts w:asciiTheme="minorHAnsi" w:hAnsiTheme="minorHAnsi" w:cstheme="minorHAnsi"/>
          <w:sz w:val="22"/>
          <w:lang w:val="ru-RU"/>
        </w:rPr>
        <w:t>, п.</w:t>
      </w:r>
      <w:r w:rsidRPr="00605A1A">
        <w:rPr>
          <w:rStyle w:val="apple-converted-space"/>
          <w:rFonts w:asciiTheme="minorHAnsi" w:hAnsiTheme="minorHAnsi" w:cstheme="minorHAnsi"/>
          <w:sz w:val="22"/>
        </w:rPr>
        <w:t> </w:t>
      </w:r>
      <w:hyperlink r:id="rId112" w:anchor="/document/12180849/entry/2099" w:history="1">
        <w:r w:rsidRPr="00605A1A">
          <w:rPr>
            <w:rStyle w:val="apple-converted-space"/>
            <w:rFonts w:asciiTheme="minorHAnsi" w:hAnsiTheme="minorHAnsi" w:cstheme="minorHAnsi"/>
            <w:sz w:val="22"/>
            <w:lang w:val="ru-RU"/>
          </w:rPr>
          <w:t>99</w:t>
        </w:r>
      </w:hyperlink>
      <w:r w:rsidRPr="00605A1A">
        <w:rPr>
          <w:rStyle w:val="apple-converted-space"/>
          <w:rFonts w:asciiTheme="minorHAnsi" w:hAnsiTheme="minorHAnsi" w:cstheme="minorHAnsi"/>
          <w:sz w:val="22"/>
          <w:lang w:val="ru-RU"/>
        </w:rPr>
        <w:t xml:space="preserve"> Инструкции № 157н, а также соответствующих положений Учетной политики для целей бухгалтерского учета. </w:t>
      </w:r>
      <w:r w:rsidR="00D17F7A" w:rsidRPr="00605A1A">
        <w:rPr>
          <w:rStyle w:val="apple-converted-space"/>
          <w:rFonts w:asciiTheme="minorHAnsi" w:hAnsiTheme="minorHAnsi" w:cstheme="minorHAnsi"/>
          <w:sz w:val="22"/>
          <w:lang w:val="ru-RU"/>
        </w:rPr>
        <w:t xml:space="preserve">Если возникает спорный вопрос </w:t>
      </w:r>
      <w:r w:rsidR="00804E31" w:rsidRPr="00605A1A">
        <w:rPr>
          <w:rStyle w:val="apple-converted-space"/>
          <w:rFonts w:asciiTheme="minorHAnsi" w:hAnsiTheme="minorHAnsi" w:cstheme="minorHAnsi"/>
          <w:sz w:val="22"/>
          <w:lang w:val="ru-RU"/>
        </w:rPr>
        <w:t xml:space="preserve">куда отнести объект основных средств, то решение </w:t>
      </w:r>
      <w:r w:rsidR="004D7A73" w:rsidRPr="00605A1A">
        <w:rPr>
          <w:rStyle w:val="apple-converted-space"/>
          <w:rFonts w:asciiTheme="minorHAnsi" w:hAnsiTheme="minorHAnsi" w:cstheme="minorHAnsi"/>
          <w:sz w:val="22"/>
          <w:lang w:val="ru-RU"/>
        </w:rPr>
        <w:t xml:space="preserve">о принятии объекта на баланс в качестве материальных запасов </w:t>
      </w:r>
      <w:r w:rsidR="00804E31" w:rsidRPr="00605A1A">
        <w:rPr>
          <w:rStyle w:val="apple-converted-space"/>
          <w:rFonts w:asciiTheme="minorHAnsi" w:hAnsiTheme="minorHAnsi" w:cstheme="minorHAnsi"/>
          <w:sz w:val="22"/>
          <w:lang w:val="ru-RU"/>
        </w:rPr>
        <w:t xml:space="preserve">оформляется протоколом </w:t>
      </w:r>
      <w:r w:rsidR="004D7A73" w:rsidRPr="00605A1A">
        <w:rPr>
          <w:rStyle w:val="apple-converted-space"/>
          <w:rFonts w:asciiTheme="minorHAnsi" w:hAnsiTheme="minorHAnsi" w:cstheme="minorHAnsi"/>
          <w:sz w:val="22"/>
          <w:lang w:val="ru-RU"/>
        </w:rPr>
        <w:t>заседания комиссии о принятии на баланс</w:t>
      </w:r>
      <w:r w:rsidR="00FF0134" w:rsidRPr="00605A1A">
        <w:rPr>
          <w:rStyle w:val="apple-converted-space"/>
          <w:rFonts w:asciiTheme="minorHAnsi" w:hAnsiTheme="minorHAnsi" w:cstheme="minorHAnsi"/>
          <w:sz w:val="22"/>
          <w:lang w:val="ru-RU"/>
        </w:rPr>
        <w:t xml:space="preserve"> </w:t>
      </w:r>
      <w:r w:rsidR="004D7A73" w:rsidRPr="00605A1A">
        <w:rPr>
          <w:rStyle w:val="apple-converted-space"/>
          <w:rFonts w:asciiTheme="minorHAnsi" w:hAnsiTheme="minorHAnsi" w:cstheme="minorHAnsi"/>
          <w:sz w:val="22"/>
          <w:lang w:val="ru-RU"/>
        </w:rPr>
        <w:t>объектов материальных запасов</w:t>
      </w:r>
      <w:r w:rsidRPr="00605A1A">
        <w:rPr>
          <w:rStyle w:val="apple-converted-space"/>
          <w:rFonts w:asciiTheme="minorHAnsi" w:hAnsiTheme="minorHAnsi" w:cstheme="minorHAnsi"/>
          <w:sz w:val="22"/>
          <w:lang w:val="ru-RU"/>
        </w:rPr>
        <w:t xml:space="preserve"> Приложение №2</w:t>
      </w:r>
      <w:r w:rsidR="00804E31" w:rsidRPr="00605A1A">
        <w:rPr>
          <w:rFonts w:cstheme="minorHAnsi"/>
          <w:lang w:val="ru-RU"/>
        </w:rPr>
        <w:t xml:space="preserve"> </w:t>
      </w:r>
      <w:r w:rsidR="00804E31" w:rsidRPr="00605A1A">
        <w:rPr>
          <w:rStyle w:val="apple-converted-space"/>
          <w:rFonts w:asciiTheme="minorHAnsi" w:hAnsiTheme="minorHAnsi" w:cstheme="minorHAnsi"/>
          <w:sz w:val="22"/>
          <w:lang w:val="ru-RU"/>
        </w:rPr>
        <w:t>к Учетной политике для целей бухгалтерского учета</w:t>
      </w:r>
      <w:r w:rsidRPr="00605A1A">
        <w:rPr>
          <w:rStyle w:val="apple-converted-space"/>
          <w:rFonts w:asciiTheme="minorHAnsi" w:hAnsiTheme="minorHAnsi" w:cstheme="minorHAnsi"/>
          <w:sz w:val="22"/>
          <w:lang w:val="ru-RU"/>
        </w:rPr>
        <w:t>.</w:t>
      </w:r>
    </w:p>
    <w:p w:rsidR="008827F4" w:rsidRPr="00605A1A" w:rsidRDefault="00D61EBB" w:rsidP="003070A6">
      <w:pPr>
        <w:shd w:val="clear" w:color="auto" w:fill="FFFFFF"/>
        <w:spacing w:before="120" w:beforeAutospacing="0" w:after="120" w:afterAutospacing="0"/>
        <w:ind w:firstLine="709"/>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2.4. </w:t>
      </w:r>
      <w:hyperlink r:id="rId113" w:anchor="/document/58070031/entry/0" w:history="1">
        <w:r w:rsidRPr="00605A1A">
          <w:rPr>
            <w:rStyle w:val="apple-converted-space"/>
            <w:rFonts w:asciiTheme="minorHAnsi" w:hAnsiTheme="minorHAnsi" w:cstheme="minorHAnsi"/>
            <w:sz w:val="22"/>
            <w:lang w:val="ru-RU"/>
          </w:rPr>
          <w:t>Решение</w:t>
        </w:r>
      </w:hyperlink>
      <w:r w:rsidRPr="00605A1A">
        <w:rPr>
          <w:rStyle w:val="apple-converted-space"/>
          <w:rFonts w:asciiTheme="minorHAnsi" w:hAnsiTheme="minorHAnsi" w:cstheme="minorHAnsi"/>
          <w:sz w:val="22"/>
          <w:lang w:val="ru-RU"/>
        </w:rPr>
        <w:t xml:space="preserve">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114" w:anchor="/document/71589050/entry/1035" w:history="1">
        <w:r w:rsidRPr="00605A1A">
          <w:rPr>
            <w:rStyle w:val="apple-converted-space"/>
            <w:rFonts w:asciiTheme="minorHAnsi" w:hAnsiTheme="minorHAnsi" w:cstheme="minorHAnsi"/>
            <w:sz w:val="22"/>
            <w:lang w:val="ru-RU"/>
          </w:rPr>
          <w:t>п.</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35</w:t>
        </w:r>
      </w:hyperlink>
      <w:r w:rsidRPr="00605A1A">
        <w:rPr>
          <w:rStyle w:val="apple-converted-space"/>
          <w:rFonts w:asciiTheme="minorHAnsi" w:hAnsiTheme="minorHAnsi" w:cstheme="minorHAnsi"/>
          <w:sz w:val="22"/>
          <w:lang w:val="ru-RU"/>
        </w:rPr>
        <w:t xml:space="preserve"> СГС «Основные средства», </w:t>
      </w:r>
      <w:hyperlink r:id="rId115" w:anchor="/document/12180849/entry/2044" w:history="1">
        <w:r w:rsidRPr="00605A1A">
          <w:rPr>
            <w:rStyle w:val="apple-converted-space"/>
            <w:rFonts w:asciiTheme="minorHAnsi" w:hAnsiTheme="minorHAnsi" w:cstheme="minorHAnsi"/>
            <w:sz w:val="22"/>
            <w:lang w:val="ru-RU"/>
          </w:rPr>
          <w:t xml:space="preserve">п. </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44</w:t>
        </w:r>
      </w:hyperlink>
      <w:r w:rsidRPr="00605A1A">
        <w:rPr>
          <w:rStyle w:val="apple-converted-space"/>
          <w:rFonts w:asciiTheme="minorHAnsi" w:hAnsiTheme="minorHAnsi" w:cstheme="minorHAnsi"/>
          <w:sz w:val="22"/>
          <w:lang w:val="ru-RU"/>
        </w:rPr>
        <w:t>, п.</w:t>
      </w:r>
      <w:r w:rsidRPr="00605A1A">
        <w:rPr>
          <w:rStyle w:val="apple-converted-space"/>
          <w:rFonts w:asciiTheme="minorHAnsi" w:hAnsiTheme="minorHAnsi" w:cstheme="minorHAnsi"/>
          <w:sz w:val="22"/>
        </w:rPr>
        <w:t> </w:t>
      </w:r>
      <w:hyperlink r:id="rId116" w:anchor="/document/12180849/entry/2060" w:history="1">
        <w:r w:rsidRPr="00605A1A">
          <w:rPr>
            <w:rStyle w:val="apple-converted-space"/>
            <w:rFonts w:asciiTheme="minorHAnsi" w:hAnsiTheme="minorHAnsi" w:cstheme="minorHAnsi"/>
            <w:sz w:val="22"/>
            <w:lang w:val="ru-RU"/>
          </w:rPr>
          <w:t>60</w:t>
        </w:r>
      </w:hyperlink>
      <w:r w:rsidRPr="00605A1A">
        <w:rPr>
          <w:rStyle w:val="apple-converted-space"/>
          <w:rFonts w:asciiTheme="minorHAnsi" w:hAnsiTheme="minorHAnsi" w:cstheme="minorHAnsi"/>
          <w:sz w:val="22"/>
          <w:lang w:val="ru-RU"/>
        </w:rPr>
        <w:t>, п.</w:t>
      </w:r>
      <w:r w:rsidRPr="00605A1A">
        <w:rPr>
          <w:rStyle w:val="apple-converted-space"/>
          <w:rFonts w:asciiTheme="minorHAnsi" w:hAnsiTheme="minorHAnsi" w:cstheme="minorHAnsi"/>
          <w:sz w:val="22"/>
        </w:rPr>
        <w:t> </w:t>
      </w:r>
      <w:hyperlink r:id="rId117" w:anchor="/document/12180849/entry/2061" w:history="1">
        <w:r w:rsidRPr="00605A1A">
          <w:rPr>
            <w:rStyle w:val="apple-converted-space"/>
            <w:rFonts w:asciiTheme="minorHAnsi" w:hAnsiTheme="minorHAnsi" w:cstheme="minorHAnsi"/>
            <w:sz w:val="22"/>
            <w:lang w:val="ru-RU"/>
          </w:rPr>
          <w:t>61</w:t>
        </w:r>
      </w:hyperlink>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Инструкции №</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157н, а также согласно положениям Учетной политики для целей бухгалтерского учета на основании:</w:t>
      </w:r>
    </w:p>
    <w:p w:rsidR="008827F4" w:rsidRPr="001B7A28" w:rsidRDefault="00D61EBB" w:rsidP="003070A6">
      <w:pPr>
        <w:pStyle w:val="aff0"/>
        <w:numPr>
          <w:ilvl w:val="0"/>
          <w:numId w:val="85"/>
        </w:numPr>
        <w:shd w:val="clear" w:color="auto" w:fill="FFFFFF"/>
        <w:spacing w:before="120" w:beforeAutospacing="0" w:after="120" w:afterAutospacing="0"/>
        <w:ind w:left="0" w:firstLine="1069"/>
        <w:jc w:val="both"/>
        <w:rPr>
          <w:rFonts w:cstheme="minorHAnsi"/>
          <w:lang w:val="ru-RU" w:eastAsia="ru-RU"/>
        </w:rPr>
      </w:pPr>
      <w:r w:rsidRPr="001B7A28">
        <w:rPr>
          <w:rStyle w:val="apple-converted-space"/>
          <w:rFonts w:asciiTheme="minorHAnsi" w:hAnsiTheme="minorHAnsi" w:cstheme="minorHAnsi"/>
          <w:sz w:val="22"/>
          <w:lang w:val="ru-RU"/>
        </w:rPr>
        <w:t>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Российской Федерации № 1 в амортизационные группы с первой по девятую, срок полезного использования определяется по наибольшему сроку, предусмотренному для указанных амортизационных групп; в десятую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 1072</w:t>
      </w:r>
      <w:r w:rsidRPr="001B7A28">
        <w:rPr>
          <w:rFonts w:cstheme="minorHAnsi"/>
          <w:lang w:val="ru-RU" w:eastAsia="ru-RU"/>
        </w:rPr>
        <w:t>;</w:t>
      </w:r>
    </w:p>
    <w:p w:rsidR="008827F4" w:rsidRPr="001B7A28" w:rsidRDefault="00D61EBB" w:rsidP="003070A6">
      <w:pPr>
        <w:pStyle w:val="aff0"/>
        <w:numPr>
          <w:ilvl w:val="0"/>
          <w:numId w:val="85"/>
        </w:numPr>
        <w:shd w:val="clear" w:color="auto" w:fill="FFFFFF"/>
        <w:spacing w:before="120" w:beforeAutospacing="0" w:after="120" w:afterAutospacing="0"/>
        <w:ind w:left="0" w:firstLine="1069"/>
        <w:jc w:val="both"/>
        <w:rPr>
          <w:rFonts w:cstheme="minorHAnsi"/>
          <w:lang w:val="ru-RU" w:eastAsia="ru-RU"/>
        </w:rPr>
      </w:pPr>
      <w:r w:rsidRPr="001B7A28">
        <w:rPr>
          <w:rFonts w:cstheme="minorHAnsi"/>
          <w:lang w:val="ru-RU" w:eastAsia="ru-RU"/>
        </w:rPr>
        <w:t xml:space="preserve"> рекомендаций, содержащихся в документах производителя, - при отсутствии информации в нормативных правовых актах;</w:t>
      </w:r>
    </w:p>
    <w:p w:rsidR="008827F4" w:rsidRPr="001B7A28" w:rsidRDefault="00D61EBB" w:rsidP="003070A6">
      <w:pPr>
        <w:pStyle w:val="aff0"/>
        <w:numPr>
          <w:ilvl w:val="0"/>
          <w:numId w:val="85"/>
        </w:numPr>
        <w:shd w:val="clear" w:color="auto" w:fill="FFFFFF"/>
        <w:spacing w:before="120" w:beforeAutospacing="0" w:after="120" w:afterAutospacing="0"/>
        <w:ind w:left="0" w:firstLine="1134"/>
        <w:jc w:val="both"/>
        <w:rPr>
          <w:rFonts w:cstheme="minorHAnsi"/>
          <w:lang w:val="ru-RU" w:eastAsia="ru-RU"/>
        </w:rPr>
      </w:pPr>
      <w:r w:rsidRPr="001B7A28">
        <w:rPr>
          <w:rFonts w:cstheme="minorHAnsi"/>
          <w:lang w:val="ru-RU" w:eastAsia="ru-RU"/>
        </w:rPr>
        <w:t>ожидаемого срока использования объекта в соответствии с ожидаемой производительностью или мощностью;</w:t>
      </w:r>
    </w:p>
    <w:p w:rsidR="008827F4" w:rsidRPr="001B7A28" w:rsidRDefault="00D61EBB" w:rsidP="003070A6">
      <w:pPr>
        <w:pStyle w:val="aff0"/>
        <w:numPr>
          <w:ilvl w:val="0"/>
          <w:numId w:val="86"/>
        </w:numPr>
        <w:shd w:val="clear" w:color="auto" w:fill="FFFFFF"/>
        <w:spacing w:before="120" w:beforeAutospacing="0" w:after="120" w:afterAutospacing="0"/>
        <w:ind w:left="142" w:firstLine="992"/>
        <w:jc w:val="both"/>
        <w:rPr>
          <w:rFonts w:cstheme="minorHAnsi"/>
          <w:lang w:val="ru-RU" w:eastAsia="ru-RU"/>
        </w:rPr>
      </w:pPr>
      <w:r w:rsidRPr="001B7A28">
        <w:rPr>
          <w:rFonts w:cstheme="minorHAnsi"/>
          <w:lang w:val="ru-RU" w:eastAsia="ru-RU"/>
        </w:rPr>
        <w:t>ожидаемого физического износа, зависящего от режима эксплуатации, естественных условий и влияния агрессивной среды, системы проведения ремонта; нормативно-правовых и других ограничений использования объекта; гарантийного срока использования объекта - при отсутствии информации в законодательстве Российской Федерации и документах производителя;</w:t>
      </w:r>
    </w:p>
    <w:p w:rsidR="008827F4" w:rsidRPr="001B7A28" w:rsidRDefault="00D61EBB" w:rsidP="003070A6">
      <w:pPr>
        <w:pStyle w:val="aff0"/>
        <w:numPr>
          <w:ilvl w:val="0"/>
          <w:numId w:val="87"/>
        </w:numPr>
        <w:shd w:val="clear" w:color="auto" w:fill="FFFFFF"/>
        <w:spacing w:before="120" w:beforeAutospacing="0" w:after="120" w:afterAutospacing="0"/>
        <w:ind w:left="0" w:firstLine="1134"/>
        <w:jc w:val="both"/>
        <w:rPr>
          <w:rFonts w:cstheme="minorHAnsi"/>
          <w:lang w:val="ru-RU" w:eastAsia="ru-RU"/>
        </w:rPr>
      </w:pPr>
      <w:r w:rsidRPr="001B7A28">
        <w:rPr>
          <w:rFonts w:cstheme="minorHAnsi"/>
          <w:lang w:val="ru-RU" w:eastAsia="ru-RU"/>
        </w:rPr>
        <w:t>данных предыдущих балансодержателей (пользователей) основных средств и нематериальных активов о сроке их фактической эксплуатации, сумм начисленной амортизации, поведенных капитальных ремонтах, модернизациях, реконструкциях - при поступлении объектов, бывших в эксплуатации в учреждениях, государственных (муниципальных) организациях;</w:t>
      </w:r>
    </w:p>
    <w:p w:rsidR="008827F4" w:rsidRPr="001B7A28" w:rsidRDefault="00D61EBB" w:rsidP="003070A6">
      <w:pPr>
        <w:pStyle w:val="aff0"/>
        <w:numPr>
          <w:ilvl w:val="0"/>
          <w:numId w:val="88"/>
        </w:numPr>
        <w:shd w:val="clear" w:color="auto" w:fill="FFFFFF"/>
        <w:spacing w:before="120" w:beforeAutospacing="0" w:after="120" w:afterAutospacing="0"/>
        <w:ind w:left="0" w:firstLine="1069"/>
        <w:jc w:val="both"/>
        <w:rPr>
          <w:rStyle w:val="apple-converted-space"/>
          <w:rFonts w:asciiTheme="minorHAnsi" w:hAnsiTheme="minorHAnsi" w:cstheme="minorHAnsi"/>
          <w:sz w:val="22"/>
          <w:lang w:val="ru-RU"/>
        </w:rPr>
      </w:pPr>
      <w:r w:rsidRPr="001B7A28">
        <w:rPr>
          <w:rFonts w:cstheme="minorHAnsi"/>
          <w:lang w:val="ru-RU" w:eastAsia="ru-RU"/>
        </w:rPr>
        <w:t xml:space="preserve">информации о </w:t>
      </w:r>
      <w:r w:rsidRPr="001B7A28">
        <w:rPr>
          <w:rStyle w:val="apple-converted-space"/>
          <w:rFonts w:asciiTheme="minorHAnsi" w:hAnsiTheme="minorHAnsi" w:cstheme="minorHAnsi"/>
          <w:sz w:val="22"/>
          <w:lang w:val="ru-RU"/>
        </w:rPr>
        <w:t>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Российской Федерации, об ожидаемом сроке их использования при определении срока полезного использования нематериальных активов.</w:t>
      </w:r>
    </w:p>
    <w:p w:rsidR="008827F4" w:rsidRPr="00605A1A" w:rsidRDefault="00D61EBB" w:rsidP="003070A6">
      <w:pPr>
        <w:shd w:val="clear" w:color="auto" w:fill="FFFFFF"/>
        <w:spacing w:before="120" w:beforeAutospacing="0" w:after="120" w:afterAutospacing="0"/>
        <w:ind w:firstLine="709"/>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2.5. Определение первоначальной (фактической) стоимости поступившего имущества осуществляется Комиссией согласно положениям </w:t>
      </w:r>
      <w:hyperlink r:id="rId118" w:anchor="/document/71589050/entry/1015" w:history="1">
        <w:r w:rsidRPr="00605A1A">
          <w:rPr>
            <w:rStyle w:val="apple-converted-space"/>
            <w:rFonts w:asciiTheme="minorHAnsi" w:hAnsiTheme="minorHAnsi" w:cstheme="minorHAnsi"/>
            <w:sz w:val="22"/>
            <w:lang w:val="ru-RU"/>
          </w:rPr>
          <w:t>п.п.</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15</w:t>
        </w:r>
        <w:r w:rsidRPr="00605A1A">
          <w:rPr>
            <w:rStyle w:val="apple-converted-space"/>
            <w:rFonts w:asciiTheme="minorHAnsi" w:hAnsiTheme="minorHAnsi" w:cstheme="minorHAnsi"/>
            <w:sz w:val="22"/>
          </w:rPr>
          <w:t> </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19" w:anchor="/document/71589050/entry/1024" w:history="1">
        <w:r w:rsidRPr="00605A1A">
          <w:rPr>
            <w:rStyle w:val="apple-converted-space"/>
            <w:rFonts w:asciiTheme="minorHAnsi" w:hAnsiTheme="minorHAnsi" w:cstheme="minorHAnsi"/>
            <w:sz w:val="22"/>
            <w:lang w:val="ru-RU"/>
          </w:rPr>
          <w:t>24</w:t>
        </w:r>
      </w:hyperlink>
      <w:r w:rsidRPr="00605A1A">
        <w:rPr>
          <w:rStyle w:val="apple-converted-space"/>
          <w:rFonts w:asciiTheme="minorHAnsi" w:hAnsiTheme="minorHAnsi" w:cstheme="minorHAnsi"/>
          <w:sz w:val="22"/>
          <w:lang w:val="ru-RU"/>
        </w:rPr>
        <w:t xml:space="preserve"> СГС «Основные средства», </w:t>
      </w:r>
      <w:r w:rsidRPr="00605A1A">
        <w:rPr>
          <w:rStyle w:val="apple-converted-space"/>
          <w:rFonts w:asciiTheme="minorHAnsi" w:hAnsiTheme="minorHAnsi" w:cstheme="minorHAnsi"/>
          <w:sz w:val="22"/>
          <w:lang w:val="ru-RU"/>
        </w:rPr>
        <w:lastRenderedPageBreak/>
        <w:t xml:space="preserve">требованиям </w:t>
      </w:r>
      <w:hyperlink r:id="rId120" w:anchor="/document/12180849/entry/2023" w:history="1">
        <w:r w:rsidRPr="00605A1A">
          <w:rPr>
            <w:rStyle w:val="apple-converted-space"/>
            <w:rFonts w:asciiTheme="minorHAnsi" w:hAnsiTheme="minorHAnsi" w:cstheme="minorHAnsi"/>
            <w:sz w:val="22"/>
            <w:lang w:val="ru-RU"/>
          </w:rPr>
          <w:t>п.п. 23</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21" w:anchor="/document/12180849/entry/2047" w:history="1">
        <w:r w:rsidRPr="00605A1A">
          <w:rPr>
            <w:rStyle w:val="apple-converted-space"/>
            <w:rFonts w:asciiTheme="minorHAnsi" w:hAnsiTheme="minorHAnsi" w:cstheme="minorHAnsi"/>
            <w:sz w:val="22"/>
            <w:lang w:val="ru-RU"/>
          </w:rPr>
          <w:t>47</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22" w:anchor="/document/12180849/entry/2062" w:history="1">
        <w:r w:rsidRPr="00605A1A">
          <w:rPr>
            <w:rStyle w:val="apple-converted-space"/>
            <w:rFonts w:asciiTheme="minorHAnsi" w:hAnsiTheme="minorHAnsi" w:cstheme="minorHAnsi"/>
            <w:sz w:val="22"/>
            <w:lang w:val="ru-RU"/>
          </w:rPr>
          <w:t>62</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23" w:anchor="/document/12180849/entry/2072" w:history="1">
        <w:r w:rsidRPr="00605A1A">
          <w:rPr>
            <w:rStyle w:val="apple-converted-space"/>
            <w:rFonts w:asciiTheme="minorHAnsi" w:hAnsiTheme="minorHAnsi" w:cstheme="minorHAnsi"/>
            <w:sz w:val="22"/>
            <w:lang w:val="ru-RU"/>
          </w:rPr>
          <w:t>72</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24" w:anchor="/document/12180849/entry/2102" w:history="1">
        <w:r w:rsidRPr="00605A1A">
          <w:rPr>
            <w:rStyle w:val="apple-converted-space"/>
            <w:rFonts w:asciiTheme="minorHAnsi" w:hAnsiTheme="minorHAnsi" w:cstheme="minorHAnsi"/>
            <w:sz w:val="22"/>
            <w:lang w:val="ru-RU"/>
          </w:rPr>
          <w:t>102</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25" w:anchor="/document/12180849/entry/2103" w:history="1">
        <w:r w:rsidRPr="00605A1A">
          <w:rPr>
            <w:rStyle w:val="apple-converted-space"/>
            <w:rFonts w:asciiTheme="minorHAnsi" w:hAnsiTheme="minorHAnsi" w:cstheme="minorHAnsi"/>
            <w:sz w:val="22"/>
            <w:lang w:val="ru-RU"/>
          </w:rPr>
          <w:t>103</w:t>
        </w:r>
      </w:hyperlink>
      <w:r w:rsidRPr="00605A1A">
        <w:rPr>
          <w:rStyle w:val="apple-converted-space"/>
          <w:rFonts w:asciiTheme="minorHAnsi" w:hAnsiTheme="minorHAnsi" w:cstheme="minorHAnsi"/>
          <w:sz w:val="22"/>
          <w:lang w:val="ru-RU"/>
        </w:rPr>
        <w:t xml:space="preserve"> Инструкции №</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157н и соответствующим положениям Учетной политики для целей бухгалтерского учета на основании следующих документов:</w:t>
      </w:r>
    </w:p>
    <w:p w:rsidR="008827F4" w:rsidRPr="001B7A28" w:rsidRDefault="00D61EBB" w:rsidP="003070A6">
      <w:pPr>
        <w:pStyle w:val="aff0"/>
        <w:numPr>
          <w:ilvl w:val="0"/>
          <w:numId w:val="89"/>
        </w:numPr>
        <w:shd w:val="clear" w:color="auto" w:fill="FFFFFF"/>
        <w:spacing w:before="120" w:beforeAutospacing="0" w:after="120" w:afterAutospacing="0"/>
        <w:ind w:left="0" w:firstLine="1069"/>
        <w:jc w:val="both"/>
        <w:rPr>
          <w:rFonts w:cstheme="minorHAnsi"/>
          <w:lang w:val="ru-RU" w:eastAsia="ru-RU"/>
        </w:rPr>
      </w:pPr>
      <w:r w:rsidRPr="001B7A28">
        <w:rPr>
          <w:rStyle w:val="apple-converted-space"/>
          <w:rFonts w:asciiTheme="minorHAnsi" w:hAnsiTheme="minorHAnsi" w:cstheme="minorHAnsi"/>
          <w:sz w:val="22"/>
          <w:lang w:val="ru-RU"/>
        </w:rPr>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w:t>
      </w:r>
      <w:r w:rsidRPr="001B7A28">
        <w:rPr>
          <w:rFonts w:cstheme="minorHAnsi"/>
          <w:lang w:val="ru-RU" w:eastAsia="ru-RU"/>
        </w:rPr>
        <w:t xml:space="preserve"> материально ответственным лицом в копиях либо по требованию комиссии в подлинниках;</w:t>
      </w:r>
    </w:p>
    <w:p w:rsidR="008827F4" w:rsidRPr="001B7A28" w:rsidRDefault="00D61EBB" w:rsidP="003070A6">
      <w:pPr>
        <w:pStyle w:val="aff0"/>
        <w:numPr>
          <w:ilvl w:val="0"/>
          <w:numId w:val="90"/>
        </w:numPr>
        <w:shd w:val="clear" w:color="auto" w:fill="FFFFFF"/>
        <w:spacing w:before="120" w:beforeAutospacing="0" w:after="120" w:afterAutospacing="0"/>
        <w:ind w:left="0" w:firstLine="1069"/>
        <w:jc w:val="both"/>
        <w:rPr>
          <w:rFonts w:cstheme="minorHAnsi"/>
          <w:lang w:val="ru-RU" w:eastAsia="ru-RU"/>
        </w:rPr>
      </w:pPr>
      <w:r w:rsidRPr="001B7A28">
        <w:rPr>
          <w:rFonts w:cstheme="minorHAnsi"/>
          <w:lang w:val="ru-RU" w:eastAsia="ru-RU"/>
        </w:rPr>
        <w:t>документов, представленных предыдущим балансодержателем (по безвозмездно полученным объектам имущества);</w:t>
      </w:r>
    </w:p>
    <w:p w:rsidR="008827F4" w:rsidRPr="001B7A28" w:rsidRDefault="00D61EBB" w:rsidP="003070A6">
      <w:pPr>
        <w:pStyle w:val="aff0"/>
        <w:numPr>
          <w:ilvl w:val="0"/>
          <w:numId w:val="91"/>
        </w:numPr>
        <w:shd w:val="clear" w:color="auto" w:fill="FFFFFF"/>
        <w:spacing w:before="120" w:beforeAutospacing="0" w:after="120" w:afterAutospacing="0"/>
        <w:ind w:left="0" w:firstLine="1069"/>
        <w:jc w:val="both"/>
        <w:rPr>
          <w:rFonts w:cstheme="minorHAnsi"/>
          <w:lang w:val="ru-RU" w:eastAsia="ru-RU"/>
        </w:rPr>
      </w:pPr>
      <w:r w:rsidRPr="001B7A28">
        <w:rPr>
          <w:rFonts w:cstheme="minorHAnsi"/>
          <w:lang w:val="ru-RU" w:eastAsia="ru-RU"/>
        </w:rPr>
        <w:t>отчетов независимых оценщиков (по объектам, принимаемым по текущей оценочной (рыночной) стоимости на дату принятия к учету).</w:t>
      </w:r>
    </w:p>
    <w:p w:rsidR="008827F4" w:rsidRPr="00605A1A" w:rsidRDefault="00D61EBB" w:rsidP="003070A6">
      <w:pPr>
        <w:shd w:val="clear" w:color="auto" w:fill="FFFFFF"/>
        <w:spacing w:before="120" w:beforeAutospacing="0" w:after="120" w:afterAutospacing="0"/>
        <w:ind w:firstLine="709"/>
        <w:jc w:val="both"/>
        <w:rPr>
          <w:rStyle w:val="apple-converted-space"/>
          <w:rFonts w:asciiTheme="minorHAnsi" w:hAnsiTheme="minorHAnsi" w:cstheme="minorHAnsi"/>
          <w:sz w:val="22"/>
          <w:lang w:val="ru-RU"/>
        </w:rPr>
      </w:pPr>
      <w:r w:rsidRPr="00605A1A">
        <w:rPr>
          <w:rFonts w:cstheme="minorHAnsi"/>
          <w:lang w:val="ru-RU" w:eastAsia="ru-RU"/>
        </w:rPr>
        <w:t xml:space="preserve">При определении текущей оценочной стоимости Комиссией также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w:t>
      </w:r>
      <w:r w:rsidRPr="00605A1A">
        <w:rPr>
          <w:rStyle w:val="apple-converted-space"/>
          <w:rFonts w:asciiTheme="minorHAnsi" w:hAnsiTheme="minorHAnsi" w:cstheme="minorHAnsi"/>
          <w:sz w:val="22"/>
          <w:lang w:val="ru-RU"/>
        </w:rPr>
        <w:t>в средствах массовой информации и специальной литературе, экспертные заключения о стоимости отдельных (аналогичных) объектов.</w:t>
      </w:r>
    </w:p>
    <w:p w:rsidR="008827F4" w:rsidRPr="00605A1A" w:rsidRDefault="00D61EBB" w:rsidP="003070A6">
      <w:pPr>
        <w:shd w:val="clear" w:color="auto" w:fill="FFFFFF"/>
        <w:spacing w:before="120" w:beforeAutospacing="0" w:after="120" w:afterAutospacing="0"/>
        <w:ind w:firstLine="709"/>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2.6.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126" w:anchor="/document/12180849/entry/2000" w:history="1">
        <w:r w:rsidRPr="00605A1A">
          <w:rPr>
            <w:rStyle w:val="apple-converted-space"/>
            <w:rFonts w:asciiTheme="minorHAnsi" w:hAnsiTheme="minorHAnsi" w:cstheme="minorHAnsi"/>
            <w:sz w:val="22"/>
            <w:lang w:val="ru-RU"/>
          </w:rPr>
          <w:t>Инструкцией</w:t>
        </w:r>
      </w:hyperlink>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 xml:space="preserve">157н и </w:t>
      </w:r>
      <w:hyperlink r:id="rId127" w:anchor="/document/58070355/entry/0" w:history="1">
        <w:r w:rsidRPr="00605A1A">
          <w:rPr>
            <w:rStyle w:val="apple-converted-space"/>
            <w:rFonts w:asciiTheme="minorHAnsi" w:hAnsiTheme="minorHAnsi" w:cstheme="minorHAnsi"/>
            <w:sz w:val="22"/>
            <w:lang w:val="ru-RU"/>
          </w:rPr>
          <w:t>Учетной политикой</w:t>
        </w:r>
      </w:hyperlink>
      <w:r w:rsidRPr="00605A1A">
        <w:rPr>
          <w:rStyle w:val="apple-converted-space"/>
          <w:rFonts w:asciiTheme="minorHAnsi" w:hAnsiTheme="minorHAnsi" w:cstheme="minorHAnsi"/>
          <w:sz w:val="22"/>
          <w:lang w:val="ru-RU"/>
        </w:rPr>
        <w:t xml:space="preserve"> для целей бухгалтерского учета.</w:t>
      </w:r>
    </w:p>
    <w:p w:rsidR="008827F4" w:rsidRPr="00605A1A" w:rsidRDefault="00D61EBB" w:rsidP="003070A6">
      <w:pPr>
        <w:shd w:val="clear" w:color="auto" w:fill="FFFFFF"/>
        <w:spacing w:before="120" w:beforeAutospacing="0" w:after="120" w:afterAutospacing="0"/>
        <w:ind w:firstLine="709"/>
        <w:jc w:val="both"/>
        <w:rPr>
          <w:rFonts w:cstheme="minorHAnsi"/>
          <w:lang w:val="ru-RU"/>
        </w:rPr>
      </w:pPr>
      <w:r w:rsidRPr="00605A1A">
        <w:rPr>
          <w:rStyle w:val="apple-converted-space"/>
          <w:rFonts w:asciiTheme="minorHAnsi" w:hAnsiTheme="minorHAnsi" w:cstheme="minorHAnsi"/>
          <w:sz w:val="22"/>
          <w:lang w:val="ru-RU"/>
        </w:rPr>
        <w:t xml:space="preserve">2.7. 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28" w:anchor="/document/12180849/entry/2029" w:history="1">
        <w:r w:rsidRPr="00605A1A">
          <w:rPr>
            <w:rStyle w:val="apple-converted-space"/>
            <w:rFonts w:asciiTheme="minorHAnsi" w:hAnsiTheme="minorHAnsi" w:cstheme="minorHAnsi"/>
            <w:sz w:val="22"/>
            <w:lang w:val="ru-RU"/>
          </w:rPr>
          <w:t>п.</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29</w:t>
        </w:r>
      </w:hyperlink>
      <w:r w:rsidRPr="00605A1A">
        <w:rPr>
          <w:rStyle w:val="apple-converted-space"/>
          <w:rFonts w:asciiTheme="minorHAnsi" w:hAnsiTheme="minorHAnsi" w:cstheme="minorHAnsi"/>
          <w:sz w:val="22"/>
          <w:lang w:val="ru-RU"/>
        </w:rPr>
        <w:t xml:space="preserve"> Инструкции №</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 xml:space="preserve">157н, </w:t>
      </w:r>
      <w:hyperlink r:id="rId129" w:anchor="/document/71589050/entry/1024" w:history="1">
        <w:r w:rsidRPr="00605A1A">
          <w:rPr>
            <w:rStyle w:val="apple-converted-space"/>
            <w:rFonts w:asciiTheme="minorHAnsi" w:hAnsiTheme="minorHAnsi" w:cstheme="minorHAnsi"/>
            <w:sz w:val="22"/>
            <w:lang w:val="ru-RU"/>
          </w:rPr>
          <w:t>п.</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24</w:t>
        </w:r>
      </w:hyperlink>
      <w:r w:rsidRPr="00605A1A">
        <w:rPr>
          <w:rStyle w:val="apple-converted-space"/>
          <w:rFonts w:asciiTheme="minorHAnsi" w:hAnsiTheme="minorHAnsi" w:cstheme="minorHAnsi"/>
          <w:sz w:val="22"/>
          <w:lang w:val="ru-RU"/>
        </w:rPr>
        <w:t xml:space="preserve"> СГС «Основные средства»: в оценке, определенной передающей стороной (собственни</w:t>
      </w:r>
      <w:r w:rsidRPr="00605A1A">
        <w:rPr>
          <w:rFonts w:cstheme="minorHAnsi"/>
          <w:lang w:val="ru-RU" w:eastAsia="ru-RU"/>
        </w:rPr>
        <w:t>ком) - по стоимости, отраженной в передаточных документах.</w:t>
      </w:r>
    </w:p>
    <w:p w:rsidR="008827F4" w:rsidRPr="00605A1A" w:rsidRDefault="00D61EBB" w:rsidP="003070A6">
      <w:pPr>
        <w:shd w:val="clear" w:color="auto" w:fill="FFFFFF"/>
        <w:spacing w:before="120" w:beforeAutospacing="0" w:after="120" w:afterAutospacing="0"/>
        <w:ind w:firstLine="709"/>
        <w:jc w:val="both"/>
        <w:rPr>
          <w:rStyle w:val="apple-converted-space"/>
          <w:rFonts w:asciiTheme="minorHAnsi" w:hAnsiTheme="minorHAnsi" w:cstheme="minorHAnsi"/>
          <w:sz w:val="22"/>
          <w:lang w:val="ru-RU"/>
        </w:rPr>
      </w:pPr>
      <w:r w:rsidRPr="00605A1A">
        <w:rPr>
          <w:rFonts w:cstheme="minorHAnsi"/>
          <w:lang w:val="ru-RU" w:eastAsia="ru-RU"/>
        </w:rPr>
        <w:t>2.8. 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разукомплектации (</w:t>
      </w:r>
      <w:r w:rsidRPr="00605A1A">
        <w:rPr>
          <w:rStyle w:val="apple-converted-space"/>
          <w:rFonts w:asciiTheme="minorHAnsi" w:hAnsiTheme="minorHAnsi" w:cstheme="minorHAnsi"/>
          <w:sz w:val="22"/>
          <w:lang w:val="ru-RU"/>
        </w:rPr>
        <w:t xml:space="preserve">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130" w:anchor="/document/71586636/entry/1052" w:history="1">
        <w:r w:rsidRPr="00605A1A">
          <w:rPr>
            <w:rStyle w:val="apple-converted-space"/>
            <w:rFonts w:asciiTheme="minorHAnsi" w:hAnsiTheme="minorHAnsi" w:cstheme="minorHAnsi"/>
            <w:sz w:val="22"/>
            <w:lang w:val="ru-RU"/>
          </w:rPr>
          <w:t>п.</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52</w:t>
        </w:r>
      </w:hyperlink>
      <w:r w:rsidRPr="00605A1A">
        <w:rPr>
          <w:rStyle w:val="apple-converted-space"/>
          <w:rFonts w:asciiTheme="minorHAnsi" w:hAnsiTheme="minorHAnsi" w:cstheme="minorHAnsi"/>
          <w:sz w:val="22"/>
          <w:lang w:val="ru-RU"/>
        </w:rPr>
        <w:t xml:space="preserve"> СГС «Концептуальные основы», </w:t>
      </w:r>
      <w:hyperlink r:id="rId131" w:anchor="/document/71589050/entry/1022" w:history="1">
        <w:r w:rsidRPr="00605A1A">
          <w:rPr>
            <w:rStyle w:val="apple-converted-space"/>
            <w:rFonts w:asciiTheme="minorHAnsi" w:hAnsiTheme="minorHAnsi" w:cstheme="minorHAnsi"/>
            <w:sz w:val="22"/>
            <w:lang w:val="ru-RU"/>
          </w:rPr>
          <w:t>п.</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22</w:t>
        </w:r>
      </w:hyperlink>
      <w:r w:rsidRPr="00605A1A">
        <w:rPr>
          <w:rStyle w:val="apple-converted-space"/>
          <w:rFonts w:asciiTheme="minorHAnsi" w:hAnsiTheme="minorHAnsi" w:cstheme="minorHAnsi"/>
          <w:sz w:val="22"/>
          <w:lang w:val="ru-RU"/>
        </w:rPr>
        <w:t xml:space="preserve"> СГС «Основные средства», </w:t>
      </w:r>
      <w:hyperlink r:id="rId132" w:anchor="/document/12180849/entry/2023" w:history="1">
        <w:r w:rsidRPr="00605A1A">
          <w:rPr>
            <w:rStyle w:val="apple-converted-space"/>
            <w:rFonts w:asciiTheme="minorHAnsi" w:hAnsiTheme="minorHAnsi" w:cstheme="minorHAnsi"/>
            <w:sz w:val="22"/>
            <w:lang w:val="ru-RU"/>
          </w:rPr>
          <w:t>п.п. 23</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33" w:anchor="/document/12180849/entry/2025" w:history="1">
        <w:r w:rsidRPr="00605A1A">
          <w:rPr>
            <w:rStyle w:val="apple-converted-space"/>
            <w:rFonts w:asciiTheme="minorHAnsi" w:hAnsiTheme="minorHAnsi" w:cstheme="minorHAnsi"/>
            <w:sz w:val="22"/>
            <w:lang w:val="ru-RU"/>
          </w:rPr>
          <w:t>25</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34" w:anchor="/document/12180849/entry/2031" w:history="1">
        <w:r w:rsidRPr="00605A1A">
          <w:rPr>
            <w:rStyle w:val="apple-converted-space"/>
            <w:rFonts w:asciiTheme="minorHAnsi" w:hAnsiTheme="minorHAnsi" w:cstheme="minorHAnsi"/>
            <w:sz w:val="22"/>
            <w:lang w:val="ru-RU"/>
          </w:rPr>
          <w:t>31</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35" w:anchor="/document/12180849/entry/2106" w:history="1">
        <w:r w:rsidRPr="00605A1A">
          <w:rPr>
            <w:rStyle w:val="apple-converted-space"/>
            <w:rFonts w:asciiTheme="minorHAnsi" w:hAnsiTheme="minorHAnsi" w:cstheme="minorHAnsi"/>
            <w:sz w:val="22"/>
            <w:lang w:val="ru-RU"/>
          </w:rPr>
          <w:t>106</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36" w:anchor="/document/12180849/entry/2357" w:history="1">
        <w:r w:rsidRPr="00605A1A">
          <w:rPr>
            <w:rStyle w:val="apple-converted-space"/>
            <w:rFonts w:asciiTheme="minorHAnsi" w:hAnsiTheme="minorHAnsi" w:cstheme="minorHAnsi"/>
            <w:sz w:val="22"/>
            <w:lang w:val="ru-RU"/>
          </w:rPr>
          <w:t>357</w:t>
        </w:r>
      </w:hyperlink>
      <w:r w:rsidRPr="00605A1A">
        <w:rPr>
          <w:rStyle w:val="apple-converted-space"/>
          <w:rFonts w:asciiTheme="minorHAnsi" w:hAnsiTheme="minorHAnsi" w:cstheme="minorHAnsi"/>
          <w:sz w:val="22"/>
          <w:lang w:val="ru-RU"/>
        </w:rPr>
        <w:t xml:space="preserve"> Инструкции №</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157н и соответствующим положениям Учетной политики для целей бухгалтерского учета.</w:t>
      </w:r>
    </w:p>
    <w:p w:rsidR="008827F4" w:rsidRPr="00605A1A" w:rsidRDefault="00D61EBB" w:rsidP="003070A6">
      <w:pPr>
        <w:shd w:val="clear" w:color="auto" w:fill="FFFFFF"/>
        <w:spacing w:before="120" w:beforeAutospacing="0" w:after="120" w:afterAutospacing="0"/>
        <w:ind w:firstLine="709"/>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2.9.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137" w:anchor="/document/12180849/entry/2220" w:history="1">
        <w:r w:rsidRPr="00605A1A">
          <w:rPr>
            <w:rStyle w:val="apple-converted-space"/>
            <w:rFonts w:asciiTheme="minorHAnsi" w:hAnsiTheme="minorHAnsi" w:cstheme="minorHAnsi"/>
            <w:sz w:val="22"/>
            <w:lang w:val="ru-RU"/>
          </w:rPr>
          <w:t>п.</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220</w:t>
        </w:r>
      </w:hyperlink>
      <w:r w:rsidRPr="00605A1A">
        <w:rPr>
          <w:rStyle w:val="apple-converted-space"/>
          <w:rFonts w:asciiTheme="minorHAnsi" w:hAnsiTheme="minorHAnsi" w:cstheme="minorHAnsi"/>
          <w:sz w:val="22"/>
          <w:lang w:val="ru-RU"/>
        </w:rPr>
        <w:t xml:space="preserve"> Инструкции №</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 xml:space="preserve">157н и </w:t>
      </w:r>
      <w:hyperlink r:id="rId138" w:anchor="/document/58070355/entry/0" w:history="1">
        <w:r w:rsidRPr="00605A1A">
          <w:rPr>
            <w:rStyle w:val="apple-converted-space"/>
            <w:rFonts w:asciiTheme="minorHAnsi" w:hAnsiTheme="minorHAnsi" w:cstheme="minorHAnsi"/>
            <w:sz w:val="22"/>
            <w:lang w:val="ru-RU"/>
          </w:rPr>
          <w:t>Учетной политики</w:t>
        </w:r>
      </w:hyperlink>
      <w:r w:rsidRPr="00605A1A">
        <w:rPr>
          <w:rStyle w:val="apple-converted-space"/>
          <w:rFonts w:asciiTheme="minorHAnsi" w:hAnsiTheme="minorHAnsi" w:cstheme="minorHAnsi"/>
          <w:sz w:val="22"/>
          <w:lang w:val="ru-RU"/>
        </w:rPr>
        <w:t xml:space="preserve"> для целей бухгалтерского учета.</w:t>
      </w:r>
    </w:p>
    <w:p w:rsidR="008827F4" w:rsidRPr="00605A1A" w:rsidRDefault="00D61EBB" w:rsidP="003070A6">
      <w:pPr>
        <w:shd w:val="clear" w:color="auto" w:fill="FFFFFF"/>
        <w:spacing w:before="120" w:beforeAutospacing="0" w:after="120" w:afterAutospacing="0"/>
        <w:ind w:firstLine="709"/>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2.10. </w:t>
      </w:r>
      <w:r w:rsidR="001B7A28">
        <w:rPr>
          <w:rStyle w:val="apple-converted-space"/>
          <w:rFonts w:asciiTheme="minorHAnsi" w:hAnsiTheme="minorHAnsi" w:cstheme="minorHAnsi"/>
          <w:sz w:val="22"/>
          <w:lang w:val="ru-RU"/>
        </w:rPr>
        <w:t xml:space="preserve"> </w:t>
      </w:r>
      <w:r w:rsidRPr="00605A1A">
        <w:rPr>
          <w:rStyle w:val="apple-converted-space"/>
          <w:rFonts w:asciiTheme="minorHAnsi" w:hAnsiTheme="minorHAnsi" w:cstheme="minorHAnsi"/>
          <w:sz w:val="22"/>
          <w:lang w:val="ru-RU"/>
        </w:rPr>
        <w:t>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w:t>
      </w:r>
      <w:hyperlink r:id="rId139" w:anchor="/document/12180849/entry/2044" w:history="1">
        <w:r w:rsidRPr="00605A1A">
          <w:rPr>
            <w:rStyle w:val="apple-converted-space"/>
            <w:rFonts w:asciiTheme="minorHAnsi" w:hAnsiTheme="minorHAnsi" w:cstheme="minorHAnsi"/>
            <w:sz w:val="22"/>
            <w:lang w:val="ru-RU"/>
          </w:rPr>
          <w:t>п.</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44</w:t>
        </w:r>
      </w:hyperlink>
      <w:r w:rsidRPr="00605A1A">
        <w:rPr>
          <w:rStyle w:val="apple-converted-space"/>
          <w:rFonts w:asciiTheme="minorHAnsi" w:hAnsiTheme="minorHAnsi" w:cstheme="minorHAnsi"/>
          <w:sz w:val="22"/>
          <w:lang w:val="ru-RU"/>
        </w:rPr>
        <w:t xml:space="preserve"> Инструкции №</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157н, Учетная политика для целей бухгалтерского учета). Решение об увеличении срока полезного использования основных средств принимается на основании заключения Комиссии, согласно которому в результате произведенных работ изменились первоначально принятые нормативные показатели функционирования объекта.</w:t>
      </w:r>
    </w:p>
    <w:p w:rsidR="008827F4" w:rsidRPr="00605A1A" w:rsidRDefault="00D61EBB" w:rsidP="003070A6">
      <w:pPr>
        <w:shd w:val="clear" w:color="auto" w:fill="FFFFFF"/>
        <w:spacing w:before="120" w:beforeAutospacing="0" w:after="120" w:afterAutospacing="0"/>
        <w:ind w:firstLine="709"/>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2.11.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140" w:anchor="/document/71589050/entry/1019" w:history="1">
        <w:r w:rsidRPr="00605A1A">
          <w:rPr>
            <w:rStyle w:val="apple-converted-space"/>
            <w:rFonts w:asciiTheme="minorHAnsi" w:hAnsiTheme="minorHAnsi" w:cstheme="minorHAnsi"/>
            <w:sz w:val="22"/>
            <w:lang w:val="ru-RU"/>
          </w:rPr>
          <w:t>п. 19</w:t>
        </w:r>
      </w:hyperlink>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 xml:space="preserve">СГС </w:t>
      </w:r>
      <w:r w:rsidRPr="00605A1A">
        <w:rPr>
          <w:rStyle w:val="apple-converted-space"/>
          <w:rFonts w:asciiTheme="minorHAnsi" w:hAnsiTheme="minorHAnsi" w:cstheme="minorHAnsi"/>
          <w:sz w:val="22"/>
          <w:lang w:val="ru-RU"/>
        </w:rPr>
        <w:lastRenderedPageBreak/>
        <w:t>«Основные средства»,</w:t>
      </w:r>
      <w:r w:rsidRPr="00605A1A">
        <w:rPr>
          <w:rStyle w:val="apple-converted-space"/>
          <w:rFonts w:asciiTheme="minorHAnsi" w:hAnsiTheme="minorHAnsi" w:cstheme="minorHAnsi"/>
          <w:sz w:val="22"/>
        </w:rPr>
        <w:t> </w:t>
      </w:r>
      <w:hyperlink r:id="rId141" w:anchor="/document/12180849/entry/2027" w:history="1">
        <w:r w:rsidRPr="00605A1A">
          <w:rPr>
            <w:rStyle w:val="apple-converted-space"/>
            <w:rFonts w:asciiTheme="minorHAnsi" w:hAnsiTheme="minorHAnsi" w:cstheme="minorHAnsi"/>
            <w:sz w:val="22"/>
            <w:lang w:val="ru-RU"/>
          </w:rPr>
          <w:t>п.п. 27</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42" w:anchor="/document/12180849/entry/2069" w:history="1">
        <w:r w:rsidRPr="00605A1A">
          <w:rPr>
            <w:rStyle w:val="apple-converted-space"/>
            <w:rFonts w:asciiTheme="minorHAnsi" w:hAnsiTheme="minorHAnsi" w:cstheme="minorHAnsi"/>
            <w:sz w:val="22"/>
            <w:lang w:val="ru-RU"/>
          </w:rPr>
          <w:t>69</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43" w:anchor="/document/12180849/entry/2120" w:history="1">
        <w:r w:rsidRPr="00605A1A">
          <w:rPr>
            <w:rStyle w:val="apple-converted-space"/>
            <w:rFonts w:asciiTheme="minorHAnsi" w:hAnsiTheme="minorHAnsi" w:cstheme="minorHAnsi"/>
            <w:sz w:val="22"/>
            <w:lang w:val="ru-RU"/>
          </w:rPr>
          <w:t>120</w:t>
        </w:r>
      </w:hyperlink>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Инструкции №</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157н; соответствующие положения Учетной политики для целей бухгалтерского учета).</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Style w:val="apple-converted-space"/>
          <w:rFonts w:asciiTheme="minorHAnsi" w:hAnsiTheme="minorHAnsi" w:cstheme="minorHAnsi"/>
          <w:sz w:val="22"/>
          <w:lang w:val="ru-RU"/>
        </w:rPr>
        <w:t>2.12.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w:t>
      </w:r>
      <w:r w:rsidRPr="00605A1A">
        <w:rPr>
          <w:rStyle w:val="apple-converted-space"/>
          <w:rFonts w:asciiTheme="minorHAnsi" w:hAnsiTheme="minorHAnsi" w:cstheme="minorHAnsi"/>
          <w:sz w:val="22"/>
        </w:rPr>
        <w:t> </w:t>
      </w:r>
      <w:hyperlink r:id="rId144" w:anchor="/document/12180849/entry/2046" w:history="1">
        <w:r w:rsidRPr="00605A1A">
          <w:rPr>
            <w:rStyle w:val="apple-converted-space"/>
            <w:rFonts w:asciiTheme="minorHAnsi" w:hAnsiTheme="minorHAnsi" w:cstheme="minorHAnsi"/>
            <w:sz w:val="22"/>
            <w:lang w:val="ru-RU"/>
          </w:rPr>
          <w:t>п.п. 46</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45" w:anchor="/document/12180849/entry/2118" w:history="1">
        <w:r w:rsidRPr="00605A1A">
          <w:rPr>
            <w:rStyle w:val="apple-converted-space"/>
            <w:rFonts w:asciiTheme="minorHAnsi" w:hAnsiTheme="minorHAnsi" w:cstheme="minorHAnsi"/>
            <w:sz w:val="22"/>
            <w:lang w:val="ru-RU"/>
          </w:rPr>
          <w:t>118</w:t>
        </w:r>
      </w:hyperlink>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Инструкции №</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157н</w:t>
      </w:r>
      <w:r w:rsidRPr="00605A1A">
        <w:rPr>
          <w:rFonts w:cstheme="minorHAnsi"/>
          <w:lang w:val="ru-RU" w:eastAsia="ru-RU"/>
        </w:rPr>
        <w:t xml:space="preserve"> и Учетной политики для целей бухгалтерского учета.</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 xml:space="preserve">2.13. 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w:t>
      </w:r>
      <w:hyperlink r:id="rId146" w:anchor="/document/198904/entry/0" w:history="1">
        <w:r w:rsidRPr="00605A1A">
          <w:rPr>
            <w:rStyle w:val="-1"/>
            <w:rFonts w:cstheme="minorHAnsi"/>
            <w:color w:val="auto"/>
            <w:u w:val="none"/>
            <w:lang w:val="ru-RU"/>
          </w:rPr>
          <w:t>Постановлением</w:t>
        </w:r>
      </w:hyperlink>
      <w:r w:rsidRPr="00605A1A">
        <w:rPr>
          <w:rFonts w:cstheme="minorHAnsi"/>
          <w:lang w:val="ru-RU" w:eastAsia="ru-RU"/>
        </w:rPr>
        <w:t xml:space="preserve"> Правительства Российской Федерации №</w:t>
      </w:r>
      <w:r w:rsidRPr="00605A1A">
        <w:rPr>
          <w:rFonts w:cstheme="minorHAnsi"/>
          <w:lang w:eastAsia="ru-RU"/>
        </w:rPr>
        <w:t> </w:t>
      </w:r>
      <w:r w:rsidRPr="00605A1A">
        <w:rPr>
          <w:rFonts w:cstheme="minorHAnsi"/>
          <w:lang w:val="ru-RU" w:eastAsia="ru-RU"/>
        </w:rPr>
        <w:t>538.</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2.14. Если из содержания документации на принимаемый к учету объект нефинансовых активов, следует, что в нем содержатся драгоценные металлы, соответствующие сведения подлежат отражению в Актах приема-передачи основных средств и Инвентарных карточках. Если в сопроводительных документах и технической документации отсутствует информация о содержании в объекте драгоценных металлов, но по данным Комиссии в объекте основных средств могут содержаться драгоценные металлы, в соответствующей графе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2.15. При поступлении нефинансовых активов, а также в ходе их эксплуатации (использования) Комиссией оформляются следующие первичные (сводные) учетные документы:</w:t>
      </w:r>
    </w:p>
    <w:tbl>
      <w:tblPr>
        <w:tblW w:w="9315" w:type="dxa"/>
        <w:tblInd w:w="-93"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4A0" w:firstRow="1" w:lastRow="0" w:firstColumn="1" w:lastColumn="0" w:noHBand="0" w:noVBand="1"/>
      </w:tblPr>
      <w:tblGrid>
        <w:gridCol w:w="4222"/>
        <w:gridCol w:w="5093"/>
      </w:tblGrid>
      <w:tr w:rsidR="008827F4" w:rsidRPr="00605A1A">
        <w:tc>
          <w:tcPr>
            <w:tcW w:w="4222" w:type="dxa"/>
            <w:tcBorders>
              <w:top w:val="single" w:sz="6" w:space="0" w:color="000001"/>
              <w:left w:val="single" w:sz="6" w:space="0" w:color="000001"/>
              <w:bottom w:val="single" w:sz="6" w:space="0" w:color="000001"/>
            </w:tcBorders>
            <w:shd w:val="clear" w:color="auto" w:fill="D9D9D9" w:themeFill="background1" w:themeFillShade="D9"/>
            <w:tcMar>
              <w:left w:w="7" w:type="dxa"/>
            </w:tcMar>
          </w:tcPr>
          <w:p w:rsidR="008827F4" w:rsidRPr="00605A1A" w:rsidRDefault="00D61EBB" w:rsidP="003070A6">
            <w:pPr>
              <w:spacing w:beforeAutospacing="0" w:afterAutospacing="0"/>
              <w:jc w:val="center"/>
              <w:rPr>
                <w:rFonts w:cstheme="minorHAnsi"/>
                <w:lang w:eastAsia="ru-RU"/>
              </w:rPr>
            </w:pPr>
            <w:r w:rsidRPr="00605A1A">
              <w:rPr>
                <w:rFonts w:cstheme="minorHAnsi"/>
                <w:lang w:eastAsia="ru-RU"/>
              </w:rPr>
              <w:t>Первичные (сводные) учетные документы</w:t>
            </w:r>
          </w:p>
        </w:tc>
        <w:tc>
          <w:tcPr>
            <w:tcW w:w="509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7" w:type="dxa"/>
            </w:tcMar>
          </w:tcPr>
          <w:p w:rsidR="008827F4" w:rsidRPr="00605A1A" w:rsidRDefault="00D61EBB" w:rsidP="003070A6">
            <w:pPr>
              <w:spacing w:beforeAutospacing="0" w:afterAutospacing="0"/>
              <w:ind w:firstLine="709"/>
              <w:jc w:val="center"/>
              <w:rPr>
                <w:rFonts w:cstheme="minorHAnsi"/>
                <w:lang w:eastAsia="ru-RU"/>
              </w:rPr>
            </w:pPr>
            <w:r w:rsidRPr="00605A1A">
              <w:rPr>
                <w:rFonts w:cstheme="minorHAnsi"/>
                <w:lang w:eastAsia="ru-RU"/>
              </w:rPr>
              <w:t>Основания для оформления</w:t>
            </w:r>
          </w:p>
        </w:tc>
      </w:tr>
      <w:tr w:rsidR="008827F4" w:rsidRPr="002A47F8">
        <w:tc>
          <w:tcPr>
            <w:tcW w:w="4222" w:type="dxa"/>
            <w:vMerge w:val="restart"/>
            <w:tcBorders>
              <w:lef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Акт о приеме-передаче объектов нефинансовых активов (</w:t>
            </w:r>
            <w:hyperlink r:id="rId147" w:anchor="/document/70951956/entry/2010" w:history="1">
              <w:r w:rsidRPr="00605A1A">
                <w:rPr>
                  <w:rStyle w:val="apple-converted-space"/>
                  <w:rFonts w:asciiTheme="minorHAnsi" w:hAnsiTheme="minorHAnsi" w:cstheme="minorHAnsi"/>
                  <w:sz w:val="22"/>
                  <w:lang w:val="ru-RU"/>
                </w:rPr>
                <w:t>ф.</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05</w:t>
              </w:r>
              <w:r w:rsidR="00564419">
                <w:rPr>
                  <w:rStyle w:val="apple-converted-space"/>
                  <w:rFonts w:asciiTheme="minorHAnsi" w:hAnsiTheme="minorHAnsi" w:cstheme="minorHAnsi"/>
                  <w:sz w:val="22"/>
                  <w:lang w:val="ru-RU"/>
                </w:rPr>
                <w:t>10448</w:t>
              </w:r>
            </w:hyperlink>
            <w:r w:rsidRPr="00605A1A">
              <w:rPr>
                <w:rStyle w:val="apple-converted-space"/>
                <w:rFonts w:asciiTheme="minorHAnsi" w:hAnsiTheme="minorHAnsi" w:cstheme="minorHAnsi"/>
                <w:sz w:val="22"/>
                <w:lang w:val="ru-RU"/>
              </w:rPr>
              <w:t>)</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148" w:anchor="/document/70951956/entry/2010" w:history="1">
              <w:r w:rsidRPr="00605A1A">
                <w:rPr>
                  <w:rStyle w:val="apple-converted-space"/>
                  <w:rFonts w:asciiTheme="minorHAnsi" w:hAnsiTheme="minorHAnsi" w:cstheme="minorHAnsi"/>
                  <w:sz w:val="22"/>
                  <w:lang w:val="ru-RU"/>
                </w:rPr>
                <w:t>Акту</w:t>
              </w:r>
            </w:hyperlink>
            <w:r w:rsidRPr="00605A1A">
              <w:rPr>
                <w:rStyle w:val="apple-converted-space"/>
                <w:rFonts w:asciiTheme="minorHAnsi" w:hAnsiTheme="minorHAnsi" w:cstheme="minorHAnsi"/>
                <w:sz w:val="22"/>
                <w:lang w:val="ru-RU"/>
              </w:rPr>
              <w:t xml:space="preserve"> прилагаются документы, подтверждающие государственную регистрацию объектов недвижимости</w:t>
            </w:r>
          </w:p>
        </w:tc>
      </w:tr>
      <w:tr w:rsidR="008827F4" w:rsidRPr="00605A1A">
        <w:tc>
          <w:tcPr>
            <w:tcW w:w="4222" w:type="dxa"/>
            <w:vMerge/>
            <w:tcBorders>
              <w:left w:val="single" w:sz="6" w:space="0" w:color="000001"/>
            </w:tcBorders>
            <w:shd w:val="clear" w:color="auto" w:fill="auto"/>
            <w:tcMar>
              <w:top w:w="0" w:type="dxa"/>
              <w:left w:w="100" w:type="dxa"/>
              <w:bottom w:w="0" w:type="dxa"/>
              <w:right w:w="108" w:type="dxa"/>
            </w:tcMar>
            <w:vAlign w:val="center"/>
          </w:tcPr>
          <w:p w:rsidR="008827F4" w:rsidRPr="00605A1A" w:rsidRDefault="008827F4" w:rsidP="003070A6">
            <w:pPr>
              <w:spacing w:beforeAutospacing="0" w:afterAutospacing="0"/>
              <w:rPr>
                <w:rStyle w:val="apple-converted-space"/>
                <w:rFonts w:asciiTheme="minorHAnsi" w:hAnsiTheme="minorHAnsi" w:cstheme="minorHAnsi"/>
                <w:sz w:val="22"/>
                <w:lang w:val="ru-RU"/>
              </w:rPr>
            </w:pP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Поступление объектов движимого имущества (в том числе отдельных видов непроизведенных активов), нематериальных активов по любым основаниям,</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кроме:</w:t>
            </w:r>
          </w:p>
          <w:p w:rsidR="008827F4" w:rsidRPr="00605A1A" w:rsidRDefault="00D61EBB" w:rsidP="003070A6">
            <w:pPr>
              <w:spacing w:beforeAutospacing="0" w:afterAutospacing="0"/>
              <w:ind w:firstLine="709"/>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объектов основных средств стоимостью до 10</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000 рублей включительно;</w:t>
            </w:r>
          </w:p>
          <w:p w:rsidR="008827F4" w:rsidRPr="00605A1A" w:rsidRDefault="00D61EBB" w:rsidP="003070A6">
            <w:pPr>
              <w:spacing w:beforeAutospacing="0" w:afterAutospacing="0"/>
              <w:ind w:firstLine="709"/>
              <w:jc w:val="both"/>
              <w:rPr>
                <w:rStyle w:val="apple-converted-space"/>
                <w:rFonts w:asciiTheme="minorHAnsi" w:hAnsiTheme="minorHAnsi" w:cstheme="minorHAnsi"/>
                <w:sz w:val="22"/>
              </w:rPr>
            </w:pPr>
            <w:r w:rsidRPr="00605A1A">
              <w:rPr>
                <w:rStyle w:val="apple-converted-space"/>
                <w:rFonts w:asciiTheme="minorHAnsi" w:hAnsiTheme="minorHAnsi" w:cstheme="minorHAnsi"/>
                <w:sz w:val="22"/>
              </w:rPr>
              <w:t>- библиотечного фонда.</w:t>
            </w:r>
          </w:p>
        </w:tc>
      </w:tr>
      <w:tr w:rsidR="008827F4" w:rsidRPr="002A47F8">
        <w:tc>
          <w:tcPr>
            <w:tcW w:w="4222" w:type="dxa"/>
            <w:vMerge/>
            <w:tcBorders>
              <w:left w:val="single" w:sz="6" w:space="0" w:color="000001"/>
            </w:tcBorders>
            <w:shd w:val="clear" w:color="auto" w:fill="auto"/>
            <w:tcMar>
              <w:top w:w="0" w:type="dxa"/>
              <w:left w:w="100" w:type="dxa"/>
              <w:bottom w:w="0" w:type="dxa"/>
              <w:right w:w="108" w:type="dxa"/>
            </w:tcMar>
            <w:vAlign w:val="center"/>
          </w:tcPr>
          <w:p w:rsidR="008827F4" w:rsidRPr="00605A1A" w:rsidRDefault="008827F4" w:rsidP="003070A6">
            <w:pPr>
              <w:spacing w:beforeAutospacing="0" w:afterAutospacing="0"/>
              <w:rPr>
                <w:rStyle w:val="apple-converted-space"/>
                <w:rFonts w:asciiTheme="minorHAnsi" w:hAnsiTheme="minorHAnsi" w:cstheme="minorHAnsi"/>
                <w:sz w:val="22"/>
              </w:rPr>
            </w:pP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Поступление однородных групп объектов основных средств, нематериальных и непроизведенных активов по любым основаниям,</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кроме, объектов движимого имущества, стоимостью до 10</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000 руб. включительно.</w:t>
            </w:r>
          </w:p>
        </w:tc>
      </w:tr>
      <w:tr w:rsidR="008827F4" w:rsidRPr="002A47F8">
        <w:tc>
          <w:tcPr>
            <w:tcW w:w="4222"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tcPr>
          <w:p w:rsidR="008827F4" w:rsidRPr="00605A1A" w:rsidRDefault="008827F4" w:rsidP="003070A6">
            <w:pPr>
              <w:spacing w:beforeAutospacing="0" w:afterAutospacing="0"/>
              <w:rPr>
                <w:rStyle w:val="apple-converted-space"/>
                <w:rFonts w:asciiTheme="minorHAnsi" w:hAnsiTheme="minorHAnsi" w:cstheme="minorHAnsi"/>
                <w:sz w:val="22"/>
                <w:lang w:val="ru-RU"/>
              </w:rPr>
            </w:pP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Принятия к учету ОС, созданных из комплектующих, материалов и запасных частей, кроме, объектов движимого имущества, стоимостью до 10 000 руб. включительно</w:t>
            </w:r>
          </w:p>
        </w:tc>
      </w:tr>
      <w:tr w:rsidR="008827F4" w:rsidRPr="002A47F8">
        <w:tc>
          <w:tcPr>
            <w:tcW w:w="4222" w:type="dxa"/>
            <w:vMerge w:val="restart"/>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Приходный ордер на приемку материальных ценностей (нефинансовых активов) (</w:t>
            </w:r>
            <w:hyperlink r:id="rId149" w:anchor="/document/70951956/entry/2130" w:history="1">
              <w:r w:rsidRPr="00605A1A">
                <w:rPr>
                  <w:rStyle w:val="apple-converted-space"/>
                  <w:rFonts w:asciiTheme="minorHAnsi" w:hAnsiTheme="minorHAnsi" w:cstheme="minorHAnsi"/>
                  <w:sz w:val="22"/>
                  <w:lang w:val="ru-RU"/>
                </w:rPr>
                <w:t>ф.</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0504207</w:t>
              </w:r>
            </w:hyperlink>
            <w:r w:rsidRPr="00605A1A">
              <w:rPr>
                <w:rStyle w:val="apple-converted-space"/>
                <w:rFonts w:asciiTheme="minorHAnsi" w:hAnsiTheme="minorHAnsi" w:cstheme="minorHAnsi"/>
                <w:sz w:val="22"/>
                <w:lang w:val="ru-RU"/>
              </w:rPr>
              <w:t>. При наличии первичных учетных документов, предусмотренных условиями договора (контракта), отгрузочных документов, оформленных надлежащим образом оформление Приходного</w:t>
            </w:r>
            <w:r w:rsidR="00FF0134" w:rsidRPr="00605A1A">
              <w:rPr>
                <w:rStyle w:val="apple-converted-space"/>
                <w:rFonts w:asciiTheme="minorHAnsi" w:hAnsiTheme="minorHAnsi" w:cstheme="minorHAnsi"/>
                <w:sz w:val="22"/>
                <w:lang w:val="ru-RU"/>
              </w:rPr>
              <w:t xml:space="preserve"> </w:t>
            </w:r>
            <w:r w:rsidRPr="00605A1A">
              <w:rPr>
                <w:rStyle w:val="apple-converted-space"/>
                <w:rFonts w:asciiTheme="minorHAnsi" w:hAnsiTheme="minorHAnsi" w:cstheme="minorHAnsi"/>
                <w:sz w:val="22"/>
                <w:lang w:val="ru-RU"/>
              </w:rPr>
              <w:t xml:space="preserve">ордера (ф. </w:t>
            </w:r>
            <w:r w:rsidRPr="00605A1A">
              <w:rPr>
                <w:rStyle w:val="apple-converted-space"/>
                <w:rFonts w:asciiTheme="minorHAnsi" w:hAnsiTheme="minorHAnsi" w:cstheme="minorHAnsi"/>
                <w:sz w:val="22"/>
                <w:lang w:val="ru-RU"/>
              </w:rPr>
              <w:lastRenderedPageBreak/>
              <w:t>0504207) не требуется</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lastRenderedPageBreak/>
              <w:t>Поступление нефинансовых активов, включая:</w:t>
            </w:r>
          </w:p>
          <w:p w:rsidR="008827F4" w:rsidRPr="00605A1A" w:rsidRDefault="00D61EBB" w:rsidP="003070A6">
            <w:pPr>
              <w:spacing w:beforeAutospacing="0" w:afterAutospacing="0"/>
              <w:ind w:firstLine="709"/>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объекты движимого имущества, стоимостью до 10</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000 руб. включительно;</w:t>
            </w:r>
          </w:p>
          <w:p w:rsidR="008827F4" w:rsidRPr="00605A1A" w:rsidRDefault="00D61EBB" w:rsidP="003070A6">
            <w:pPr>
              <w:spacing w:beforeAutospacing="0" w:afterAutospacing="0"/>
              <w:ind w:firstLine="709"/>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объекты библиотечного фонда, драгоценных металлов и драгоценных камней;</w:t>
            </w:r>
          </w:p>
          <w:p w:rsidR="008827F4" w:rsidRPr="00605A1A" w:rsidRDefault="00D61EBB" w:rsidP="003070A6">
            <w:pPr>
              <w:spacing w:beforeAutospacing="0" w:afterAutospacing="0"/>
              <w:ind w:firstLine="709"/>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 материалы, полученные от ликвидации (разборки, утилизации), проведения демонтажных и ремонтных работ объектов основных средств (на </w:t>
            </w:r>
            <w:r w:rsidRPr="00605A1A">
              <w:rPr>
                <w:rStyle w:val="apple-converted-space"/>
                <w:rFonts w:asciiTheme="minorHAnsi" w:hAnsiTheme="minorHAnsi" w:cstheme="minorHAnsi"/>
                <w:sz w:val="22"/>
                <w:lang w:val="ru-RU"/>
              </w:rPr>
              <w:lastRenderedPageBreak/>
              <w:t>основании данных, отраженных в соответствующем Акте на списание)</w:t>
            </w:r>
          </w:p>
        </w:tc>
      </w:tr>
      <w:tr w:rsidR="008827F4" w:rsidRPr="002A47F8">
        <w:tc>
          <w:tcPr>
            <w:tcW w:w="4222"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tcPr>
          <w:p w:rsidR="008827F4" w:rsidRPr="00605A1A" w:rsidRDefault="008827F4" w:rsidP="003070A6">
            <w:pPr>
              <w:spacing w:beforeAutospacing="0" w:afterAutospacing="0"/>
              <w:rPr>
                <w:rFonts w:cstheme="minorHAnsi"/>
                <w:lang w:val="ru-RU" w:eastAsia="ru-RU"/>
              </w:rPr>
            </w:pP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Fonts w:cstheme="minorHAnsi"/>
                <w:lang w:val="ru-RU" w:eastAsia="ru-RU"/>
              </w:rPr>
            </w:pPr>
            <w:r w:rsidRPr="00605A1A">
              <w:rPr>
                <w:rFonts w:cstheme="minorHAnsi"/>
                <w:lang w:val="ru-RU"/>
              </w:rPr>
              <w:t>Принятия к учету ОС, созданных из комплектующих, материалов и запасных частей, стоимостью до 10</w:t>
            </w:r>
            <w:r w:rsidRPr="00605A1A">
              <w:rPr>
                <w:rFonts w:cstheme="minorHAnsi"/>
              </w:rPr>
              <w:t> </w:t>
            </w:r>
            <w:r w:rsidRPr="00605A1A">
              <w:rPr>
                <w:rFonts w:cstheme="minorHAnsi"/>
                <w:lang w:val="ru-RU"/>
              </w:rPr>
              <w:t>000 руб. включительно</w:t>
            </w:r>
          </w:p>
        </w:tc>
      </w:tr>
      <w:tr w:rsidR="008827F4" w:rsidRPr="002A47F8">
        <w:tc>
          <w:tcPr>
            <w:tcW w:w="4222"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Акт о приеме-сдаче отремонтированных, реконструированных, модернизированных объектов основных средств (</w:t>
            </w:r>
            <w:hyperlink r:id="rId150" w:anchor="/document/70951956/entry/2030" w:history="1">
              <w:r w:rsidRPr="00605A1A">
                <w:rPr>
                  <w:rStyle w:val="apple-converted-space"/>
                  <w:rFonts w:asciiTheme="minorHAnsi" w:hAnsiTheme="minorHAnsi" w:cstheme="minorHAnsi"/>
                  <w:sz w:val="22"/>
                  <w:lang w:val="ru-RU"/>
                </w:rPr>
                <w:t>ф.</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0504103</w:t>
              </w:r>
            </w:hyperlink>
            <w:r w:rsidRPr="00605A1A">
              <w:rPr>
                <w:rStyle w:val="apple-converted-space"/>
                <w:rFonts w:asciiTheme="minorHAnsi" w:hAnsiTheme="minorHAnsi" w:cstheme="minorHAnsi"/>
                <w:sz w:val="22"/>
                <w:lang w:val="ru-RU"/>
              </w:rPr>
              <w:t>)</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Завершение работ по достройке, реконструкции, модернизации, дооборудованию объектов основных средств</w:t>
            </w:r>
          </w:p>
        </w:tc>
      </w:tr>
      <w:tr w:rsidR="008827F4" w:rsidRPr="002A47F8">
        <w:tc>
          <w:tcPr>
            <w:tcW w:w="4222"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Акт установки (использования) товарно-материальных ценностей (Приложение </w:t>
            </w:r>
            <w:r w:rsidR="00B93F7E">
              <w:rPr>
                <w:rStyle w:val="apple-converted-space"/>
                <w:rFonts w:asciiTheme="minorHAnsi" w:hAnsiTheme="minorHAnsi" w:cstheme="minorHAnsi"/>
                <w:sz w:val="22"/>
                <w:lang w:val="ru-RU"/>
              </w:rPr>
              <w:t>3</w:t>
            </w:r>
            <w:r w:rsidRPr="00605A1A">
              <w:rPr>
                <w:rStyle w:val="apple-converted-space"/>
                <w:rFonts w:asciiTheme="minorHAnsi" w:hAnsiTheme="minorHAnsi" w:cstheme="minorHAnsi"/>
                <w:sz w:val="22"/>
                <w:lang w:val="ru-RU"/>
              </w:rPr>
              <w:t xml:space="preserve"> к Учетной политике)</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Замена составной части объекта основных средств, в</w:t>
            </w:r>
            <w:r w:rsidR="008F1273">
              <w:rPr>
                <w:rStyle w:val="apple-converted-space"/>
                <w:rFonts w:asciiTheme="minorHAnsi" w:hAnsiTheme="minorHAnsi" w:cstheme="minorHAnsi"/>
                <w:sz w:val="22"/>
                <w:lang w:val="ru-RU"/>
              </w:rPr>
              <w:t xml:space="preserve"> </w:t>
            </w:r>
            <w:r w:rsidRPr="00605A1A">
              <w:rPr>
                <w:rStyle w:val="apple-converted-space"/>
                <w:rFonts w:asciiTheme="minorHAnsi" w:hAnsiTheme="minorHAnsi" w:cstheme="minorHAnsi"/>
                <w:sz w:val="22"/>
                <w:lang w:val="ru-RU"/>
              </w:rPr>
              <w:t>случае когда составная часть пришла в негодность</w:t>
            </w:r>
          </w:p>
        </w:tc>
      </w:tr>
      <w:tr w:rsidR="008827F4" w:rsidRPr="002A47F8">
        <w:tc>
          <w:tcPr>
            <w:tcW w:w="4222"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Акт приема-сдачи отремонтированных, реконструированных и модернизированных объектов основных средств (ф. 0504103)</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Передача (получение) объектов основных средств, для проведения ремонта, реконструкции, модернизации</w:t>
            </w:r>
          </w:p>
        </w:tc>
      </w:tr>
      <w:tr w:rsidR="008827F4" w:rsidRPr="002A47F8">
        <w:tc>
          <w:tcPr>
            <w:tcW w:w="4222"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Акт о консервации (расконсервации) объектов основных средств</w:t>
            </w:r>
            <w:r w:rsidR="008F1273">
              <w:rPr>
                <w:rStyle w:val="apple-converted-space"/>
                <w:rFonts w:asciiTheme="minorHAnsi" w:hAnsiTheme="minorHAnsi" w:cstheme="minorHAnsi"/>
                <w:sz w:val="22"/>
                <w:lang w:val="ru-RU"/>
              </w:rPr>
              <w:t xml:space="preserve"> </w:t>
            </w:r>
            <w:r w:rsidR="008F1273" w:rsidRPr="008F1273">
              <w:rPr>
                <w:rFonts w:ascii="Times New Roman" w:hAnsi="Times New Roman" w:cs="Times New Roman"/>
                <w:color w:val="222222"/>
                <w:sz w:val="21"/>
                <w:szCs w:val="21"/>
                <w:shd w:val="clear" w:color="auto" w:fill="FFFFFF"/>
                <w:lang w:val="ru-RU"/>
              </w:rPr>
              <w:t>(ф. 0510433).</w:t>
            </w:r>
            <w:r w:rsidR="008F1273" w:rsidRPr="00605A1A">
              <w:rPr>
                <w:rStyle w:val="apple-converted-space"/>
                <w:rFonts w:asciiTheme="minorHAnsi" w:hAnsiTheme="minorHAnsi" w:cstheme="minorHAnsi"/>
                <w:sz w:val="22"/>
                <w:lang w:val="ru-RU"/>
              </w:rPr>
              <w:t xml:space="preserve"> </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Документ оформляется при консервации объектов основных средств на срок более трех месяцев и при расконсервации</w:t>
            </w:r>
          </w:p>
        </w:tc>
      </w:tr>
      <w:tr w:rsidR="008827F4" w:rsidRPr="002A47F8">
        <w:tc>
          <w:tcPr>
            <w:tcW w:w="4222"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Акт приема-сдачи отремонтированных, реконструированных и модернизированных объектов основных средств (ф. 0504103)</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Решение о разукомплектации (частичной ликвидации) объектов основных средств силами учреждения</w:t>
            </w:r>
          </w:p>
        </w:tc>
      </w:tr>
      <w:tr w:rsidR="008827F4" w:rsidRPr="002A47F8">
        <w:tc>
          <w:tcPr>
            <w:tcW w:w="4222"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Акт о приемке материалов (материальных ценностей) (</w:t>
            </w:r>
            <w:hyperlink r:id="rId151" w:anchor="/document/70951956/entry/2150" w:history="1">
              <w:r w:rsidRPr="00605A1A">
                <w:rPr>
                  <w:rStyle w:val="apple-converted-space"/>
                  <w:rFonts w:asciiTheme="minorHAnsi" w:hAnsiTheme="minorHAnsi" w:cstheme="minorHAnsi"/>
                  <w:sz w:val="22"/>
                  <w:lang w:val="ru-RU"/>
                </w:rPr>
                <w:t>ф. 0504220</w:t>
              </w:r>
            </w:hyperlink>
            <w:r w:rsidRPr="00605A1A">
              <w:rPr>
                <w:rStyle w:val="apple-converted-space"/>
                <w:rFonts w:asciiTheme="minorHAnsi" w:hAnsiTheme="minorHAnsi" w:cstheme="minorHAnsi"/>
                <w:sz w:val="22"/>
                <w:lang w:val="ru-RU"/>
              </w:rPr>
              <w:t>)</w:t>
            </w:r>
          </w:p>
        </w:tc>
        <w:tc>
          <w:tcPr>
            <w:tcW w:w="5093"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Выявление расхождений фактического наличия материалов с данными документов поставщика, выявление товаров ненадлежащего качества при их приемке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tc>
      </w:tr>
    </w:tbl>
    <w:p w:rsidR="008827F4" w:rsidRPr="00605A1A" w:rsidRDefault="008827F4" w:rsidP="003070A6">
      <w:pPr>
        <w:shd w:val="clear" w:color="auto" w:fill="FFFFFF"/>
        <w:spacing w:beforeAutospacing="0" w:afterAutospacing="0"/>
        <w:ind w:firstLine="709"/>
        <w:jc w:val="both"/>
        <w:rPr>
          <w:rFonts w:cstheme="minorHAnsi"/>
          <w:lang w:val="ru-RU" w:eastAsia="ru-RU"/>
        </w:rPr>
      </w:pPr>
    </w:p>
    <w:p w:rsidR="008827F4" w:rsidRPr="00605A1A" w:rsidRDefault="00D61EBB" w:rsidP="003070A6">
      <w:pPr>
        <w:shd w:val="clear" w:color="auto" w:fill="FFFFFF"/>
        <w:spacing w:beforeAutospacing="0" w:afterAutospacing="0"/>
        <w:ind w:firstLine="709"/>
        <w:jc w:val="both"/>
        <w:rPr>
          <w:rFonts w:cstheme="minorHAnsi"/>
          <w:lang w:val="ru-RU" w:eastAsia="ru-RU"/>
        </w:rPr>
      </w:pPr>
      <w:r w:rsidRPr="00605A1A">
        <w:rPr>
          <w:rFonts w:cstheme="minorHAnsi"/>
          <w:lang w:val="ru-RU" w:eastAsia="ru-RU"/>
        </w:rPr>
        <w:t>Соответствующие Акты и (или) приходные ордера составляются также в случае:</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w:t>
      </w:r>
      <w:r w:rsidRPr="00605A1A">
        <w:rPr>
          <w:rFonts w:cstheme="minorHAnsi"/>
          <w:lang w:eastAsia="ru-RU"/>
        </w:rPr>
        <w:t> </w:t>
      </w:r>
      <w:r w:rsidRPr="00605A1A">
        <w:rPr>
          <w:rFonts w:cstheme="minorHAnsi"/>
          <w:lang w:val="ru-RU" w:eastAsia="ru-RU"/>
        </w:rPr>
        <w:t>оприходования неучтенных объектов нефинансовых активов, выявленных при инвентаризации;</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w:t>
      </w:r>
      <w:r w:rsidRPr="00605A1A">
        <w:rPr>
          <w:rFonts w:cstheme="minorHAnsi"/>
          <w:lang w:eastAsia="ru-RU"/>
        </w:rPr>
        <w:t> </w:t>
      </w:r>
      <w:r w:rsidRPr="00605A1A">
        <w:rPr>
          <w:rFonts w:cstheme="minorHAnsi"/>
          <w:lang w:val="ru-RU" w:eastAsia="ru-RU"/>
        </w:rPr>
        <w:t>принятия к учету материальных ценностей, поступивших в порядке возмещения в натуральной форме ущерба, причиненного виновным лицом.</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 xml:space="preserve">2.16. </w:t>
      </w:r>
      <w:r w:rsidR="007D34D3" w:rsidRPr="00605A1A">
        <w:rPr>
          <w:rFonts w:cstheme="minorHAnsi"/>
          <w:lang w:val="ru-RU" w:eastAsia="ru-RU"/>
        </w:rPr>
        <w:t xml:space="preserve">БУ «ЦФО» Минобразования Чувашии </w:t>
      </w:r>
      <w:r w:rsidRPr="00605A1A">
        <w:rPr>
          <w:rFonts w:cstheme="minorHAnsi"/>
          <w:lang w:val="ru-RU" w:eastAsia="ru-RU"/>
        </w:rPr>
        <w:t>принимает к учету нефинансовые активы на основании представленных первичных (сводных) учетных документов, прошедших внутренний контроль сотрудниками Учреждения в соответствии с Графиком документооборота.</w:t>
      </w:r>
    </w:p>
    <w:p w:rsidR="008827F4" w:rsidRPr="00605A1A" w:rsidRDefault="00D61EBB" w:rsidP="003070A6">
      <w:pPr>
        <w:shd w:val="clear" w:color="auto" w:fill="FFFFFF"/>
        <w:spacing w:before="120" w:beforeAutospacing="0" w:after="120" w:afterAutospacing="0"/>
        <w:jc w:val="center"/>
        <w:rPr>
          <w:rFonts w:cstheme="minorHAnsi"/>
          <w:b/>
          <w:lang w:val="ru-RU" w:eastAsia="ru-RU"/>
        </w:rPr>
      </w:pPr>
      <w:r w:rsidRPr="00605A1A">
        <w:rPr>
          <w:rFonts w:cstheme="minorHAnsi"/>
          <w:b/>
          <w:lang w:val="ru-RU" w:eastAsia="ru-RU"/>
        </w:rPr>
        <w:t>3. Принятие решений по выбытию активов</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3.1.</w:t>
      </w:r>
      <w:r w:rsidRPr="00605A1A">
        <w:rPr>
          <w:rFonts w:cstheme="minorHAnsi"/>
          <w:lang w:eastAsia="ru-RU"/>
        </w:rPr>
        <w:t> </w:t>
      </w:r>
      <w:r w:rsidRPr="00605A1A">
        <w:rPr>
          <w:rFonts w:cstheme="minorHAnsi"/>
          <w:lang w:val="ru-RU" w:eastAsia="ru-RU"/>
        </w:rPr>
        <w:t>При выбытии (списании) активов Комиссия осуществляет следующие полномочия:</w:t>
      </w:r>
    </w:p>
    <w:p w:rsidR="008827F4" w:rsidRPr="00605A1A" w:rsidRDefault="00D61EBB" w:rsidP="003070A6">
      <w:pPr>
        <w:pStyle w:val="aff0"/>
        <w:numPr>
          <w:ilvl w:val="0"/>
          <w:numId w:val="39"/>
        </w:numPr>
        <w:shd w:val="clear" w:color="auto" w:fill="FFFFFF"/>
        <w:spacing w:before="120" w:beforeAutospacing="0" w:after="120" w:afterAutospacing="0"/>
        <w:ind w:left="714" w:hanging="357"/>
        <w:jc w:val="both"/>
        <w:rPr>
          <w:rFonts w:cstheme="minorHAnsi"/>
          <w:lang w:eastAsia="ru-RU"/>
        </w:rPr>
      </w:pPr>
      <w:r w:rsidRPr="00605A1A">
        <w:rPr>
          <w:rFonts w:cstheme="minorHAnsi"/>
          <w:lang w:eastAsia="ru-RU"/>
        </w:rPr>
        <w:t>осмотр имущества;</w:t>
      </w:r>
    </w:p>
    <w:p w:rsidR="008827F4" w:rsidRPr="00605A1A" w:rsidRDefault="00D61EBB" w:rsidP="003070A6">
      <w:pPr>
        <w:pStyle w:val="aff0"/>
        <w:numPr>
          <w:ilvl w:val="0"/>
          <w:numId w:val="39"/>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rsidR="008827F4" w:rsidRPr="00605A1A" w:rsidRDefault="00D61EBB" w:rsidP="003070A6">
      <w:pPr>
        <w:pStyle w:val="aff0"/>
        <w:numPr>
          <w:ilvl w:val="0"/>
          <w:numId w:val="39"/>
        </w:numPr>
        <w:shd w:val="clear" w:color="auto" w:fill="FFFFFF"/>
        <w:spacing w:before="120" w:beforeAutospacing="0" w:after="120" w:afterAutospacing="0"/>
        <w:ind w:left="714" w:hanging="357"/>
        <w:jc w:val="both"/>
        <w:rPr>
          <w:rFonts w:cstheme="minorHAnsi"/>
          <w:lang w:eastAsia="ru-RU"/>
        </w:rPr>
      </w:pPr>
      <w:r w:rsidRPr="00605A1A">
        <w:rPr>
          <w:rFonts w:cstheme="minorHAnsi"/>
          <w:lang w:eastAsia="ru-RU"/>
        </w:rPr>
        <w:t>установление причин списания имущества;</w:t>
      </w:r>
    </w:p>
    <w:p w:rsidR="008827F4" w:rsidRPr="00605A1A" w:rsidRDefault="00D61EBB" w:rsidP="003070A6">
      <w:pPr>
        <w:pStyle w:val="aff0"/>
        <w:numPr>
          <w:ilvl w:val="0"/>
          <w:numId w:val="39"/>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проверка документов, представленных должностными лицами, инициировавшими рассмотрение вопроса о списании имущества;</w:t>
      </w:r>
    </w:p>
    <w:p w:rsidR="008827F4" w:rsidRPr="00605A1A" w:rsidRDefault="00D61EBB" w:rsidP="003070A6">
      <w:pPr>
        <w:pStyle w:val="aff0"/>
        <w:numPr>
          <w:ilvl w:val="0"/>
          <w:numId w:val="39"/>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принятие решения о необходимости требования дополнительных документов (информации) и привлечения специалистов (экспертов) и (или) специализированных организаций для принятия решения;</w:t>
      </w:r>
    </w:p>
    <w:p w:rsidR="008827F4" w:rsidRPr="00605A1A" w:rsidRDefault="00D61EBB" w:rsidP="003070A6">
      <w:pPr>
        <w:pStyle w:val="aff0"/>
        <w:numPr>
          <w:ilvl w:val="0"/>
          <w:numId w:val="40"/>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8827F4" w:rsidRPr="00605A1A" w:rsidRDefault="00D61EBB" w:rsidP="003070A6">
      <w:pPr>
        <w:pStyle w:val="aff0"/>
        <w:numPr>
          <w:ilvl w:val="0"/>
          <w:numId w:val="40"/>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lastRenderedPageBreak/>
        <w:t>подготовка Акта о списании имущества и документов для согласования списания имущества;</w:t>
      </w:r>
    </w:p>
    <w:p w:rsidR="008827F4" w:rsidRPr="00605A1A" w:rsidRDefault="00D61EBB" w:rsidP="003070A6">
      <w:pPr>
        <w:pStyle w:val="aff0"/>
        <w:numPr>
          <w:ilvl w:val="0"/>
          <w:numId w:val="40"/>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контроль за изъятием из списываемого имущества пригодных узлов, деталей, конструкций и материалов;</w:t>
      </w:r>
    </w:p>
    <w:p w:rsidR="008827F4" w:rsidRPr="00605A1A" w:rsidRDefault="00D61EBB" w:rsidP="003070A6">
      <w:pPr>
        <w:pStyle w:val="aff0"/>
        <w:numPr>
          <w:ilvl w:val="0"/>
          <w:numId w:val="40"/>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8827F4" w:rsidRPr="00605A1A" w:rsidRDefault="00D61EBB" w:rsidP="003070A6">
      <w:pPr>
        <w:pStyle w:val="aff0"/>
        <w:numPr>
          <w:ilvl w:val="0"/>
          <w:numId w:val="40"/>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контроль сдачи на склад пригодных к использованию материальных ценностей, полученных в результате разборки (демонтажа) объектов имущества;</w:t>
      </w:r>
    </w:p>
    <w:p w:rsidR="008827F4" w:rsidRPr="00605A1A" w:rsidRDefault="00D61EBB" w:rsidP="003070A6">
      <w:pPr>
        <w:pStyle w:val="aff0"/>
        <w:numPr>
          <w:ilvl w:val="0"/>
          <w:numId w:val="40"/>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установление лиц, виновных в списании имущества в результате нарушение условий содержания и (или) эксплуатации, недостач, порчи, хищений;</w:t>
      </w:r>
    </w:p>
    <w:p w:rsidR="008827F4" w:rsidRPr="00605A1A" w:rsidRDefault="00D61EBB" w:rsidP="003070A6">
      <w:pPr>
        <w:pStyle w:val="aff0"/>
        <w:numPr>
          <w:ilvl w:val="0"/>
          <w:numId w:val="40"/>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осуществление сверок с дебиторами и кредиторами с целью принятия решения о списании дебиторской и кредиторской задолженности;</w:t>
      </w:r>
    </w:p>
    <w:p w:rsidR="008827F4" w:rsidRPr="00605A1A" w:rsidRDefault="00D61EBB" w:rsidP="003070A6">
      <w:pPr>
        <w:pStyle w:val="aff0"/>
        <w:numPr>
          <w:ilvl w:val="0"/>
          <w:numId w:val="40"/>
        </w:numPr>
        <w:shd w:val="clear" w:color="auto" w:fill="FFFFFF"/>
        <w:spacing w:before="120" w:beforeAutospacing="0" w:after="120" w:afterAutospacing="0"/>
        <w:ind w:left="714" w:hanging="357"/>
        <w:jc w:val="both"/>
        <w:rPr>
          <w:rStyle w:val="apple-converted-space"/>
          <w:rFonts w:asciiTheme="minorHAnsi" w:hAnsiTheme="minorHAnsi" w:cstheme="minorHAnsi"/>
          <w:sz w:val="22"/>
        </w:rPr>
      </w:pPr>
      <w:r w:rsidRPr="00605A1A">
        <w:rPr>
          <w:rFonts w:cstheme="minorHAnsi"/>
          <w:bCs/>
          <w:lang w:eastAsia="ru-RU"/>
        </w:rPr>
        <w:t>иные полномочия.</w:t>
      </w:r>
    </w:p>
    <w:p w:rsidR="008827F4" w:rsidRPr="00605A1A" w:rsidRDefault="00D61EBB" w:rsidP="003070A6">
      <w:pPr>
        <w:shd w:val="clear" w:color="auto" w:fill="FFFFFF"/>
        <w:spacing w:before="120" w:beforeAutospacing="0" w:after="120" w:afterAutospacing="0"/>
        <w:ind w:firstLine="709"/>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3.2. Комиссия принимает решение о выбытии (списании) активов учреждения согласно положениям </w:t>
      </w:r>
      <w:hyperlink r:id="rId152" w:anchor="/document/71589050/entry/1045" w:history="1">
        <w:r w:rsidRPr="00605A1A">
          <w:rPr>
            <w:rStyle w:val="apple-converted-space"/>
            <w:rFonts w:asciiTheme="minorHAnsi" w:hAnsiTheme="minorHAnsi" w:cstheme="minorHAnsi"/>
            <w:sz w:val="22"/>
            <w:lang w:val="ru-RU"/>
          </w:rPr>
          <w:t xml:space="preserve">п.п. </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45</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53" w:anchor="/document/71589050/entry/1046" w:history="1">
        <w:r w:rsidRPr="00605A1A">
          <w:rPr>
            <w:rStyle w:val="apple-converted-space"/>
            <w:rFonts w:asciiTheme="minorHAnsi" w:hAnsiTheme="minorHAnsi" w:cstheme="minorHAnsi"/>
            <w:sz w:val="22"/>
            <w:lang w:val="ru-RU"/>
          </w:rPr>
          <w:t>46</w:t>
        </w:r>
      </w:hyperlink>
      <w:r w:rsidRPr="00605A1A">
        <w:rPr>
          <w:rStyle w:val="apple-converted-space"/>
          <w:rFonts w:asciiTheme="minorHAnsi" w:hAnsiTheme="minorHAnsi" w:cstheme="minorHAnsi"/>
          <w:sz w:val="22"/>
          <w:lang w:val="ru-RU"/>
        </w:rPr>
        <w:t xml:space="preserve"> СГС «Основные средства», </w:t>
      </w:r>
      <w:hyperlink r:id="rId154" w:anchor="/document/12180849/entry/2034" w:history="1">
        <w:r w:rsidRPr="00605A1A">
          <w:rPr>
            <w:rStyle w:val="apple-converted-space"/>
            <w:rFonts w:asciiTheme="minorHAnsi" w:hAnsiTheme="minorHAnsi" w:cstheme="minorHAnsi"/>
            <w:sz w:val="22"/>
            <w:lang w:val="ru-RU"/>
          </w:rPr>
          <w:t>п.п.</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34</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55" w:anchor="/document/12180849/entry/2051" w:history="1">
        <w:r w:rsidRPr="00605A1A">
          <w:rPr>
            <w:rStyle w:val="apple-converted-space"/>
            <w:rFonts w:asciiTheme="minorHAnsi" w:hAnsiTheme="minorHAnsi" w:cstheme="minorHAnsi"/>
            <w:sz w:val="22"/>
            <w:lang w:val="ru-RU"/>
          </w:rPr>
          <w:t>51</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56" w:anchor="/document/12180849/entry/2063" w:history="1">
        <w:r w:rsidRPr="00605A1A">
          <w:rPr>
            <w:rStyle w:val="apple-converted-space"/>
            <w:rFonts w:asciiTheme="minorHAnsi" w:hAnsiTheme="minorHAnsi" w:cstheme="minorHAnsi"/>
            <w:sz w:val="22"/>
            <w:lang w:val="ru-RU"/>
          </w:rPr>
          <w:t>63</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57" w:anchor="/document/12180849/entry/2339" w:history="1">
        <w:r w:rsidRPr="00605A1A">
          <w:rPr>
            <w:rStyle w:val="apple-converted-space"/>
            <w:rFonts w:asciiTheme="minorHAnsi" w:hAnsiTheme="minorHAnsi" w:cstheme="minorHAnsi"/>
            <w:sz w:val="22"/>
            <w:lang w:val="ru-RU"/>
          </w:rPr>
          <w:t>339</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58" w:anchor="/document/12180849/entry/2371" w:history="1">
        <w:r w:rsidRPr="00605A1A">
          <w:rPr>
            <w:rStyle w:val="apple-converted-space"/>
            <w:rFonts w:asciiTheme="minorHAnsi" w:hAnsiTheme="minorHAnsi" w:cstheme="minorHAnsi"/>
            <w:sz w:val="22"/>
            <w:lang w:val="ru-RU"/>
          </w:rPr>
          <w:t>371</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59" w:anchor="/document/12180849/entry/2377" w:history="1">
        <w:r w:rsidRPr="00605A1A">
          <w:rPr>
            <w:rStyle w:val="apple-converted-space"/>
            <w:rFonts w:asciiTheme="minorHAnsi" w:hAnsiTheme="minorHAnsi" w:cstheme="minorHAnsi"/>
            <w:sz w:val="22"/>
            <w:lang w:val="ru-RU"/>
          </w:rPr>
          <w:t>377</w:t>
        </w:r>
      </w:hyperlink>
      <w:r w:rsidRPr="00605A1A">
        <w:rPr>
          <w:rStyle w:val="apple-converted-space"/>
          <w:rFonts w:asciiTheme="minorHAnsi" w:hAnsiTheme="minorHAnsi" w:cstheme="minorHAnsi"/>
          <w:sz w:val="22"/>
          <w:lang w:val="ru-RU"/>
        </w:rPr>
        <w:t xml:space="preserve"> Инструкции №</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157н в следующих случаях:</w:t>
      </w:r>
    </w:p>
    <w:p w:rsidR="008827F4" w:rsidRPr="00605A1A" w:rsidRDefault="00D61EBB" w:rsidP="003070A6">
      <w:pPr>
        <w:pStyle w:val="aff0"/>
        <w:numPr>
          <w:ilvl w:val="0"/>
          <w:numId w:val="41"/>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8827F4" w:rsidRPr="00605A1A" w:rsidRDefault="00D61EBB" w:rsidP="003070A6">
      <w:pPr>
        <w:pStyle w:val="aff0"/>
        <w:numPr>
          <w:ilvl w:val="0"/>
          <w:numId w:val="41"/>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8827F4" w:rsidRPr="00605A1A" w:rsidRDefault="00D61EBB" w:rsidP="003070A6">
      <w:pPr>
        <w:pStyle w:val="aff0"/>
        <w:numPr>
          <w:ilvl w:val="0"/>
          <w:numId w:val="41"/>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имущество в установленном порядке передается иной организации государственного сектора, государственному (муниципальному) предприятию;</w:t>
      </w:r>
    </w:p>
    <w:p w:rsidR="008827F4" w:rsidRPr="00605A1A" w:rsidRDefault="00D61EBB" w:rsidP="003070A6">
      <w:pPr>
        <w:pStyle w:val="aff0"/>
        <w:numPr>
          <w:ilvl w:val="0"/>
          <w:numId w:val="41"/>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в иных случаях прекращения права оперативного управления, предусмотренных действующим законодательством;</w:t>
      </w:r>
    </w:p>
    <w:p w:rsidR="008827F4" w:rsidRPr="00605A1A" w:rsidRDefault="00D61EBB" w:rsidP="003070A6">
      <w:pPr>
        <w:pStyle w:val="aff0"/>
        <w:numPr>
          <w:ilvl w:val="0"/>
          <w:numId w:val="41"/>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признание дебиторской задолженности безнадежной к взысканию в целях ее списания с балансового учета в связи с истечением срока исковой давности, прекращением (приостановлением) исполнительного производства по основаниям;</w:t>
      </w:r>
    </w:p>
    <w:p w:rsidR="008827F4" w:rsidRPr="00605A1A" w:rsidRDefault="00D61EBB" w:rsidP="003070A6">
      <w:pPr>
        <w:pStyle w:val="aff0"/>
        <w:numPr>
          <w:ilvl w:val="0"/>
          <w:numId w:val="41"/>
        </w:numPr>
        <w:shd w:val="clear" w:color="auto" w:fill="FFFFFF"/>
        <w:spacing w:before="120" w:beforeAutospacing="0" w:after="120" w:afterAutospacing="0"/>
        <w:ind w:left="714" w:hanging="357"/>
        <w:jc w:val="both"/>
        <w:rPr>
          <w:rFonts w:cstheme="minorHAnsi"/>
          <w:lang w:eastAsia="ru-RU"/>
        </w:rPr>
      </w:pPr>
      <w:r w:rsidRPr="00605A1A">
        <w:rPr>
          <w:rFonts w:cstheme="minorHAnsi"/>
          <w:lang w:val="ru-RU" w:eastAsia="ru-RU"/>
        </w:rPr>
        <w:t xml:space="preserve">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получении документов, подтверждающих прекращение обязательств смертью </w:t>
      </w:r>
      <w:r w:rsidRPr="00605A1A">
        <w:rPr>
          <w:rFonts w:cstheme="minorHAnsi"/>
          <w:lang w:eastAsia="ru-RU"/>
        </w:rPr>
        <w:t>(ликвидацией) дебитора;</w:t>
      </w:r>
    </w:p>
    <w:p w:rsidR="008827F4" w:rsidRPr="00605A1A" w:rsidRDefault="00D61EBB" w:rsidP="003070A6">
      <w:pPr>
        <w:pStyle w:val="aff0"/>
        <w:numPr>
          <w:ilvl w:val="0"/>
          <w:numId w:val="41"/>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признание согласно положениям</w:t>
      </w:r>
      <w:r w:rsidRPr="00605A1A">
        <w:rPr>
          <w:rFonts w:cstheme="minorHAnsi"/>
          <w:lang w:eastAsia="ru-RU"/>
        </w:rPr>
        <w:t> </w:t>
      </w:r>
      <w:hyperlink r:id="rId160" w:anchor="/document/58070355/entry/0" w:history="1">
        <w:r w:rsidRPr="00EF11C1">
          <w:rPr>
            <w:rStyle w:val="-1"/>
            <w:rFonts w:cstheme="minorHAnsi"/>
            <w:color w:val="auto"/>
            <w:u w:val="none"/>
            <w:lang w:val="ru-RU"/>
          </w:rPr>
          <w:t>Учетной политики</w:t>
        </w:r>
      </w:hyperlink>
      <w:r w:rsidRPr="00EF11C1">
        <w:rPr>
          <w:rFonts w:cstheme="minorHAnsi"/>
          <w:lang w:eastAsia="ru-RU"/>
        </w:rPr>
        <w:t> </w:t>
      </w:r>
      <w:r w:rsidRPr="00605A1A">
        <w:rPr>
          <w:rFonts w:cstheme="minorHAnsi"/>
          <w:lang w:val="ru-RU" w:eastAsia="ru-RU"/>
        </w:rPr>
        <w:t>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3.3.</w:t>
      </w:r>
      <w:r w:rsidRPr="00605A1A">
        <w:rPr>
          <w:rFonts w:cstheme="minorHAnsi"/>
          <w:lang w:eastAsia="ru-RU"/>
        </w:rPr>
        <w:t> </w:t>
      </w:r>
      <w:r w:rsidRPr="00605A1A">
        <w:rPr>
          <w:rFonts w:cstheme="minorHAnsi"/>
          <w:lang w:val="ru-RU" w:eastAsia="ru-RU"/>
        </w:rPr>
        <w:t>Комиссия принимает решение по выбытию (списанию) активов после выполнения следующих мероприятий:</w:t>
      </w:r>
    </w:p>
    <w:p w:rsidR="008827F4" w:rsidRPr="00605A1A" w:rsidRDefault="00D61EBB" w:rsidP="003070A6">
      <w:pPr>
        <w:pStyle w:val="aff0"/>
        <w:numPr>
          <w:ilvl w:val="0"/>
          <w:numId w:val="42"/>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непосредственного осмотра основных средств (при их наличии), определения их технического состояния и возможности дальнейшего использования по назначению с использованием необходимой технической документации (технического паспорта, проекта, чертежей, технических условий, инструкций по эксплуатации и т.п.), данных бухгалтерского учета и установления непригодности их к восстановлению и дальнейшему использованию либо нецелесообразности дальнейшего восстановления и (или) использования;</w:t>
      </w:r>
    </w:p>
    <w:p w:rsidR="008827F4" w:rsidRPr="00605A1A" w:rsidRDefault="00D61EBB" w:rsidP="003070A6">
      <w:pPr>
        <w:pStyle w:val="aff0"/>
        <w:numPr>
          <w:ilvl w:val="0"/>
          <w:numId w:val="42"/>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 (акты об аварии или заверенные его копии и т.п.) - при списании основных средств, выбывших вследствие аварий и иных чрезвычайных обстоятельств;</w:t>
      </w:r>
    </w:p>
    <w:p w:rsidR="008827F4" w:rsidRPr="00605A1A" w:rsidRDefault="00D61EBB" w:rsidP="003070A6">
      <w:pPr>
        <w:pStyle w:val="aff0"/>
        <w:numPr>
          <w:ilvl w:val="0"/>
          <w:numId w:val="42"/>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установления конкретных причин списания (выбытия):</w:t>
      </w:r>
    </w:p>
    <w:p w:rsidR="008827F4" w:rsidRPr="00605A1A" w:rsidRDefault="00D61EBB" w:rsidP="003070A6">
      <w:pPr>
        <w:pStyle w:val="aff0"/>
        <w:numPr>
          <w:ilvl w:val="0"/>
          <w:numId w:val="43"/>
        </w:numPr>
        <w:shd w:val="clear" w:color="auto" w:fill="FFFFFF"/>
        <w:spacing w:before="120" w:beforeAutospacing="0" w:after="120" w:afterAutospacing="0"/>
        <w:jc w:val="both"/>
        <w:rPr>
          <w:rFonts w:cstheme="minorHAnsi"/>
          <w:lang w:eastAsia="ru-RU"/>
        </w:rPr>
      </w:pPr>
      <w:r w:rsidRPr="00605A1A">
        <w:rPr>
          <w:rFonts w:cstheme="minorHAnsi"/>
          <w:lang w:eastAsia="ru-RU"/>
        </w:rPr>
        <w:lastRenderedPageBreak/>
        <w:t>износ физический, моральный;</w:t>
      </w:r>
    </w:p>
    <w:p w:rsidR="008827F4" w:rsidRPr="00605A1A" w:rsidRDefault="00D61EBB" w:rsidP="003070A6">
      <w:pPr>
        <w:pStyle w:val="aff0"/>
        <w:numPr>
          <w:ilvl w:val="0"/>
          <w:numId w:val="43"/>
        </w:numPr>
        <w:shd w:val="clear" w:color="auto" w:fill="FFFFFF"/>
        <w:spacing w:before="120" w:beforeAutospacing="0" w:after="120" w:afterAutospacing="0"/>
        <w:jc w:val="both"/>
        <w:rPr>
          <w:rFonts w:cstheme="minorHAnsi"/>
          <w:lang w:eastAsia="ru-RU"/>
        </w:rPr>
      </w:pPr>
      <w:r w:rsidRPr="00605A1A">
        <w:rPr>
          <w:rFonts w:cstheme="minorHAnsi"/>
          <w:lang w:eastAsia="ru-RU"/>
        </w:rPr>
        <w:t>авария;</w:t>
      </w:r>
    </w:p>
    <w:p w:rsidR="008827F4" w:rsidRPr="00605A1A" w:rsidRDefault="00D61EBB" w:rsidP="003070A6">
      <w:pPr>
        <w:pStyle w:val="aff0"/>
        <w:numPr>
          <w:ilvl w:val="0"/>
          <w:numId w:val="43"/>
        </w:numPr>
        <w:shd w:val="clear" w:color="auto" w:fill="FFFFFF"/>
        <w:spacing w:before="120" w:beforeAutospacing="0" w:after="120" w:afterAutospacing="0"/>
        <w:jc w:val="both"/>
        <w:rPr>
          <w:rFonts w:cstheme="minorHAnsi"/>
          <w:lang w:eastAsia="ru-RU"/>
        </w:rPr>
      </w:pPr>
      <w:r w:rsidRPr="00605A1A">
        <w:rPr>
          <w:rFonts w:cstheme="minorHAnsi"/>
          <w:lang w:eastAsia="ru-RU"/>
        </w:rPr>
        <w:t>нарушение условий эксплуатации;</w:t>
      </w:r>
    </w:p>
    <w:p w:rsidR="008827F4" w:rsidRPr="00605A1A" w:rsidRDefault="00D61EBB" w:rsidP="003070A6">
      <w:pPr>
        <w:pStyle w:val="aff0"/>
        <w:numPr>
          <w:ilvl w:val="0"/>
          <w:numId w:val="43"/>
        </w:numPr>
        <w:shd w:val="clear" w:color="auto" w:fill="FFFFFF"/>
        <w:spacing w:before="120" w:beforeAutospacing="0" w:after="120" w:afterAutospacing="0"/>
        <w:jc w:val="both"/>
        <w:rPr>
          <w:rFonts w:cstheme="minorHAnsi"/>
          <w:lang w:eastAsia="ru-RU"/>
        </w:rPr>
      </w:pPr>
      <w:r w:rsidRPr="00605A1A">
        <w:rPr>
          <w:rFonts w:cstheme="minorHAnsi"/>
          <w:lang w:eastAsia="ru-RU"/>
        </w:rPr>
        <w:t>ликвидация при реконструкции;</w:t>
      </w:r>
    </w:p>
    <w:p w:rsidR="008827F4" w:rsidRPr="00605A1A" w:rsidRDefault="00D61EBB" w:rsidP="003070A6">
      <w:pPr>
        <w:pStyle w:val="aff0"/>
        <w:numPr>
          <w:ilvl w:val="0"/>
          <w:numId w:val="43"/>
        </w:numPr>
        <w:shd w:val="clear" w:color="auto" w:fill="FFFFFF"/>
        <w:spacing w:before="120" w:beforeAutospacing="0" w:after="120" w:afterAutospacing="0"/>
        <w:jc w:val="both"/>
        <w:rPr>
          <w:rFonts w:cstheme="minorHAnsi"/>
          <w:lang w:eastAsia="ru-RU"/>
        </w:rPr>
      </w:pPr>
      <w:r w:rsidRPr="00605A1A">
        <w:rPr>
          <w:rFonts w:cstheme="minorHAnsi"/>
          <w:lang w:eastAsia="ru-RU"/>
        </w:rPr>
        <w:t>другие конкретные причины;</w:t>
      </w:r>
    </w:p>
    <w:p w:rsidR="008827F4" w:rsidRPr="00605A1A" w:rsidRDefault="00D61EBB" w:rsidP="003070A6">
      <w:pPr>
        <w:pStyle w:val="aff0"/>
        <w:numPr>
          <w:ilvl w:val="0"/>
          <w:numId w:val="42"/>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выявления лиц, по вине которых произошло преждевременное выбытие, рассмотрения пояснений причастных лиц о причинах, вызвавших аварию, и вынесения предложений о привлечении этих лиц к ответственности, установленной законодательством;</w:t>
      </w:r>
    </w:p>
    <w:p w:rsidR="008827F4" w:rsidRPr="00605A1A" w:rsidRDefault="00D61EBB" w:rsidP="003070A6">
      <w:pPr>
        <w:pStyle w:val="aff0"/>
        <w:numPr>
          <w:ilvl w:val="0"/>
          <w:numId w:val="42"/>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поручения сотрудникам учреждения, обладающим специальными знаниями, или экспертам подготовки технического заключения о техническом состоянии объектов имущества, подлежащих списанию, или составления дефектной ведомости на оборудование, находящееся в эксплуатации более 10 лет, а также на производственный и хозяйственный инвентарь - при списании основных средств, не пригодных к использованию по назначению;</w:t>
      </w:r>
    </w:p>
    <w:p w:rsidR="008827F4" w:rsidRPr="00605A1A" w:rsidRDefault="00D61EBB" w:rsidP="003070A6">
      <w:pPr>
        <w:pStyle w:val="aff0"/>
        <w:numPr>
          <w:ilvl w:val="0"/>
          <w:numId w:val="42"/>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определения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бухгалтерскому учету.</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3.4. Решение о нецелесообразности (невозможности) дальнейшего использования имущества оформляется в виде отдельного документа.</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8827F4" w:rsidRPr="00605A1A" w:rsidRDefault="00D61EBB" w:rsidP="003070A6">
      <w:pPr>
        <w:pStyle w:val="aff0"/>
        <w:numPr>
          <w:ilvl w:val="0"/>
          <w:numId w:val="44"/>
        </w:numPr>
        <w:shd w:val="clear" w:color="auto" w:fill="FFFFFF"/>
        <w:spacing w:before="120" w:beforeAutospacing="0" w:after="120" w:afterAutospacing="0"/>
        <w:ind w:left="714" w:hanging="357"/>
        <w:jc w:val="both"/>
        <w:rPr>
          <w:rFonts w:cstheme="minorHAnsi"/>
          <w:lang w:eastAsia="ru-RU"/>
        </w:rPr>
      </w:pPr>
      <w:r w:rsidRPr="00605A1A">
        <w:rPr>
          <w:rFonts w:cstheme="minorHAnsi"/>
          <w:lang w:eastAsia="ru-RU"/>
        </w:rPr>
        <w:t>внешних признаков неисправности устройства;</w:t>
      </w:r>
    </w:p>
    <w:p w:rsidR="008827F4" w:rsidRPr="00605A1A" w:rsidRDefault="00D61EBB" w:rsidP="003070A6">
      <w:pPr>
        <w:pStyle w:val="aff0"/>
        <w:numPr>
          <w:ilvl w:val="0"/>
          <w:numId w:val="44"/>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наименований и заводских маркировок узлов, деталей и составных частей, вышедших из строя.</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Решение о нецелесообразности (неэффективности) восстановления основного средства принимаются Комиссией Учреждения на основании:</w:t>
      </w:r>
    </w:p>
    <w:p w:rsidR="008827F4" w:rsidRPr="00605A1A" w:rsidRDefault="00D61EBB" w:rsidP="003070A6">
      <w:pPr>
        <w:pStyle w:val="aff0"/>
        <w:numPr>
          <w:ilvl w:val="0"/>
          <w:numId w:val="45"/>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сметы на проведение работ по восстановлению основного средства с гарантией и в разумные сроки (смета составляется сотрудниками организации или сторонними специалистами, имеющими документально подтвержденную квалификацию для проведения соответствующих работ);</w:t>
      </w:r>
    </w:p>
    <w:p w:rsidR="008827F4" w:rsidRPr="00605A1A" w:rsidRDefault="00D61EBB" w:rsidP="003070A6">
      <w:pPr>
        <w:pStyle w:val="aff0"/>
        <w:numPr>
          <w:ilvl w:val="0"/>
          <w:numId w:val="45"/>
        </w:numPr>
        <w:shd w:val="clear" w:color="auto" w:fill="FFFFFF"/>
        <w:spacing w:before="120" w:beforeAutospacing="0" w:after="120" w:afterAutospacing="0"/>
        <w:ind w:left="714" w:hanging="357"/>
        <w:jc w:val="both"/>
        <w:rPr>
          <w:rFonts w:cstheme="minorHAnsi"/>
          <w:lang w:val="ru-RU" w:eastAsia="ru-RU"/>
        </w:rPr>
      </w:pPr>
      <w:r w:rsidRPr="00605A1A">
        <w:rPr>
          <w:rFonts w:cstheme="minorHAnsi"/>
          <w:lang w:val="ru-RU" w:eastAsia="ru-RU"/>
        </w:rPr>
        <w:t>документов, подтверждающих оценочную стоимость новых аналогичных объектов (с учетом гарантийных обязательств).</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3.5.</w:t>
      </w:r>
      <w:r w:rsidRPr="00605A1A">
        <w:rPr>
          <w:rFonts w:cstheme="minorHAnsi"/>
          <w:lang w:eastAsia="ru-RU"/>
        </w:rPr>
        <w:t> </w:t>
      </w:r>
      <w:r w:rsidRPr="00605A1A">
        <w:rPr>
          <w:rFonts w:cstheme="minorHAnsi"/>
          <w:lang w:val="ru-RU" w:eastAsia="ru-RU"/>
        </w:rPr>
        <w:t>Комиссия контролирует выполнение мероприятий, предусмотренных Актом о списании: разборку, демонтаж, уничтожение, утилизацию и т.п.</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3.6. Решение о списании печатей, штампов и факсимиле оформляется Актом о списании объектов нефинансовых активов (ф. 05</w:t>
      </w:r>
      <w:r w:rsidR="006A7B4D">
        <w:rPr>
          <w:rFonts w:cstheme="minorHAnsi"/>
          <w:lang w:val="ru-RU" w:eastAsia="ru-RU"/>
        </w:rPr>
        <w:t>10454</w:t>
      </w:r>
      <w:r w:rsidRPr="00605A1A">
        <w:rPr>
          <w:rFonts w:cstheme="minorHAnsi"/>
          <w:lang w:val="ru-RU" w:eastAsia="ru-RU"/>
        </w:rPr>
        <w:t>) с обязательным оттиском списываемых печатей, штампов и факсимиле.</w:t>
      </w:r>
    </w:p>
    <w:p w:rsidR="008827F4" w:rsidRPr="00605A1A" w:rsidRDefault="00D61EBB" w:rsidP="003070A6">
      <w:pPr>
        <w:shd w:val="clear" w:color="auto" w:fill="FFFFFF"/>
        <w:spacing w:before="120" w:beforeAutospacing="0" w:after="120" w:afterAutospacing="0"/>
        <w:ind w:firstLine="709"/>
        <w:jc w:val="both"/>
        <w:rPr>
          <w:rFonts w:cstheme="minorHAnsi"/>
          <w:lang w:val="ru-RU" w:eastAsia="ru-RU"/>
        </w:rPr>
      </w:pPr>
      <w:r w:rsidRPr="00605A1A">
        <w:rPr>
          <w:rFonts w:cstheme="minorHAnsi"/>
          <w:lang w:val="ru-RU" w:eastAsia="ru-RU"/>
        </w:rPr>
        <w:t>3.7.</w:t>
      </w:r>
      <w:r w:rsidRPr="00605A1A">
        <w:rPr>
          <w:rFonts w:cstheme="minorHAnsi"/>
          <w:lang w:eastAsia="ru-RU"/>
        </w:rPr>
        <w:t> </w:t>
      </w:r>
      <w:r w:rsidRPr="00605A1A">
        <w:rPr>
          <w:rFonts w:cstheme="minorHAnsi"/>
          <w:lang w:val="ru-RU" w:eastAsia="ru-RU"/>
        </w:rPr>
        <w:t>При выбытии (списании) активов Комиссией оформляются следующие первичные (сводные) учетные и распорядительные документы:</w:t>
      </w:r>
    </w:p>
    <w:tbl>
      <w:tblPr>
        <w:tblW w:w="9490" w:type="dxa"/>
        <w:tblInd w:w="-93"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Look w:val="04A0" w:firstRow="1" w:lastRow="0" w:firstColumn="1" w:lastColumn="0" w:noHBand="0" w:noVBand="1"/>
      </w:tblPr>
      <w:tblGrid>
        <w:gridCol w:w="3629"/>
        <w:gridCol w:w="5861"/>
      </w:tblGrid>
      <w:tr w:rsidR="008827F4" w:rsidRPr="00605A1A">
        <w:tc>
          <w:tcPr>
            <w:tcW w:w="3629" w:type="dxa"/>
            <w:tcBorders>
              <w:top w:val="single" w:sz="6" w:space="0" w:color="000001"/>
              <w:left w:val="single" w:sz="6" w:space="0" w:color="000001"/>
              <w:bottom w:val="single" w:sz="6" w:space="0" w:color="000001"/>
            </w:tcBorders>
            <w:shd w:val="clear" w:color="auto" w:fill="D9D9D9" w:themeFill="background1" w:themeFillShade="D9"/>
            <w:tcMar>
              <w:left w:w="7" w:type="dxa"/>
            </w:tcMar>
          </w:tcPr>
          <w:p w:rsidR="008827F4" w:rsidRPr="00605A1A" w:rsidRDefault="00D61EBB" w:rsidP="003070A6">
            <w:pPr>
              <w:spacing w:beforeAutospacing="0" w:afterAutospacing="0"/>
              <w:ind w:hanging="48"/>
              <w:jc w:val="center"/>
              <w:rPr>
                <w:rFonts w:cstheme="minorHAnsi"/>
                <w:lang w:eastAsia="ru-RU"/>
              </w:rPr>
            </w:pPr>
            <w:r w:rsidRPr="00605A1A">
              <w:rPr>
                <w:rFonts w:cstheme="minorHAnsi"/>
                <w:lang w:eastAsia="ru-RU"/>
              </w:rPr>
              <w:t>Первичные (сводные) учетные документы</w:t>
            </w:r>
          </w:p>
        </w:tc>
        <w:tc>
          <w:tcPr>
            <w:tcW w:w="5861"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7" w:type="dxa"/>
            </w:tcMar>
          </w:tcPr>
          <w:p w:rsidR="008827F4" w:rsidRPr="00605A1A" w:rsidRDefault="00D61EBB" w:rsidP="003070A6">
            <w:pPr>
              <w:spacing w:beforeAutospacing="0" w:afterAutospacing="0"/>
              <w:ind w:firstLine="709"/>
              <w:jc w:val="center"/>
              <w:rPr>
                <w:rFonts w:cstheme="minorHAnsi"/>
                <w:lang w:eastAsia="ru-RU"/>
              </w:rPr>
            </w:pPr>
            <w:r w:rsidRPr="00605A1A">
              <w:rPr>
                <w:rFonts w:cstheme="minorHAnsi"/>
                <w:lang w:eastAsia="ru-RU"/>
              </w:rPr>
              <w:t>Основания для оформления</w:t>
            </w:r>
          </w:p>
        </w:tc>
      </w:tr>
      <w:tr w:rsidR="008827F4" w:rsidRPr="002A47F8">
        <w:tc>
          <w:tcPr>
            <w:tcW w:w="3629"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Акт о списании объектов нефинансовых активов (кроме транспортных средств) (</w:t>
            </w:r>
            <w:hyperlink r:id="rId161" w:anchor="/document/70951956/entry/2040" w:history="1">
              <w:r w:rsidRPr="00605A1A">
                <w:rPr>
                  <w:rStyle w:val="apple-converted-space"/>
                  <w:rFonts w:asciiTheme="minorHAnsi" w:hAnsiTheme="minorHAnsi" w:cstheme="minorHAnsi"/>
                  <w:sz w:val="22"/>
                  <w:lang w:val="ru-RU"/>
                </w:rPr>
                <w:t>ф. 05</w:t>
              </w:r>
              <w:r w:rsidR="00742533">
                <w:rPr>
                  <w:rStyle w:val="apple-converted-space"/>
                  <w:rFonts w:asciiTheme="minorHAnsi" w:hAnsiTheme="minorHAnsi" w:cstheme="minorHAnsi"/>
                  <w:sz w:val="22"/>
                  <w:lang w:val="ru-RU"/>
                </w:rPr>
                <w:t>10454</w:t>
              </w:r>
            </w:hyperlink>
            <w:r w:rsidR="00742533">
              <w:rPr>
                <w:rStyle w:val="apple-converted-space"/>
                <w:rFonts w:asciiTheme="minorHAnsi" w:hAnsiTheme="minorHAnsi" w:cstheme="minorHAnsi"/>
                <w:sz w:val="22"/>
                <w:lang w:val="ru-RU"/>
              </w:rPr>
              <w:t>)</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Списание основных средств (кроме автотранспортных средств), нематериальных активов, непроизведенных активов</w:t>
            </w:r>
          </w:p>
        </w:tc>
      </w:tr>
      <w:tr w:rsidR="008827F4" w:rsidRPr="00605A1A">
        <w:tc>
          <w:tcPr>
            <w:tcW w:w="3629"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Акт о списании транспортного средства (</w:t>
            </w:r>
            <w:hyperlink r:id="rId162" w:anchor="/document/70951956/entry/2050" w:history="1">
              <w:r w:rsidRPr="00605A1A">
                <w:rPr>
                  <w:rStyle w:val="apple-converted-space"/>
                  <w:rFonts w:asciiTheme="minorHAnsi" w:hAnsiTheme="minorHAnsi" w:cstheme="minorHAnsi"/>
                  <w:sz w:val="22"/>
                  <w:lang w:val="ru-RU"/>
                </w:rPr>
                <w:t>ф.</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05</w:t>
              </w:r>
              <w:r w:rsidR="00742533">
                <w:rPr>
                  <w:rStyle w:val="apple-converted-space"/>
                  <w:rFonts w:asciiTheme="minorHAnsi" w:hAnsiTheme="minorHAnsi" w:cstheme="minorHAnsi"/>
                  <w:sz w:val="22"/>
                  <w:lang w:val="ru-RU"/>
                </w:rPr>
                <w:t>10456</w:t>
              </w:r>
            </w:hyperlink>
            <w:r w:rsidRPr="00605A1A">
              <w:rPr>
                <w:rStyle w:val="apple-converted-space"/>
                <w:rFonts w:asciiTheme="minorHAnsi" w:hAnsiTheme="minorHAnsi" w:cstheme="minorHAnsi"/>
                <w:sz w:val="22"/>
                <w:lang w:val="ru-RU"/>
              </w:rPr>
              <w:t>)</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rPr>
            </w:pPr>
            <w:r w:rsidRPr="00605A1A">
              <w:rPr>
                <w:rStyle w:val="apple-converted-space"/>
                <w:rFonts w:asciiTheme="minorHAnsi" w:hAnsiTheme="minorHAnsi" w:cstheme="minorHAnsi"/>
                <w:sz w:val="22"/>
              </w:rPr>
              <w:t>Списание транспортных средств</w:t>
            </w:r>
          </w:p>
        </w:tc>
      </w:tr>
      <w:tr w:rsidR="008827F4" w:rsidRPr="002A47F8">
        <w:tc>
          <w:tcPr>
            <w:tcW w:w="3629"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xml:space="preserve">Акт о списании мягкого и хозяйственного инвентаря </w:t>
            </w:r>
            <w:r w:rsidR="00742533">
              <w:rPr>
                <w:rStyle w:val="apple-converted-space"/>
                <w:rFonts w:asciiTheme="minorHAnsi" w:hAnsiTheme="minorHAnsi" w:cstheme="minorHAnsi"/>
                <w:sz w:val="22"/>
                <w:lang w:val="ru-RU"/>
              </w:rPr>
              <w:t xml:space="preserve">                  </w:t>
            </w:r>
            <w:r w:rsidRPr="00605A1A">
              <w:rPr>
                <w:rStyle w:val="apple-converted-space"/>
                <w:rFonts w:asciiTheme="minorHAnsi" w:hAnsiTheme="minorHAnsi" w:cstheme="minorHAnsi"/>
                <w:sz w:val="22"/>
                <w:lang w:val="ru-RU"/>
              </w:rPr>
              <w:lastRenderedPageBreak/>
              <w:t>(</w:t>
            </w:r>
            <w:hyperlink r:id="rId163" w:anchor="/document/70951956/entry/2060" w:history="1">
              <w:r w:rsidRPr="00605A1A">
                <w:rPr>
                  <w:rStyle w:val="apple-converted-space"/>
                  <w:rFonts w:asciiTheme="minorHAnsi" w:hAnsiTheme="minorHAnsi" w:cstheme="minorHAnsi"/>
                  <w:sz w:val="22"/>
                  <w:lang w:val="ru-RU"/>
                </w:rPr>
                <w:t>ф. 0504143</w:t>
              </w:r>
            </w:hyperlink>
            <w:r w:rsidRPr="00605A1A">
              <w:rPr>
                <w:rStyle w:val="apple-converted-space"/>
                <w:rFonts w:asciiTheme="minorHAnsi" w:hAnsiTheme="minorHAnsi" w:cstheme="minorHAnsi"/>
                <w:sz w:val="22"/>
                <w:lang w:val="ru-RU"/>
              </w:rPr>
              <w:t>)</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lastRenderedPageBreak/>
              <w:t>Списание однородных предметов хозяйственного инвентаря (в т.ч. списание указанных объектов с забалансового учета)</w:t>
            </w:r>
          </w:p>
        </w:tc>
      </w:tr>
      <w:tr w:rsidR="008827F4" w:rsidRPr="002A47F8">
        <w:tc>
          <w:tcPr>
            <w:tcW w:w="3629"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Акт о списании исключенных объектов библиотечного фонда (</w:t>
            </w:r>
            <w:hyperlink r:id="rId164" w:anchor="/document/70951956/entry/2070" w:history="1">
              <w:r w:rsidRPr="00605A1A">
                <w:rPr>
                  <w:rStyle w:val="apple-converted-space"/>
                  <w:rFonts w:asciiTheme="minorHAnsi" w:hAnsiTheme="minorHAnsi" w:cstheme="minorHAnsi"/>
                  <w:sz w:val="22"/>
                  <w:lang w:val="ru-RU"/>
                </w:rPr>
                <w:t>ф.</w:t>
              </w:r>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0504144</w:t>
              </w:r>
            </w:hyperlink>
            <w:r w:rsidRPr="00605A1A">
              <w:rPr>
                <w:rStyle w:val="apple-converted-space"/>
                <w:rFonts w:asciiTheme="minorHAnsi" w:hAnsiTheme="minorHAnsi" w:cstheme="minorHAnsi"/>
                <w:sz w:val="22"/>
                <w:lang w:val="ru-RU"/>
              </w:rPr>
              <w:t>)</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Списание литературы из библиотечного фонда (с приложением списков исключенной литературы)</w:t>
            </w:r>
          </w:p>
        </w:tc>
      </w:tr>
      <w:tr w:rsidR="008827F4" w:rsidRPr="002A47F8">
        <w:tc>
          <w:tcPr>
            <w:tcW w:w="3629"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Акт о списании материальных запасов (</w:t>
            </w:r>
            <w:hyperlink r:id="rId165" w:anchor="/document/70951956/entry/2160" w:history="1">
              <w:r w:rsidRPr="00605A1A">
                <w:rPr>
                  <w:rStyle w:val="apple-converted-space"/>
                  <w:rFonts w:asciiTheme="minorHAnsi" w:hAnsiTheme="minorHAnsi" w:cstheme="minorHAnsi"/>
                  <w:sz w:val="22"/>
                  <w:lang w:val="ru-RU"/>
                </w:rPr>
                <w:t>ф.</w:t>
              </w:r>
              <w:r w:rsidRPr="00605A1A">
                <w:rPr>
                  <w:rStyle w:val="apple-converted-space"/>
                  <w:rFonts w:asciiTheme="minorHAnsi" w:hAnsiTheme="minorHAnsi" w:cstheme="minorHAnsi"/>
                  <w:sz w:val="22"/>
                </w:rPr>
                <w:t> </w:t>
              </w:r>
              <w:r w:rsidR="006A7B4D">
                <w:rPr>
                  <w:rStyle w:val="apple-converted-space"/>
                  <w:rFonts w:asciiTheme="minorHAnsi" w:hAnsiTheme="minorHAnsi" w:cstheme="minorHAnsi"/>
                  <w:sz w:val="22"/>
                  <w:lang w:val="ru-RU"/>
                </w:rPr>
                <w:t>0510460</w:t>
              </w:r>
            </w:hyperlink>
            <w:r w:rsidRPr="00605A1A">
              <w:rPr>
                <w:rStyle w:val="apple-converted-space"/>
                <w:rFonts w:asciiTheme="minorHAnsi" w:hAnsiTheme="minorHAnsi" w:cstheme="minorHAnsi"/>
                <w:sz w:val="22"/>
                <w:lang w:val="ru-RU"/>
              </w:rPr>
              <w:t>)</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строительных материалов;</w:t>
            </w:r>
          </w:p>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запасных частей и иных материалов, используемых для изготовления (ремонта) нефинансовых активов;</w:t>
            </w:r>
          </w:p>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дорогостоящих канцелярских принадлежностей;</w:t>
            </w:r>
          </w:p>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8827F4" w:rsidRPr="002A47F8">
        <w:tc>
          <w:tcPr>
            <w:tcW w:w="3629" w:type="dxa"/>
            <w:vMerge w:val="restart"/>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Акт о приеме-передаче объектов нефинансовых активов (</w:t>
            </w:r>
            <w:hyperlink r:id="rId166" w:anchor="/document/70951956/entry/2010" w:history="1">
              <w:r w:rsidRPr="00605A1A">
                <w:rPr>
                  <w:rStyle w:val="apple-converted-space"/>
                  <w:rFonts w:asciiTheme="minorHAnsi" w:hAnsiTheme="minorHAnsi" w:cstheme="minorHAnsi"/>
                  <w:sz w:val="22"/>
                  <w:lang w:val="ru-RU"/>
                </w:rPr>
                <w:t>ф.</w:t>
              </w:r>
              <w:r w:rsidRPr="00605A1A">
                <w:rPr>
                  <w:rStyle w:val="apple-converted-space"/>
                  <w:rFonts w:asciiTheme="minorHAnsi" w:hAnsiTheme="minorHAnsi" w:cstheme="minorHAnsi"/>
                  <w:sz w:val="22"/>
                </w:rPr>
                <w:t> </w:t>
              </w:r>
              <w:r w:rsidR="006A7B4D">
                <w:rPr>
                  <w:rStyle w:val="apple-converted-space"/>
                  <w:rFonts w:asciiTheme="minorHAnsi" w:hAnsiTheme="minorHAnsi" w:cstheme="minorHAnsi"/>
                  <w:sz w:val="22"/>
                  <w:lang w:val="ru-RU"/>
                </w:rPr>
                <w:t>0510448</w:t>
              </w:r>
            </w:hyperlink>
            <w:r w:rsidRPr="00605A1A">
              <w:rPr>
                <w:rStyle w:val="apple-converted-space"/>
                <w:rFonts w:asciiTheme="minorHAnsi" w:hAnsiTheme="minorHAnsi" w:cstheme="minorHAnsi"/>
                <w:sz w:val="22"/>
                <w:lang w:val="ru-RU"/>
              </w:rPr>
              <w:t>)</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Составляется при выбытии здания (сооружения) в связи с передачей или при продаже объекта недвижимости.</w:t>
            </w:r>
          </w:p>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К Акту прилагаются документы о государственной регистрации прав (прекращении прав) на недвижимость (их заверенные копии)</w:t>
            </w:r>
          </w:p>
        </w:tc>
      </w:tr>
      <w:tr w:rsidR="008827F4" w:rsidRPr="002A47F8">
        <w:tc>
          <w:tcPr>
            <w:tcW w:w="3629" w:type="dxa"/>
            <w:vMerge/>
            <w:tcBorders>
              <w:left w:val="single" w:sz="6" w:space="0" w:color="000001"/>
              <w:bottom w:val="single" w:sz="6" w:space="0" w:color="000001"/>
            </w:tcBorders>
            <w:shd w:val="clear" w:color="auto" w:fill="auto"/>
            <w:tcMar>
              <w:top w:w="0" w:type="dxa"/>
              <w:left w:w="100" w:type="dxa"/>
              <w:bottom w:w="0" w:type="dxa"/>
              <w:right w:w="108" w:type="dxa"/>
            </w:tcMar>
            <w:vAlign w:val="center"/>
          </w:tcPr>
          <w:p w:rsidR="008827F4" w:rsidRPr="00605A1A" w:rsidRDefault="008827F4" w:rsidP="003070A6">
            <w:pPr>
              <w:spacing w:beforeAutospacing="0" w:afterAutospacing="0"/>
              <w:rPr>
                <w:rStyle w:val="apple-converted-space"/>
                <w:rFonts w:asciiTheme="minorHAnsi" w:hAnsiTheme="minorHAnsi" w:cstheme="minorHAnsi"/>
                <w:sz w:val="22"/>
                <w:lang w:val="ru-RU"/>
              </w:rPr>
            </w:pP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8827F4" w:rsidRPr="002A47F8">
        <w:tc>
          <w:tcPr>
            <w:tcW w:w="3629"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Проект приказа (распоряжения) руководителя Учреждения о списании дебиторской задолженности</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Признание дебиторской задолженности по доходам бюджета безнадежной ко взысканию в целях ее списания с балансового учета по основаниям, указанным в</w:t>
            </w:r>
            <w:r w:rsidRPr="00605A1A">
              <w:rPr>
                <w:rStyle w:val="apple-converted-space"/>
                <w:rFonts w:asciiTheme="minorHAnsi" w:hAnsiTheme="minorHAnsi" w:cstheme="minorHAnsi"/>
                <w:sz w:val="22"/>
              </w:rPr>
              <w:t> </w:t>
            </w:r>
            <w:hyperlink r:id="rId167" w:anchor="/document/12112604/entry/4721" w:history="1">
              <w:r w:rsidRPr="00605A1A">
                <w:rPr>
                  <w:rStyle w:val="apple-converted-space"/>
                  <w:rFonts w:asciiTheme="minorHAnsi" w:hAnsiTheme="minorHAnsi" w:cstheme="minorHAnsi"/>
                  <w:sz w:val="22"/>
                  <w:lang w:val="ru-RU"/>
                </w:rPr>
                <w:t>п.п. 1</w:t>
              </w:r>
            </w:hyperlink>
            <w:r w:rsidRPr="00605A1A">
              <w:rPr>
                <w:rStyle w:val="apple-converted-space"/>
                <w:rFonts w:asciiTheme="minorHAnsi" w:hAnsiTheme="minorHAnsi" w:cstheme="minorHAnsi"/>
                <w:sz w:val="22"/>
                <w:lang w:val="ru-RU"/>
              </w:rPr>
              <w:t>,</w:t>
            </w:r>
            <w:r w:rsidRPr="00605A1A">
              <w:rPr>
                <w:rStyle w:val="apple-converted-space"/>
                <w:rFonts w:asciiTheme="minorHAnsi" w:hAnsiTheme="minorHAnsi" w:cstheme="minorHAnsi"/>
                <w:sz w:val="22"/>
              </w:rPr>
              <w:t> </w:t>
            </w:r>
            <w:hyperlink r:id="rId168" w:anchor="/document/12112604/entry/4722" w:history="1">
              <w:r w:rsidRPr="00605A1A">
                <w:rPr>
                  <w:rStyle w:val="apple-converted-space"/>
                  <w:rFonts w:asciiTheme="minorHAnsi" w:hAnsiTheme="minorHAnsi" w:cstheme="minorHAnsi"/>
                  <w:sz w:val="22"/>
                  <w:lang w:val="ru-RU"/>
                </w:rPr>
                <w:t>2 ст. 47.2</w:t>
              </w:r>
            </w:hyperlink>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БК РФ;</w:t>
            </w:r>
          </w:p>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Истечение срока исковой давности (</w:t>
            </w:r>
            <w:hyperlink r:id="rId169" w:anchor="/document/10164072/entry/196" w:history="1">
              <w:r w:rsidRPr="00605A1A">
                <w:rPr>
                  <w:rStyle w:val="apple-converted-space"/>
                  <w:rFonts w:asciiTheme="minorHAnsi" w:hAnsiTheme="minorHAnsi" w:cstheme="minorHAnsi"/>
                  <w:sz w:val="22"/>
                  <w:lang w:val="ru-RU"/>
                </w:rPr>
                <w:t>ст. 196</w:t>
              </w:r>
            </w:hyperlink>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ГК РФ);</w:t>
            </w:r>
          </w:p>
          <w:p w:rsidR="008827F4" w:rsidRPr="00605A1A" w:rsidRDefault="00D61EBB" w:rsidP="003070A6">
            <w:pPr>
              <w:spacing w:beforeAutospacing="0" w:afterAutospacing="0"/>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 прекращение (приостановление) исполнительного производства по основаниям, предусмотренным</w:t>
            </w:r>
            <w:r w:rsidRPr="00605A1A">
              <w:rPr>
                <w:rStyle w:val="apple-converted-space"/>
                <w:rFonts w:asciiTheme="minorHAnsi" w:hAnsiTheme="minorHAnsi" w:cstheme="minorHAnsi"/>
                <w:sz w:val="22"/>
              </w:rPr>
              <w:t> </w:t>
            </w:r>
            <w:hyperlink r:id="rId170" w:anchor="/document/12156199/entry/0" w:history="1">
              <w:r w:rsidRPr="00605A1A">
                <w:rPr>
                  <w:rStyle w:val="apple-converted-space"/>
                  <w:rFonts w:asciiTheme="minorHAnsi" w:hAnsiTheme="minorHAnsi" w:cstheme="minorHAnsi"/>
                  <w:sz w:val="22"/>
                  <w:lang w:val="ru-RU"/>
                </w:rPr>
                <w:t>Федеральным законом</w:t>
              </w:r>
            </w:hyperlink>
            <w:r w:rsidRPr="00605A1A">
              <w:rPr>
                <w:rStyle w:val="apple-converted-space"/>
                <w:rFonts w:asciiTheme="minorHAnsi" w:hAnsiTheme="minorHAnsi" w:cstheme="minorHAnsi"/>
                <w:sz w:val="22"/>
              </w:rPr>
              <w:t> </w:t>
            </w:r>
            <w:r w:rsidRPr="00605A1A">
              <w:rPr>
                <w:rStyle w:val="apple-converted-space"/>
                <w:rFonts w:asciiTheme="minorHAnsi" w:hAnsiTheme="minorHAnsi" w:cstheme="minorHAnsi"/>
                <w:sz w:val="22"/>
                <w:lang w:val="ru-RU"/>
              </w:rPr>
              <w:t xml:space="preserve">от 02.10.2007 </w:t>
            </w:r>
            <w:r w:rsidRPr="00605A1A">
              <w:rPr>
                <w:rStyle w:val="apple-converted-space"/>
                <w:rFonts w:asciiTheme="minorHAnsi" w:hAnsiTheme="minorHAnsi" w:cstheme="minorHAnsi"/>
                <w:sz w:val="22"/>
              </w:rPr>
              <w:t>N </w:t>
            </w:r>
            <w:r w:rsidRPr="00605A1A">
              <w:rPr>
                <w:rStyle w:val="apple-converted-space"/>
                <w:rFonts w:asciiTheme="minorHAnsi" w:hAnsiTheme="minorHAnsi" w:cstheme="minorHAnsi"/>
                <w:sz w:val="22"/>
                <w:lang w:val="ru-RU"/>
              </w:rPr>
              <w:t>229-ФЗ "Об исполнительном производстве"; в соответствии с положениями</w:t>
            </w:r>
            <w:r w:rsidRPr="00605A1A">
              <w:rPr>
                <w:rStyle w:val="apple-converted-space"/>
                <w:rFonts w:asciiTheme="minorHAnsi" w:hAnsiTheme="minorHAnsi" w:cstheme="minorHAnsi"/>
                <w:sz w:val="22"/>
              </w:rPr>
              <w:t> </w:t>
            </w:r>
            <w:hyperlink r:id="rId171" w:anchor="/document/10164072/entry/1026" w:history="1">
              <w:r w:rsidRPr="00605A1A">
                <w:rPr>
                  <w:rStyle w:val="apple-converted-space"/>
                  <w:rFonts w:asciiTheme="minorHAnsi" w:hAnsiTheme="minorHAnsi" w:cstheme="minorHAnsi"/>
                  <w:sz w:val="22"/>
                  <w:lang w:val="ru-RU"/>
                </w:rPr>
                <w:t>главы 26</w:t>
              </w:r>
            </w:hyperlink>
            <w:r w:rsidRPr="00605A1A">
              <w:rPr>
                <w:rStyle w:val="apple-converted-space"/>
                <w:rFonts w:asciiTheme="minorHAnsi" w:hAnsiTheme="minorHAnsi" w:cstheme="minorHAnsi"/>
                <w:sz w:val="22"/>
                <w:lang w:val="ru-RU"/>
              </w:rPr>
              <w:t>"Прекращение обязательств" ГК РФ</w:t>
            </w:r>
          </w:p>
        </w:tc>
      </w:tr>
      <w:tr w:rsidR="008827F4" w:rsidRPr="00605A1A">
        <w:tc>
          <w:tcPr>
            <w:tcW w:w="3629" w:type="dxa"/>
            <w:tcBorders>
              <w:left w:val="single" w:sz="6" w:space="0" w:color="000001"/>
              <w:bottom w:val="single" w:sz="6" w:space="0" w:color="000001"/>
            </w:tcBorders>
            <w:shd w:val="clear" w:color="auto" w:fill="auto"/>
            <w:tcMar>
              <w:left w:w="7" w:type="dxa"/>
            </w:tcMar>
          </w:tcPr>
          <w:p w:rsidR="008827F4" w:rsidRPr="00605A1A" w:rsidRDefault="00D61EBB" w:rsidP="003070A6">
            <w:pPr>
              <w:spacing w:beforeAutospacing="0" w:afterAutospacing="0"/>
              <w:jc w:val="both"/>
              <w:rPr>
                <w:rFonts w:cstheme="minorHAnsi"/>
                <w:lang w:val="ru-RU" w:eastAsia="ru-RU"/>
              </w:rPr>
            </w:pPr>
            <w:r w:rsidRPr="00605A1A">
              <w:rPr>
                <w:rFonts w:cstheme="minorHAnsi"/>
                <w:lang w:val="ru-RU" w:eastAsia="ru-RU"/>
              </w:rPr>
              <w:t>Проект приказа (распоряжения) руководителя учреждения о списании дебиторской задолженности</w:t>
            </w:r>
          </w:p>
        </w:tc>
        <w:tc>
          <w:tcPr>
            <w:tcW w:w="5861" w:type="dxa"/>
            <w:tcBorders>
              <w:left w:val="single" w:sz="6" w:space="0" w:color="000001"/>
              <w:bottom w:val="single" w:sz="6" w:space="0" w:color="000001"/>
              <w:right w:val="single" w:sz="6" w:space="0" w:color="000001"/>
            </w:tcBorders>
            <w:shd w:val="clear" w:color="auto" w:fill="auto"/>
            <w:tcMar>
              <w:left w:w="7" w:type="dxa"/>
            </w:tcMar>
          </w:tcPr>
          <w:p w:rsidR="008827F4" w:rsidRPr="00605A1A" w:rsidRDefault="00D61EBB" w:rsidP="003070A6">
            <w:pPr>
              <w:spacing w:beforeAutospacing="0" w:afterAutospacing="0"/>
              <w:jc w:val="both"/>
              <w:rPr>
                <w:rFonts w:cstheme="minorHAnsi"/>
                <w:lang w:val="ru-RU" w:eastAsia="ru-RU"/>
              </w:rPr>
            </w:pPr>
            <w:r w:rsidRPr="00605A1A">
              <w:rPr>
                <w:rFonts w:cstheme="minorHAnsi"/>
                <w:lang w:val="ru-RU" w:eastAsia="ru-RU"/>
              </w:rPr>
              <w:t>- Завершение срока возможного возобновления процедуры взыскания задолженности согласно действующему законодательству;</w:t>
            </w:r>
          </w:p>
          <w:p w:rsidR="008827F4" w:rsidRPr="00605A1A" w:rsidRDefault="00D61EBB" w:rsidP="003070A6">
            <w:pPr>
              <w:spacing w:beforeAutospacing="0" w:afterAutospacing="0"/>
              <w:jc w:val="both"/>
              <w:rPr>
                <w:rFonts w:cstheme="minorHAnsi"/>
                <w:lang w:eastAsia="ru-RU"/>
              </w:rPr>
            </w:pPr>
            <w:r w:rsidRPr="00605A1A">
              <w:rPr>
                <w:rFonts w:cstheme="minorHAnsi"/>
                <w:lang w:val="ru-RU" w:eastAsia="ru-RU"/>
              </w:rPr>
              <w:t xml:space="preserve">- получение документов, подтверждающих прекращение обязательств смертью </w:t>
            </w:r>
            <w:r w:rsidRPr="00605A1A">
              <w:rPr>
                <w:rFonts w:cstheme="minorHAnsi"/>
                <w:lang w:eastAsia="ru-RU"/>
              </w:rPr>
              <w:t>(ликвидацией) дебитора (кредитора)</w:t>
            </w:r>
          </w:p>
        </w:tc>
      </w:tr>
    </w:tbl>
    <w:p w:rsidR="008827F4" w:rsidRPr="00605A1A" w:rsidRDefault="008827F4" w:rsidP="003070A6">
      <w:pPr>
        <w:spacing w:before="120" w:beforeAutospacing="0" w:after="120" w:afterAutospacing="0"/>
        <w:ind w:firstLine="709"/>
        <w:jc w:val="both"/>
        <w:rPr>
          <w:rFonts w:cstheme="minorHAnsi"/>
          <w:lang w:val="ru-RU"/>
        </w:rPr>
      </w:pPr>
    </w:p>
    <w:p w:rsidR="008827F4" w:rsidRPr="00605A1A" w:rsidRDefault="00D61EBB" w:rsidP="003070A6">
      <w:pPr>
        <w:spacing w:before="120" w:beforeAutospacing="0" w:after="120" w:afterAutospacing="0"/>
        <w:ind w:firstLine="709"/>
        <w:jc w:val="center"/>
        <w:rPr>
          <w:rFonts w:cstheme="minorHAnsi"/>
          <w:b/>
          <w:lang w:val="ru-RU" w:eastAsia="ru-RU"/>
        </w:rPr>
      </w:pPr>
      <w:r w:rsidRPr="00605A1A">
        <w:rPr>
          <w:rFonts w:cstheme="minorHAnsi"/>
          <w:b/>
          <w:lang w:val="ru-RU" w:eastAsia="ru-RU"/>
        </w:rPr>
        <w:t>4. Принятие решений по вопросам обесценения активов</w:t>
      </w:r>
    </w:p>
    <w:p w:rsidR="008827F4" w:rsidRPr="00605A1A" w:rsidRDefault="00D61EBB" w:rsidP="003070A6">
      <w:pPr>
        <w:pStyle w:val="heading2normal"/>
        <w:numPr>
          <w:ilvl w:val="1"/>
          <w:numId w:val="46"/>
        </w:numPr>
        <w:tabs>
          <w:tab w:val="left" w:pos="1134"/>
        </w:tabs>
        <w:spacing w:line="240" w:lineRule="auto"/>
        <w:ind w:left="0" w:firstLine="567"/>
        <w:outlineLvl w:val="9"/>
        <w:rPr>
          <w:rFonts w:asciiTheme="minorHAnsi" w:hAnsiTheme="minorHAnsi" w:cstheme="minorHAnsi"/>
          <w:sz w:val="22"/>
          <w:szCs w:val="22"/>
        </w:rPr>
      </w:pPr>
      <w:bookmarkStart w:id="125" w:name="_Toc46077322"/>
      <w:bookmarkStart w:id="126" w:name="_Toc55318001"/>
      <w:bookmarkStart w:id="127" w:name="_ref_1-5a71594073a64f"/>
      <w:bookmarkStart w:id="128" w:name="_Toc45710046"/>
      <w:r w:rsidRPr="00605A1A">
        <w:rPr>
          <w:rFonts w:asciiTheme="minorHAnsi" w:hAnsiTheme="minorHAnsi" w:cstheme="minorHAnsi"/>
          <w:sz w:val="22"/>
          <w:szCs w:val="22"/>
        </w:rPr>
        <w:t>При выявлении признаков возможного обесценения (снижения убытка) соответствующие обстоятельства рассматриваются Комиссией.</w:t>
      </w:r>
    </w:p>
    <w:p w:rsidR="008827F4" w:rsidRPr="00605A1A" w:rsidRDefault="00D61EBB" w:rsidP="003070A6">
      <w:pPr>
        <w:pStyle w:val="heading2normal"/>
        <w:numPr>
          <w:ilvl w:val="1"/>
          <w:numId w:val="46"/>
        </w:numPr>
        <w:tabs>
          <w:tab w:val="left" w:pos="1134"/>
        </w:tabs>
        <w:spacing w:line="240" w:lineRule="auto"/>
        <w:ind w:left="0" w:firstLine="567"/>
        <w:outlineLvl w:val="9"/>
        <w:rPr>
          <w:rFonts w:asciiTheme="minorHAnsi" w:hAnsiTheme="minorHAnsi" w:cstheme="minorHAnsi"/>
          <w:sz w:val="22"/>
          <w:szCs w:val="22"/>
        </w:rPr>
      </w:pPr>
      <w:r w:rsidRPr="00605A1A">
        <w:rPr>
          <w:rFonts w:asciiTheme="minorHAnsi" w:hAnsiTheme="minorHAnsi" w:cstheme="minorHAnsi"/>
          <w:iCs/>
          <w:sz w:val="22"/>
          <w:szCs w:val="22"/>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Start w:id="129" w:name="_ref_1-d09e0e10960044"/>
      <w:bookmarkStart w:id="130" w:name="_Toc45710047"/>
      <w:bookmarkStart w:id="131" w:name="_Toc46077323"/>
      <w:bookmarkStart w:id="132" w:name="_Toc55318002"/>
      <w:bookmarkEnd w:id="125"/>
      <w:bookmarkEnd w:id="126"/>
      <w:bookmarkEnd w:id="127"/>
      <w:bookmarkEnd w:id="128"/>
    </w:p>
    <w:p w:rsidR="008827F4" w:rsidRPr="00605A1A" w:rsidRDefault="00D61EBB" w:rsidP="003070A6">
      <w:pPr>
        <w:pStyle w:val="heading2normal"/>
        <w:numPr>
          <w:ilvl w:val="1"/>
          <w:numId w:val="46"/>
        </w:numPr>
        <w:tabs>
          <w:tab w:val="left" w:pos="1134"/>
        </w:tabs>
        <w:spacing w:line="240" w:lineRule="auto"/>
        <w:ind w:left="0" w:firstLine="567"/>
        <w:outlineLvl w:val="9"/>
        <w:rPr>
          <w:rFonts w:asciiTheme="minorHAnsi" w:hAnsiTheme="minorHAnsi" w:cstheme="minorHAnsi"/>
          <w:sz w:val="22"/>
          <w:szCs w:val="22"/>
        </w:rPr>
      </w:pPr>
      <w:r w:rsidRPr="00605A1A">
        <w:rPr>
          <w:rFonts w:asciiTheme="minorHAnsi" w:hAnsiTheme="minorHAnsi" w:cstheme="minorHAnsi"/>
          <w:iCs/>
          <w:sz w:val="22"/>
          <w:szCs w:val="22"/>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Start w:id="133" w:name="_Toc45710048"/>
      <w:bookmarkStart w:id="134" w:name="_ref_1-5d1bf8169d7543"/>
      <w:bookmarkStart w:id="135" w:name="_Toc55318003"/>
      <w:bookmarkStart w:id="136" w:name="_Toc46077324"/>
      <w:bookmarkEnd w:id="129"/>
      <w:bookmarkEnd w:id="130"/>
      <w:bookmarkEnd w:id="131"/>
      <w:bookmarkEnd w:id="132"/>
    </w:p>
    <w:p w:rsidR="008827F4" w:rsidRPr="00605A1A" w:rsidRDefault="00D61EBB" w:rsidP="003070A6">
      <w:pPr>
        <w:pStyle w:val="heading2normal"/>
        <w:numPr>
          <w:ilvl w:val="1"/>
          <w:numId w:val="46"/>
        </w:numPr>
        <w:tabs>
          <w:tab w:val="left" w:pos="1134"/>
        </w:tabs>
        <w:spacing w:line="240" w:lineRule="auto"/>
        <w:ind w:left="0" w:firstLine="567"/>
        <w:outlineLvl w:val="9"/>
        <w:rPr>
          <w:rFonts w:asciiTheme="minorHAnsi" w:hAnsiTheme="minorHAnsi" w:cstheme="minorHAnsi"/>
          <w:sz w:val="22"/>
          <w:szCs w:val="22"/>
        </w:rPr>
      </w:pPr>
      <w:r w:rsidRPr="00605A1A">
        <w:rPr>
          <w:rFonts w:asciiTheme="minorHAnsi" w:hAnsiTheme="minorHAnsi" w:cstheme="minorHAnsi"/>
          <w:iCs/>
          <w:sz w:val="22"/>
          <w:szCs w:val="22"/>
        </w:rPr>
        <w:t>В случае необходимости определить справедливую стоимость Комиссия утверждает метод, который будет при этом использоваться.</w:t>
      </w:r>
      <w:bookmarkStart w:id="137" w:name="_Toc45710049"/>
      <w:bookmarkStart w:id="138" w:name="_Toc55318004"/>
      <w:bookmarkStart w:id="139" w:name="_ref_1-5a5eeb145efd48"/>
      <w:bookmarkStart w:id="140" w:name="_Toc46077325"/>
      <w:bookmarkEnd w:id="133"/>
      <w:bookmarkEnd w:id="134"/>
      <w:bookmarkEnd w:id="135"/>
      <w:bookmarkEnd w:id="136"/>
    </w:p>
    <w:p w:rsidR="008827F4" w:rsidRPr="00605A1A" w:rsidRDefault="00D61EBB" w:rsidP="003070A6">
      <w:pPr>
        <w:pStyle w:val="heading2normal"/>
        <w:numPr>
          <w:ilvl w:val="1"/>
          <w:numId w:val="46"/>
        </w:numPr>
        <w:tabs>
          <w:tab w:val="left" w:pos="1134"/>
        </w:tabs>
        <w:spacing w:line="240" w:lineRule="auto"/>
        <w:ind w:left="0" w:firstLine="567"/>
        <w:outlineLvl w:val="9"/>
        <w:rPr>
          <w:rFonts w:asciiTheme="minorHAnsi" w:hAnsiTheme="minorHAnsi" w:cstheme="minorHAnsi"/>
          <w:sz w:val="22"/>
          <w:szCs w:val="22"/>
        </w:rPr>
      </w:pPr>
      <w:r w:rsidRPr="00605A1A">
        <w:rPr>
          <w:rFonts w:asciiTheme="minorHAnsi" w:hAnsiTheme="minorHAnsi" w:cstheme="minorHAnsi"/>
          <w:iCs/>
          <w:sz w:val="22"/>
          <w:szCs w:val="22"/>
        </w:rPr>
        <w:lastRenderedPageBreak/>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Start w:id="141" w:name="_Toc46077326"/>
      <w:bookmarkStart w:id="142" w:name="_Toc55318005"/>
      <w:bookmarkStart w:id="143" w:name="_Toc45710050"/>
      <w:bookmarkStart w:id="144" w:name="_ref_1-1dd3d351c24e43"/>
      <w:bookmarkEnd w:id="137"/>
      <w:bookmarkEnd w:id="138"/>
      <w:bookmarkEnd w:id="139"/>
      <w:bookmarkEnd w:id="140"/>
    </w:p>
    <w:p w:rsidR="008827F4" w:rsidRPr="00605A1A" w:rsidRDefault="00D61EBB" w:rsidP="003070A6">
      <w:pPr>
        <w:pStyle w:val="heading2normal"/>
        <w:numPr>
          <w:ilvl w:val="1"/>
          <w:numId w:val="46"/>
        </w:numPr>
        <w:tabs>
          <w:tab w:val="left" w:pos="1134"/>
        </w:tabs>
        <w:spacing w:line="240" w:lineRule="auto"/>
        <w:ind w:left="0" w:firstLine="567"/>
        <w:outlineLvl w:val="9"/>
        <w:rPr>
          <w:rFonts w:asciiTheme="minorHAnsi" w:hAnsiTheme="minorHAnsi" w:cstheme="minorHAnsi"/>
          <w:sz w:val="22"/>
          <w:szCs w:val="22"/>
        </w:rPr>
      </w:pPr>
      <w:r w:rsidRPr="00605A1A">
        <w:rPr>
          <w:rFonts w:asciiTheme="minorHAnsi" w:hAnsiTheme="minorHAnsi" w:cstheme="minorHAnsi"/>
          <w:iCs/>
          <w:sz w:val="22"/>
          <w:szCs w:val="22"/>
        </w:rPr>
        <w:t>В представление могут быть включены рекомендации Комиссии по дальнейшему использованию имущества.</w:t>
      </w:r>
      <w:bookmarkStart w:id="145" w:name="_Toc55318006"/>
      <w:bookmarkStart w:id="146" w:name="_ref_1-dcc4da22e8d040"/>
      <w:bookmarkStart w:id="147" w:name="_Toc46077327"/>
      <w:bookmarkStart w:id="148" w:name="_Toc45710051"/>
      <w:bookmarkEnd w:id="141"/>
      <w:bookmarkEnd w:id="142"/>
      <w:bookmarkEnd w:id="143"/>
      <w:bookmarkEnd w:id="144"/>
    </w:p>
    <w:p w:rsidR="008827F4" w:rsidRPr="00605A1A" w:rsidRDefault="00D61EBB" w:rsidP="003070A6">
      <w:pPr>
        <w:pStyle w:val="heading2normal"/>
        <w:numPr>
          <w:ilvl w:val="1"/>
          <w:numId w:val="46"/>
        </w:numPr>
        <w:tabs>
          <w:tab w:val="left" w:pos="1134"/>
        </w:tabs>
        <w:spacing w:line="240" w:lineRule="auto"/>
        <w:ind w:left="0" w:firstLine="567"/>
        <w:outlineLvl w:val="9"/>
        <w:rPr>
          <w:rFonts w:asciiTheme="minorHAnsi" w:hAnsiTheme="minorHAnsi" w:cstheme="minorHAnsi"/>
          <w:sz w:val="22"/>
          <w:szCs w:val="22"/>
        </w:rPr>
      </w:pPr>
      <w:r w:rsidRPr="00605A1A">
        <w:rPr>
          <w:rFonts w:asciiTheme="minorHAnsi" w:hAnsiTheme="minorHAnsi" w:cstheme="minorHAnsi"/>
          <w:iCs/>
          <w:sz w:val="22"/>
          <w:szCs w:val="22"/>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49" w:name="_docEnd_9"/>
      <w:bookmarkEnd w:id="145"/>
      <w:bookmarkEnd w:id="146"/>
      <w:bookmarkEnd w:id="147"/>
      <w:bookmarkEnd w:id="148"/>
      <w:bookmarkEnd w:id="149"/>
    </w:p>
    <w:p w:rsidR="008827F4" w:rsidRPr="00605A1A" w:rsidRDefault="00D61EBB" w:rsidP="003070A6">
      <w:pPr>
        <w:pStyle w:val="heading1normal"/>
        <w:numPr>
          <w:ilvl w:val="0"/>
          <w:numId w:val="0"/>
        </w:numPr>
        <w:spacing w:line="240" w:lineRule="auto"/>
        <w:ind w:left="360"/>
        <w:jc w:val="right"/>
        <w:rPr>
          <w:rFonts w:asciiTheme="minorHAnsi" w:hAnsiTheme="minorHAnsi" w:cstheme="minorHAnsi"/>
          <w:b/>
          <w:sz w:val="22"/>
          <w:szCs w:val="22"/>
        </w:rPr>
      </w:pPr>
      <w:r w:rsidRPr="00605A1A">
        <w:rPr>
          <w:rFonts w:asciiTheme="minorHAnsi" w:hAnsiTheme="minorHAnsi" w:cstheme="minorHAnsi"/>
          <w:sz w:val="22"/>
          <w:szCs w:val="22"/>
        </w:rPr>
        <w:br w:type="page"/>
      </w:r>
      <w:bookmarkStart w:id="150" w:name="_Toc120091242"/>
      <w:r w:rsidRPr="00605A1A">
        <w:rPr>
          <w:rFonts w:asciiTheme="minorHAnsi" w:hAnsiTheme="minorHAnsi" w:cstheme="minorHAnsi"/>
          <w:b/>
          <w:sz w:val="22"/>
          <w:szCs w:val="22"/>
        </w:rPr>
        <w:lastRenderedPageBreak/>
        <w:t xml:space="preserve">Приложение № </w:t>
      </w:r>
      <w:bookmarkEnd w:id="150"/>
      <w:r w:rsidR="006A7B4D">
        <w:rPr>
          <w:rFonts w:asciiTheme="minorHAnsi" w:hAnsiTheme="minorHAnsi" w:cstheme="minorHAnsi"/>
          <w:b/>
          <w:sz w:val="22"/>
          <w:szCs w:val="22"/>
        </w:rPr>
        <w:t>7</w:t>
      </w:r>
    </w:p>
    <w:p w:rsidR="008827F4" w:rsidRPr="00605A1A" w:rsidRDefault="00D61EBB" w:rsidP="003070A6">
      <w:pPr>
        <w:tabs>
          <w:tab w:val="left" w:pos="9498"/>
        </w:tabs>
        <w:spacing w:beforeAutospacing="0" w:afterAutospacing="0"/>
        <w:jc w:val="right"/>
        <w:rPr>
          <w:rFonts w:cstheme="minorHAnsi"/>
          <w:bCs/>
          <w:lang w:val="ru-RU" w:eastAsia="ru-RU"/>
        </w:rPr>
      </w:pPr>
      <w:r w:rsidRPr="00605A1A">
        <w:rPr>
          <w:rFonts w:cstheme="minorHAnsi"/>
          <w:bCs/>
          <w:lang w:val="ru-RU" w:eastAsia="ru-RU"/>
        </w:rPr>
        <w:t>к Учетной политике</w:t>
      </w:r>
    </w:p>
    <w:p w:rsidR="008827F4" w:rsidRPr="00605A1A" w:rsidRDefault="00D61EBB" w:rsidP="003070A6">
      <w:pPr>
        <w:tabs>
          <w:tab w:val="left" w:pos="9498"/>
        </w:tabs>
        <w:spacing w:beforeAutospacing="0" w:afterAutospacing="0"/>
        <w:jc w:val="right"/>
        <w:rPr>
          <w:rFonts w:cstheme="minorHAnsi"/>
          <w:bCs/>
          <w:lang w:val="ru-RU" w:eastAsia="ru-RU"/>
        </w:rPr>
      </w:pPr>
      <w:r w:rsidRPr="00605A1A">
        <w:rPr>
          <w:rFonts w:cstheme="minorHAnsi"/>
          <w:bCs/>
          <w:lang w:val="ru-RU" w:eastAsia="ru-RU"/>
        </w:rPr>
        <w:t>для целей бухгалтерского учета</w:t>
      </w:r>
    </w:p>
    <w:p w:rsidR="008827F4" w:rsidRPr="00605A1A" w:rsidRDefault="008827F4" w:rsidP="003070A6">
      <w:pPr>
        <w:pStyle w:val="aff0"/>
        <w:spacing w:before="100" w:after="100"/>
        <w:ind w:left="1584"/>
        <w:jc w:val="both"/>
        <w:rPr>
          <w:rFonts w:cstheme="minorHAnsi"/>
          <w:bCs/>
          <w:color w:val="000000"/>
          <w:lang w:val="ru-RU"/>
        </w:rPr>
      </w:pPr>
    </w:p>
    <w:p w:rsidR="008827F4" w:rsidRPr="00605A1A" w:rsidRDefault="00D61EBB" w:rsidP="003070A6">
      <w:pPr>
        <w:pStyle w:val="heading1normal"/>
        <w:numPr>
          <w:ilvl w:val="0"/>
          <w:numId w:val="0"/>
        </w:numPr>
        <w:spacing w:line="240" w:lineRule="auto"/>
        <w:ind w:left="360"/>
        <w:jc w:val="center"/>
        <w:rPr>
          <w:rFonts w:asciiTheme="minorHAnsi" w:hAnsiTheme="minorHAnsi" w:cstheme="minorHAnsi"/>
          <w:b/>
          <w:sz w:val="22"/>
          <w:szCs w:val="22"/>
        </w:rPr>
      </w:pPr>
      <w:bookmarkStart w:id="151" w:name="_Toc120091243"/>
      <w:r w:rsidRPr="00605A1A">
        <w:rPr>
          <w:rFonts w:asciiTheme="minorHAnsi" w:hAnsiTheme="minorHAnsi" w:cstheme="minorHAnsi"/>
          <w:b/>
          <w:sz w:val="22"/>
          <w:szCs w:val="22"/>
        </w:rPr>
        <w:t>Порядок проведения инвентаризации имущества и обязательств</w:t>
      </w:r>
      <w:bookmarkEnd w:id="151"/>
    </w:p>
    <w:p w:rsidR="008827F4" w:rsidRPr="00605A1A" w:rsidRDefault="00D61EBB" w:rsidP="003070A6">
      <w:pPr>
        <w:spacing w:beforeAutospacing="0" w:afterAutospacing="0"/>
        <w:jc w:val="center"/>
        <w:rPr>
          <w:rFonts w:cstheme="minorHAnsi"/>
          <w:b/>
          <w:lang w:val="ru-RU"/>
        </w:rPr>
      </w:pPr>
      <w:r w:rsidRPr="00605A1A">
        <w:rPr>
          <w:rFonts w:cstheme="minorHAnsi"/>
          <w:b/>
          <w:lang w:val="ru-RU"/>
        </w:rPr>
        <w:t>1. Организация проведения инвентаризации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1.1. Настоящий порядок об инвентаризации имущества и обязательств</w:t>
      </w:r>
      <w:r w:rsidR="00A32712" w:rsidRPr="00605A1A">
        <w:rPr>
          <w:rFonts w:cstheme="minorHAnsi"/>
          <w:lang w:val="ru-RU"/>
        </w:rPr>
        <w:t xml:space="preserve"> Учреждение</w:t>
      </w:r>
      <w:r w:rsidRPr="00605A1A">
        <w:rPr>
          <w:rFonts w:cstheme="minorHAnsi"/>
          <w:lang w:val="ru-RU"/>
        </w:rPr>
        <w:t xml:space="preserve"> устанавливает правила проведения инвентаризации имущества, финансовых активов, обязательств Учреждения и оформления ее результатов.</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1.2. Порядок разработан в соответствии с требованиями:</w:t>
      </w:r>
    </w:p>
    <w:p w:rsidR="008827F4" w:rsidRPr="00605A1A" w:rsidRDefault="00D61EBB" w:rsidP="003070A6">
      <w:pPr>
        <w:pStyle w:val="aff0"/>
        <w:numPr>
          <w:ilvl w:val="0"/>
          <w:numId w:val="47"/>
        </w:numPr>
        <w:spacing w:beforeAutospacing="0" w:afterAutospacing="0"/>
        <w:ind w:firstLine="567"/>
        <w:jc w:val="both"/>
        <w:rPr>
          <w:rFonts w:cstheme="minorHAnsi"/>
          <w:lang w:val="ru-RU"/>
        </w:rPr>
      </w:pPr>
      <w:r w:rsidRPr="00605A1A">
        <w:rPr>
          <w:rFonts w:cstheme="minorHAnsi"/>
          <w:lang w:val="ru-RU"/>
        </w:rPr>
        <w:t>Федерального закона от 06.11.2011 № 402 –ФЗ «О бухгалтерском учете»;</w:t>
      </w:r>
    </w:p>
    <w:p w:rsidR="008827F4" w:rsidRPr="00605A1A" w:rsidRDefault="00D61EBB" w:rsidP="003070A6">
      <w:pPr>
        <w:pStyle w:val="aff0"/>
        <w:numPr>
          <w:ilvl w:val="0"/>
          <w:numId w:val="47"/>
        </w:numPr>
        <w:spacing w:beforeAutospacing="0" w:afterAutospacing="0"/>
        <w:ind w:firstLine="567"/>
        <w:jc w:val="both"/>
        <w:rPr>
          <w:rFonts w:cstheme="minorHAnsi"/>
          <w:lang w:val="ru-RU"/>
        </w:rPr>
      </w:pPr>
      <w:r w:rsidRPr="00605A1A">
        <w:rPr>
          <w:rFonts w:cstheme="minorHAnsi"/>
          <w:lang w:val="ru-RU"/>
        </w:rPr>
        <w:t>Приказа Минфина России от 13.06.1995 № 49 «Об утверждении Методических указаний по инвентаризации имущества и финансовых обязательств»;</w:t>
      </w:r>
    </w:p>
    <w:p w:rsidR="008827F4" w:rsidRPr="00605A1A" w:rsidRDefault="00D61EBB" w:rsidP="003070A6">
      <w:pPr>
        <w:pStyle w:val="aff0"/>
        <w:numPr>
          <w:ilvl w:val="0"/>
          <w:numId w:val="47"/>
        </w:numPr>
        <w:spacing w:beforeAutospacing="0" w:afterAutospacing="0"/>
        <w:ind w:firstLine="567"/>
        <w:jc w:val="both"/>
        <w:rPr>
          <w:rFonts w:cstheme="minorHAnsi"/>
          <w:lang w:val="ru-RU"/>
        </w:rPr>
      </w:pPr>
      <w:r w:rsidRPr="00605A1A">
        <w:rPr>
          <w:rFonts w:cstheme="minorHAnsi"/>
          <w:lang w:val="ru-RU"/>
        </w:rPr>
        <w:t>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827F4" w:rsidRDefault="00D61EBB" w:rsidP="003070A6">
      <w:pPr>
        <w:pStyle w:val="aff0"/>
        <w:numPr>
          <w:ilvl w:val="0"/>
          <w:numId w:val="47"/>
        </w:numPr>
        <w:spacing w:beforeAutospacing="0" w:afterAutospacing="0"/>
        <w:ind w:firstLine="567"/>
        <w:jc w:val="both"/>
        <w:rPr>
          <w:rFonts w:cstheme="minorHAnsi"/>
          <w:lang w:val="ru-RU"/>
        </w:rPr>
      </w:pPr>
      <w:r w:rsidRPr="00605A1A">
        <w:rPr>
          <w:rFonts w:cstheme="minorHAnsi"/>
          <w:lang w:val="ru-RU"/>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74006" w:rsidRPr="00E74006" w:rsidRDefault="00E74006" w:rsidP="003070A6">
      <w:pPr>
        <w:pStyle w:val="aff0"/>
        <w:numPr>
          <w:ilvl w:val="0"/>
          <w:numId w:val="47"/>
        </w:numPr>
        <w:spacing w:beforeAutospacing="0" w:afterAutospacing="0"/>
        <w:jc w:val="both"/>
        <w:rPr>
          <w:rFonts w:cstheme="minorHAnsi"/>
          <w:lang w:val="ru-RU"/>
        </w:rPr>
      </w:pPr>
      <w:r w:rsidRPr="00E74006">
        <w:rPr>
          <w:rFonts w:cstheme="minorHAnsi"/>
          <w:lang w:val="ru-RU"/>
        </w:rPr>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8827F4" w:rsidRPr="00605A1A" w:rsidRDefault="00D61EBB" w:rsidP="003070A6">
      <w:pPr>
        <w:pStyle w:val="aff0"/>
        <w:numPr>
          <w:ilvl w:val="0"/>
          <w:numId w:val="47"/>
        </w:numPr>
        <w:shd w:val="clear" w:color="auto" w:fill="FFFFFF"/>
        <w:spacing w:beforeAutospacing="0" w:afterAutospacing="0"/>
        <w:ind w:firstLine="567"/>
        <w:jc w:val="both"/>
        <w:rPr>
          <w:rFonts w:cstheme="minorHAnsi"/>
          <w:lang w:val="ru-RU" w:eastAsia="ru-RU"/>
        </w:rPr>
      </w:pPr>
      <w:r w:rsidRPr="00605A1A">
        <w:rPr>
          <w:rFonts w:cstheme="minorHAnsi"/>
          <w:lang w:val="ru-RU" w:eastAsia="ru-RU"/>
        </w:rPr>
        <w:t>Федерального стандарта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rsidR="008827F4" w:rsidRPr="00605A1A" w:rsidRDefault="00D61EBB" w:rsidP="003070A6">
      <w:pPr>
        <w:pStyle w:val="aff0"/>
        <w:numPr>
          <w:ilvl w:val="0"/>
          <w:numId w:val="47"/>
        </w:numPr>
        <w:shd w:val="clear" w:color="auto" w:fill="FFFFFF"/>
        <w:spacing w:beforeAutospacing="0" w:afterAutospacing="0"/>
        <w:ind w:firstLine="567"/>
        <w:jc w:val="both"/>
        <w:rPr>
          <w:rFonts w:cstheme="minorHAnsi"/>
          <w:lang w:val="ru-RU" w:eastAsia="ru-RU"/>
        </w:rPr>
      </w:pPr>
      <w:r w:rsidRPr="00605A1A">
        <w:rPr>
          <w:rFonts w:cstheme="minorHAnsi"/>
          <w:lang w:val="ru-RU" w:eastAsia="ru-RU"/>
        </w:rPr>
        <w:t>Федеральным стандартом «Учетная политика, оценочные значения и ошибки», утвержденного приказом Минфина России от 30.12.207 № 274н;</w:t>
      </w:r>
    </w:p>
    <w:p w:rsidR="008827F4" w:rsidRPr="00605A1A" w:rsidRDefault="00D61EBB" w:rsidP="003070A6">
      <w:pPr>
        <w:pStyle w:val="aff0"/>
        <w:numPr>
          <w:ilvl w:val="0"/>
          <w:numId w:val="47"/>
        </w:numPr>
        <w:shd w:val="clear" w:color="auto" w:fill="FFFFFF"/>
        <w:spacing w:beforeAutospacing="0" w:afterAutospacing="0"/>
        <w:ind w:firstLine="567"/>
        <w:jc w:val="both"/>
        <w:rPr>
          <w:rFonts w:cstheme="minorHAnsi"/>
          <w:lang w:val="ru-RU" w:eastAsia="ru-RU"/>
        </w:rPr>
      </w:pPr>
      <w:r w:rsidRPr="00605A1A">
        <w:rPr>
          <w:rFonts w:cstheme="minorHAnsi"/>
          <w:lang w:val="ru-RU" w:eastAsia="ru-RU"/>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827F4" w:rsidRPr="00605A1A" w:rsidRDefault="00D61EBB" w:rsidP="003070A6">
      <w:pPr>
        <w:pStyle w:val="aff0"/>
        <w:numPr>
          <w:ilvl w:val="0"/>
          <w:numId w:val="47"/>
        </w:numPr>
        <w:spacing w:beforeAutospacing="0" w:afterAutospacing="0"/>
        <w:ind w:firstLine="567"/>
        <w:jc w:val="both"/>
        <w:rPr>
          <w:rFonts w:cstheme="minorHAnsi"/>
          <w:lang w:val="ru-RU"/>
        </w:rPr>
      </w:pPr>
      <w:r w:rsidRPr="00605A1A">
        <w:rPr>
          <w:rFonts w:cstheme="minorHAnsi"/>
          <w:lang w:val="ru-RU"/>
        </w:rPr>
        <w:t>иных нормативных правовых актов по организации и ведению бухгалтерского учета, проведению инвентаризации.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xml:space="preserve">1.3. Целью инвентаризации является выявление фактического наличия имущества, сопоставление с данными учета, а также проверка полноты и корректности отражения в учете обязательств. </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xml:space="preserve">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случаев, предусмотренных в п. 81 СГС «Концептуальные основы». </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1.5. Проведение инвентаризации обязательно:</w:t>
      </w:r>
    </w:p>
    <w:p w:rsidR="008827F4" w:rsidRPr="00605A1A" w:rsidRDefault="00D61EBB" w:rsidP="003070A6">
      <w:pPr>
        <w:pStyle w:val="aff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cstheme="minorHAnsi"/>
          <w:lang w:val="ru-RU"/>
        </w:rPr>
      </w:pPr>
      <w:r w:rsidRPr="00605A1A">
        <w:rPr>
          <w:rFonts w:cstheme="minorHAnsi"/>
          <w:lang w:val="ru-RU"/>
        </w:rPr>
        <w:t>при передаче имущества в аренду, выкупе, продаже;</w:t>
      </w:r>
    </w:p>
    <w:p w:rsidR="008827F4" w:rsidRPr="00605A1A" w:rsidRDefault="00D61EBB" w:rsidP="003070A6">
      <w:pPr>
        <w:pStyle w:val="aff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cstheme="minorHAnsi"/>
          <w:lang w:val="ru-RU"/>
        </w:rPr>
      </w:pPr>
      <w:r w:rsidRPr="00605A1A">
        <w:rPr>
          <w:rFonts w:cstheme="minorHAnsi"/>
          <w:lang w:val="ru-RU"/>
        </w:rPr>
        <w:t>перед составлением годовой отчетности (кроме имущества, инвентаризация которого проводилась не ранее 1 октября отчетного года);</w:t>
      </w:r>
    </w:p>
    <w:p w:rsidR="008827F4" w:rsidRPr="00605A1A" w:rsidRDefault="00D61EBB" w:rsidP="003070A6">
      <w:pPr>
        <w:pStyle w:val="aff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cstheme="minorHAnsi"/>
          <w:lang w:val="ru-RU"/>
        </w:rPr>
      </w:pPr>
      <w:r w:rsidRPr="00605A1A">
        <w:rPr>
          <w:rFonts w:cstheme="minorHAnsi"/>
          <w:lang w:val="ru-RU"/>
        </w:rPr>
        <w:t>при смене ответственных лиц;</w:t>
      </w:r>
    </w:p>
    <w:p w:rsidR="008827F4" w:rsidRPr="00605A1A" w:rsidRDefault="00D61EBB" w:rsidP="003070A6">
      <w:pPr>
        <w:pStyle w:val="aff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cstheme="minorHAnsi"/>
          <w:lang w:val="ru-RU"/>
        </w:rPr>
      </w:pPr>
      <w:r w:rsidRPr="00605A1A">
        <w:rPr>
          <w:rFonts w:cstheme="minorHAnsi"/>
          <w:lang w:val="ru-RU"/>
        </w:rPr>
        <w:t>при выявлении фактов хищения, злоупотребления или порчи имущества (немедленно по установлении таких фактов);</w:t>
      </w:r>
      <w:r w:rsidRPr="00605A1A">
        <w:rPr>
          <w:rFonts w:cstheme="minorHAnsi"/>
          <w:lang w:val="ru-RU"/>
        </w:rPr>
        <w:tab/>
      </w:r>
      <w:r w:rsidRPr="00605A1A">
        <w:rPr>
          <w:rFonts w:cstheme="minorHAnsi"/>
          <w:lang w:val="ru-RU"/>
        </w:rPr>
        <w:tab/>
      </w:r>
    </w:p>
    <w:p w:rsidR="008827F4" w:rsidRPr="00605A1A" w:rsidRDefault="00D61EBB" w:rsidP="003070A6">
      <w:pPr>
        <w:pStyle w:val="aff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cstheme="minorHAnsi"/>
          <w:lang w:val="ru-RU"/>
        </w:rPr>
      </w:pPr>
      <w:r w:rsidRPr="00605A1A">
        <w:rPr>
          <w:rFonts w:cstheme="minorHAnsi"/>
          <w:lang w:val="ru-RU"/>
        </w:rPr>
        <w:lastRenderedPageBreak/>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8827F4" w:rsidRPr="00605A1A" w:rsidRDefault="00D61EBB" w:rsidP="003070A6">
      <w:pPr>
        <w:pStyle w:val="aff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cstheme="minorHAnsi"/>
          <w:lang w:val="ru-RU"/>
        </w:rPr>
      </w:pPr>
      <w:r w:rsidRPr="00605A1A">
        <w:rPr>
          <w:rFonts w:cstheme="minorHAnsi"/>
          <w:lang w:val="ru-RU"/>
        </w:rPr>
        <w:t>при реорганизации, изменении типа учреждения или ликвидации учреждения;</w:t>
      </w:r>
    </w:p>
    <w:p w:rsidR="008827F4" w:rsidRPr="00605A1A" w:rsidRDefault="00D61EBB" w:rsidP="003070A6">
      <w:pPr>
        <w:pStyle w:val="aff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cstheme="minorHAnsi"/>
          <w:lang w:val="ru-RU"/>
        </w:rPr>
      </w:pPr>
      <w:r w:rsidRPr="00605A1A">
        <w:rPr>
          <w:rFonts w:cstheme="minorHAnsi"/>
          <w:lang w:val="ru-RU"/>
        </w:rPr>
        <w:t>в других случаях, предусмотренных действующим законодательством.</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1.6.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иницировано проведение внеплановой инвентаризации.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1.7. В целях проведения инвентаризаций в Учреждении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Персональный состав постоянно действующей и рабочих инвентаризационных комиссий утверждает руководитель Учреждения приказом (распоряжением) по Учреждению.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1.8. Началом процесса инвентаризации служит издание приказа (</w:t>
      </w:r>
      <w:r w:rsidR="00E74006" w:rsidRPr="00E74006">
        <w:rPr>
          <w:lang w:val="ru-RU"/>
        </w:rPr>
        <w:t>Решени</w:t>
      </w:r>
      <w:r w:rsidR="00E74006">
        <w:rPr>
          <w:lang w:val="ru-RU"/>
        </w:rPr>
        <w:t>я</w:t>
      </w:r>
      <w:r w:rsidR="00E74006" w:rsidRPr="00E74006">
        <w:rPr>
          <w:lang w:val="ru-RU"/>
        </w:rPr>
        <w:t xml:space="preserve"> о проведении инвентаризации </w:t>
      </w:r>
      <w:r w:rsidRPr="00605A1A">
        <w:rPr>
          <w:rFonts w:cstheme="minorHAnsi"/>
          <w:lang w:val="ru-RU"/>
        </w:rPr>
        <w:t xml:space="preserve">(форма № </w:t>
      </w:r>
      <w:r w:rsidR="00E74006">
        <w:rPr>
          <w:rFonts w:cstheme="minorHAnsi"/>
          <w:lang w:val="ru-RU"/>
        </w:rPr>
        <w:t>0510439</w:t>
      </w:r>
      <w:r w:rsidRPr="00605A1A">
        <w:rPr>
          <w:rFonts w:cstheme="minorHAnsi"/>
          <w:lang w:val="ru-RU"/>
        </w:rPr>
        <w:t xml:space="preserve">), который подлежит регистрации в журнале учета контроля за выполнением приказов (постановлений, распоряжений) о проведении инвентаризации (форма </w:t>
      </w:r>
      <w:r w:rsidRPr="00605A1A">
        <w:rPr>
          <w:rFonts w:cstheme="minorHAnsi"/>
        </w:rPr>
        <w:t>N</w:t>
      </w:r>
      <w:r w:rsidRPr="00605A1A">
        <w:rPr>
          <w:rFonts w:cstheme="minorHAnsi"/>
          <w:lang w:val="ru-RU"/>
        </w:rPr>
        <w:t xml:space="preserve"> ИНВ-23).</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В приказе о проведении инвентаризации указываются:</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наименование имущества и обязательств, подлежащих инвентаризации;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дата начала и окончания проведения инвентаризации;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причина проведения инвентаризации.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xml:space="preserve">Председатель и члены инвентаризационной комиссии в обязательном порядке ставят подписи в журнале (форма </w:t>
      </w:r>
      <w:r w:rsidRPr="00605A1A">
        <w:rPr>
          <w:rFonts w:cstheme="minorHAnsi"/>
        </w:rPr>
        <w:t>N</w:t>
      </w:r>
      <w:r w:rsidRPr="00605A1A">
        <w:rPr>
          <w:rFonts w:cstheme="minorHAnsi"/>
          <w:lang w:val="ru-RU"/>
        </w:rPr>
        <w:t xml:space="preserve"> ИНВ-23), подтверждающие их ознакомление с приказом.</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1.9.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знакомит членов комиссии с материалами предыдущих инвентаризаций, ревизий и проверок.</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До начала проверки фактического наличия имущества инвентаризационной комиссии надлежит получить последние приходные и расходные документы или отчеты о движении материальных ценностей и денежных средств, не сданные и не учтенные БУ «</w:t>
      </w:r>
      <w:r w:rsidR="00A32712" w:rsidRPr="00605A1A">
        <w:rPr>
          <w:rFonts w:cstheme="minorHAnsi"/>
          <w:lang w:val="ru-RU"/>
        </w:rPr>
        <w:t>ЦФО»</w:t>
      </w:r>
      <w:r w:rsidR="00B2108A" w:rsidRPr="00605A1A">
        <w:rPr>
          <w:rFonts w:cstheme="minorHAnsi"/>
          <w:lang w:val="ru-RU"/>
        </w:rPr>
        <w:t xml:space="preserve"> Минобразования Чувашии</w:t>
      </w:r>
      <w:r w:rsidRPr="00605A1A">
        <w:rPr>
          <w:rFonts w:cstheme="minorHAnsi"/>
          <w:lang w:val="ru-RU"/>
        </w:rPr>
        <w:t xml:space="preserve"> на момент проведения инвентаризации.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xml:space="preserve">Председатель инвентаризационной комиссии визирует все последние приходные и расходные документы, приложенные к реестрам (отчетам), с указанием «до инвентаризации на «__________» (дата)», что должно служить </w:t>
      </w:r>
      <w:r w:rsidR="00C752E9" w:rsidRPr="00605A1A">
        <w:rPr>
          <w:rFonts w:cstheme="minorHAnsi"/>
          <w:lang w:val="ru-RU"/>
        </w:rPr>
        <w:t xml:space="preserve">БУ «ЦФО» Минобразования Чувашии </w:t>
      </w:r>
      <w:r w:rsidR="00B2108A" w:rsidRPr="00605A1A">
        <w:rPr>
          <w:rFonts w:cstheme="minorHAnsi"/>
          <w:lang w:val="ru-RU"/>
        </w:rPr>
        <w:t>ос</w:t>
      </w:r>
      <w:r w:rsidRPr="00605A1A">
        <w:rPr>
          <w:rFonts w:cstheme="minorHAnsi"/>
          <w:lang w:val="ru-RU"/>
        </w:rPr>
        <w:t>нованием для определения остатков имущества к началу инвентаризации по учетным данным.</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xml:space="preserve">1.10. Члены инвентаризационной комиссии обязаны взять расписки у материально ответственных лиц о том, что к началу инвентаризации все расходные и приходные документы указанными лицами сданы в </w:t>
      </w:r>
      <w:r w:rsidR="00C752E9" w:rsidRPr="00605A1A">
        <w:rPr>
          <w:rFonts w:cstheme="minorHAnsi"/>
          <w:lang w:val="ru-RU"/>
        </w:rPr>
        <w:t>БУ «ЦФО» Минобразования Чувашии</w:t>
      </w:r>
      <w:r w:rsidR="00B2108A" w:rsidRPr="00605A1A">
        <w:rPr>
          <w:rFonts w:cstheme="minorHAnsi"/>
          <w:lang w:val="ru-RU"/>
        </w:rPr>
        <w:t xml:space="preserve"> </w:t>
      </w:r>
      <w:r w:rsidRPr="00605A1A">
        <w:rPr>
          <w:rFonts w:cstheme="minorHAnsi"/>
          <w:lang w:val="ru-RU"/>
        </w:rPr>
        <w:t>или переданы инвентаризационной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имущества или доверенности на его получение.</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Проверка фактического наличия активов производится при обязательном участии материально ответственных лиц.</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1.11. По решению инвентаризационной комиссии фактическое наличие находящегося в Учреждении имущества при инвентаризации может проверяться путем фото - и видеофиксации фактического наличия или отсутствия имущества, результатов подсчета, взвешивания и обмера в режиме реального времени. Для этого руководитель Учреждения должен предоставить членам инвентаризационной комиссии необходимый персонал и механизмы (весы, контрольно-измерительные приборы и т.п.).</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xml:space="preserve">1.12.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w:t>
      </w:r>
      <w:r w:rsidRPr="00605A1A">
        <w:rPr>
          <w:rFonts w:cstheme="minorHAnsi"/>
          <w:lang w:val="ru-RU"/>
        </w:rPr>
        <w:lastRenderedPageBreak/>
        <w:t>инвентаризации. Для каждого вида имущества оформляется своя форма инвентаризационной описи.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xml:space="preserve">1.13.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инвентаризационной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w:t>
      </w:r>
      <w:r w:rsidR="00C752E9" w:rsidRPr="00605A1A">
        <w:rPr>
          <w:rFonts w:cstheme="minorHAnsi"/>
          <w:lang w:val="ru-RU"/>
        </w:rPr>
        <w:t>БУ «ЦФО» Минобразования Чувашии</w:t>
      </w:r>
      <w:r w:rsidRPr="00605A1A">
        <w:rPr>
          <w:rFonts w:cstheme="minorHAnsi"/>
          <w:lang w:val="ru-RU"/>
        </w:rPr>
        <w:t>, а второй остается у материально ответственных лиц.</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1.14. На полученное в пользование имущество, находящееся на ответственном хранении или полученное для переработки, составляются отдельные описи.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1.15. Если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8827F4" w:rsidRPr="00605A1A" w:rsidRDefault="00D61EBB" w:rsidP="003070A6">
      <w:pPr>
        <w:spacing w:beforeAutospacing="0" w:afterAutospacing="0"/>
        <w:jc w:val="center"/>
        <w:rPr>
          <w:rFonts w:cstheme="minorHAnsi"/>
          <w:b/>
          <w:lang w:val="ru-RU"/>
        </w:rPr>
      </w:pPr>
      <w:r w:rsidRPr="00605A1A">
        <w:rPr>
          <w:rFonts w:cstheme="minorHAnsi"/>
          <w:b/>
          <w:lang w:val="ru-RU"/>
        </w:rPr>
        <w:t>2. Имущество и обязательства, подлежащие инвентаризации</w:t>
      </w:r>
    </w:p>
    <w:p w:rsidR="008827F4" w:rsidRPr="00605A1A" w:rsidRDefault="00D61EBB" w:rsidP="003070A6">
      <w:pPr>
        <w:spacing w:beforeAutospacing="0" w:afterAutospacing="0"/>
        <w:jc w:val="both"/>
        <w:rPr>
          <w:rFonts w:cstheme="minorHAnsi"/>
          <w:lang w:val="ru-RU"/>
        </w:rPr>
      </w:pPr>
      <w:r w:rsidRPr="00605A1A">
        <w:rPr>
          <w:rFonts w:cstheme="minorHAnsi"/>
          <w:lang w:val="ru-RU"/>
        </w:rPr>
        <w:t>2.1. Инвентаризации подлежат все виды имущества и финансовых обязательств независимо от его местонахождения, в том числе:</w:t>
      </w:r>
    </w:p>
    <w:p w:rsidR="008827F4" w:rsidRPr="00605A1A" w:rsidRDefault="00D61EBB" w:rsidP="003070A6">
      <w:pPr>
        <w:pStyle w:val="aff0"/>
        <w:numPr>
          <w:ilvl w:val="0"/>
          <w:numId w:val="49"/>
        </w:numPr>
        <w:spacing w:beforeAutospacing="0" w:afterAutospacing="0"/>
        <w:ind w:left="357" w:hanging="357"/>
        <w:jc w:val="both"/>
        <w:rPr>
          <w:rFonts w:cstheme="minorHAnsi"/>
          <w:lang w:val="ru-RU"/>
        </w:rPr>
      </w:pPr>
      <w:r w:rsidRPr="00605A1A">
        <w:rPr>
          <w:rFonts w:cstheme="minorHAnsi"/>
          <w:lang w:val="ru-RU"/>
        </w:rPr>
        <w:t>показатели по следующим балансовым счетам:</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0 101 00 000 «Основные средства»;</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0 102 00 000 «Нематериальные активы»;</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0 103 00 000 «Непроизведенные активы»;</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 xml:space="preserve">0 105 00 000 «Материальные запасы», включая 0 105 07 000 «Готовая продукция» и </w:t>
      </w:r>
      <w:r w:rsidR="00B2108A" w:rsidRPr="00605A1A">
        <w:rPr>
          <w:rFonts w:cstheme="minorHAnsi"/>
          <w:lang w:val="ru-RU"/>
        </w:rPr>
        <w:t xml:space="preserve">   </w:t>
      </w:r>
      <w:r w:rsidRPr="00605A1A">
        <w:rPr>
          <w:rFonts w:cstheme="minorHAnsi"/>
          <w:lang w:val="ru-RU"/>
        </w:rPr>
        <w:t xml:space="preserve">0 </w:t>
      </w:r>
      <w:r w:rsidR="00B2108A" w:rsidRPr="00605A1A">
        <w:rPr>
          <w:rFonts w:cstheme="minorHAnsi"/>
          <w:lang w:val="ru-RU"/>
        </w:rPr>
        <w:t xml:space="preserve"> </w:t>
      </w:r>
      <w:r w:rsidRPr="00605A1A">
        <w:rPr>
          <w:rFonts w:cstheme="minorHAnsi"/>
          <w:lang w:val="ru-RU"/>
        </w:rPr>
        <w:t>105 08 000 «Товары»;</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0 106 00 000 «Вложения в нефинансовые активы»;</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0 107 00 000 «Нефинансовые активы в пути»;</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0 109 00 000 «Затраты на изготовление готовой продукции, выполнение работ, услуг» (при наличии незавершенного производства);</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0 201 00 000 «Денежные средства учреждения», в том числе 0 201 35 000 «Денежные документы» и 0 201 34 000 «Касса»;</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0 205 00 000 «Расчеты по доходам»;</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0 206 00 000 «Расчеты по выданным авансам»;</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0 208 00 000 «Расчеты с подотчетными лицами»;</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0 209 00 000 «Расчеты по ущербу и иным доходам»;</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0 302 00 000 «Расчеты по принятым обязательствам»;</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0 303 00 000 «Расчеты по платежам в бюджеты»;</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0 304 00 000 «Прочие расчеты с кредиторами»;</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 xml:space="preserve">0 401 40 000 «Доходы будущих периодов» </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0 401 50 000 «Расходы будущих периодов»;</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0 401 60 000 «Резервы предстоящих расходов».</w:t>
      </w:r>
    </w:p>
    <w:p w:rsidR="008827F4" w:rsidRPr="00605A1A" w:rsidRDefault="00D61EBB" w:rsidP="003070A6">
      <w:pPr>
        <w:pStyle w:val="aff0"/>
        <w:numPr>
          <w:ilvl w:val="0"/>
          <w:numId w:val="49"/>
        </w:numPr>
        <w:spacing w:beforeAutospacing="0" w:afterAutospacing="0"/>
        <w:ind w:left="357" w:hanging="357"/>
        <w:jc w:val="both"/>
        <w:rPr>
          <w:rFonts w:cstheme="minorHAnsi"/>
          <w:lang w:val="ru-RU"/>
        </w:rPr>
      </w:pPr>
      <w:r w:rsidRPr="00605A1A">
        <w:rPr>
          <w:rFonts w:cstheme="minorHAnsi"/>
          <w:lang w:val="ru-RU"/>
        </w:rPr>
        <w:t>показатели по следующим забалансовым счетам:</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01 «Имущество, полученное в пользование»;</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02 «Материальные ценности, принятые на хранение»;</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03 «Бланки строгой отчетности»;</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07 «Награды, призы, кубки и ценные подарки, сувениры»;</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21 «Основные средства стоимостью до 10 000 рублей включительно в эксплуатации»;</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22 «Материальные ценности, полученные по централизованному снабжению»;</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23 «Периодические издания для пользования»;</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25 «Имущество, переданное в возмездное пользование (аренду)»;</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26 «Имущество, переданное в безвозмездное пользование»;</w:t>
      </w:r>
    </w:p>
    <w:p w:rsidR="008827F4" w:rsidRPr="00605A1A" w:rsidRDefault="00D61EBB" w:rsidP="003070A6">
      <w:pPr>
        <w:spacing w:beforeAutospacing="0" w:afterAutospacing="0"/>
        <w:ind w:left="357"/>
        <w:jc w:val="both"/>
        <w:rPr>
          <w:rFonts w:cstheme="minorHAnsi"/>
          <w:lang w:val="ru-RU"/>
        </w:rPr>
      </w:pPr>
      <w:r w:rsidRPr="00605A1A">
        <w:rPr>
          <w:rFonts w:cstheme="minorHAnsi"/>
          <w:lang w:val="ru-RU"/>
        </w:rPr>
        <w:t>27 «Материальные ценности, выданные в личное пользование работникам (сотрудникам)».</w:t>
      </w:r>
    </w:p>
    <w:p w:rsidR="008827F4" w:rsidRPr="00605A1A" w:rsidRDefault="00D61EBB" w:rsidP="003070A6">
      <w:pPr>
        <w:pStyle w:val="aff0"/>
        <w:numPr>
          <w:ilvl w:val="0"/>
          <w:numId w:val="49"/>
        </w:numPr>
        <w:spacing w:beforeAutospacing="0" w:afterAutospacing="0"/>
        <w:ind w:left="357" w:hanging="357"/>
        <w:jc w:val="both"/>
        <w:rPr>
          <w:rFonts w:cstheme="minorHAnsi"/>
          <w:lang w:val="ru-RU"/>
        </w:rPr>
      </w:pPr>
      <w:r w:rsidRPr="00605A1A">
        <w:rPr>
          <w:rFonts w:cstheme="minorHAnsi"/>
          <w:lang w:val="ru-RU"/>
        </w:rPr>
        <w:t>другое имущество и обязательства в соответствии с приказом об инвентаризации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2.2. Для отслеживания сроков учета списанной задолженности Учреждением проводится инвентаризация списанной дебиторской и кредиторской задолженности.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lastRenderedPageBreak/>
        <w:t>2.3. Фактически находящееся в Учреждении имущество, не учтенное по каким-либо причинам, подлежит принятию к бухгалтерскому учету.</w:t>
      </w:r>
    </w:p>
    <w:p w:rsidR="008827F4" w:rsidRPr="00605A1A" w:rsidRDefault="00D61EBB" w:rsidP="003070A6">
      <w:pPr>
        <w:spacing w:beforeAutospacing="0" w:afterAutospacing="0"/>
        <w:jc w:val="center"/>
        <w:rPr>
          <w:rFonts w:cstheme="minorHAnsi"/>
          <w:b/>
          <w:lang w:val="ru-RU"/>
        </w:rPr>
      </w:pPr>
      <w:r w:rsidRPr="00605A1A">
        <w:rPr>
          <w:rFonts w:cstheme="minorHAnsi"/>
          <w:b/>
          <w:lang w:val="ru-RU"/>
        </w:rPr>
        <w:t xml:space="preserve">3. Оформление результатов инвентаризации </w:t>
      </w:r>
      <w:r w:rsidRPr="00605A1A">
        <w:rPr>
          <w:rFonts w:cstheme="minorHAnsi"/>
          <w:b/>
          <w:lang w:val="ru-RU"/>
        </w:rPr>
        <w:br/>
        <w:t>и регулирование выявленных расхождений</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xml:space="preserve">3.1.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w:t>
      </w:r>
      <w:r w:rsidR="00C752E9" w:rsidRPr="00605A1A">
        <w:rPr>
          <w:rFonts w:cstheme="minorHAnsi"/>
          <w:lang w:val="ru-RU"/>
        </w:rPr>
        <w:t>БУ «ЦФО» Минобразования Чувашии</w:t>
      </w:r>
      <w:r w:rsidR="00B2108A" w:rsidRPr="00605A1A">
        <w:rPr>
          <w:rFonts w:cstheme="minorHAnsi"/>
          <w:lang w:val="ru-RU"/>
        </w:rPr>
        <w:t xml:space="preserve"> </w:t>
      </w:r>
      <w:r w:rsidRPr="00605A1A">
        <w:rPr>
          <w:rFonts w:cstheme="minorHAnsi"/>
          <w:lang w:val="ru-RU"/>
        </w:rPr>
        <w:t xml:space="preserve">для выверки данных фактического наличия имущественно - материальных и других ценностей, финансовых активов и обязательств с данными бухгалтерского учета. </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xml:space="preserve">3.2.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по данным бухгалтерского учета, </w:t>
      </w:r>
      <w:r w:rsidR="00C752E9" w:rsidRPr="00605A1A">
        <w:rPr>
          <w:rFonts w:cstheme="minorHAnsi"/>
          <w:lang w:val="ru-RU"/>
        </w:rPr>
        <w:t>БУ «ЦФО» Минобразования Чувашии</w:t>
      </w:r>
      <w:r w:rsidR="00B2108A" w:rsidRPr="00605A1A">
        <w:rPr>
          <w:rFonts w:cstheme="minorHAnsi"/>
          <w:lang w:val="ru-RU"/>
        </w:rPr>
        <w:t xml:space="preserve"> </w:t>
      </w:r>
      <w:r w:rsidRPr="00605A1A">
        <w:rPr>
          <w:rFonts w:cstheme="minorHAnsi"/>
          <w:lang w:val="ru-RU"/>
        </w:rPr>
        <w:t>оформляются Ведомости расхождений по результатам инвентаризации (ф. 0504092).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(или подлежащие отражению) в бухгалтерском учете на забалансовых счетах, составляется отдельная ведомость.</w:t>
      </w:r>
    </w:p>
    <w:p w:rsidR="000F76B3" w:rsidRDefault="00D61EBB" w:rsidP="003070A6">
      <w:pPr>
        <w:spacing w:beforeAutospacing="0" w:afterAutospacing="0"/>
        <w:ind w:firstLine="567"/>
        <w:jc w:val="both"/>
        <w:rPr>
          <w:rFonts w:cstheme="minorHAnsi"/>
          <w:lang w:val="ru-RU"/>
        </w:rPr>
      </w:pPr>
      <w:r w:rsidRPr="00605A1A">
        <w:rPr>
          <w:rFonts w:cstheme="minorHAnsi"/>
          <w:lang w:val="ru-RU"/>
        </w:rPr>
        <w:t>3.2. Оформленные ведомости подписываются членами и Председателем инвентаризационной комиссии, утверждаются руководителем Учреждения</w:t>
      </w:r>
      <w:r w:rsidR="000F76B3">
        <w:rPr>
          <w:rFonts w:cstheme="minorHAnsi"/>
          <w:lang w:val="ru-RU"/>
        </w:rPr>
        <w:t>.</w:t>
      </w:r>
      <w:r w:rsidRPr="00605A1A">
        <w:rPr>
          <w:rFonts w:cstheme="minorHAnsi"/>
          <w:lang w:val="ru-RU"/>
        </w:rPr>
        <w:t xml:space="preserve"> </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3.4. По результатам инвентаризации Председатель инвентаризационной комиссии готовит для руководителя Учреждения предложения:</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по списанию недостач имущества, а также имущества, пришедшего в негодность, и при необходимости по их отнесению за счет виновных лиц;</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по оприходованию излишков;</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по списанию невостребованной кредиторской задолженности;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по оптимизации приема, хранения и отпуска материальных ценностей;</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по выявленным признакам возможного обесценения актива;</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 иные предложения.</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3.5. На основании инвентаризационных описей комиссия составляет Акт о результатах инвентаризации (ф. 05</w:t>
      </w:r>
      <w:r w:rsidR="000F76B3">
        <w:rPr>
          <w:rFonts w:cstheme="minorHAnsi"/>
          <w:lang w:val="ru-RU"/>
        </w:rPr>
        <w:t>10463</w:t>
      </w:r>
      <w:r w:rsidRPr="00605A1A">
        <w:rPr>
          <w:rFonts w:cstheme="minorHAnsi"/>
          <w:lang w:val="ru-RU"/>
        </w:rPr>
        <w:t>). При выявлении по результатам инвентаризации расхождений к Акту прилагается Ведомость расхождений по результатам инвентаризации (ф. 0504092).</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8827F4" w:rsidRPr="00605A1A" w:rsidRDefault="00D61EBB" w:rsidP="003070A6">
      <w:pPr>
        <w:spacing w:beforeAutospacing="0" w:afterAutospacing="0"/>
        <w:ind w:firstLine="567"/>
        <w:jc w:val="both"/>
        <w:rPr>
          <w:rFonts w:cstheme="minorHAnsi"/>
          <w:lang w:val="ru-RU"/>
        </w:rPr>
      </w:pPr>
      <w:r w:rsidRPr="00605A1A">
        <w:rPr>
          <w:rFonts w:cstheme="minorHAnsi"/>
          <w:lang w:val="ru-RU"/>
        </w:rPr>
        <w:t>3.6. По результатам инвентаризации руководитель Учреждения издает приказ.</w:t>
      </w:r>
    </w:p>
    <w:p w:rsidR="008827F4" w:rsidRPr="00605A1A" w:rsidRDefault="00D61EBB" w:rsidP="003070A6">
      <w:pPr>
        <w:pStyle w:val="aff0"/>
        <w:spacing w:beforeAutospacing="0" w:afterAutospacing="0"/>
        <w:ind w:left="0" w:firstLine="567"/>
        <w:jc w:val="both"/>
        <w:rPr>
          <w:rFonts w:cstheme="minorHAnsi"/>
          <w:lang w:val="ru-RU"/>
        </w:rPr>
      </w:pPr>
      <w:r w:rsidRPr="00605A1A">
        <w:rPr>
          <w:rFonts w:cstheme="minorHAnsi"/>
          <w:lang w:val="ru-RU"/>
        </w:rPr>
        <w:t>3.7. Результаты проведения инвентаризации отражаются в бухгалтерском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rsidR="008827F4" w:rsidRPr="00605A1A" w:rsidRDefault="00D61EBB" w:rsidP="003070A6">
      <w:pPr>
        <w:spacing w:beforeAutospacing="0" w:afterAutospacing="0"/>
        <w:rPr>
          <w:rFonts w:cstheme="minorHAnsi"/>
          <w:lang w:val="ru-RU"/>
        </w:rPr>
      </w:pPr>
      <w:r w:rsidRPr="00605A1A">
        <w:rPr>
          <w:rFonts w:cstheme="minorHAnsi"/>
          <w:lang w:val="ru-RU"/>
        </w:rPr>
        <w:br w:type="page"/>
      </w:r>
    </w:p>
    <w:p w:rsidR="008827F4" w:rsidRPr="00605A1A" w:rsidRDefault="00D61EBB" w:rsidP="003070A6">
      <w:pPr>
        <w:pStyle w:val="heading1normal"/>
        <w:numPr>
          <w:ilvl w:val="0"/>
          <w:numId w:val="0"/>
        </w:numPr>
        <w:spacing w:line="240" w:lineRule="auto"/>
        <w:ind w:left="360"/>
        <w:jc w:val="right"/>
        <w:rPr>
          <w:rFonts w:asciiTheme="minorHAnsi" w:hAnsiTheme="minorHAnsi" w:cstheme="minorHAnsi"/>
          <w:b/>
          <w:sz w:val="22"/>
          <w:szCs w:val="22"/>
        </w:rPr>
      </w:pPr>
      <w:bookmarkStart w:id="152" w:name="_Toc120091244"/>
      <w:r w:rsidRPr="00605A1A">
        <w:rPr>
          <w:rFonts w:asciiTheme="minorHAnsi" w:hAnsiTheme="minorHAnsi" w:cstheme="minorHAnsi"/>
          <w:b/>
          <w:sz w:val="22"/>
          <w:szCs w:val="22"/>
        </w:rPr>
        <w:lastRenderedPageBreak/>
        <w:t>Приложение №</w:t>
      </w:r>
      <w:bookmarkEnd w:id="152"/>
      <w:r w:rsidR="00016790">
        <w:rPr>
          <w:rFonts w:asciiTheme="minorHAnsi" w:hAnsiTheme="minorHAnsi" w:cstheme="minorHAnsi"/>
          <w:b/>
          <w:sz w:val="22"/>
          <w:szCs w:val="22"/>
        </w:rPr>
        <w:t>8</w:t>
      </w:r>
    </w:p>
    <w:p w:rsidR="008827F4" w:rsidRPr="00605A1A" w:rsidRDefault="00D61EBB" w:rsidP="003070A6">
      <w:pPr>
        <w:tabs>
          <w:tab w:val="left" w:pos="9498"/>
        </w:tabs>
        <w:spacing w:beforeAutospacing="0" w:afterAutospacing="0"/>
        <w:jc w:val="right"/>
        <w:rPr>
          <w:rFonts w:cstheme="minorHAnsi"/>
          <w:bCs/>
          <w:lang w:val="ru-RU" w:eastAsia="ru-RU"/>
        </w:rPr>
      </w:pPr>
      <w:r w:rsidRPr="00605A1A">
        <w:rPr>
          <w:rFonts w:cstheme="minorHAnsi"/>
          <w:bCs/>
          <w:lang w:val="ru-RU" w:eastAsia="ru-RU"/>
        </w:rPr>
        <w:t>к Учетной политике</w:t>
      </w:r>
    </w:p>
    <w:p w:rsidR="008827F4" w:rsidRPr="00605A1A" w:rsidRDefault="00D61EBB" w:rsidP="003070A6">
      <w:pPr>
        <w:tabs>
          <w:tab w:val="left" w:pos="9498"/>
        </w:tabs>
        <w:spacing w:beforeAutospacing="0" w:afterAutospacing="0"/>
        <w:jc w:val="right"/>
        <w:rPr>
          <w:rFonts w:cstheme="minorHAnsi"/>
          <w:bCs/>
          <w:lang w:val="ru-RU" w:eastAsia="ru-RU"/>
        </w:rPr>
      </w:pPr>
      <w:r w:rsidRPr="00605A1A">
        <w:rPr>
          <w:rFonts w:cstheme="minorHAnsi"/>
          <w:bCs/>
          <w:lang w:val="ru-RU" w:eastAsia="ru-RU"/>
        </w:rPr>
        <w:t>для целей бухгалтерского учета</w:t>
      </w:r>
    </w:p>
    <w:p w:rsidR="008827F4" w:rsidRPr="00605A1A" w:rsidRDefault="008827F4" w:rsidP="003070A6">
      <w:pPr>
        <w:tabs>
          <w:tab w:val="left" w:pos="9498"/>
        </w:tabs>
        <w:spacing w:beforeAutospacing="0" w:afterAutospacing="0"/>
        <w:jc w:val="right"/>
        <w:rPr>
          <w:rFonts w:cstheme="minorHAnsi"/>
          <w:bCs/>
          <w:lang w:val="ru-RU" w:eastAsia="ru-RU"/>
        </w:rPr>
      </w:pPr>
    </w:p>
    <w:p w:rsidR="00F168B4" w:rsidRDefault="00D61EBB" w:rsidP="003070A6">
      <w:pPr>
        <w:pStyle w:val="heading1normal"/>
        <w:numPr>
          <w:ilvl w:val="0"/>
          <w:numId w:val="0"/>
        </w:numPr>
        <w:spacing w:line="240" w:lineRule="auto"/>
        <w:ind w:left="360"/>
        <w:jc w:val="center"/>
        <w:rPr>
          <w:rFonts w:asciiTheme="minorHAnsi" w:hAnsiTheme="minorHAnsi" w:cstheme="minorHAnsi"/>
          <w:b/>
          <w:sz w:val="22"/>
          <w:szCs w:val="22"/>
        </w:rPr>
      </w:pPr>
      <w:bookmarkStart w:id="153" w:name="_Toc120091245"/>
      <w:r w:rsidRPr="00605A1A">
        <w:rPr>
          <w:rFonts w:asciiTheme="minorHAnsi" w:hAnsiTheme="minorHAnsi" w:cstheme="minorHAnsi"/>
          <w:b/>
          <w:sz w:val="22"/>
          <w:szCs w:val="22"/>
        </w:rPr>
        <w:t>Положение о внутреннем финансовом контроле</w:t>
      </w:r>
      <w:bookmarkEnd w:id="153"/>
    </w:p>
    <w:p w:rsidR="008827F4" w:rsidRPr="00F168B4" w:rsidRDefault="00D61EBB" w:rsidP="003070A6">
      <w:pPr>
        <w:pStyle w:val="heading1normal"/>
        <w:numPr>
          <w:ilvl w:val="0"/>
          <w:numId w:val="51"/>
        </w:numPr>
        <w:spacing w:line="240" w:lineRule="auto"/>
        <w:jc w:val="center"/>
        <w:rPr>
          <w:rFonts w:asciiTheme="minorHAnsi" w:hAnsiTheme="minorHAnsi" w:cstheme="minorHAnsi"/>
          <w:b/>
          <w:sz w:val="22"/>
          <w:szCs w:val="22"/>
        </w:rPr>
      </w:pPr>
      <w:r w:rsidRPr="00605A1A">
        <w:rPr>
          <w:rFonts w:cstheme="minorHAnsi"/>
          <w:b/>
        </w:rPr>
        <w:t>Общие положения</w:t>
      </w:r>
    </w:p>
    <w:p w:rsidR="008827F4" w:rsidRPr="00605A1A" w:rsidRDefault="00D61EBB" w:rsidP="003070A6">
      <w:pPr>
        <w:pStyle w:val="aff0"/>
        <w:numPr>
          <w:ilvl w:val="1"/>
          <w:numId w:val="51"/>
        </w:numPr>
        <w:spacing w:before="120" w:beforeAutospacing="0" w:after="120" w:afterAutospacing="0"/>
        <w:ind w:left="0" w:firstLine="567"/>
        <w:jc w:val="both"/>
        <w:rPr>
          <w:rFonts w:cstheme="minorHAnsi"/>
          <w:lang w:val="ru-RU"/>
        </w:rPr>
      </w:pPr>
      <w:r w:rsidRPr="00605A1A">
        <w:rPr>
          <w:rFonts w:cstheme="minorHAnsi"/>
          <w:lang w:val="ru-RU"/>
        </w:rPr>
        <w:t>Настоящее положение о внутреннем финансовом контроле (далее – Положение) разработано в соответствии с требованиями следующих актов:</w:t>
      </w:r>
    </w:p>
    <w:p w:rsidR="008827F4" w:rsidRPr="00605A1A" w:rsidRDefault="00D61EBB" w:rsidP="003070A6">
      <w:pPr>
        <w:pStyle w:val="aff0"/>
        <w:numPr>
          <w:ilvl w:val="0"/>
          <w:numId w:val="52"/>
        </w:numPr>
        <w:spacing w:before="120" w:beforeAutospacing="0" w:after="120" w:afterAutospacing="0"/>
        <w:ind w:left="0" w:firstLine="0"/>
        <w:jc w:val="both"/>
        <w:rPr>
          <w:rFonts w:cstheme="minorHAnsi"/>
        </w:rPr>
      </w:pPr>
      <w:r w:rsidRPr="00605A1A">
        <w:rPr>
          <w:rFonts w:cstheme="minorHAnsi"/>
        </w:rPr>
        <w:t xml:space="preserve">Бюджетный кодекс Российсской Федерации; </w:t>
      </w:r>
    </w:p>
    <w:p w:rsidR="008827F4" w:rsidRPr="00605A1A" w:rsidRDefault="00D61EBB" w:rsidP="003070A6">
      <w:pPr>
        <w:pStyle w:val="aff0"/>
        <w:numPr>
          <w:ilvl w:val="0"/>
          <w:numId w:val="52"/>
        </w:numPr>
        <w:spacing w:before="120" w:beforeAutospacing="0" w:after="120" w:afterAutospacing="0"/>
        <w:ind w:left="0" w:firstLine="0"/>
        <w:jc w:val="both"/>
        <w:rPr>
          <w:rFonts w:cstheme="minorHAnsi"/>
          <w:lang w:val="ru-RU"/>
        </w:rPr>
      </w:pPr>
      <w:r w:rsidRPr="00605A1A">
        <w:rPr>
          <w:rFonts w:cstheme="minorHAnsi"/>
          <w:lang w:val="ru-RU"/>
        </w:rPr>
        <w:t>Федеральный закон от 06.12.2011 № 402-ФЗ «О бухгалтерском учете»;</w:t>
      </w:r>
    </w:p>
    <w:p w:rsidR="008827F4" w:rsidRPr="00605A1A" w:rsidRDefault="00D61EBB" w:rsidP="003070A6">
      <w:pPr>
        <w:pStyle w:val="aff0"/>
        <w:numPr>
          <w:ilvl w:val="0"/>
          <w:numId w:val="52"/>
        </w:numPr>
        <w:spacing w:before="120" w:beforeAutospacing="0" w:after="120" w:afterAutospacing="0"/>
        <w:ind w:left="0" w:firstLine="0"/>
        <w:jc w:val="both"/>
        <w:rPr>
          <w:rFonts w:cstheme="minorHAnsi"/>
          <w:lang w:val="ru-RU"/>
        </w:rPr>
      </w:pPr>
      <w:r w:rsidRPr="00605A1A">
        <w:rPr>
          <w:rFonts w:cstheme="minorHAnsi"/>
          <w:lang w:val="ru-RU"/>
        </w:rPr>
        <w:t>Приказ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8827F4" w:rsidRPr="00605A1A" w:rsidRDefault="00D61EBB" w:rsidP="003070A6">
      <w:pPr>
        <w:pStyle w:val="aff0"/>
        <w:spacing w:before="120" w:beforeAutospacing="0" w:after="120" w:afterAutospacing="0"/>
        <w:ind w:left="0" w:firstLine="709"/>
        <w:jc w:val="both"/>
        <w:rPr>
          <w:rFonts w:cstheme="minorHAnsi"/>
        </w:rPr>
      </w:pPr>
      <w:r w:rsidRPr="00605A1A">
        <w:rPr>
          <w:rFonts w:cstheme="minorHAnsi"/>
        </w:rPr>
        <w:t>Настоящее Положение определяет:</w:t>
      </w:r>
    </w:p>
    <w:p w:rsidR="008827F4" w:rsidRPr="00605A1A" w:rsidRDefault="00D61EBB" w:rsidP="003070A6">
      <w:pPr>
        <w:pStyle w:val="aff0"/>
        <w:numPr>
          <w:ilvl w:val="0"/>
          <w:numId w:val="53"/>
        </w:numPr>
        <w:tabs>
          <w:tab w:val="left" w:pos="993"/>
        </w:tabs>
        <w:spacing w:before="120" w:beforeAutospacing="0" w:after="120" w:afterAutospacing="0"/>
        <w:ind w:left="0" w:firstLine="567"/>
        <w:jc w:val="both"/>
        <w:rPr>
          <w:rFonts w:cstheme="minorHAnsi"/>
          <w:lang w:val="ru-RU"/>
        </w:rPr>
      </w:pPr>
      <w:r w:rsidRPr="00605A1A">
        <w:rPr>
          <w:rFonts w:cstheme="minorHAnsi"/>
          <w:lang w:val="ru-RU"/>
        </w:rPr>
        <w:t>цели, задачи, принципы и объекты внутреннего финансового контроля учреждения;</w:t>
      </w:r>
    </w:p>
    <w:p w:rsidR="008827F4" w:rsidRPr="00605A1A" w:rsidRDefault="00D61EBB" w:rsidP="003070A6">
      <w:pPr>
        <w:pStyle w:val="aff0"/>
        <w:numPr>
          <w:ilvl w:val="0"/>
          <w:numId w:val="53"/>
        </w:numPr>
        <w:tabs>
          <w:tab w:val="left" w:pos="993"/>
        </w:tabs>
        <w:spacing w:before="120" w:beforeAutospacing="0" w:after="120" w:afterAutospacing="0"/>
        <w:ind w:left="0" w:firstLine="567"/>
        <w:jc w:val="both"/>
        <w:rPr>
          <w:rFonts w:cstheme="minorHAnsi"/>
          <w:lang w:val="ru-RU"/>
        </w:rPr>
      </w:pPr>
      <w:r w:rsidRPr="00605A1A">
        <w:rPr>
          <w:rFonts w:cstheme="minorHAnsi"/>
          <w:lang w:val="ru-RU"/>
        </w:rPr>
        <w:t>организацию внутреннего финансового контроля Учреждени</w:t>
      </w:r>
      <w:r w:rsidR="00B2108A" w:rsidRPr="00605A1A">
        <w:rPr>
          <w:rFonts w:cstheme="minorHAnsi"/>
          <w:lang w:val="ru-RU"/>
        </w:rPr>
        <w:t>я;</w:t>
      </w:r>
    </w:p>
    <w:p w:rsidR="008827F4" w:rsidRPr="00605A1A" w:rsidRDefault="00D61EBB" w:rsidP="003070A6">
      <w:pPr>
        <w:pStyle w:val="aff0"/>
        <w:numPr>
          <w:ilvl w:val="0"/>
          <w:numId w:val="53"/>
        </w:numPr>
        <w:tabs>
          <w:tab w:val="left" w:pos="993"/>
        </w:tabs>
        <w:spacing w:before="120" w:beforeAutospacing="0" w:after="120" w:afterAutospacing="0"/>
        <w:ind w:left="0" w:firstLine="567"/>
        <w:jc w:val="both"/>
        <w:rPr>
          <w:rFonts w:cstheme="minorHAnsi"/>
          <w:lang w:val="ru-RU"/>
        </w:rPr>
      </w:pPr>
      <w:r w:rsidRPr="00605A1A">
        <w:rPr>
          <w:rFonts w:cstheme="minorHAnsi"/>
          <w:lang w:val="ru-RU"/>
        </w:rPr>
        <w:t>права и обязанности внутри проверочной комиссии при проведении контрольных действий;</w:t>
      </w:r>
    </w:p>
    <w:p w:rsidR="008827F4" w:rsidRPr="00605A1A" w:rsidRDefault="00D61EBB" w:rsidP="003070A6">
      <w:pPr>
        <w:pStyle w:val="aff0"/>
        <w:numPr>
          <w:ilvl w:val="0"/>
          <w:numId w:val="53"/>
        </w:numPr>
        <w:tabs>
          <w:tab w:val="left" w:pos="993"/>
        </w:tabs>
        <w:spacing w:before="120" w:beforeAutospacing="0" w:after="120" w:afterAutospacing="0"/>
        <w:ind w:left="0" w:firstLine="567"/>
        <w:jc w:val="both"/>
        <w:rPr>
          <w:rFonts w:cstheme="minorHAnsi"/>
          <w:lang w:val="ru-RU"/>
        </w:rPr>
      </w:pPr>
      <w:r w:rsidRPr="00605A1A">
        <w:rPr>
          <w:rFonts w:cstheme="minorHAnsi"/>
          <w:lang w:val="ru-RU"/>
        </w:rPr>
        <w:t>порядок оформления результатов проверки финансово-хозяйственной деятельности Учреждения.</w:t>
      </w:r>
    </w:p>
    <w:p w:rsidR="008827F4" w:rsidRPr="00605A1A" w:rsidRDefault="00D61EBB" w:rsidP="003070A6">
      <w:pPr>
        <w:pStyle w:val="aff0"/>
        <w:numPr>
          <w:ilvl w:val="1"/>
          <w:numId w:val="51"/>
        </w:numPr>
        <w:spacing w:before="120" w:beforeAutospacing="0" w:after="120" w:afterAutospacing="0"/>
        <w:ind w:left="0" w:firstLine="567"/>
        <w:jc w:val="both"/>
        <w:rPr>
          <w:rStyle w:val="apple-converted-space"/>
          <w:rFonts w:asciiTheme="minorHAnsi" w:hAnsiTheme="minorHAnsi" w:cstheme="minorHAnsi"/>
          <w:sz w:val="22"/>
          <w:lang w:val="ru-RU"/>
        </w:rPr>
      </w:pPr>
      <w:r w:rsidRPr="00605A1A">
        <w:rPr>
          <w:rFonts w:cstheme="minorHAnsi"/>
          <w:lang w:val="ru-RU"/>
        </w:rPr>
        <w:t xml:space="preserve">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финансово-хозяйственную деятельность Учреждения, повышение качества </w:t>
      </w:r>
      <w:r w:rsidRPr="00605A1A">
        <w:rPr>
          <w:rStyle w:val="apple-converted-space"/>
          <w:rFonts w:asciiTheme="minorHAnsi" w:hAnsiTheme="minorHAnsi" w:cstheme="minorHAnsi"/>
          <w:sz w:val="22"/>
          <w:lang w:val="ru-RU"/>
        </w:rPr>
        <w:t>составления и достоверности бухгалтерской отчетности и ведения бухгалтерского учета, а также эффективное использование средств бюджета.</w:t>
      </w:r>
    </w:p>
    <w:p w:rsidR="008827F4" w:rsidRPr="00605A1A" w:rsidRDefault="00D61EBB" w:rsidP="003070A6">
      <w:pPr>
        <w:pStyle w:val="aff0"/>
        <w:numPr>
          <w:ilvl w:val="1"/>
          <w:numId w:val="51"/>
        </w:numPr>
        <w:spacing w:before="120" w:beforeAutospacing="0" w:after="120" w:afterAutospacing="0"/>
        <w:ind w:left="0" w:firstLine="567"/>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rPr>
        <w:t>Задачи внутреннего финансового контроля:</w:t>
      </w:r>
    </w:p>
    <w:p w:rsidR="008827F4" w:rsidRPr="00605A1A" w:rsidRDefault="00D61EBB" w:rsidP="003070A6">
      <w:pPr>
        <w:pStyle w:val="aff0"/>
        <w:numPr>
          <w:ilvl w:val="0"/>
          <w:numId w:val="54"/>
        </w:numPr>
        <w:spacing w:before="120" w:beforeAutospacing="0" w:after="120" w:afterAutospacing="0"/>
        <w:ind w:left="0" w:firstLine="360"/>
        <w:jc w:val="both"/>
        <w:rPr>
          <w:rFonts w:cstheme="minorHAnsi"/>
          <w:lang w:val="ru-RU"/>
        </w:rPr>
      </w:pPr>
      <w:r w:rsidRPr="00605A1A">
        <w:rPr>
          <w:rStyle w:val="apple-converted-space"/>
          <w:rFonts w:asciiTheme="minorHAnsi" w:hAnsiTheme="minorHAnsi" w:cstheme="minorHAnsi"/>
          <w:sz w:val="22"/>
          <w:lang w:val="ru-RU"/>
        </w:rPr>
        <w:t>установление соответствия</w:t>
      </w:r>
      <w:r w:rsidRPr="00605A1A">
        <w:rPr>
          <w:rFonts w:cstheme="minorHAnsi"/>
          <w:lang w:val="ru-RU"/>
        </w:rPr>
        <w:t xml:space="preserve"> проводимых финансово-хозяйственных операций требованиям нормативно – правовых актов и положениям Учетной политики;</w:t>
      </w:r>
    </w:p>
    <w:p w:rsidR="008827F4" w:rsidRPr="00605A1A" w:rsidRDefault="00D61EBB" w:rsidP="003070A6">
      <w:pPr>
        <w:pStyle w:val="aff0"/>
        <w:numPr>
          <w:ilvl w:val="0"/>
          <w:numId w:val="54"/>
        </w:numPr>
        <w:spacing w:before="120" w:beforeAutospacing="0" w:after="120" w:afterAutospacing="0"/>
        <w:ind w:left="0" w:firstLine="360"/>
        <w:jc w:val="both"/>
        <w:rPr>
          <w:rFonts w:cstheme="minorHAnsi"/>
          <w:lang w:val="ru-RU"/>
        </w:rPr>
      </w:pPr>
      <w:r w:rsidRPr="00605A1A">
        <w:rPr>
          <w:rFonts w:cstheme="minorHAnsi"/>
          <w:lang w:val="ru-RU"/>
        </w:rPr>
        <w:t>установление полноты и достоверности отражения совершенных финансово-хозяйственных операций в учете и отчетности Учреждения;</w:t>
      </w:r>
    </w:p>
    <w:p w:rsidR="008827F4" w:rsidRPr="00605A1A" w:rsidRDefault="00D61EBB" w:rsidP="003070A6">
      <w:pPr>
        <w:pStyle w:val="aff0"/>
        <w:numPr>
          <w:ilvl w:val="0"/>
          <w:numId w:val="54"/>
        </w:numPr>
        <w:spacing w:before="120" w:beforeAutospacing="0" w:after="120" w:afterAutospacing="0"/>
        <w:ind w:left="0" w:firstLine="360"/>
        <w:jc w:val="both"/>
        <w:rPr>
          <w:rFonts w:cstheme="minorHAnsi"/>
          <w:lang w:val="ru-RU"/>
        </w:rPr>
      </w:pPr>
      <w:r w:rsidRPr="00605A1A">
        <w:rPr>
          <w:rFonts w:cstheme="minorHAnsi"/>
          <w:lang w:val="ru-RU"/>
        </w:rPr>
        <w:t>предупреждение и пресечение финансовых нарушений в процессе финансово-хозяйственной деятельности Учреждения;</w:t>
      </w:r>
    </w:p>
    <w:p w:rsidR="008827F4" w:rsidRPr="00605A1A" w:rsidRDefault="00D61EBB" w:rsidP="003070A6">
      <w:pPr>
        <w:pStyle w:val="aff0"/>
        <w:numPr>
          <w:ilvl w:val="0"/>
          <w:numId w:val="54"/>
        </w:numPr>
        <w:spacing w:before="120" w:beforeAutospacing="0" w:after="120" w:afterAutospacing="0"/>
        <w:ind w:left="0" w:firstLine="360"/>
        <w:jc w:val="both"/>
        <w:rPr>
          <w:rStyle w:val="apple-converted-space"/>
          <w:rFonts w:asciiTheme="minorHAnsi" w:hAnsiTheme="minorHAnsi" w:cstheme="minorHAnsi"/>
          <w:sz w:val="22"/>
        </w:rPr>
      </w:pPr>
      <w:r w:rsidRPr="00605A1A">
        <w:rPr>
          <w:rStyle w:val="apple-converted-space"/>
          <w:rFonts w:asciiTheme="minorHAnsi" w:hAnsiTheme="minorHAnsi" w:cstheme="minorHAnsi"/>
          <w:sz w:val="22"/>
        </w:rPr>
        <w:t>сохранность имущества Учреждения.</w:t>
      </w:r>
    </w:p>
    <w:p w:rsidR="008827F4" w:rsidRPr="00605A1A" w:rsidRDefault="00D61EBB" w:rsidP="003070A6">
      <w:pPr>
        <w:pStyle w:val="aff0"/>
        <w:numPr>
          <w:ilvl w:val="1"/>
          <w:numId w:val="51"/>
        </w:numPr>
        <w:spacing w:before="120" w:beforeAutospacing="0" w:after="120" w:afterAutospacing="0"/>
        <w:ind w:left="0" w:firstLine="567"/>
        <w:jc w:val="both"/>
        <w:rPr>
          <w:rStyle w:val="apple-converted-space"/>
          <w:rFonts w:asciiTheme="minorHAnsi" w:hAnsiTheme="minorHAnsi" w:cstheme="minorHAnsi"/>
          <w:sz w:val="22"/>
        </w:rPr>
      </w:pPr>
      <w:r w:rsidRPr="00605A1A">
        <w:rPr>
          <w:rStyle w:val="apple-converted-space"/>
          <w:rFonts w:asciiTheme="minorHAnsi" w:hAnsiTheme="minorHAnsi" w:cstheme="minorHAnsi"/>
          <w:sz w:val="22"/>
        </w:rPr>
        <w:t>Объекты внутреннего финансового контроля:</w:t>
      </w:r>
    </w:p>
    <w:p w:rsidR="008827F4" w:rsidRPr="00605A1A" w:rsidRDefault="00D61EBB" w:rsidP="003070A6">
      <w:pPr>
        <w:pStyle w:val="aff0"/>
        <w:numPr>
          <w:ilvl w:val="0"/>
          <w:numId w:val="55"/>
        </w:numPr>
        <w:tabs>
          <w:tab w:val="left" w:pos="1134"/>
        </w:tabs>
        <w:spacing w:before="120" w:beforeAutospacing="0" w:after="120" w:afterAutospacing="0"/>
        <w:ind w:left="0" w:firstLine="567"/>
        <w:jc w:val="both"/>
        <w:rPr>
          <w:rFonts w:cstheme="minorHAnsi"/>
          <w:lang w:val="ru-RU"/>
        </w:rPr>
      </w:pPr>
      <w:r w:rsidRPr="00605A1A">
        <w:rPr>
          <w:rStyle w:val="apple-converted-space"/>
          <w:rFonts w:asciiTheme="minorHAnsi" w:hAnsiTheme="minorHAnsi" w:cstheme="minorHAnsi"/>
          <w:sz w:val="22"/>
          <w:lang w:val="ru-RU"/>
        </w:rPr>
        <w:t>плановые документы (план финансово-хозяйственной</w:t>
      </w:r>
      <w:r w:rsidRPr="00605A1A">
        <w:rPr>
          <w:rFonts w:cstheme="minorHAnsi"/>
          <w:lang w:val="ru-RU"/>
        </w:rPr>
        <w:t xml:space="preserve"> деятельности, расчеты плановой себестоимости, план материально-технического обеспечения и иные плановые документы Учреждения);</w:t>
      </w:r>
    </w:p>
    <w:p w:rsidR="008827F4" w:rsidRPr="00605A1A" w:rsidRDefault="00D61EBB" w:rsidP="003070A6">
      <w:pPr>
        <w:pStyle w:val="aff0"/>
        <w:numPr>
          <w:ilvl w:val="0"/>
          <w:numId w:val="55"/>
        </w:numPr>
        <w:tabs>
          <w:tab w:val="left" w:pos="1134"/>
        </w:tabs>
        <w:spacing w:before="120" w:beforeAutospacing="0" w:after="120" w:afterAutospacing="0"/>
        <w:ind w:left="0" w:firstLine="567"/>
        <w:jc w:val="both"/>
        <w:rPr>
          <w:rFonts w:cstheme="minorHAnsi"/>
          <w:lang w:val="ru-RU"/>
        </w:rPr>
      </w:pPr>
      <w:r w:rsidRPr="00605A1A">
        <w:rPr>
          <w:rFonts w:cstheme="minorHAnsi"/>
          <w:lang w:val="ru-RU"/>
        </w:rPr>
        <w:t>контракты и договоры на приобретение продукции (работ, услуг), на оказание Учреждением платных услуг, договоры аренды имущества;</w:t>
      </w:r>
    </w:p>
    <w:p w:rsidR="008827F4" w:rsidRPr="00605A1A" w:rsidRDefault="00D61EBB" w:rsidP="003070A6">
      <w:pPr>
        <w:pStyle w:val="aff0"/>
        <w:numPr>
          <w:ilvl w:val="0"/>
          <w:numId w:val="55"/>
        </w:numPr>
        <w:tabs>
          <w:tab w:val="left" w:pos="1134"/>
        </w:tabs>
        <w:spacing w:before="120" w:beforeAutospacing="0" w:after="120" w:afterAutospacing="0"/>
        <w:ind w:left="0" w:firstLine="567"/>
        <w:jc w:val="both"/>
        <w:rPr>
          <w:rFonts w:cstheme="minorHAnsi"/>
        </w:rPr>
      </w:pPr>
      <w:r w:rsidRPr="00605A1A">
        <w:rPr>
          <w:rFonts w:cstheme="minorHAnsi"/>
        </w:rPr>
        <w:t>приказы (распоряжения) руководителя Учреждения;</w:t>
      </w:r>
    </w:p>
    <w:p w:rsidR="008827F4" w:rsidRPr="00605A1A" w:rsidRDefault="00D61EBB" w:rsidP="003070A6">
      <w:pPr>
        <w:pStyle w:val="aff0"/>
        <w:numPr>
          <w:ilvl w:val="0"/>
          <w:numId w:val="55"/>
        </w:numPr>
        <w:tabs>
          <w:tab w:val="left" w:pos="1134"/>
        </w:tabs>
        <w:spacing w:before="120" w:beforeAutospacing="0" w:after="120" w:afterAutospacing="0"/>
        <w:ind w:left="0" w:firstLine="567"/>
        <w:jc w:val="both"/>
        <w:rPr>
          <w:rFonts w:cstheme="minorHAnsi"/>
          <w:lang w:val="ru-RU"/>
        </w:rPr>
      </w:pPr>
      <w:r w:rsidRPr="00605A1A">
        <w:rPr>
          <w:rFonts w:cstheme="minorHAnsi"/>
          <w:lang w:val="ru-RU"/>
        </w:rPr>
        <w:t>первичные (сводные) учетные документы и регистры бюджетного (бухгалтерского) учета;</w:t>
      </w:r>
    </w:p>
    <w:p w:rsidR="008827F4" w:rsidRPr="00605A1A" w:rsidRDefault="00D61EBB" w:rsidP="003070A6">
      <w:pPr>
        <w:pStyle w:val="aff0"/>
        <w:numPr>
          <w:ilvl w:val="0"/>
          <w:numId w:val="55"/>
        </w:numPr>
        <w:tabs>
          <w:tab w:val="left" w:pos="1134"/>
        </w:tabs>
        <w:spacing w:before="120" w:beforeAutospacing="0" w:after="120" w:afterAutospacing="0"/>
        <w:ind w:left="0" w:firstLine="567"/>
        <w:jc w:val="both"/>
        <w:rPr>
          <w:rFonts w:cstheme="minorHAnsi"/>
          <w:lang w:val="ru-RU"/>
        </w:rPr>
      </w:pPr>
      <w:r w:rsidRPr="00605A1A">
        <w:rPr>
          <w:rFonts w:cstheme="minorHAnsi"/>
          <w:lang w:val="ru-RU"/>
        </w:rPr>
        <w:t>хозяйственные операции, отраженные в учете Учреждения;</w:t>
      </w:r>
    </w:p>
    <w:p w:rsidR="008827F4" w:rsidRPr="00605A1A" w:rsidRDefault="00D61EBB" w:rsidP="003070A6">
      <w:pPr>
        <w:pStyle w:val="aff0"/>
        <w:numPr>
          <w:ilvl w:val="0"/>
          <w:numId w:val="55"/>
        </w:numPr>
        <w:tabs>
          <w:tab w:val="left" w:pos="1134"/>
        </w:tabs>
        <w:spacing w:before="120" w:beforeAutospacing="0" w:after="120" w:afterAutospacing="0"/>
        <w:ind w:left="0" w:firstLine="567"/>
        <w:jc w:val="both"/>
        <w:rPr>
          <w:rFonts w:cstheme="minorHAnsi"/>
          <w:lang w:val="ru-RU"/>
        </w:rPr>
      </w:pPr>
      <w:r w:rsidRPr="00605A1A">
        <w:rPr>
          <w:rFonts w:cstheme="minorHAnsi"/>
          <w:lang w:val="ru-RU"/>
        </w:rPr>
        <w:t>бухгалтерская, финансовая, налоговая, статистическая и иная отчетность Учреждения;</w:t>
      </w:r>
    </w:p>
    <w:p w:rsidR="008827F4" w:rsidRPr="00605A1A" w:rsidRDefault="00D61EBB" w:rsidP="003070A6">
      <w:pPr>
        <w:pStyle w:val="aff0"/>
        <w:numPr>
          <w:ilvl w:val="0"/>
          <w:numId w:val="55"/>
        </w:numPr>
        <w:tabs>
          <w:tab w:val="left" w:pos="1134"/>
        </w:tabs>
        <w:spacing w:before="120" w:beforeAutospacing="0" w:after="120" w:afterAutospacing="0"/>
        <w:ind w:left="0" w:firstLine="567"/>
        <w:jc w:val="both"/>
        <w:rPr>
          <w:rFonts w:cstheme="minorHAnsi"/>
        </w:rPr>
      </w:pPr>
      <w:r w:rsidRPr="00605A1A">
        <w:rPr>
          <w:rFonts w:cstheme="minorHAnsi"/>
        </w:rPr>
        <w:t>штатно-трудовая дисциплина;</w:t>
      </w:r>
    </w:p>
    <w:p w:rsidR="008827F4" w:rsidRPr="00605A1A" w:rsidRDefault="00D61EBB" w:rsidP="003070A6">
      <w:pPr>
        <w:pStyle w:val="aff0"/>
        <w:numPr>
          <w:ilvl w:val="0"/>
          <w:numId w:val="55"/>
        </w:numPr>
        <w:tabs>
          <w:tab w:val="left" w:pos="1134"/>
        </w:tabs>
        <w:spacing w:before="120" w:beforeAutospacing="0" w:after="120" w:afterAutospacing="0"/>
        <w:ind w:left="0" w:firstLine="567"/>
        <w:jc w:val="both"/>
        <w:rPr>
          <w:rFonts w:cstheme="minorHAnsi"/>
          <w:lang w:val="ru-RU"/>
        </w:rPr>
      </w:pPr>
      <w:r w:rsidRPr="00605A1A">
        <w:rPr>
          <w:rFonts w:cstheme="minorHAnsi"/>
          <w:lang w:val="ru-RU"/>
        </w:rPr>
        <w:t>иные объекты по распоряжению руководителя Учреждения.</w:t>
      </w:r>
    </w:p>
    <w:p w:rsidR="008827F4" w:rsidRPr="00605A1A" w:rsidRDefault="00D61EBB" w:rsidP="003070A6">
      <w:pPr>
        <w:pStyle w:val="aff0"/>
        <w:numPr>
          <w:ilvl w:val="1"/>
          <w:numId w:val="51"/>
        </w:numPr>
        <w:spacing w:before="120" w:beforeAutospacing="0" w:after="120" w:afterAutospacing="0"/>
        <w:ind w:left="0" w:firstLine="567"/>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Субъектами системы внутреннего финансового контроля являются:</w:t>
      </w:r>
    </w:p>
    <w:p w:rsidR="008827F4" w:rsidRPr="00605A1A" w:rsidRDefault="00D61EBB" w:rsidP="003070A6">
      <w:pPr>
        <w:pStyle w:val="aff0"/>
        <w:numPr>
          <w:ilvl w:val="0"/>
          <w:numId w:val="56"/>
        </w:numPr>
        <w:tabs>
          <w:tab w:val="left" w:pos="1134"/>
        </w:tabs>
        <w:spacing w:before="120" w:beforeAutospacing="0" w:after="120" w:afterAutospacing="0"/>
        <w:ind w:left="0" w:firstLine="567"/>
        <w:jc w:val="both"/>
        <w:rPr>
          <w:rFonts w:cstheme="minorHAnsi"/>
          <w:lang w:val="ru-RU"/>
        </w:rPr>
      </w:pPr>
      <w:r w:rsidRPr="00605A1A">
        <w:rPr>
          <w:rFonts w:cstheme="minorHAnsi"/>
          <w:lang w:val="ru-RU"/>
        </w:rPr>
        <w:t>руководитель Учреждения и его заместители;</w:t>
      </w:r>
    </w:p>
    <w:p w:rsidR="008827F4" w:rsidRPr="00605A1A" w:rsidRDefault="00D61EBB" w:rsidP="003070A6">
      <w:pPr>
        <w:pStyle w:val="aff0"/>
        <w:numPr>
          <w:ilvl w:val="0"/>
          <w:numId w:val="56"/>
        </w:numPr>
        <w:tabs>
          <w:tab w:val="left" w:pos="1134"/>
        </w:tabs>
        <w:spacing w:before="120" w:beforeAutospacing="0" w:after="120" w:afterAutospacing="0"/>
        <w:ind w:left="0" w:firstLine="567"/>
        <w:jc w:val="both"/>
        <w:rPr>
          <w:rFonts w:cstheme="minorHAnsi"/>
          <w:lang w:val="ru-RU"/>
        </w:rPr>
      </w:pPr>
      <w:r w:rsidRPr="00605A1A">
        <w:rPr>
          <w:rFonts w:cstheme="minorHAnsi"/>
          <w:lang w:val="ru-RU"/>
        </w:rPr>
        <w:t>комиссия по внутреннему финансовому контролю (уполномоченное должностное лицо);</w:t>
      </w:r>
    </w:p>
    <w:p w:rsidR="008827F4" w:rsidRPr="00605A1A" w:rsidRDefault="00D61EBB" w:rsidP="003070A6">
      <w:pPr>
        <w:pStyle w:val="aff0"/>
        <w:numPr>
          <w:ilvl w:val="0"/>
          <w:numId w:val="56"/>
        </w:numPr>
        <w:tabs>
          <w:tab w:val="left" w:pos="1134"/>
        </w:tabs>
        <w:spacing w:before="120" w:beforeAutospacing="0" w:after="120" w:afterAutospacing="0"/>
        <w:ind w:left="0" w:firstLine="567"/>
        <w:jc w:val="both"/>
        <w:rPr>
          <w:rFonts w:cstheme="minorHAnsi"/>
        </w:rPr>
      </w:pPr>
      <w:r w:rsidRPr="00605A1A">
        <w:rPr>
          <w:rFonts w:cstheme="minorHAnsi"/>
        </w:rPr>
        <w:t>отдел внутреннего финансового контроля;</w:t>
      </w:r>
    </w:p>
    <w:p w:rsidR="008827F4" w:rsidRPr="00605A1A" w:rsidRDefault="00D61EBB" w:rsidP="003070A6">
      <w:pPr>
        <w:pStyle w:val="aff0"/>
        <w:numPr>
          <w:ilvl w:val="0"/>
          <w:numId w:val="56"/>
        </w:numPr>
        <w:tabs>
          <w:tab w:val="left" w:pos="1134"/>
        </w:tabs>
        <w:spacing w:before="120" w:beforeAutospacing="0" w:after="120" w:afterAutospacing="0"/>
        <w:ind w:left="0" w:firstLine="567"/>
        <w:jc w:val="both"/>
        <w:rPr>
          <w:rFonts w:cstheme="minorHAnsi"/>
          <w:lang w:val="ru-RU"/>
        </w:rPr>
      </w:pPr>
      <w:r w:rsidRPr="00605A1A">
        <w:rPr>
          <w:rFonts w:cstheme="minorHAnsi"/>
          <w:lang w:val="ru-RU"/>
        </w:rPr>
        <w:t>руководители и работники Учреждения на всех уровнях.</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lastRenderedPageBreak/>
        <w:t>Разграничение полномочий и ответственности лиц, задействованных в функционировании системы внутреннего финансового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8827F4" w:rsidRPr="00605A1A" w:rsidRDefault="00B2108A" w:rsidP="003070A6">
      <w:pPr>
        <w:spacing w:before="120" w:beforeAutospacing="0" w:after="120" w:afterAutospacing="0"/>
        <w:ind w:firstLine="709"/>
        <w:jc w:val="both"/>
        <w:rPr>
          <w:rFonts w:cstheme="minorHAnsi"/>
          <w:lang w:val="ru-RU"/>
        </w:rPr>
      </w:pPr>
      <w:r w:rsidRPr="00605A1A">
        <w:rPr>
          <w:rFonts w:cstheme="minorHAnsi"/>
          <w:lang w:val="ru-RU"/>
        </w:rPr>
        <w:t>БУ «ЦФО» Минобразования Чувашии, не несет ответственность за соответствие первичных (сводных) учетных документов, составленных работниками</w:t>
      </w:r>
      <w:r w:rsidRPr="00605A1A">
        <w:rPr>
          <w:rFonts w:cstheme="minorHAnsi"/>
          <w:b/>
          <w:i/>
          <w:lang w:val="ru-RU"/>
        </w:rPr>
        <w:t xml:space="preserve"> </w:t>
      </w:r>
      <w:r w:rsidRPr="00605A1A">
        <w:rPr>
          <w:rFonts w:cstheme="minorHAnsi"/>
          <w:lang w:val="ru-RU"/>
        </w:rPr>
        <w:t>Учреждения, свершившимся фактам хозяйственной жизни.</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Достоверность данных, содержащихся в</w:t>
      </w:r>
      <w:r w:rsidR="00941F38">
        <w:rPr>
          <w:rFonts w:cstheme="minorHAnsi"/>
          <w:lang w:val="ru-RU"/>
        </w:rPr>
        <w:t xml:space="preserve"> </w:t>
      </w:r>
      <w:r w:rsidRPr="00605A1A">
        <w:rPr>
          <w:rFonts w:cstheme="minorHAnsi"/>
          <w:lang w:val="ru-RU"/>
        </w:rPr>
        <w:t>первичных (сводных) учетных документах обеспечивают лица, ответственные за оформление факта хозяйственной жизни и (или) подписавшие эти документы.</w:t>
      </w:r>
    </w:p>
    <w:p w:rsidR="008827F4" w:rsidRPr="00605A1A" w:rsidRDefault="00D61EBB" w:rsidP="003070A6">
      <w:pPr>
        <w:pStyle w:val="aff0"/>
        <w:numPr>
          <w:ilvl w:val="1"/>
          <w:numId w:val="51"/>
        </w:numPr>
        <w:spacing w:before="120" w:beforeAutospacing="0" w:after="120" w:afterAutospacing="0"/>
        <w:ind w:left="0" w:firstLine="567"/>
        <w:jc w:val="both"/>
        <w:rPr>
          <w:rStyle w:val="apple-converted-space"/>
          <w:rFonts w:asciiTheme="minorHAnsi" w:hAnsiTheme="minorHAnsi" w:cstheme="minorHAnsi"/>
          <w:sz w:val="22"/>
          <w:lang w:val="ru-RU"/>
        </w:rPr>
      </w:pPr>
      <w:r w:rsidRPr="00605A1A">
        <w:rPr>
          <w:rStyle w:val="apple-converted-space"/>
          <w:rFonts w:asciiTheme="minorHAnsi" w:hAnsiTheme="minorHAnsi" w:cstheme="minorHAnsi"/>
          <w:sz w:val="22"/>
          <w:lang w:val="ru-RU"/>
        </w:rPr>
        <w:t>Внутренний финансовый контроль в Учреждении основывается на следующих принципах:</w:t>
      </w:r>
    </w:p>
    <w:p w:rsidR="008827F4" w:rsidRPr="00605A1A" w:rsidRDefault="00D61EBB" w:rsidP="003070A6">
      <w:pPr>
        <w:pStyle w:val="aff0"/>
        <w:numPr>
          <w:ilvl w:val="0"/>
          <w:numId w:val="57"/>
        </w:numPr>
        <w:spacing w:before="120" w:beforeAutospacing="0" w:after="120" w:afterAutospacing="0"/>
        <w:ind w:left="357" w:firstLine="0"/>
        <w:jc w:val="both"/>
        <w:rPr>
          <w:rFonts w:cstheme="minorHAnsi"/>
          <w:lang w:val="ru-RU"/>
        </w:rPr>
      </w:pPr>
      <w:r w:rsidRPr="00605A1A">
        <w:rPr>
          <w:rFonts w:cstheme="minorHAnsi"/>
          <w:lang w:val="ru-RU"/>
        </w:rPr>
        <w:t>принцип законности - неуклонное и точное соблюдение всеми субъектами внутреннего контроля норм и правил, установленных законодательством Российской Федерации и локальными актами Учреждения;</w:t>
      </w:r>
    </w:p>
    <w:p w:rsidR="008827F4" w:rsidRPr="00605A1A" w:rsidRDefault="00D61EBB" w:rsidP="003070A6">
      <w:pPr>
        <w:pStyle w:val="aff0"/>
        <w:numPr>
          <w:ilvl w:val="0"/>
          <w:numId w:val="57"/>
        </w:numPr>
        <w:spacing w:before="120" w:beforeAutospacing="0" w:after="120" w:afterAutospacing="0"/>
        <w:ind w:left="357" w:firstLine="0"/>
        <w:jc w:val="both"/>
        <w:rPr>
          <w:rFonts w:cstheme="minorHAnsi"/>
          <w:lang w:val="ru-RU"/>
        </w:rPr>
      </w:pPr>
      <w:r w:rsidRPr="00605A1A">
        <w:rPr>
          <w:rFonts w:cstheme="minorHAnsi"/>
          <w:lang w:val="ru-RU"/>
        </w:rPr>
        <w:t>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финансового контроля;</w:t>
      </w:r>
    </w:p>
    <w:p w:rsidR="008827F4" w:rsidRPr="00605A1A" w:rsidRDefault="00D61EBB" w:rsidP="003070A6">
      <w:pPr>
        <w:pStyle w:val="aff0"/>
        <w:numPr>
          <w:ilvl w:val="0"/>
          <w:numId w:val="57"/>
        </w:numPr>
        <w:spacing w:before="120" w:beforeAutospacing="0" w:after="120" w:afterAutospacing="0"/>
        <w:ind w:left="357" w:firstLine="0"/>
        <w:jc w:val="both"/>
        <w:rPr>
          <w:rFonts w:cstheme="minorHAnsi"/>
          <w:lang w:val="ru-RU"/>
        </w:rPr>
      </w:pPr>
      <w:r w:rsidRPr="00605A1A">
        <w:rPr>
          <w:rFonts w:cstheme="minorHAnsi"/>
          <w:lang w:val="ru-RU"/>
        </w:rPr>
        <w:t>принцип ответственности - каждый субъект внутреннего финансового контроля несет ответственность в соответствии с законодательством Российской Федерации за ненадлежащее выполнение контрольных функций;</w:t>
      </w:r>
    </w:p>
    <w:p w:rsidR="008827F4" w:rsidRPr="00605A1A" w:rsidRDefault="00D61EBB" w:rsidP="003070A6">
      <w:pPr>
        <w:pStyle w:val="aff0"/>
        <w:numPr>
          <w:ilvl w:val="0"/>
          <w:numId w:val="57"/>
        </w:numPr>
        <w:spacing w:before="120" w:beforeAutospacing="0" w:after="120" w:afterAutospacing="0"/>
        <w:ind w:left="357" w:firstLine="0"/>
        <w:jc w:val="both"/>
        <w:rPr>
          <w:rFonts w:cstheme="minorHAnsi"/>
          <w:lang w:val="ru-RU"/>
        </w:rPr>
      </w:pPr>
      <w:r w:rsidRPr="00605A1A">
        <w:rPr>
          <w:rFonts w:cstheme="minorHAnsi"/>
          <w:lang w:val="ru-RU"/>
        </w:rPr>
        <w:t>принцип системности - проведение контрольных действий всех сторон деятельности объекта внутреннего финансового контроля и его взаимосвязей в структуре Учреждения.</w:t>
      </w:r>
    </w:p>
    <w:p w:rsidR="008827F4" w:rsidRPr="00605A1A" w:rsidRDefault="00D61EBB" w:rsidP="003070A6">
      <w:pPr>
        <w:pStyle w:val="aff0"/>
        <w:numPr>
          <w:ilvl w:val="0"/>
          <w:numId w:val="99"/>
        </w:numPr>
        <w:spacing w:before="120" w:beforeAutospacing="0" w:after="120" w:afterAutospacing="0"/>
        <w:ind w:left="0" w:firstLine="0"/>
        <w:jc w:val="center"/>
        <w:rPr>
          <w:rFonts w:cstheme="minorHAnsi"/>
          <w:b/>
        </w:rPr>
      </w:pPr>
      <w:r w:rsidRPr="00605A1A">
        <w:rPr>
          <w:rFonts w:cstheme="minorHAnsi"/>
          <w:b/>
        </w:rPr>
        <w:t>Организация внутреннего финансового контроля</w:t>
      </w:r>
    </w:p>
    <w:p w:rsidR="008827F4" w:rsidRPr="00605A1A" w:rsidRDefault="00D61EBB" w:rsidP="003070A6">
      <w:pPr>
        <w:pStyle w:val="aff0"/>
        <w:spacing w:before="120" w:beforeAutospacing="0" w:after="120" w:afterAutospacing="0"/>
        <w:ind w:left="0" w:firstLine="567"/>
        <w:jc w:val="both"/>
        <w:rPr>
          <w:rFonts w:cstheme="minorHAnsi"/>
          <w:lang w:val="ru-RU"/>
        </w:rPr>
      </w:pPr>
      <w:r w:rsidRPr="00605A1A">
        <w:rPr>
          <w:rFonts w:cstheme="minorHAnsi"/>
          <w:lang w:val="ru-RU"/>
        </w:rPr>
        <w:t>2.1. Ответственность за организацию внутреннего финансового контроля возлагается на руководителя Учреждения.</w:t>
      </w:r>
    </w:p>
    <w:p w:rsidR="008827F4" w:rsidRPr="00605A1A" w:rsidRDefault="00D61EBB" w:rsidP="003070A6">
      <w:pPr>
        <w:pStyle w:val="aff0"/>
        <w:spacing w:before="120" w:beforeAutospacing="0" w:after="120" w:afterAutospacing="0"/>
        <w:ind w:left="0" w:firstLine="567"/>
        <w:jc w:val="both"/>
        <w:rPr>
          <w:rFonts w:cstheme="minorHAnsi"/>
          <w:lang w:val="ru-RU"/>
        </w:rPr>
      </w:pPr>
      <w:r w:rsidRPr="00605A1A">
        <w:rPr>
          <w:rFonts w:cstheme="minorHAnsi"/>
          <w:lang w:val="ru-RU"/>
        </w:rPr>
        <w:t xml:space="preserve">2.2. Организация внутреннего финансового контроля осуществляется в соответствии с федеральным и региональным законодательством. </w:t>
      </w:r>
    </w:p>
    <w:p w:rsidR="008827F4" w:rsidRPr="00605A1A" w:rsidRDefault="00D61EBB" w:rsidP="003070A6">
      <w:pPr>
        <w:pStyle w:val="aff0"/>
        <w:spacing w:before="120" w:beforeAutospacing="0" w:after="120" w:afterAutospacing="0"/>
        <w:ind w:left="0" w:firstLine="567"/>
        <w:jc w:val="both"/>
        <w:rPr>
          <w:rFonts w:cstheme="minorHAnsi"/>
          <w:lang w:val="ru-RU"/>
        </w:rPr>
      </w:pPr>
      <w:r w:rsidRPr="00605A1A">
        <w:rPr>
          <w:rFonts w:cstheme="minorHAnsi"/>
          <w:lang w:val="ru-RU"/>
        </w:rPr>
        <w:t>2.3. Учреждение применяет следующие процедуры внутреннего финансового контроля:</w:t>
      </w:r>
    </w:p>
    <w:p w:rsidR="008827F4" w:rsidRPr="00605A1A" w:rsidRDefault="00D61EBB" w:rsidP="003070A6">
      <w:pPr>
        <w:pStyle w:val="aff0"/>
        <w:numPr>
          <w:ilvl w:val="0"/>
          <w:numId w:val="58"/>
        </w:numPr>
        <w:spacing w:before="120" w:beforeAutospacing="0" w:after="120" w:afterAutospacing="0"/>
        <w:ind w:left="357" w:firstLine="0"/>
        <w:jc w:val="both"/>
        <w:rPr>
          <w:rFonts w:cstheme="minorHAnsi"/>
          <w:lang w:val="ru-RU"/>
        </w:rPr>
      </w:pPr>
      <w:r w:rsidRPr="00605A1A">
        <w:rPr>
          <w:rFonts w:cstheme="minorHAnsi"/>
          <w:lang w:val="ru-RU"/>
        </w:rPr>
        <w:t>документальное оформление: записи в регистрах бухгалтерского учета осуществляются только на основе первичных (сводных) учетных документов, в том числе бухгалтерских справок;</w:t>
      </w:r>
    </w:p>
    <w:p w:rsidR="008827F4" w:rsidRPr="00605A1A" w:rsidRDefault="00D61EBB" w:rsidP="003070A6">
      <w:pPr>
        <w:pStyle w:val="aff0"/>
        <w:numPr>
          <w:ilvl w:val="0"/>
          <w:numId w:val="58"/>
        </w:numPr>
        <w:spacing w:before="120" w:beforeAutospacing="0" w:after="120" w:afterAutospacing="0"/>
        <w:ind w:left="357" w:firstLine="0"/>
        <w:jc w:val="both"/>
        <w:rPr>
          <w:rFonts w:cstheme="minorHAnsi"/>
          <w:lang w:val="ru-RU"/>
        </w:rPr>
      </w:pPr>
      <w:r w:rsidRPr="00605A1A">
        <w:rPr>
          <w:rFonts w:cstheme="minorHAnsi"/>
          <w:lang w:val="ru-RU"/>
        </w:rPr>
        <w:t>включение в бухгалтерскую (финансовую) отчетность существенных оценочных значений осуществляется исключительно на основе расчетов);</w:t>
      </w:r>
    </w:p>
    <w:p w:rsidR="008827F4" w:rsidRPr="00605A1A" w:rsidRDefault="00D61EBB" w:rsidP="003070A6">
      <w:pPr>
        <w:pStyle w:val="aff0"/>
        <w:numPr>
          <w:ilvl w:val="0"/>
          <w:numId w:val="58"/>
        </w:numPr>
        <w:spacing w:before="120" w:beforeAutospacing="0" w:after="120" w:afterAutospacing="0"/>
        <w:ind w:left="357" w:firstLine="0"/>
        <w:jc w:val="both"/>
        <w:rPr>
          <w:rFonts w:cstheme="minorHAnsi"/>
          <w:lang w:val="ru-RU"/>
        </w:rPr>
      </w:pPr>
      <w:r w:rsidRPr="00605A1A">
        <w:rPr>
          <w:rFonts w:cstheme="minorHAnsi"/>
          <w:lang w:val="ru-RU"/>
        </w:rPr>
        <w:t>подтверждение соответствия между объектами (документами) и (или) их соответствия установленным требованиям;</w:t>
      </w:r>
    </w:p>
    <w:p w:rsidR="008827F4" w:rsidRPr="00605A1A" w:rsidRDefault="00D61EBB" w:rsidP="003070A6">
      <w:pPr>
        <w:pStyle w:val="aff0"/>
        <w:numPr>
          <w:ilvl w:val="0"/>
          <w:numId w:val="58"/>
        </w:numPr>
        <w:spacing w:before="120" w:beforeAutospacing="0" w:after="120" w:afterAutospacing="0"/>
        <w:ind w:left="357" w:firstLine="0"/>
        <w:jc w:val="both"/>
        <w:rPr>
          <w:rFonts w:cstheme="minorHAnsi"/>
          <w:lang w:val="ru-RU"/>
        </w:rPr>
      </w:pPr>
      <w:r w:rsidRPr="00605A1A">
        <w:rPr>
          <w:rFonts w:cstheme="minorHAnsi"/>
          <w:lang w:val="ru-RU"/>
        </w:rPr>
        <w:t>соотнесение оплаты материальных ценностей с получением и оприходованием этих ценностей;</w:t>
      </w:r>
    </w:p>
    <w:p w:rsidR="008827F4" w:rsidRPr="00605A1A" w:rsidRDefault="00D61EBB" w:rsidP="003070A6">
      <w:pPr>
        <w:pStyle w:val="aff0"/>
        <w:numPr>
          <w:ilvl w:val="0"/>
          <w:numId w:val="58"/>
        </w:numPr>
        <w:spacing w:before="120" w:beforeAutospacing="0" w:after="120" w:afterAutospacing="0"/>
        <w:ind w:left="357" w:firstLine="0"/>
        <w:jc w:val="both"/>
        <w:rPr>
          <w:rFonts w:cstheme="minorHAnsi"/>
          <w:lang w:val="ru-RU"/>
        </w:rPr>
      </w:pPr>
      <w:r w:rsidRPr="00605A1A">
        <w:rPr>
          <w:rFonts w:cstheme="minorHAnsi"/>
          <w:lang w:val="ru-RU"/>
        </w:rPr>
        <w:t>санкционирование сделок и операций, обеспечивающее подтверждение правомочности их совершения;</w:t>
      </w:r>
    </w:p>
    <w:p w:rsidR="008827F4" w:rsidRPr="00605A1A" w:rsidRDefault="00D61EBB" w:rsidP="003070A6">
      <w:pPr>
        <w:pStyle w:val="aff0"/>
        <w:numPr>
          <w:ilvl w:val="0"/>
          <w:numId w:val="58"/>
        </w:numPr>
        <w:spacing w:before="120" w:beforeAutospacing="0" w:after="120" w:afterAutospacing="0"/>
        <w:ind w:left="357" w:firstLine="0"/>
        <w:jc w:val="both"/>
        <w:rPr>
          <w:rFonts w:cstheme="minorHAnsi"/>
          <w:lang w:val="ru-RU"/>
        </w:rPr>
      </w:pPr>
      <w:r w:rsidRPr="00605A1A">
        <w:rPr>
          <w:rFonts w:cstheme="minorHAnsi"/>
          <w:lang w:val="ru-RU"/>
        </w:rPr>
        <w:t>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8827F4" w:rsidRPr="00605A1A" w:rsidRDefault="00D61EBB" w:rsidP="003070A6">
      <w:pPr>
        <w:pStyle w:val="aff0"/>
        <w:numPr>
          <w:ilvl w:val="0"/>
          <w:numId w:val="58"/>
        </w:numPr>
        <w:spacing w:before="120" w:beforeAutospacing="0" w:after="120" w:afterAutospacing="0"/>
        <w:ind w:left="357" w:firstLine="0"/>
        <w:jc w:val="both"/>
        <w:rPr>
          <w:rFonts w:cstheme="minorHAnsi"/>
          <w:lang w:val="ru-RU"/>
        </w:rPr>
      </w:pPr>
      <w:r w:rsidRPr="00605A1A">
        <w:rPr>
          <w:rFonts w:cstheme="minorHAnsi"/>
          <w:lang w:val="ru-RU"/>
        </w:rPr>
        <w:t>сверка остатков по счетам бухгалтерского учета наличных денежных средств с остатками денежных средств по данным кассовой книги;</w:t>
      </w:r>
    </w:p>
    <w:p w:rsidR="008827F4" w:rsidRPr="00605A1A" w:rsidRDefault="00D61EBB" w:rsidP="003070A6">
      <w:pPr>
        <w:pStyle w:val="aff0"/>
        <w:numPr>
          <w:ilvl w:val="0"/>
          <w:numId w:val="58"/>
        </w:numPr>
        <w:spacing w:before="120" w:beforeAutospacing="0" w:after="120" w:afterAutospacing="0"/>
        <w:ind w:left="357" w:firstLine="0"/>
        <w:jc w:val="both"/>
        <w:rPr>
          <w:rFonts w:cstheme="minorHAnsi"/>
          <w:lang w:val="ru-RU"/>
        </w:rPr>
      </w:pPr>
      <w:r w:rsidRPr="00605A1A">
        <w:rPr>
          <w:rFonts w:cstheme="minorHAnsi"/>
          <w:lang w:val="ru-RU"/>
        </w:rPr>
        <w:t>разграничение полномочий и ротация обязанностей;</w:t>
      </w:r>
    </w:p>
    <w:p w:rsidR="008827F4" w:rsidRPr="00605A1A" w:rsidRDefault="00D61EBB" w:rsidP="003070A6">
      <w:pPr>
        <w:pStyle w:val="aff0"/>
        <w:numPr>
          <w:ilvl w:val="0"/>
          <w:numId w:val="58"/>
        </w:numPr>
        <w:spacing w:before="120" w:beforeAutospacing="0" w:after="120" w:afterAutospacing="0"/>
        <w:ind w:left="357" w:firstLine="0"/>
        <w:jc w:val="both"/>
        <w:rPr>
          <w:rFonts w:cstheme="minorHAnsi"/>
          <w:lang w:val="ru-RU"/>
        </w:rPr>
      </w:pPr>
      <w:r w:rsidRPr="00605A1A">
        <w:rPr>
          <w:rFonts w:cstheme="minorHAnsi"/>
          <w:lang w:val="ru-RU"/>
        </w:rPr>
        <w:t>процедуры контроля фактического наличия и состояния объектов, в том числе физическая охрана, ограничение доступа, инвентаризация;</w:t>
      </w:r>
    </w:p>
    <w:p w:rsidR="008827F4" w:rsidRPr="00605A1A" w:rsidRDefault="00D61EBB" w:rsidP="003070A6">
      <w:pPr>
        <w:pStyle w:val="aff0"/>
        <w:numPr>
          <w:ilvl w:val="0"/>
          <w:numId w:val="58"/>
        </w:numPr>
        <w:spacing w:before="120" w:beforeAutospacing="0" w:after="120" w:afterAutospacing="0"/>
        <w:ind w:left="357" w:firstLine="0"/>
        <w:jc w:val="both"/>
        <w:rPr>
          <w:rFonts w:cstheme="minorHAnsi"/>
          <w:lang w:val="ru-RU"/>
        </w:rPr>
      </w:pPr>
      <w:r w:rsidRPr="00605A1A">
        <w:rPr>
          <w:rFonts w:cstheme="minorHAnsi"/>
          <w:lang w:val="ru-RU"/>
        </w:rPr>
        <w:t>надзор за правильностью сделок, учетных операций; за точностью составления смет, планов; за соблюдением сроков составления отчетности;</w:t>
      </w:r>
    </w:p>
    <w:p w:rsidR="008827F4" w:rsidRPr="00605A1A" w:rsidRDefault="00D61EBB" w:rsidP="003070A6">
      <w:pPr>
        <w:pStyle w:val="aff0"/>
        <w:numPr>
          <w:ilvl w:val="0"/>
          <w:numId w:val="58"/>
        </w:numPr>
        <w:spacing w:before="120" w:beforeAutospacing="0" w:after="120" w:afterAutospacing="0"/>
        <w:ind w:left="357" w:firstLine="0"/>
        <w:jc w:val="both"/>
        <w:rPr>
          <w:rFonts w:cstheme="minorHAnsi"/>
        </w:rPr>
      </w:pPr>
      <w:r w:rsidRPr="00605A1A">
        <w:rPr>
          <w:rFonts w:cstheme="minorHAnsi"/>
          <w:lang w:val="ru-RU"/>
        </w:rPr>
        <w:t xml:space="preserve">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w:t>
      </w:r>
      <w:r w:rsidRPr="00605A1A">
        <w:rPr>
          <w:rFonts w:cstheme="minorHAnsi"/>
          <w:lang w:val="ru-RU"/>
        </w:rPr>
        <w:lastRenderedPageBreak/>
        <w:t xml:space="preserve">логическая и арифметическая проверка данных в ходе обработки информации о фактах хозяйственной жизни. </w:t>
      </w:r>
      <w:r w:rsidRPr="00605A1A">
        <w:rPr>
          <w:rFonts w:cstheme="minorHAnsi"/>
        </w:rPr>
        <w:t>Исключается внесение исправлений в информационные системы без документального оформления;</w:t>
      </w:r>
    </w:p>
    <w:p w:rsidR="008827F4" w:rsidRPr="00605A1A" w:rsidRDefault="00D61EBB" w:rsidP="003070A6">
      <w:pPr>
        <w:pStyle w:val="aff0"/>
        <w:numPr>
          <w:ilvl w:val="0"/>
          <w:numId w:val="58"/>
        </w:numPr>
        <w:spacing w:before="120" w:beforeAutospacing="0" w:after="120" w:afterAutospacing="0"/>
        <w:ind w:left="357" w:firstLine="0"/>
        <w:jc w:val="both"/>
        <w:rPr>
          <w:rFonts w:cstheme="minorHAnsi"/>
          <w:b/>
          <w:i/>
        </w:rPr>
      </w:pPr>
      <w:r w:rsidRPr="00605A1A">
        <w:rPr>
          <w:rFonts w:cstheme="minorHAnsi"/>
          <w:b/>
          <w:i/>
        </w:rPr>
        <w:t>иные процедуры].</w:t>
      </w:r>
    </w:p>
    <w:p w:rsidR="008827F4" w:rsidRPr="00605A1A" w:rsidRDefault="00D61EBB" w:rsidP="003070A6">
      <w:pPr>
        <w:pStyle w:val="aff0"/>
        <w:spacing w:before="120" w:beforeAutospacing="0" w:after="120" w:afterAutospacing="0"/>
        <w:ind w:left="0" w:firstLine="567"/>
        <w:jc w:val="both"/>
        <w:rPr>
          <w:rFonts w:cstheme="minorHAnsi"/>
          <w:lang w:val="ru-RU"/>
        </w:rPr>
      </w:pPr>
      <w:r w:rsidRPr="00605A1A">
        <w:rPr>
          <w:rFonts w:cstheme="minorHAnsi"/>
          <w:lang w:val="ru-RU"/>
        </w:rPr>
        <w:t>2.4. К контрольным действиям, направленным на предупреждение нарушений</w:t>
      </w:r>
      <w:r w:rsidR="00111DF0">
        <w:rPr>
          <w:rFonts w:cstheme="minorHAnsi"/>
          <w:lang w:val="ru-RU"/>
        </w:rPr>
        <w:t xml:space="preserve"> </w:t>
      </w:r>
      <w:r w:rsidRPr="00605A1A">
        <w:rPr>
          <w:rFonts w:cstheme="minorHAnsi"/>
          <w:lang w:val="ru-RU"/>
        </w:rPr>
        <w:t>(ошибок, отклонений) относятся:</w:t>
      </w:r>
    </w:p>
    <w:p w:rsidR="008827F4" w:rsidRPr="00605A1A" w:rsidRDefault="00D61EBB" w:rsidP="003070A6">
      <w:pPr>
        <w:pStyle w:val="aff0"/>
        <w:numPr>
          <w:ilvl w:val="0"/>
          <w:numId w:val="59"/>
        </w:numPr>
        <w:spacing w:before="120" w:beforeAutospacing="0" w:after="120" w:afterAutospacing="0"/>
        <w:ind w:left="357" w:firstLine="0"/>
        <w:jc w:val="both"/>
        <w:rPr>
          <w:rFonts w:cstheme="minorHAnsi"/>
          <w:lang w:val="ru-RU"/>
        </w:rPr>
      </w:pPr>
      <w:r w:rsidRPr="00605A1A">
        <w:rPr>
          <w:rFonts w:cstheme="minorHAnsi"/>
          <w:lang w:val="ru-RU"/>
        </w:rPr>
        <w:t>проверка документов Учреждения до совершения хозяйственных операций в соответствии с графиком документооборота;</w:t>
      </w:r>
    </w:p>
    <w:p w:rsidR="008827F4" w:rsidRPr="00605A1A" w:rsidRDefault="00D61EBB" w:rsidP="003070A6">
      <w:pPr>
        <w:pStyle w:val="aff0"/>
        <w:numPr>
          <w:ilvl w:val="0"/>
          <w:numId w:val="59"/>
        </w:numPr>
        <w:spacing w:before="120" w:beforeAutospacing="0" w:after="120" w:afterAutospacing="0"/>
        <w:ind w:left="357" w:firstLine="0"/>
        <w:jc w:val="both"/>
        <w:rPr>
          <w:rFonts w:cstheme="minorHAnsi"/>
          <w:lang w:val="ru-RU"/>
        </w:rPr>
      </w:pPr>
      <w:r w:rsidRPr="00605A1A">
        <w:rPr>
          <w:rFonts w:cstheme="minorHAnsi"/>
          <w:lang w:val="ru-RU"/>
        </w:rPr>
        <w:t>контроль за приемом обязательств Учреждения в пределах утвержденных плановых назначений;</w:t>
      </w:r>
    </w:p>
    <w:p w:rsidR="008827F4" w:rsidRPr="00605A1A" w:rsidRDefault="00D61EBB" w:rsidP="003070A6">
      <w:pPr>
        <w:pStyle w:val="aff0"/>
        <w:numPr>
          <w:ilvl w:val="0"/>
          <w:numId w:val="59"/>
        </w:numPr>
        <w:spacing w:before="120" w:beforeAutospacing="0" w:after="120" w:afterAutospacing="0"/>
        <w:ind w:left="357" w:firstLine="0"/>
        <w:jc w:val="both"/>
        <w:rPr>
          <w:rFonts w:cstheme="minorHAnsi"/>
          <w:lang w:val="ru-RU"/>
        </w:rPr>
      </w:pPr>
      <w:r w:rsidRPr="00605A1A">
        <w:rPr>
          <w:rFonts w:cstheme="minorHAnsi"/>
          <w:lang w:val="ru-RU"/>
        </w:rPr>
        <w:t>проверка законности и экономической целесообразности проектов заключаемых контрактов (договоров);</w:t>
      </w:r>
    </w:p>
    <w:p w:rsidR="008827F4" w:rsidRPr="00605A1A" w:rsidRDefault="00D61EBB" w:rsidP="003070A6">
      <w:pPr>
        <w:pStyle w:val="aff0"/>
        <w:numPr>
          <w:ilvl w:val="0"/>
          <w:numId w:val="59"/>
        </w:numPr>
        <w:spacing w:before="120" w:beforeAutospacing="0" w:after="120" w:afterAutospacing="0"/>
        <w:ind w:left="357" w:firstLine="0"/>
        <w:jc w:val="both"/>
        <w:rPr>
          <w:rFonts w:cstheme="minorHAnsi"/>
          <w:lang w:val="ru-RU"/>
        </w:rPr>
      </w:pPr>
      <w:r w:rsidRPr="00605A1A">
        <w:rPr>
          <w:rFonts w:cstheme="minorHAnsi"/>
          <w:lang w:val="ru-RU"/>
        </w:rPr>
        <w:t>проверка проектов приказов (распоряжений) руководителя Учреждения;</w:t>
      </w:r>
    </w:p>
    <w:p w:rsidR="008827F4" w:rsidRPr="00605A1A" w:rsidRDefault="00D61EBB" w:rsidP="003070A6">
      <w:pPr>
        <w:pStyle w:val="aff0"/>
        <w:numPr>
          <w:ilvl w:val="0"/>
          <w:numId w:val="59"/>
        </w:numPr>
        <w:spacing w:before="120" w:beforeAutospacing="0" w:after="120" w:afterAutospacing="0"/>
        <w:ind w:left="357" w:firstLine="0"/>
        <w:jc w:val="both"/>
        <w:rPr>
          <w:rFonts w:cstheme="minorHAnsi"/>
          <w:lang w:val="ru-RU"/>
        </w:rPr>
      </w:pPr>
      <w:r w:rsidRPr="00605A1A">
        <w:rPr>
          <w:rFonts w:cstheme="minorHAnsi"/>
          <w:lang w:val="ru-RU"/>
        </w:rPr>
        <w:t>проверка бухгалтерской, финансовой, статистической, налоговой и другой отчетности до утверждения или подписания;</w:t>
      </w:r>
    </w:p>
    <w:p w:rsidR="008827F4" w:rsidRPr="00605A1A" w:rsidRDefault="00D61EBB" w:rsidP="003070A6">
      <w:pPr>
        <w:pStyle w:val="aff0"/>
        <w:numPr>
          <w:ilvl w:val="0"/>
          <w:numId w:val="59"/>
        </w:numPr>
        <w:spacing w:before="120" w:beforeAutospacing="0" w:after="120" w:afterAutospacing="0"/>
        <w:ind w:left="357" w:firstLine="0"/>
        <w:jc w:val="both"/>
        <w:rPr>
          <w:rFonts w:cstheme="minorHAnsi"/>
          <w:lang w:val="ru-RU"/>
        </w:rPr>
      </w:pPr>
      <w:r w:rsidRPr="00605A1A">
        <w:rPr>
          <w:rFonts w:cstheme="minorHAnsi"/>
          <w:lang w:val="ru-RU"/>
        </w:rPr>
        <w:t>проверка правомерности отнесения факта, наступившего после отчетной даты, но до даты подписания отчетности, к событию после отчетной даты;</w:t>
      </w:r>
    </w:p>
    <w:p w:rsidR="008827F4" w:rsidRPr="00605A1A" w:rsidRDefault="00D61EBB" w:rsidP="003070A6">
      <w:pPr>
        <w:pStyle w:val="aff0"/>
        <w:numPr>
          <w:ilvl w:val="0"/>
          <w:numId w:val="59"/>
        </w:numPr>
        <w:spacing w:before="120" w:beforeAutospacing="0" w:after="120" w:afterAutospacing="0"/>
        <w:ind w:left="357" w:firstLine="0"/>
        <w:jc w:val="both"/>
        <w:rPr>
          <w:rFonts w:cstheme="minorHAnsi"/>
          <w:lang w:val="ru-RU"/>
        </w:rPr>
      </w:pPr>
      <w:r w:rsidRPr="00605A1A">
        <w:rPr>
          <w:rFonts w:cstheme="minorHAnsi"/>
          <w:lang w:val="ru-RU"/>
        </w:rPr>
        <w:t>проверка правильности отражения события после отчетной даты на счетах бухгалтерского учета и в отчетности в соответствии с правилами, установленными в Учетной политике Учреждения для целей бухгалтерского учета;</w:t>
      </w:r>
    </w:p>
    <w:p w:rsidR="008827F4" w:rsidRPr="00605A1A" w:rsidRDefault="00D61EBB" w:rsidP="003070A6">
      <w:pPr>
        <w:pStyle w:val="aff0"/>
        <w:numPr>
          <w:ilvl w:val="0"/>
          <w:numId w:val="59"/>
        </w:numPr>
        <w:spacing w:before="120" w:beforeAutospacing="0" w:after="120" w:afterAutospacing="0"/>
        <w:ind w:left="357" w:firstLine="0"/>
        <w:jc w:val="both"/>
        <w:rPr>
          <w:rFonts w:cstheme="minorHAnsi"/>
        </w:rPr>
      </w:pPr>
      <w:r w:rsidRPr="00605A1A">
        <w:rPr>
          <w:rFonts w:cstheme="minorHAnsi"/>
        </w:rPr>
        <w:t>иное.</w:t>
      </w:r>
    </w:p>
    <w:p w:rsidR="008827F4" w:rsidRPr="00605A1A" w:rsidRDefault="00D61EBB" w:rsidP="003070A6">
      <w:pPr>
        <w:spacing w:before="120" w:beforeAutospacing="0" w:after="120" w:afterAutospacing="0"/>
        <w:ind w:firstLine="709"/>
        <w:jc w:val="both"/>
        <w:rPr>
          <w:rFonts w:cstheme="minorHAnsi"/>
          <w:lang w:val="ru-RU"/>
        </w:rPr>
      </w:pPr>
      <w:r w:rsidRPr="00605A1A">
        <w:rPr>
          <w:rFonts w:cstheme="minorHAnsi"/>
          <w:lang w:val="ru-RU"/>
        </w:rPr>
        <w:t>На постоянной основе субъектами внутреннего финансового контроля проводятся следующие действия:</w:t>
      </w:r>
    </w:p>
    <w:p w:rsidR="008827F4" w:rsidRPr="00605A1A" w:rsidRDefault="00D61EBB" w:rsidP="003070A6">
      <w:pPr>
        <w:pStyle w:val="aff0"/>
        <w:numPr>
          <w:ilvl w:val="0"/>
          <w:numId w:val="60"/>
        </w:numPr>
        <w:spacing w:before="120" w:beforeAutospacing="0" w:after="120" w:afterAutospacing="0"/>
        <w:jc w:val="both"/>
        <w:rPr>
          <w:rFonts w:cstheme="minorHAnsi"/>
          <w:lang w:val="ru-RU"/>
        </w:rPr>
      </w:pPr>
      <w:r w:rsidRPr="00605A1A">
        <w:rPr>
          <w:rFonts w:cstheme="minorHAnsi"/>
          <w:lang w:val="ru-RU"/>
        </w:rPr>
        <w:t>проведение повседневного анализа соблюдения процедур исполнения бюджета (плана финансово-хозяйственной деятельности);</w:t>
      </w:r>
    </w:p>
    <w:p w:rsidR="008827F4" w:rsidRPr="00605A1A" w:rsidRDefault="00D61EBB" w:rsidP="003070A6">
      <w:pPr>
        <w:pStyle w:val="aff0"/>
        <w:numPr>
          <w:ilvl w:val="0"/>
          <w:numId w:val="60"/>
        </w:numPr>
        <w:spacing w:before="120" w:beforeAutospacing="0" w:after="120" w:afterAutospacing="0"/>
        <w:jc w:val="both"/>
        <w:rPr>
          <w:rFonts w:cstheme="minorHAnsi"/>
          <w:lang w:val="ru-RU"/>
        </w:rPr>
      </w:pPr>
      <w:r w:rsidRPr="00605A1A">
        <w:rPr>
          <w:rFonts w:cstheme="minorHAnsi"/>
          <w:lang w:val="ru-RU"/>
        </w:rPr>
        <w:t>осуществление мониторинга расходования целевых средств по назначению, оценка эффективности и результативности их расходования;</w:t>
      </w:r>
    </w:p>
    <w:p w:rsidR="008827F4" w:rsidRPr="00605A1A" w:rsidRDefault="00D61EBB" w:rsidP="003070A6">
      <w:pPr>
        <w:pStyle w:val="aff0"/>
        <w:numPr>
          <w:ilvl w:val="0"/>
          <w:numId w:val="60"/>
        </w:numPr>
        <w:spacing w:before="120" w:beforeAutospacing="0" w:after="120" w:afterAutospacing="0"/>
        <w:jc w:val="both"/>
        <w:rPr>
          <w:rFonts w:cstheme="minorHAnsi"/>
          <w:lang w:val="ru-RU"/>
        </w:rPr>
      </w:pPr>
      <w:r w:rsidRPr="00605A1A">
        <w:rPr>
          <w:rFonts w:cstheme="minorHAnsi"/>
          <w:lang w:val="ru-RU"/>
        </w:rPr>
        <w:t xml:space="preserve">анализ главным бухгалтером (заместителем главного бухгалтера) </w:t>
      </w:r>
      <w:r w:rsidR="001C627E" w:rsidRPr="00605A1A">
        <w:rPr>
          <w:rFonts w:cstheme="minorHAnsi"/>
          <w:lang w:val="ru-RU"/>
        </w:rPr>
        <w:t>БУ «ЦФО» Минобразования Чувашии</w:t>
      </w:r>
      <w:r w:rsidRPr="00605A1A">
        <w:rPr>
          <w:rFonts w:cstheme="minorHAnsi"/>
          <w:lang w:val="ru-RU"/>
        </w:rPr>
        <w:t xml:space="preserve"> конкретных журналов операций на соответствие методологии учета и положениям Учетной политики Учреждения;</w:t>
      </w:r>
    </w:p>
    <w:p w:rsidR="008827F4" w:rsidRPr="00605A1A" w:rsidRDefault="00D61EBB" w:rsidP="003070A6">
      <w:pPr>
        <w:pStyle w:val="aff0"/>
        <w:numPr>
          <w:ilvl w:val="0"/>
          <w:numId w:val="60"/>
        </w:numPr>
        <w:spacing w:before="120" w:beforeAutospacing="0" w:after="120" w:afterAutospacing="0"/>
        <w:jc w:val="both"/>
        <w:rPr>
          <w:rFonts w:cstheme="minorHAnsi"/>
          <w:lang w:val="ru-RU"/>
        </w:rPr>
      </w:pPr>
      <w:r w:rsidRPr="00605A1A">
        <w:rPr>
          <w:rFonts w:cstheme="minorHAnsi"/>
          <w:lang w:val="ru-RU"/>
        </w:rPr>
        <w:t>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8827F4" w:rsidRPr="00605A1A" w:rsidRDefault="00D61EBB" w:rsidP="003070A6">
      <w:pPr>
        <w:pStyle w:val="aff0"/>
        <w:numPr>
          <w:ilvl w:val="0"/>
          <w:numId w:val="60"/>
        </w:numPr>
        <w:spacing w:before="120" w:beforeAutospacing="0" w:after="120" w:afterAutospacing="0"/>
        <w:jc w:val="both"/>
        <w:rPr>
          <w:rFonts w:cstheme="minorHAnsi"/>
        </w:rPr>
      </w:pPr>
      <w:r w:rsidRPr="00605A1A">
        <w:rPr>
          <w:rFonts w:cstheme="minorHAnsi"/>
        </w:rPr>
        <w:t>проведение внезапных ревизий кассы;</w:t>
      </w:r>
    </w:p>
    <w:p w:rsidR="008827F4" w:rsidRPr="00605A1A" w:rsidRDefault="00D61EBB" w:rsidP="003070A6">
      <w:pPr>
        <w:pStyle w:val="aff0"/>
        <w:numPr>
          <w:ilvl w:val="0"/>
          <w:numId w:val="60"/>
        </w:numPr>
        <w:spacing w:before="120" w:beforeAutospacing="0" w:after="120" w:afterAutospacing="0"/>
        <w:jc w:val="both"/>
        <w:rPr>
          <w:rFonts w:cstheme="minorHAnsi"/>
          <w:lang w:val="ru-RU"/>
        </w:rPr>
      </w:pPr>
      <w:r w:rsidRPr="00605A1A">
        <w:rPr>
          <w:rFonts w:cstheme="minorHAnsi"/>
          <w:lang w:val="ru-RU"/>
        </w:rPr>
        <w:t>ежедневное составление Справок о фактическом наличии денежных средств, хранящихся в кассе (с покупюрной разбивкой);</w:t>
      </w:r>
    </w:p>
    <w:p w:rsidR="008827F4" w:rsidRPr="00605A1A" w:rsidRDefault="00D61EBB" w:rsidP="003070A6">
      <w:pPr>
        <w:pStyle w:val="aff0"/>
        <w:numPr>
          <w:ilvl w:val="0"/>
          <w:numId w:val="60"/>
        </w:numPr>
        <w:spacing w:before="120" w:beforeAutospacing="0" w:after="120" w:afterAutospacing="0"/>
        <w:jc w:val="both"/>
        <w:rPr>
          <w:rFonts w:cstheme="minorHAnsi"/>
        </w:rPr>
      </w:pPr>
      <w:r w:rsidRPr="00605A1A">
        <w:rPr>
          <w:rFonts w:cstheme="minorHAnsi"/>
        </w:rPr>
        <w:t>иное.</w:t>
      </w:r>
    </w:p>
    <w:p w:rsidR="008827F4" w:rsidRPr="00605A1A" w:rsidRDefault="00D61EBB" w:rsidP="003070A6">
      <w:pPr>
        <w:pStyle w:val="aff0"/>
        <w:spacing w:before="120" w:beforeAutospacing="0" w:after="120" w:afterAutospacing="0"/>
        <w:ind w:left="0" w:firstLine="709"/>
        <w:jc w:val="both"/>
        <w:rPr>
          <w:rFonts w:cstheme="minorHAnsi"/>
          <w:lang w:val="ru-RU"/>
        </w:rPr>
      </w:pPr>
      <w:r w:rsidRPr="00605A1A">
        <w:rPr>
          <w:rFonts w:cstheme="minorHAnsi"/>
          <w:lang w:val="ru-RU"/>
        </w:rPr>
        <w:t xml:space="preserve">Кроме того, в рамках проведения внутреннего финансового контроля проводятся следующие действия: </w:t>
      </w:r>
    </w:p>
    <w:p w:rsidR="008827F4" w:rsidRPr="00605A1A" w:rsidRDefault="00D61EBB" w:rsidP="003070A6">
      <w:pPr>
        <w:pStyle w:val="aff0"/>
        <w:numPr>
          <w:ilvl w:val="0"/>
          <w:numId w:val="61"/>
        </w:numPr>
        <w:spacing w:before="120" w:beforeAutospacing="0" w:after="120" w:afterAutospacing="0"/>
        <w:ind w:left="357" w:firstLine="0"/>
        <w:jc w:val="both"/>
        <w:rPr>
          <w:rFonts w:cstheme="minorHAnsi"/>
        </w:rPr>
      </w:pPr>
      <w:r w:rsidRPr="00605A1A">
        <w:rPr>
          <w:rFonts w:cstheme="minorHAnsi"/>
        </w:rPr>
        <w:t>анализ исполнения плановых документов;</w:t>
      </w:r>
    </w:p>
    <w:p w:rsidR="008827F4" w:rsidRPr="00605A1A" w:rsidRDefault="00D61EBB" w:rsidP="003070A6">
      <w:pPr>
        <w:pStyle w:val="aff0"/>
        <w:numPr>
          <w:ilvl w:val="0"/>
          <w:numId w:val="61"/>
        </w:numPr>
        <w:spacing w:before="120" w:beforeAutospacing="0" w:after="120" w:afterAutospacing="0"/>
        <w:ind w:left="357" w:firstLine="0"/>
        <w:jc w:val="both"/>
        <w:rPr>
          <w:rFonts w:cstheme="minorHAnsi"/>
        </w:rPr>
      </w:pPr>
      <w:r w:rsidRPr="00605A1A">
        <w:rPr>
          <w:rFonts w:cstheme="minorHAnsi"/>
        </w:rPr>
        <w:t>проверка наличия имущества Учреждения;</w:t>
      </w:r>
    </w:p>
    <w:p w:rsidR="008827F4" w:rsidRPr="00605A1A" w:rsidRDefault="00D61EBB" w:rsidP="003070A6">
      <w:pPr>
        <w:pStyle w:val="aff0"/>
        <w:numPr>
          <w:ilvl w:val="0"/>
          <w:numId w:val="61"/>
        </w:numPr>
        <w:spacing w:before="120" w:beforeAutospacing="0" w:after="120" w:afterAutospacing="0"/>
        <w:ind w:left="357" w:firstLine="0"/>
        <w:jc w:val="both"/>
        <w:rPr>
          <w:rFonts w:cstheme="minorHAnsi"/>
          <w:lang w:val="ru-RU"/>
        </w:rPr>
      </w:pPr>
      <w:r w:rsidRPr="00605A1A">
        <w:rPr>
          <w:rFonts w:cstheme="minorHAnsi"/>
          <w:lang w:val="ru-RU"/>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8827F4" w:rsidRPr="00605A1A" w:rsidRDefault="00D61EBB" w:rsidP="003070A6">
      <w:pPr>
        <w:pStyle w:val="aff0"/>
        <w:numPr>
          <w:ilvl w:val="0"/>
          <w:numId w:val="61"/>
        </w:numPr>
        <w:spacing w:before="120" w:beforeAutospacing="0" w:after="120" w:afterAutospacing="0"/>
        <w:ind w:left="357" w:firstLine="0"/>
        <w:jc w:val="both"/>
        <w:rPr>
          <w:rFonts w:cstheme="minorHAnsi"/>
          <w:lang w:val="ru-RU"/>
        </w:rPr>
      </w:pPr>
      <w:r w:rsidRPr="00605A1A">
        <w:rPr>
          <w:rFonts w:cstheme="minorHAnsi"/>
          <w:lang w:val="ru-RU"/>
        </w:rPr>
        <w:t>соблюдение норм расхода материальных запасов;</w:t>
      </w:r>
    </w:p>
    <w:p w:rsidR="008827F4" w:rsidRPr="00605A1A" w:rsidRDefault="00D61EBB" w:rsidP="003070A6">
      <w:pPr>
        <w:pStyle w:val="aff0"/>
        <w:numPr>
          <w:ilvl w:val="0"/>
          <w:numId w:val="61"/>
        </w:numPr>
        <w:spacing w:before="120" w:beforeAutospacing="0" w:after="120" w:afterAutospacing="0"/>
        <w:ind w:left="357" w:firstLine="0"/>
        <w:jc w:val="both"/>
        <w:rPr>
          <w:rFonts w:cstheme="minorHAnsi"/>
          <w:lang w:val="ru-RU"/>
        </w:rPr>
      </w:pPr>
      <w:r w:rsidRPr="00605A1A">
        <w:rPr>
          <w:rFonts w:cstheme="minorHAnsi"/>
          <w:lang w:val="ru-RU"/>
        </w:rPr>
        <w:t>проверка первичных (сводных) учетных документов Учреждения после совершения хозяйственных операций в соответствии с графиком документооборота;</w:t>
      </w:r>
    </w:p>
    <w:p w:rsidR="008827F4" w:rsidRPr="00605A1A" w:rsidRDefault="00D61EBB" w:rsidP="003070A6">
      <w:pPr>
        <w:pStyle w:val="aff0"/>
        <w:numPr>
          <w:ilvl w:val="0"/>
          <w:numId w:val="61"/>
        </w:numPr>
        <w:spacing w:before="120" w:beforeAutospacing="0" w:after="120" w:afterAutospacing="0"/>
        <w:ind w:left="357" w:firstLine="0"/>
        <w:jc w:val="both"/>
        <w:rPr>
          <w:rFonts w:cstheme="minorHAnsi"/>
          <w:lang w:val="ru-RU"/>
        </w:rPr>
      </w:pPr>
      <w:r w:rsidRPr="00605A1A">
        <w:rPr>
          <w:rFonts w:cstheme="minorHAnsi"/>
          <w:lang w:val="ru-RU"/>
        </w:rPr>
        <w:t>проверка достоверности отражения хозяйственных операций в учете и отчетности Учреждения;</w:t>
      </w:r>
    </w:p>
    <w:p w:rsidR="008827F4" w:rsidRPr="00605A1A" w:rsidRDefault="00D61EBB" w:rsidP="003070A6">
      <w:pPr>
        <w:pStyle w:val="aff0"/>
        <w:numPr>
          <w:ilvl w:val="0"/>
          <w:numId w:val="61"/>
        </w:numPr>
        <w:spacing w:before="120" w:beforeAutospacing="0" w:after="120" w:afterAutospacing="0"/>
        <w:ind w:left="357" w:firstLine="0"/>
        <w:jc w:val="both"/>
        <w:rPr>
          <w:rFonts w:cstheme="minorHAnsi"/>
          <w:lang w:val="ru-RU"/>
        </w:rPr>
      </w:pPr>
      <w:r w:rsidRPr="00605A1A">
        <w:rPr>
          <w:rFonts w:cstheme="minorHAnsi"/>
          <w:lang w:val="ru-RU"/>
        </w:rPr>
        <w:t>контроль (проверка) финансово-хозяйственной деятельности обособленных подразделений;</w:t>
      </w:r>
    </w:p>
    <w:p w:rsidR="008827F4" w:rsidRPr="00605A1A" w:rsidRDefault="00D61EBB" w:rsidP="003070A6">
      <w:pPr>
        <w:pStyle w:val="aff0"/>
        <w:numPr>
          <w:ilvl w:val="0"/>
          <w:numId w:val="61"/>
        </w:numPr>
        <w:spacing w:before="120" w:beforeAutospacing="0" w:after="120" w:afterAutospacing="0"/>
        <w:ind w:left="357" w:firstLine="0"/>
        <w:jc w:val="both"/>
        <w:rPr>
          <w:rFonts w:cstheme="minorHAnsi"/>
        </w:rPr>
      </w:pPr>
      <w:r w:rsidRPr="00605A1A">
        <w:rPr>
          <w:rFonts w:cstheme="minorHAnsi"/>
        </w:rPr>
        <w:t>иное.</w:t>
      </w:r>
    </w:p>
    <w:p w:rsidR="008827F4" w:rsidRPr="00605A1A" w:rsidRDefault="00D61EBB" w:rsidP="003070A6">
      <w:pPr>
        <w:pStyle w:val="aff0"/>
        <w:spacing w:before="120" w:beforeAutospacing="0" w:after="120" w:afterAutospacing="0"/>
        <w:ind w:left="0" w:firstLine="567"/>
        <w:jc w:val="both"/>
        <w:rPr>
          <w:rFonts w:cstheme="minorHAnsi"/>
          <w:lang w:val="ru-RU"/>
        </w:rPr>
      </w:pPr>
      <w:r w:rsidRPr="00605A1A">
        <w:rPr>
          <w:rFonts w:cstheme="minorHAnsi"/>
          <w:lang w:val="ru-RU"/>
        </w:rPr>
        <w:t>2.5. Периодичность проведения проверок финансово-хозяйственной деятельности устанавливается приказом руководителя Учреждения.</w:t>
      </w:r>
    </w:p>
    <w:p w:rsidR="008827F4" w:rsidRPr="00605A1A" w:rsidRDefault="00D61EBB" w:rsidP="003070A6">
      <w:pPr>
        <w:pStyle w:val="aff0"/>
        <w:spacing w:before="120" w:beforeAutospacing="0" w:after="120" w:afterAutospacing="0"/>
        <w:ind w:left="0" w:firstLine="567"/>
        <w:jc w:val="both"/>
        <w:rPr>
          <w:rFonts w:cstheme="minorHAnsi"/>
          <w:lang w:val="ru-RU"/>
        </w:rPr>
      </w:pPr>
      <w:r w:rsidRPr="00605A1A">
        <w:rPr>
          <w:rFonts w:cstheme="minorHAnsi"/>
          <w:lang w:val="ru-RU"/>
        </w:rPr>
        <w:lastRenderedPageBreak/>
        <w:t>2.6. Проверка финансово-хозяйственной деятельности Учреждения назначается приказом руководителя Учреждения, в котором указываются тема проверки, объект и предмет проверки, проверяемый период, срок проведения проверки, состав комиссии.</w:t>
      </w:r>
    </w:p>
    <w:p w:rsidR="00B2108A" w:rsidRPr="00605A1A" w:rsidRDefault="00B2108A" w:rsidP="003070A6">
      <w:pPr>
        <w:pStyle w:val="aff0"/>
        <w:spacing w:before="120" w:beforeAutospacing="0" w:after="120" w:afterAutospacing="0"/>
        <w:ind w:left="0" w:firstLine="567"/>
        <w:jc w:val="both"/>
        <w:rPr>
          <w:rFonts w:cstheme="minorHAnsi"/>
          <w:lang w:val="ru-RU"/>
        </w:rPr>
      </w:pPr>
    </w:p>
    <w:p w:rsidR="008827F4" w:rsidRPr="00605A1A" w:rsidRDefault="00D61EBB" w:rsidP="003070A6">
      <w:pPr>
        <w:pStyle w:val="aff0"/>
        <w:spacing w:before="120" w:beforeAutospacing="0" w:after="120" w:afterAutospacing="0"/>
        <w:ind w:left="0"/>
        <w:jc w:val="center"/>
        <w:rPr>
          <w:rFonts w:cstheme="minorHAnsi"/>
          <w:b/>
          <w:lang w:val="ru-RU"/>
        </w:rPr>
      </w:pPr>
      <w:r w:rsidRPr="00605A1A">
        <w:rPr>
          <w:rFonts w:cstheme="minorHAnsi"/>
          <w:b/>
          <w:lang w:val="ru-RU"/>
        </w:rPr>
        <w:t>3. Обязанности и права комиссии по внутреннему финансовому контролю при проведении контрольных действий</w:t>
      </w:r>
    </w:p>
    <w:p w:rsidR="008827F4" w:rsidRPr="00605A1A" w:rsidRDefault="00D61EBB" w:rsidP="003070A6">
      <w:pPr>
        <w:pStyle w:val="aff0"/>
        <w:spacing w:before="120" w:beforeAutospacing="0" w:after="120" w:afterAutospacing="0"/>
        <w:ind w:left="0" w:firstLine="567"/>
        <w:jc w:val="both"/>
        <w:rPr>
          <w:rFonts w:cstheme="minorHAnsi"/>
          <w:lang w:val="ru-RU"/>
        </w:rPr>
      </w:pPr>
      <w:r w:rsidRPr="00605A1A">
        <w:rPr>
          <w:rFonts w:cstheme="minorHAnsi"/>
          <w:lang w:val="ru-RU"/>
        </w:rPr>
        <w:t>3.1. Председатель комиссии по внутреннему финансовому контролю (далее – Председатель, комиссия) перед началом контрольных действий готовит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знакомит членов комиссии с материалами предыдущих и проверок.</w:t>
      </w:r>
    </w:p>
    <w:p w:rsidR="008827F4" w:rsidRPr="00605A1A" w:rsidRDefault="00D61EBB" w:rsidP="003070A6">
      <w:pPr>
        <w:pStyle w:val="aff0"/>
        <w:spacing w:before="120" w:beforeAutospacing="0" w:after="120" w:afterAutospacing="0"/>
        <w:ind w:left="0" w:firstLine="567"/>
        <w:jc w:val="both"/>
        <w:rPr>
          <w:rFonts w:cstheme="minorHAnsi"/>
        </w:rPr>
      </w:pPr>
      <w:r w:rsidRPr="00605A1A">
        <w:rPr>
          <w:rFonts w:cstheme="minorHAnsi"/>
        </w:rPr>
        <w:t>3.2. Председатель комиссии обязан:</w:t>
      </w:r>
    </w:p>
    <w:p w:rsidR="008827F4" w:rsidRPr="00605A1A" w:rsidRDefault="00D61EBB" w:rsidP="003070A6">
      <w:pPr>
        <w:pStyle w:val="aff0"/>
        <w:numPr>
          <w:ilvl w:val="0"/>
          <w:numId w:val="62"/>
        </w:numPr>
        <w:spacing w:before="120" w:beforeAutospacing="0" w:after="120" w:afterAutospacing="0"/>
        <w:ind w:left="357" w:firstLine="0"/>
        <w:jc w:val="both"/>
        <w:rPr>
          <w:rFonts w:cstheme="minorHAnsi"/>
          <w:lang w:val="ru-RU"/>
        </w:rPr>
      </w:pPr>
      <w:r w:rsidRPr="00605A1A">
        <w:rPr>
          <w:rFonts w:cstheme="minorHAnsi"/>
          <w:lang w:val="ru-RU"/>
        </w:rPr>
        <w:t>определять методы и способы проведения контрольных действий;</w:t>
      </w:r>
    </w:p>
    <w:p w:rsidR="008827F4" w:rsidRPr="00605A1A" w:rsidRDefault="00D61EBB" w:rsidP="003070A6">
      <w:pPr>
        <w:pStyle w:val="aff0"/>
        <w:numPr>
          <w:ilvl w:val="0"/>
          <w:numId w:val="62"/>
        </w:numPr>
        <w:spacing w:before="120" w:beforeAutospacing="0" w:after="120" w:afterAutospacing="0"/>
        <w:ind w:left="357" w:firstLine="0"/>
        <w:jc w:val="both"/>
        <w:rPr>
          <w:rFonts w:cstheme="minorHAnsi"/>
          <w:lang w:val="ru-RU"/>
        </w:rPr>
      </w:pPr>
      <w:r w:rsidRPr="00605A1A">
        <w:rPr>
          <w:rFonts w:cstheme="minorHAnsi"/>
          <w:lang w:val="ru-RU"/>
        </w:rPr>
        <w:t>распределять направления проведения контрольных действий между членами комиссии;</w:t>
      </w:r>
    </w:p>
    <w:p w:rsidR="008827F4" w:rsidRPr="00605A1A" w:rsidRDefault="00D61EBB" w:rsidP="003070A6">
      <w:pPr>
        <w:pStyle w:val="aff0"/>
        <w:numPr>
          <w:ilvl w:val="0"/>
          <w:numId w:val="62"/>
        </w:numPr>
        <w:spacing w:before="120" w:beforeAutospacing="0" w:after="120" w:afterAutospacing="0"/>
        <w:ind w:left="357" w:firstLine="0"/>
        <w:jc w:val="both"/>
        <w:rPr>
          <w:rFonts w:cstheme="minorHAnsi"/>
          <w:lang w:val="ru-RU"/>
        </w:rPr>
      </w:pPr>
      <w:r w:rsidRPr="00605A1A">
        <w:rPr>
          <w:rFonts w:cstheme="minorHAnsi"/>
          <w:lang w:val="ru-RU"/>
        </w:rPr>
        <w:t>быть принципиальным, соблюдать профессиональную этику и конфиденциальность;</w:t>
      </w:r>
    </w:p>
    <w:p w:rsidR="008827F4" w:rsidRPr="00605A1A" w:rsidRDefault="00D61EBB" w:rsidP="003070A6">
      <w:pPr>
        <w:pStyle w:val="aff0"/>
        <w:numPr>
          <w:ilvl w:val="0"/>
          <w:numId w:val="62"/>
        </w:numPr>
        <w:spacing w:before="120" w:beforeAutospacing="0" w:after="120" w:afterAutospacing="0"/>
        <w:ind w:left="357" w:firstLine="0"/>
        <w:jc w:val="both"/>
        <w:rPr>
          <w:rFonts w:cstheme="minorHAnsi"/>
          <w:lang w:val="ru-RU"/>
        </w:rPr>
      </w:pPr>
      <w:r w:rsidRPr="00605A1A">
        <w:rPr>
          <w:rFonts w:cstheme="minorHAnsi"/>
          <w:lang w:val="ru-RU"/>
        </w:rPr>
        <w:t>организовывать проведение контрольных действий в Учреждении согласно утвержденному плану (программе);</w:t>
      </w:r>
    </w:p>
    <w:p w:rsidR="008827F4" w:rsidRPr="00605A1A" w:rsidRDefault="00D61EBB" w:rsidP="003070A6">
      <w:pPr>
        <w:pStyle w:val="aff0"/>
        <w:numPr>
          <w:ilvl w:val="0"/>
          <w:numId w:val="62"/>
        </w:numPr>
        <w:spacing w:before="120" w:beforeAutospacing="0" w:after="120" w:afterAutospacing="0"/>
        <w:ind w:left="357" w:firstLine="0"/>
        <w:jc w:val="both"/>
        <w:rPr>
          <w:rFonts w:cstheme="minorHAnsi"/>
          <w:lang w:val="ru-RU"/>
        </w:rPr>
      </w:pPr>
      <w:r w:rsidRPr="00605A1A">
        <w:rPr>
          <w:rFonts w:cstheme="minorHAnsi"/>
          <w:lang w:val="ru-RU"/>
        </w:rPr>
        <w:t>осуществлять общее руководство членами комиссии в процессе проведения контрольных действий;</w:t>
      </w:r>
    </w:p>
    <w:p w:rsidR="008827F4" w:rsidRPr="00605A1A" w:rsidRDefault="00D61EBB" w:rsidP="003070A6">
      <w:pPr>
        <w:pStyle w:val="aff0"/>
        <w:numPr>
          <w:ilvl w:val="0"/>
          <w:numId w:val="62"/>
        </w:numPr>
        <w:spacing w:before="120" w:beforeAutospacing="0" w:after="120" w:afterAutospacing="0"/>
        <w:ind w:left="357" w:firstLine="0"/>
        <w:jc w:val="both"/>
        <w:rPr>
          <w:rFonts w:cstheme="minorHAnsi"/>
          <w:lang w:val="ru-RU"/>
        </w:rPr>
      </w:pPr>
      <w:r w:rsidRPr="00605A1A">
        <w:rPr>
          <w:rFonts w:cstheme="minorHAnsi"/>
          <w:lang w:val="ru-RU"/>
        </w:rPr>
        <w:t>обеспечивать сохранность полученных документов, отчетов и других материалов, проверяемых в ходе контрольных действий.</w:t>
      </w:r>
    </w:p>
    <w:p w:rsidR="008827F4" w:rsidRPr="00605A1A" w:rsidRDefault="00D61EBB" w:rsidP="003070A6">
      <w:pPr>
        <w:pStyle w:val="aff0"/>
        <w:spacing w:before="120" w:beforeAutospacing="0" w:after="120" w:afterAutospacing="0"/>
        <w:ind w:left="0" w:firstLine="567"/>
        <w:jc w:val="both"/>
        <w:rPr>
          <w:rFonts w:cstheme="minorHAnsi"/>
        </w:rPr>
      </w:pPr>
      <w:r w:rsidRPr="00605A1A">
        <w:rPr>
          <w:rFonts w:cstheme="minorHAnsi"/>
        </w:rPr>
        <w:t>Председатель комиссии имеет право:</w:t>
      </w:r>
    </w:p>
    <w:p w:rsidR="008827F4" w:rsidRPr="00605A1A" w:rsidRDefault="00D61EBB" w:rsidP="003070A6">
      <w:pPr>
        <w:pStyle w:val="aff0"/>
        <w:numPr>
          <w:ilvl w:val="0"/>
          <w:numId w:val="63"/>
        </w:numPr>
        <w:spacing w:before="120" w:beforeAutospacing="0" w:after="120" w:afterAutospacing="0"/>
        <w:ind w:left="357" w:firstLine="0"/>
        <w:jc w:val="both"/>
        <w:rPr>
          <w:rFonts w:cstheme="minorHAnsi"/>
          <w:lang w:val="ru-RU"/>
        </w:rPr>
      </w:pPr>
      <w:r w:rsidRPr="00605A1A">
        <w:rPr>
          <w:rFonts w:cstheme="minorHAnsi"/>
          <w:lang w:val="ru-RU"/>
        </w:rPr>
        <w:t>проходить во все здания и помещения, занимаемые Учреждением, с учетом ограничений, установленных законодательством;</w:t>
      </w:r>
    </w:p>
    <w:p w:rsidR="008827F4" w:rsidRPr="00605A1A" w:rsidRDefault="00D61EBB" w:rsidP="003070A6">
      <w:pPr>
        <w:pStyle w:val="aff0"/>
        <w:numPr>
          <w:ilvl w:val="0"/>
          <w:numId w:val="63"/>
        </w:numPr>
        <w:spacing w:before="120" w:beforeAutospacing="0" w:after="120" w:afterAutospacing="0"/>
        <w:ind w:left="357" w:firstLine="0"/>
        <w:jc w:val="both"/>
        <w:rPr>
          <w:rFonts w:cstheme="minorHAnsi"/>
          <w:lang w:val="ru-RU"/>
        </w:rPr>
      </w:pPr>
      <w:r w:rsidRPr="00605A1A">
        <w:rPr>
          <w:rFonts w:cstheme="minorHAnsi"/>
          <w:lang w:val="ru-RU"/>
        </w:rPr>
        <w:t>давать указания должностным лицам о представлении комиссии необходимых для проверки документов и сведений (информации), определять сроки представления документов и сведений (информации);</w:t>
      </w:r>
    </w:p>
    <w:p w:rsidR="008827F4" w:rsidRPr="00605A1A" w:rsidRDefault="00D61EBB" w:rsidP="003070A6">
      <w:pPr>
        <w:pStyle w:val="aff0"/>
        <w:numPr>
          <w:ilvl w:val="0"/>
          <w:numId w:val="63"/>
        </w:numPr>
        <w:spacing w:before="120" w:beforeAutospacing="0" w:after="120" w:afterAutospacing="0"/>
        <w:ind w:left="357" w:firstLine="0"/>
        <w:jc w:val="both"/>
        <w:rPr>
          <w:rFonts w:cstheme="minorHAnsi"/>
          <w:lang w:val="ru-RU"/>
        </w:rPr>
      </w:pPr>
      <w:r w:rsidRPr="00605A1A">
        <w:rPr>
          <w:rFonts w:cstheme="minorHAnsi"/>
          <w:lang w:val="ru-RU"/>
        </w:rPr>
        <w:t>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действий, копии документов, связанных с осуществлением операций Учреждения;</w:t>
      </w:r>
    </w:p>
    <w:p w:rsidR="008827F4" w:rsidRPr="00605A1A" w:rsidRDefault="00D61EBB" w:rsidP="003070A6">
      <w:pPr>
        <w:pStyle w:val="aff0"/>
        <w:numPr>
          <w:ilvl w:val="0"/>
          <w:numId w:val="63"/>
        </w:numPr>
        <w:spacing w:before="120" w:beforeAutospacing="0" w:after="120" w:afterAutospacing="0"/>
        <w:ind w:left="357" w:firstLine="0"/>
        <w:jc w:val="both"/>
        <w:rPr>
          <w:rFonts w:cstheme="minorHAnsi"/>
          <w:lang w:val="ru-RU"/>
        </w:rPr>
      </w:pPr>
      <w:r w:rsidRPr="00605A1A">
        <w:rPr>
          <w:rFonts w:cstheme="minorHAnsi"/>
          <w:lang w:val="ru-RU"/>
        </w:rPr>
        <w:t>привлекать сотрудников Учреждения к проведению контрольных действий, служебных расследований по согласованию с руководителем Учреждения;</w:t>
      </w:r>
    </w:p>
    <w:p w:rsidR="008827F4" w:rsidRPr="00605A1A" w:rsidRDefault="00D61EBB" w:rsidP="003070A6">
      <w:pPr>
        <w:pStyle w:val="aff0"/>
        <w:numPr>
          <w:ilvl w:val="0"/>
          <w:numId w:val="63"/>
        </w:numPr>
        <w:spacing w:before="120" w:beforeAutospacing="0" w:after="120" w:afterAutospacing="0"/>
        <w:ind w:left="357" w:firstLine="0"/>
        <w:jc w:val="both"/>
        <w:rPr>
          <w:rFonts w:cstheme="minorHAnsi"/>
          <w:lang w:val="ru-RU"/>
        </w:rPr>
      </w:pPr>
      <w:r w:rsidRPr="00605A1A">
        <w:rPr>
          <w:rFonts w:cstheme="minorHAnsi"/>
          <w:lang w:val="ru-RU"/>
        </w:rPr>
        <w:t>вносить предложения об устранении выявленных в ходе проведения контрольных действий нарушений и недостатков.</w:t>
      </w:r>
    </w:p>
    <w:p w:rsidR="008827F4" w:rsidRPr="00605A1A" w:rsidRDefault="00D61EBB" w:rsidP="003070A6">
      <w:pPr>
        <w:pStyle w:val="aff0"/>
        <w:spacing w:before="120" w:beforeAutospacing="0" w:after="120" w:afterAutospacing="0"/>
        <w:ind w:left="0" w:firstLine="567"/>
        <w:jc w:val="both"/>
        <w:rPr>
          <w:rFonts w:cstheme="minorHAnsi"/>
        </w:rPr>
      </w:pPr>
      <w:r w:rsidRPr="00605A1A">
        <w:rPr>
          <w:rFonts w:cstheme="minorHAnsi"/>
        </w:rPr>
        <w:t>Члены комиссии обязаны:</w:t>
      </w:r>
    </w:p>
    <w:p w:rsidR="008827F4" w:rsidRPr="00605A1A" w:rsidRDefault="00D61EBB" w:rsidP="003070A6">
      <w:pPr>
        <w:pStyle w:val="aff0"/>
        <w:numPr>
          <w:ilvl w:val="0"/>
          <w:numId w:val="64"/>
        </w:numPr>
        <w:spacing w:before="120" w:beforeAutospacing="0" w:after="120" w:afterAutospacing="0"/>
        <w:ind w:left="357" w:firstLine="0"/>
        <w:jc w:val="both"/>
        <w:rPr>
          <w:rFonts w:cstheme="minorHAnsi"/>
          <w:lang w:val="ru-RU"/>
        </w:rPr>
      </w:pPr>
      <w:r w:rsidRPr="00605A1A">
        <w:rPr>
          <w:rFonts w:cstheme="minorHAnsi"/>
          <w:lang w:val="ru-RU"/>
        </w:rPr>
        <w:t>быть принципиальными, соблюдать профессиональную этику и конфиденциальность;</w:t>
      </w:r>
    </w:p>
    <w:p w:rsidR="008827F4" w:rsidRPr="00605A1A" w:rsidRDefault="00D61EBB" w:rsidP="003070A6">
      <w:pPr>
        <w:pStyle w:val="aff0"/>
        <w:numPr>
          <w:ilvl w:val="0"/>
          <w:numId w:val="64"/>
        </w:numPr>
        <w:spacing w:before="120" w:beforeAutospacing="0" w:after="120" w:afterAutospacing="0"/>
        <w:ind w:left="357" w:firstLine="0"/>
        <w:jc w:val="both"/>
        <w:rPr>
          <w:rFonts w:cstheme="minorHAnsi"/>
          <w:lang w:val="ru-RU"/>
        </w:rPr>
      </w:pPr>
      <w:r w:rsidRPr="00605A1A">
        <w:rPr>
          <w:rFonts w:cstheme="minorHAnsi"/>
          <w:lang w:val="ru-RU"/>
        </w:rPr>
        <w:t>проводить контрольные действия Учреждения в соответствии с утвержденным планом (Программой);</w:t>
      </w:r>
    </w:p>
    <w:p w:rsidR="008827F4" w:rsidRPr="00605A1A" w:rsidRDefault="00D61EBB" w:rsidP="003070A6">
      <w:pPr>
        <w:pStyle w:val="aff0"/>
        <w:numPr>
          <w:ilvl w:val="0"/>
          <w:numId w:val="64"/>
        </w:numPr>
        <w:spacing w:before="120" w:beforeAutospacing="0" w:after="120" w:afterAutospacing="0"/>
        <w:ind w:left="357" w:firstLine="0"/>
        <w:jc w:val="both"/>
        <w:rPr>
          <w:rFonts w:cstheme="minorHAnsi"/>
          <w:lang w:val="ru-RU"/>
        </w:rPr>
      </w:pPr>
      <w:r w:rsidRPr="00605A1A">
        <w:rPr>
          <w:rFonts w:cstheme="minorHAnsi"/>
          <w:lang w:val="ru-RU"/>
        </w:rPr>
        <w:t>незамедлительно докладывать Председателю комиссии о выявленных в процессе контрольных действий нарушениях и злоупотреблениях;</w:t>
      </w:r>
    </w:p>
    <w:p w:rsidR="008827F4" w:rsidRPr="00605A1A" w:rsidRDefault="00D61EBB" w:rsidP="003070A6">
      <w:pPr>
        <w:pStyle w:val="aff0"/>
        <w:numPr>
          <w:ilvl w:val="0"/>
          <w:numId w:val="64"/>
        </w:numPr>
        <w:spacing w:before="120" w:beforeAutospacing="0" w:after="120" w:afterAutospacing="0"/>
        <w:ind w:left="357" w:firstLine="0"/>
        <w:jc w:val="both"/>
        <w:rPr>
          <w:rFonts w:cstheme="minorHAnsi"/>
          <w:lang w:val="ru-RU"/>
        </w:rPr>
      </w:pPr>
      <w:r w:rsidRPr="00605A1A">
        <w:rPr>
          <w:rFonts w:cstheme="minorHAnsi"/>
          <w:lang w:val="ru-RU"/>
        </w:rPr>
        <w:t>обеспечивать сохранность полученных документов, отчетов и других материалов, проверяемых в ходе контрольных действий.</w:t>
      </w:r>
    </w:p>
    <w:p w:rsidR="008827F4" w:rsidRPr="00605A1A" w:rsidRDefault="00D61EBB" w:rsidP="003070A6">
      <w:pPr>
        <w:pStyle w:val="aff0"/>
        <w:spacing w:before="120" w:beforeAutospacing="0" w:after="120" w:afterAutospacing="0"/>
        <w:ind w:left="0" w:firstLine="567"/>
        <w:jc w:val="both"/>
        <w:rPr>
          <w:rFonts w:cstheme="minorHAnsi"/>
        </w:rPr>
      </w:pPr>
      <w:r w:rsidRPr="00605A1A">
        <w:rPr>
          <w:rFonts w:cstheme="minorHAnsi"/>
        </w:rPr>
        <w:t>Члены комиссии имеют право:</w:t>
      </w:r>
    </w:p>
    <w:p w:rsidR="008827F4" w:rsidRPr="00605A1A" w:rsidRDefault="00D61EBB" w:rsidP="003070A6">
      <w:pPr>
        <w:pStyle w:val="aff0"/>
        <w:numPr>
          <w:ilvl w:val="0"/>
          <w:numId w:val="65"/>
        </w:numPr>
        <w:spacing w:before="120" w:beforeAutospacing="0" w:after="120" w:afterAutospacing="0"/>
        <w:ind w:left="357" w:firstLine="0"/>
        <w:jc w:val="both"/>
        <w:rPr>
          <w:rFonts w:cstheme="minorHAnsi"/>
          <w:lang w:val="ru-RU"/>
        </w:rPr>
      </w:pPr>
      <w:r w:rsidRPr="00605A1A">
        <w:rPr>
          <w:rFonts w:cstheme="minorHAnsi"/>
          <w:lang w:val="ru-RU"/>
        </w:rPr>
        <w:t>проходить во все здания и помещения, занимаемые Учреждением, с учетом ограничений, установленных законодательством Российской Федерации;</w:t>
      </w:r>
    </w:p>
    <w:p w:rsidR="008827F4" w:rsidRPr="00605A1A" w:rsidRDefault="00D61EBB" w:rsidP="003070A6">
      <w:pPr>
        <w:pStyle w:val="aff0"/>
        <w:numPr>
          <w:ilvl w:val="0"/>
          <w:numId w:val="65"/>
        </w:numPr>
        <w:spacing w:before="120" w:beforeAutospacing="0" w:after="120" w:afterAutospacing="0"/>
        <w:ind w:left="357" w:firstLine="0"/>
        <w:jc w:val="both"/>
        <w:rPr>
          <w:rFonts w:cstheme="minorHAnsi"/>
          <w:lang w:val="ru-RU"/>
        </w:rPr>
      </w:pPr>
      <w:r w:rsidRPr="00605A1A">
        <w:rPr>
          <w:rFonts w:cstheme="minorHAnsi"/>
          <w:lang w:val="ru-RU"/>
        </w:rPr>
        <w:t>ходатайствовать перед Председателем комиссии о представлении им необходимых для проверки документов и сведений (информации).</w:t>
      </w:r>
    </w:p>
    <w:p w:rsidR="008827F4" w:rsidRPr="00605A1A" w:rsidRDefault="00D61EBB" w:rsidP="003070A6">
      <w:pPr>
        <w:pStyle w:val="aff0"/>
        <w:spacing w:before="120" w:beforeAutospacing="0" w:after="120" w:afterAutospacing="0"/>
        <w:ind w:left="0" w:firstLine="567"/>
        <w:jc w:val="both"/>
        <w:rPr>
          <w:rFonts w:cstheme="minorHAnsi"/>
          <w:lang w:val="ru-RU"/>
        </w:rPr>
      </w:pPr>
      <w:r w:rsidRPr="00605A1A">
        <w:rPr>
          <w:rFonts w:cstheme="minorHAnsi"/>
          <w:lang w:val="ru-RU"/>
        </w:rPr>
        <w:t>3.3. Руководитель и проверяемые должностные лица Учреждения в процессе контрольных действий обязаны:</w:t>
      </w:r>
    </w:p>
    <w:p w:rsidR="008827F4" w:rsidRPr="00605A1A" w:rsidRDefault="00D61EBB" w:rsidP="003070A6">
      <w:pPr>
        <w:pStyle w:val="aff0"/>
        <w:numPr>
          <w:ilvl w:val="0"/>
          <w:numId w:val="66"/>
        </w:numPr>
        <w:spacing w:before="120" w:beforeAutospacing="0" w:after="120" w:afterAutospacing="0"/>
        <w:ind w:left="357" w:firstLine="0"/>
        <w:jc w:val="both"/>
        <w:rPr>
          <w:rFonts w:cstheme="minorHAnsi"/>
          <w:lang w:val="ru-RU"/>
        </w:rPr>
      </w:pPr>
      <w:r w:rsidRPr="00605A1A">
        <w:rPr>
          <w:rFonts w:cstheme="minorHAnsi"/>
          <w:lang w:val="ru-RU"/>
        </w:rPr>
        <w:t>предоставить комиссии по внутреннему финансовому контролю помещение, оборудованное персональным компьютером и обеспечивающее сохранность переданных документов;</w:t>
      </w:r>
    </w:p>
    <w:p w:rsidR="008827F4" w:rsidRPr="00605A1A" w:rsidRDefault="00D61EBB" w:rsidP="003070A6">
      <w:pPr>
        <w:pStyle w:val="aff0"/>
        <w:numPr>
          <w:ilvl w:val="0"/>
          <w:numId w:val="66"/>
        </w:numPr>
        <w:spacing w:before="120" w:beforeAutospacing="0" w:after="120" w:afterAutospacing="0"/>
        <w:ind w:left="357" w:firstLine="0"/>
        <w:jc w:val="both"/>
        <w:rPr>
          <w:rFonts w:cstheme="minorHAnsi"/>
          <w:lang w:val="ru-RU"/>
        </w:rPr>
      </w:pPr>
      <w:r w:rsidRPr="00605A1A">
        <w:rPr>
          <w:rFonts w:cstheme="minorHAnsi"/>
          <w:lang w:val="ru-RU"/>
        </w:rPr>
        <w:t>оказывать содействие в проведении контрольных действий;</w:t>
      </w:r>
    </w:p>
    <w:p w:rsidR="008827F4" w:rsidRPr="00605A1A" w:rsidRDefault="00D61EBB" w:rsidP="003070A6">
      <w:pPr>
        <w:pStyle w:val="aff0"/>
        <w:numPr>
          <w:ilvl w:val="0"/>
          <w:numId w:val="66"/>
        </w:numPr>
        <w:spacing w:before="120" w:beforeAutospacing="0" w:after="120" w:afterAutospacing="0"/>
        <w:ind w:left="357" w:firstLine="0"/>
        <w:jc w:val="both"/>
        <w:rPr>
          <w:rFonts w:cstheme="minorHAnsi"/>
          <w:lang w:val="ru-RU"/>
        </w:rPr>
      </w:pPr>
      <w:r w:rsidRPr="00605A1A">
        <w:rPr>
          <w:rFonts w:cstheme="minorHAnsi"/>
          <w:lang w:val="ru-RU"/>
        </w:rPr>
        <w:t>представлять по требованию Председателя комиссии и в установленные им сроки документы, необходимые для проверки;</w:t>
      </w:r>
    </w:p>
    <w:p w:rsidR="008827F4" w:rsidRPr="00605A1A" w:rsidRDefault="00D61EBB" w:rsidP="003070A6">
      <w:pPr>
        <w:pStyle w:val="aff0"/>
        <w:numPr>
          <w:ilvl w:val="0"/>
          <w:numId w:val="66"/>
        </w:numPr>
        <w:spacing w:before="120" w:beforeAutospacing="0" w:after="120" w:afterAutospacing="0"/>
        <w:ind w:left="357" w:firstLine="0"/>
        <w:jc w:val="both"/>
        <w:rPr>
          <w:rFonts w:cstheme="minorHAnsi"/>
          <w:lang w:val="ru-RU"/>
        </w:rPr>
      </w:pPr>
      <w:r w:rsidRPr="00605A1A">
        <w:rPr>
          <w:rFonts w:cstheme="minorHAnsi"/>
          <w:lang w:val="ru-RU"/>
        </w:rPr>
        <w:lastRenderedPageBreak/>
        <w:t>давать справки и объяснения в устной и письменной форме по вопросам, возникающим в ходе проведения контрольных действий.</w:t>
      </w:r>
    </w:p>
    <w:p w:rsidR="008827F4" w:rsidRPr="00605A1A" w:rsidRDefault="00D61EBB" w:rsidP="003070A6">
      <w:pPr>
        <w:pStyle w:val="aff0"/>
        <w:spacing w:before="120" w:beforeAutospacing="0" w:after="120" w:afterAutospacing="0"/>
        <w:ind w:left="0" w:firstLine="567"/>
        <w:jc w:val="both"/>
        <w:rPr>
          <w:rFonts w:cstheme="minorHAnsi"/>
          <w:lang w:val="ru-RU"/>
        </w:rPr>
      </w:pPr>
      <w:r w:rsidRPr="00605A1A">
        <w:rPr>
          <w:rFonts w:cstheme="minorHAnsi"/>
          <w:lang w:val="ru-RU"/>
        </w:rPr>
        <w:t>3.4. Комиссия по внутреннему финансовому контролю несет ответственность за качественное проведение контрольных действий в соответствии с законодательством Российской Федерации.</w:t>
      </w:r>
    </w:p>
    <w:p w:rsidR="008827F4" w:rsidRPr="00605A1A" w:rsidRDefault="00D61EBB" w:rsidP="003070A6">
      <w:pPr>
        <w:pStyle w:val="aff0"/>
        <w:spacing w:before="120" w:beforeAutospacing="0" w:after="120" w:afterAutospacing="0"/>
        <w:ind w:left="0" w:firstLine="567"/>
        <w:jc w:val="both"/>
        <w:rPr>
          <w:rFonts w:cstheme="minorHAnsi"/>
          <w:lang w:val="ru-RU"/>
        </w:rPr>
      </w:pPr>
      <w:r w:rsidRPr="00605A1A">
        <w:rPr>
          <w:rFonts w:cstheme="minorHAnsi"/>
          <w:lang w:val="ru-RU"/>
        </w:rPr>
        <w:t>3.5. Члены комиссии освобождаются от выполнения своих функциональных обязанностей по основной занимаемой должности на весь срок проведения контрольных действий.</w:t>
      </w:r>
    </w:p>
    <w:p w:rsidR="008827F4" w:rsidRPr="00605A1A" w:rsidRDefault="008827F4" w:rsidP="003070A6">
      <w:pPr>
        <w:pStyle w:val="aff0"/>
        <w:spacing w:before="120" w:beforeAutospacing="0" w:after="120" w:afterAutospacing="0"/>
        <w:ind w:left="0" w:firstLine="567"/>
        <w:jc w:val="both"/>
        <w:rPr>
          <w:rFonts w:cstheme="minorHAnsi"/>
          <w:lang w:val="ru-RU"/>
        </w:rPr>
      </w:pPr>
    </w:p>
    <w:p w:rsidR="008827F4" w:rsidRPr="00605A1A" w:rsidRDefault="00D61EBB" w:rsidP="003070A6">
      <w:pPr>
        <w:pStyle w:val="aff0"/>
        <w:spacing w:before="120" w:beforeAutospacing="0" w:after="120" w:afterAutospacing="0"/>
        <w:ind w:left="0"/>
        <w:jc w:val="center"/>
        <w:rPr>
          <w:rFonts w:cstheme="minorHAnsi"/>
          <w:b/>
          <w:lang w:val="ru-RU"/>
        </w:rPr>
      </w:pPr>
      <w:r w:rsidRPr="00605A1A">
        <w:rPr>
          <w:rFonts w:cstheme="minorHAnsi"/>
          <w:b/>
          <w:lang w:val="ru-RU"/>
        </w:rPr>
        <w:t>4. Оформление результатов контрольных действий Учреждения</w:t>
      </w:r>
    </w:p>
    <w:p w:rsidR="008827F4" w:rsidRPr="00605A1A" w:rsidRDefault="00D61EBB" w:rsidP="003070A6">
      <w:pPr>
        <w:pStyle w:val="aff0"/>
        <w:spacing w:before="120" w:beforeAutospacing="0" w:after="120" w:afterAutospacing="0"/>
        <w:ind w:left="0" w:firstLine="567"/>
        <w:jc w:val="both"/>
        <w:rPr>
          <w:rFonts w:cstheme="minorHAnsi"/>
          <w:lang w:val="ru-RU"/>
        </w:rPr>
      </w:pPr>
      <w:r w:rsidRPr="00605A1A">
        <w:rPr>
          <w:rFonts w:cstheme="minorHAnsi"/>
          <w:lang w:val="ru-RU"/>
        </w:rPr>
        <w:t>4.1. По итогам проведения контрольных действий субъект внутреннего финансового контроля анализирует их результаты и оформляет в соответствии с законодательством Российской Федерации.</w:t>
      </w:r>
    </w:p>
    <w:p w:rsidR="008827F4" w:rsidRPr="00605A1A" w:rsidRDefault="00D61EBB" w:rsidP="003070A6">
      <w:pPr>
        <w:pStyle w:val="aff0"/>
        <w:spacing w:before="120" w:beforeAutospacing="0" w:after="120" w:afterAutospacing="0"/>
        <w:ind w:left="0" w:firstLine="709"/>
        <w:jc w:val="both"/>
        <w:rPr>
          <w:rFonts w:cstheme="minorHAnsi"/>
          <w:lang w:val="ru-RU"/>
        </w:rPr>
      </w:pPr>
      <w:r w:rsidRPr="00605A1A">
        <w:rPr>
          <w:rFonts w:cstheme="minorHAnsi"/>
          <w:lang w:val="ru-RU"/>
        </w:rPr>
        <w:t>При составлении заключения должна обеспечиваться объективность, обоснованность, системность, четкость, доступность и лаконичность изложения текста.</w:t>
      </w:r>
    </w:p>
    <w:p w:rsidR="008827F4" w:rsidRPr="00605A1A" w:rsidRDefault="00D61EBB" w:rsidP="003070A6">
      <w:pPr>
        <w:pStyle w:val="aff0"/>
        <w:spacing w:before="120" w:beforeAutospacing="0" w:after="120" w:afterAutospacing="0"/>
        <w:ind w:left="0" w:firstLine="709"/>
        <w:jc w:val="both"/>
        <w:rPr>
          <w:rFonts w:cstheme="minorHAnsi"/>
          <w:lang w:val="ru-RU"/>
        </w:rPr>
      </w:pPr>
      <w:r w:rsidRPr="00605A1A">
        <w:rPr>
          <w:rFonts w:cstheme="minorHAnsi"/>
          <w:lang w:val="ru-RU"/>
        </w:rPr>
        <w:t>Результаты проверки,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8827F4" w:rsidRPr="00605A1A" w:rsidRDefault="00D61EBB" w:rsidP="003070A6">
      <w:pPr>
        <w:pStyle w:val="aff0"/>
        <w:spacing w:before="120" w:beforeAutospacing="0" w:after="120" w:afterAutospacing="0"/>
        <w:ind w:left="0" w:firstLine="709"/>
        <w:jc w:val="both"/>
        <w:rPr>
          <w:rFonts w:cstheme="minorHAnsi"/>
          <w:lang w:val="ru-RU"/>
        </w:rPr>
      </w:pPr>
      <w:r w:rsidRPr="00605A1A">
        <w:rPr>
          <w:rFonts w:cstheme="minorHAnsi"/>
          <w:lang w:val="ru-RU"/>
        </w:rPr>
        <w:t>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8827F4" w:rsidRPr="00605A1A" w:rsidRDefault="00D61EBB" w:rsidP="003070A6">
      <w:pPr>
        <w:pStyle w:val="aff0"/>
        <w:spacing w:before="120" w:beforeAutospacing="0" w:after="120" w:afterAutospacing="0"/>
        <w:ind w:left="0" w:firstLine="709"/>
        <w:jc w:val="both"/>
        <w:rPr>
          <w:rFonts w:cstheme="minorHAnsi"/>
          <w:lang w:val="ru-RU"/>
        </w:rPr>
      </w:pPr>
      <w:r w:rsidRPr="00605A1A">
        <w:rPr>
          <w:rFonts w:cstheme="minorHAnsi"/>
          <w:lang w:val="ru-RU"/>
        </w:rPr>
        <w:t>Подписанные результаты проверки финансово – хозяйственной деятельности (далее – ФХД) представляются Председателем комиссии на утверждение руководителю Учреждения.</w:t>
      </w:r>
    </w:p>
    <w:p w:rsidR="008827F4" w:rsidRPr="00605A1A" w:rsidRDefault="00D61EBB" w:rsidP="003070A6">
      <w:pPr>
        <w:pStyle w:val="aff0"/>
        <w:spacing w:before="120" w:beforeAutospacing="0" w:after="120" w:afterAutospacing="0"/>
        <w:ind w:left="0" w:firstLine="709"/>
        <w:jc w:val="both"/>
        <w:rPr>
          <w:rFonts w:cstheme="minorHAnsi"/>
          <w:lang w:val="ru-RU"/>
        </w:rPr>
      </w:pPr>
      <w:r w:rsidRPr="00605A1A">
        <w:rPr>
          <w:rFonts w:cstheme="minorHAnsi"/>
          <w:lang w:val="ru-RU"/>
        </w:rPr>
        <w:t>После утверждения руководителем оформленных результатов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8827F4" w:rsidRPr="00605A1A" w:rsidRDefault="00D61EBB" w:rsidP="003070A6">
      <w:pPr>
        <w:pStyle w:val="aff0"/>
        <w:spacing w:before="120" w:beforeAutospacing="0" w:after="120" w:afterAutospacing="0"/>
        <w:ind w:left="0" w:firstLine="709"/>
        <w:jc w:val="both"/>
        <w:rPr>
          <w:rFonts w:cstheme="minorHAnsi"/>
          <w:lang w:val="ru-RU"/>
        </w:rPr>
      </w:pPr>
      <w:r w:rsidRPr="00605A1A">
        <w:rPr>
          <w:rFonts w:cstheme="minorHAnsi"/>
          <w:lang w:val="ru-RU"/>
        </w:rPr>
        <w:t>По результатам совещания издается приказ руководителя Учреждения о мерах по устранению выявленных нарушений (замечаний).</w:t>
      </w:r>
    </w:p>
    <w:p w:rsidR="008827F4" w:rsidRPr="00605A1A" w:rsidRDefault="00D61EBB" w:rsidP="003070A6">
      <w:pPr>
        <w:pStyle w:val="aff0"/>
        <w:spacing w:before="120" w:beforeAutospacing="0" w:after="120" w:afterAutospacing="0"/>
        <w:ind w:left="0" w:firstLine="709"/>
        <w:jc w:val="both"/>
        <w:rPr>
          <w:rFonts w:cstheme="minorHAnsi"/>
          <w:lang w:val="ru-RU"/>
        </w:rPr>
      </w:pPr>
      <w:r w:rsidRPr="00605A1A">
        <w:rPr>
          <w:rFonts w:cstheme="minorHAnsi"/>
          <w:lang w:val="ru-RU"/>
        </w:rPr>
        <w:t xml:space="preserve">Первый экземпляр документа проверки финансово-хозяйственной деятельности Учреждения хранится в делопроизводстве Учреждения, второй </w:t>
      </w:r>
      <w:r w:rsidR="00B2108A" w:rsidRPr="00605A1A">
        <w:rPr>
          <w:rFonts w:cstheme="minorHAnsi"/>
          <w:lang w:val="ru-RU"/>
        </w:rPr>
        <w:t>–</w:t>
      </w:r>
      <w:r w:rsidRPr="00605A1A">
        <w:rPr>
          <w:rFonts w:cstheme="minorHAnsi"/>
          <w:lang w:val="ru-RU"/>
        </w:rPr>
        <w:t xml:space="preserve"> </w:t>
      </w:r>
      <w:bookmarkStart w:id="154" w:name="_Hlk126938270"/>
      <w:r w:rsidR="00B2108A" w:rsidRPr="00605A1A">
        <w:rPr>
          <w:rFonts w:cstheme="minorHAnsi"/>
          <w:lang w:val="ru-RU"/>
        </w:rPr>
        <w:t>БУ «ЦФО» Минобразования Чувашии</w:t>
      </w:r>
      <w:bookmarkEnd w:id="154"/>
      <w:r w:rsidRPr="00605A1A">
        <w:rPr>
          <w:rFonts w:cstheme="minorHAnsi"/>
          <w:lang w:val="ru-RU"/>
        </w:rPr>
        <w:t>.</w:t>
      </w:r>
    </w:p>
    <w:p w:rsidR="008827F4" w:rsidRPr="00605A1A" w:rsidRDefault="00D61EBB" w:rsidP="003070A6">
      <w:pPr>
        <w:pStyle w:val="aff0"/>
        <w:spacing w:before="120" w:beforeAutospacing="0" w:after="120" w:afterAutospacing="0"/>
        <w:ind w:left="0" w:firstLine="567"/>
        <w:jc w:val="both"/>
        <w:rPr>
          <w:rFonts w:cstheme="minorHAnsi"/>
          <w:lang w:val="ru-RU"/>
        </w:rPr>
      </w:pPr>
      <w:r w:rsidRPr="00605A1A">
        <w:rPr>
          <w:rFonts w:cstheme="minorHAnsi"/>
          <w:lang w:val="ru-RU"/>
        </w:rPr>
        <w:t xml:space="preserve">4.2. О выполнении мер (предложений), вынесенных в документе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w:t>
      </w:r>
      <w:r w:rsidR="00B2108A" w:rsidRPr="00605A1A">
        <w:rPr>
          <w:rFonts w:cstheme="minorHAnsi"/>
          <w:lang w:val="ru-RU"/>
        </w:rPr>
        <w:t>БУ «ЦФО» Минобразования Чувашии</w:t>
      </w:r>
      <w:r w:rsidRPr="00605A1A">
        <w:rPr>
          <w:rFonts w:cstheme="minorHAnsi"/>
          <w:lang w:val="ru-RU"/>
        </w:rPr>
        <w:t>.</w:t>
      </w:r>
    </w:p>
    <w:p w:rsidR="008827F4" w:rsidRPr="00605A1A" w:rsidRDefault="00D61EBB" w:rsidP="003070A6">
      <w:pPr>
        <w:pStyle w:val="aff0"/>
        <w:spacing w:before="120" w:beforeAutospacing="0" w:after="120" w:afterAutospacing="0"/>
        <w:ind w:left="0" w:firstLine="567"/>
        <w:jc w:val="both"/>
        <w:rPr>
          <w:rFonts w:cstheme="minorHAnsi"/>
        </w:rPr>
      </w:pPr>
      <w:r w:rsidRPr="00605A1A">
        <w:rPr>
          <w:rFonts w:cstheme="minorHAnsi"/>
          <w:lang w:val="ru-RU"/>
        </w:rPr>
        <w:t xml:space="preserve">4.3. По окончании года комиссия по внутреннему финансовому контролю представляет руководителю </w:t>
      </w:r>
      <w:r w:rsidRPr="00605A1A">
        <w:rPr>
          <w:rFonts w:cstheme="minorHAnsi"/>
        </w:rPr>
        <w:t>Учреждения отчет о проделанной работе.</w:t>
      </w:r>
    </w:p>
    <w:p w:rsidR="008827F4" w:rsidRPr="00605A1A" w:rsidRDefault="00D61EBB" w:rsidP="003070A6">
      <w:pPr>
        <w:pStyle w:val="aff0"/>
        <w:spacing w:before="120" w:beforeAutospacing="0" w:after="120" w:afterAutospacing="0"/>
        <w:ind w:left="0" w:firstLine="567"/>
        <w:jc w:val="both"/>
        <w:rPr>
          <w:rFonts w:cstheme="minorHAnsi"/>
        </w:rPr>
      </w:pPr>
      <w:r w:rsidRPr="00605A1A">
        <w:rPr>
          <w:rFonts w:cstheme="minorHAnsi"/>
        </w:rPr>
        <w:t>В отчете отражаются:</w:t>
      </w:r>
    </w:p>
    <w:p w:rsidR="008827F4" w:rsidRPr="00605A1A" w:rsidRDefault="00D61EBB" w:rsidP="003070A6">
      <w:pPr>
        <w:pStyle w:val="aff0"/>
        <w:numPr>
          <w:ilvl w:val="0"/>
          <w:numId w:val="67"/>
        </w:numPr>
        <w:spacing w:before="120" w:beforeAutospacing="0" w:after="120" w:afterAutospacing="0"/>
        <w:jc w:val="both"/>
        <w:rPr>
          <w:rFonts w:cstheme="minorHAnsi"/>
          <w:lang w:val="ru-RU"/>
        </w:rPr>
      </w:pPr>
      <w:r w:rsidRPr="00605A1A">
        <w:rPr>
          <w:rFonts w:cstheme="minorHAnsi"/>
          <w:lang w:val="ru-RU"/>
        </w:rPr>
        <w:t>сведения о выполнении плановых и внеплановых контрольных действий Учреждения;</w:t>
      </w:r>
    </w:p>
    <w:p w:rsidR="008827F4" w:rsidRPr="00605A1A" w:rsidRDefault="00D61EBB" w:rsidP="003070A6">
      <w:pPr>
        <w:pStyle w:val="aff0"/>
        <w:numPr>
          <w:ilvl w:val="0"/>
          <w:numId w:val="67"/>
        </w:numPr>
        <w:spacing w:before="120" w:beforeAutospacing="0" w:after="120" w:afterAutospacing="0"/>
        <w:jc w:val="both"/>
        <w:rPr>
          <w:rFonts w:cstheme="minorHAnsi"/>
          <w:lang w:val="ru-RU"/>
        </w:rPr>
      </w:pPr>
      <w:r w:rsidRPr="00605A1A">
        <w:rPr>
          <w:rFonts w:cstheme="minorHAnsi"/>
          <w:lang w:val="ru-RU"/>
        </w:rPr>
        <w:t>результаты контрольных действий за отчетный период;</w:t>
      </w:r>
    </w:p>
    <w:p w:rsidR="008827F4" w:rsidRPr="00605A1A" w:rsidRDefault="00D61EBB" w:rsidP="003070A6">
      <w:pPr>
        <w:pStyle w:val="aff0"/>
        <w:numPr>
          <w:ilvl w:val="0"/>
          <w:numId w:val="67"/>
        </w:numPr>
        <w:spacing w:before="120" w:beforeAutospacing="0" w:after="120" w:afterAutospacing="0"/>
        <w:jc w:val="both"/>
        <w:rPr>
          <w:rFonts w:cstheme="minorHAnsi"/>
          <w:lang w:val="ru-RU"/>
        </w:rPr>
      </w:pPr>
      <w:r w:rsidRPr="00605A1A">
        <w:rPr>
          <w:rFonts w:cstheme="minorHAnsi"/>
          <w:lang w:val="ru-RU"/>
        </w:rPr>
        <w:t>анализ выявленных нарушений (недостатков) по сравнению с предыдущим периодом;</w:t>
      </w:r>
    </w:p>
    <w:p w:rsidR="008827F4" w:rsidRPr="00605A1A" w:rsidRDefault="00D61EBB" w:rsidP="003070A6">
      <w:pPr>
        <w:pStyle w:val="aff0"/>
        <w:numPr>
          <w:ilvl w:val="0"/>
          <w:numId w:val="67"/>
        </w:numPr>
        <w:spacing w:before="120" w:beforeAutospacing="0" w:after="120" w:afterAutospacing="0"/>
        <w:jc w:val="both"/>
        <w:rPr>
          <w:rFonts w:cstheme="minorHAnsi"/>
          <w:lang w:val="ru-RU"/>
        </w:rPr>
      </w:pPr>
      <w:r w:rsidRPr="00605A1A">
        <w:rPr>
          <w:rFonts w:cstheme="minorHAnsi"/>
          <w:lang w:val="ru-RU"/>
        </w:rPr>
        <w:t>сведения о выполнении мер по устранению выявленных нарушений и недостатков;</w:t>
      </w:r>
    </w:p>
    <w:p w:rsidR="008827F4" w:rsidRPr="00605A1A" w:rsidRDefault="00D61EBB" w:rsidP="003070A6">
      <w:pPr>
        <w:pStyle w:val="aff0"/>
        <w:numPr>
          <w:ilvl w:val="0"/>
          <w:numId w:val="67"/>
        </w:numPr>
        <w:spacing w:before="120" w:beforeAutospacing="0" w:after="120" w:afterAutospacing="0"/>
        <w:jc w:val="both"/>
        <w:rPr>
          <w:rFonts w:cstheme="minorHAnsi"/>
          <w:lang w:val="ru-RU"/>
        </w:rPr>
      </w:pPr>
      <w:r w:rsidRPr="00605A1A">
        <w:rPr>
          <w:rFonts w:cstheme="minorHAnsi"/>
          <w:lang w:val="ru-RU"/>
        </w:rPr>
        <w:t>вывод о состоянии ФХД Учреждения за отчетный период.</w:t>
      </w:r>
    </w:p>
    <w:p w:rsidR="008827F4" w:rsidRPr="00605A1A" w:rsidRDefault="00D61EBB"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cstheme="minorHAnsi"/>
          <w:lang w:val="ru-RU"/>
        </w:rPr>
      </w:pPr>
      <w:r w:rsidRPr="00605A1A">
        <w:rPr>
          <w:rFonts w:cstheme="minorHAnsi"/>
          <w:lang w:val="ru-RU"/>
        </w:rPr>
        <w:t>По итогам года руководитель Учреждения проводит совещание о состоянии финансово-хозяйственной деятельности Учреждения за соответствующий период.</w:t>
      </w:r>
    </w:p>
    <w:p w:rsidR="00490854" w:rsidRPr="00605A1A" w:rsidRDefault="0049085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center"/>
        <w:rPr>
          <w:rFonts w:eastAsia="Times New Roman" w:cstheme="minorHAnsi"/>
          <w:lang w:val="ru-RU" w:eastAsia="ru-RU"/>
        </w:rPr>
      </w:pPr>
      <w:r w:rsidRPr="00605A1A">
        <w:rPr>
          <w:rFonts w:eastAsia="Times New Roman" w:cstheme="minorHAnsi"/>
          <w:b/>
          <w:bCs/>
          <w:lang w:val="ru-RU" w:eastAsia="ru-RU"/>
        </w:rPr>
        <w:t>5. Заключительные положения</w:t>
      </w:r>
    </w:p>
    <w:p w:rsidR="00490854" w:rsidRPr="00605A1A" w:rsidRDefault="0049085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eastAsia="Times New Roman" w:cstheme="minorHAnsi"/>
          <w:lang w:val="ru-RU" w:eastAsia="ru-RU"/>
        </w:rPr>
      </w:pPr>
      <w:r w:rsidRPr="00605A1A">
        <w:rPr>
          <w:rFonts w:eastAsia="Times New Roman" w:cstheme="minorHAnsi"/>
          <w:lang w:val="ru-RU" w:eastAsia="ru-RU"/>
        </w:rPr>
        <w:t> </w:t>
      </w:r>
    </w:p>
    <w:p w:rsidR="00490854" w:rsidRPr="00605A1A" w:rsidRDefault="0049085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eastAsia="Times New Roman" w:cstheme="minorHAnsi"/>
          <w:lang w:val="ru-RU" w:eastAsia="ru-RU"/>
        </w:rPr>
      </w:pPr>
      <w:r w:rsidRPr="00605A1A">
        <w:rPr>
          <w:rFonts w:eastAsia="Times New Roman" w:cstheme="minorHAnsi"/>
          <w:lang w:val="ru-RU" w:eastAsia="ru-RU"/>
        </w:rPr>
        <w:t>5.1. Все изменения и дополнения к настоящему положению утверждаются руководителем учреждения.</w:t>
      </w:r>
    </w:p>
    <w:p w:rsidR="00490854" w:rsidRPr="00605A1A" w:rsidRDefault="0049085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eastAsia="Times New Roman" w:cstheme="minorHAnsi"/>
          <w:lang w:val="ru-RU" w:eastAsia="ru-RU"/>
        </w:rPr>
      </w:pPr>
      <w:r w:rsidRPr="00605A1A">
        <w:rPr>
          <w:rFonts w:eastAsia="Times New Roman" w:cstheme="minorHAnsi"/>
          <w:lang w:val="ru-RU" w:eastAsia="ru-RU"/>
        </w:rPr>
        <w:t> </w:t>
      </w:r>
    </w:p>
    <w:p w:rsidR="00490854" w:rsidRPr="00605A1A" w:rsidRDefault="0049085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rPr>
          <w:rFonts w:eastAsia="Times New Roman" w:cstheme="minorHAnsi"/>
          <w:lang w:val="ru-RU" w:eastAsia="ru-RU"/>
        </w:rPr>
      </w:pPr>
      <w:r w:rsidRPr="00605A1A">
        <w:rPr>
          <w:rFonts w:eastAsia="Times New Roman" w:cstheme="minorHAnsi"/>
          <w:lang w:val="ru-RU" w:eastAsia="ru-RU"/>
        </w:rPr>
        <w:t>5.2.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490854" w:rsidRPr="00605A1A" w:rsidRDefault="00490854"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ru-RU"/>
        </w:rPr>
      </w:pPr>
      <w:r w:rsidRPr="00605A1A">
        <w:rPr>
          <w:rFonts w:cstheme="minorHAnsi"/>
          <w:b/>
          <w:bCs/>
          <w:lang w:val="ru-RU"/>
        </w:rPr>
        <w:lastRenderedPageBreak/>
        <w:t xml:space="preserve">График проведения внутренних проверок финансово-хозяйственной деятельности </w:t>
      </w:r>
    </w:p>
    <w:tbl>
      <w:tblPr>
        <w:tblW w:w="9120" w:type="dxa"/>
        <w:tblCellMar>
          <w:top w:w="15" w:type="dxa"/>
          <w:left w:w="15" w:type="dxa"/>
          <w:bottom w:w="15" w:type="dxa"/>
          <w:right w:w="15" w:type="dxa"/>
        </w:tblCellMar>
        <w:tblLook w:val="04A0" w:firstRow="1" w:lastRow="0" w:firstColumn="1" w:lastColumn="0" w:noHBand="0" w:noVBand="1"/>
      </w:tblPr>
      <w:tblGrid>
        <w:gridCol w:w="398"/>
        <w:gridCol w:w="3314"/>
        <w:gridCol w:w="1352"/>
        <w:gridCol w:w="1271"/>
        <w:gridCol w:w="2785"/>
      </w:tblGrid>
      <w:tr w:rsidR="00450242"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90854" w:rsidRPr="00605A1A" w:rsidRDefault="00490854" w:rsidP="003070A6">
            <w:pPr>
              <w:jc w:val="both"/>
              <w:rPr>
                <w:rFonts w:cstheme="minorHAnsi"/>
                <w:b/>
              </w:rPr>
            </w:pPr>
            <w:r w:rsidRPr="00605A1A">
              <w:rPr>
                <w:rFonts w:cstheme="minorHAnsi"/>
              </w:rPr>
              <w:t>.</w:t>
            </w:r>
            <w:r w:rsidRPr="00605A1A">
              <w:rPr>
                <w:rFonts w:cstheme="minorHAnsi"/>
                <w:b/>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90854" w:rsidRPr="00605A1A" w:rsidRDefault="00490854" w:rsidP="003070A6">
            <w:pPr>
              <w:jc w:val="center"/>
              <w:rPr>
                <w:rFonts w:cstheme="minorHAnsi"/>
                <w:b/>
              </w:rPr>
            </w:pPr>
            <w:r w:rsidRPr="00605A1A">
              <w:rPr>
                <w:rFonts w:cstheme="minorHAnsi"/>
                <w:b/>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90854" w:rsidRPr="00605A1A" w:rsidRDefault="00490854" w:rsidP="003070A6">
            <w:pPr>
              <w:jc w:val="center"/>
              <w:rPr>
                <w:rFonts w:cstheme="minorHAnsi"/>
                <w:b/>
              </w:rPr>
            </w:pPr>
            <w:r w:rsidRPr="00605A1A">
              <w:rPr>
                <w:rFonts w:cstheme="minorHAnsi"/>
                <w:b/>
              </w:rPr>
              <w:t xml:space="preserve">Срок проведения </w:t>
            </w:r>
            <w:r w:rsidRPr="00605A1A">
              <w:rPr>
                <w:rFonts w:cstheme="minorHAnsi"/>
                <w:b/>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90854" w:rsidRPr="00605A1A" w:rsidRDefault="00490854" w:rsidP="003070A6">
            <w:pPr>
              <w:jc w:val="center"/>
              <w:rPr>
                <w:rFonts w:cstheme="minorHAnsi"/>
                <w:b/>
                <w:lang w:val="ru-RU"/>
              </w:rPr>
            </w:pPr>
            <w:r w:rsidRPr="00605A1A">
              <w:rPr>
                <w:rFonts w:cstheme="minorHAnsi"/>
                <w:b/>
                <w:lang w:val="ru-RU"/>
              </w:rPr>
              <w:t xml:space="preserve">Период, за </w:t>
            </w:r>
            <w:r w:rsidRPr="00605A1A">
              <w:rPr>
                <w:rFonts w:cstheme="minorHAnsi"/>
                <w:b/>
                <w:lang w:val="ru-RU"/>
              </w:rPr>
              <w:br/>
              <w:t xml:space="preserve">который </w:t>
            </w:r>
            <w:r w:rsidRPr="00605A1A">
              <w:rPr>
                <w:rFonts w:cstheme="minorHAnsi"/>
                <w:b/>
                <w:lang w:val="ru-RU"/>
              </w:rPr>
              <w:br/>
              <w:t xml:space="preserve">проводится </w:t>
            </w:r>
            <w:r w:rsidRPr="00605A1A">
              <w:rPr>
                <w:rFonts w:cstheme="minorHAnsi"/>
                <w:b/>
                <w:lang w:val="ru-RU"/>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90854" w:rsidRPr="00605A1A" w:rsidRDefault="00490854" w:rsidP="003070A6">
            <w:pPr>
              <w:jc w:val="center"/>
              <w:rPr>
                <w:rFonts w:cstheme="minorHAnsi"/>
                <w:b/>
              </w:rPr>
            </w:pPr>
            <w:r w:rsidRPr="00605A1A">
              <w:rPr>
                <w:rFonts w:cstheme="minorHAnsi"/>
                <w:b/>
              </w:rPr>
              <w:t>Ответственный исполнитель</w:t>
            </w:r>
          </w:p>
        </w:tc>
      </w:tr>
      <w:tr w:rsidR="00450242" w:rsidRPr="002A47F8"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E15DBD" w:rsidP="003070A6">
            <w:pPr>
              <w:jc w:val="both"/>
              <w:rPr>
                <w:rFonts w:cstheme="minorHAnsi"/>
                <w:lang w:val="ru-RU"/>
              </w:rPr>
            </w:pPr>
            <w:r w:rsidRPr="00605A1A">
              <w:rPr>
                <w:rFonts w:cstheme="minorHAnsi"/>
                <w:lang w:val="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lang w:val="ru-RU"/>
              </w:rPr>
            </w:pPr>
            <w:r w:rsidRPr="00605A1A">
              <w:rPr>
                <w:rFonts w:cstheme="minorHAnsi"/>
                <w:lang w:val="ru-RU"/>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rPr>
            </w:pPr>
            <w:r w:rsidRPr="00605A1A">
              <w:rPr>
                <w:rFonts w:cstheme="minorHAnsi"/>
              </w:rPr>
              <w:t>На 1 января</w:t>
            </w:r>
          </w:p>
          <w:p w:rsidR="00490854" w:rsidRPr="00605A1A" w:rsidRDefault="00490854" w:rsidP="003070A6">
            <w:pPr>
              <w:rPr>
                <w:rFonts w:cstheme="minorHAnsi"/>
              </w:rPr>
            </w:pPr>
            <w:r w:rsidRPr="00605A1A">
              <w:rPr>
                <w:rFonts w:cstheme="minorHAnsi"/>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rPr>
            </w:pPr>
            <w:r w:rsidRPr="00605A1A">
              <w:rPr>
                <w:rFonts w:cstheme="minorHAnsi"/>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lang w:val="ru-RU"/>
              </w:rPr>
            </w:pPr>
            <w:r w:rsidRPr="00605A1A">
              <w:rPr>
                <w:rFonts w:cstheme="minorHAnsi"/>
                <w:lang w:val="ru-RU"/>
              </w:rPr>
              <w:t>Главный бухгалтер</w:t>
            </w:r>
            <w:r w:rsidR="00E15DBD" w:rsidRPr="00605A1A">
              <w:rPr>
                <w:rFonts w:cstheme="minorHAnsi"/>
                <w:lang w:val="ru-RU"/>
              </w:rPr>
              <w:t>,</w:t>
            </w:r>
            <w:r w:rsidR="00450242" w:rsidRPr="00605A1A">
              <w:rPr>
                <w:rFonts w:cstheme="minorHAnsi"/>
                <w:lang w:val="ru-RU"/>
              </w:rPr>
              <w:t xml:space="preserve"> </w:t>
            </w:r>
            <w:r w:rsidR="00E15DBD" w:rsidRPr="00605A1A">
              <w:rPr>
                <w:rFonts w:cstheme="minorHAnsi"/>
                <w:lang w:val="ru-RU"/>
              </w:rPr>
              <w:t>заведующий сектором- з</w:t>
            </w:r>
            <w:r w:rsidRPr="00605A1A">
              <w:rPr>
                <w:rFonts w:cstheme="minorHAnsi"/>
                <w:lang w:val="ru-RU"/>
              </w:rPr>
              <w:t xml:space="preserve">аместитель </w:t>
            </w:r>
            <w:r w:rsidR="00450242" w:rsidRPr="00605A1A">
              <w:rPr>
                <w:rFonts w:cstheme="minorHAnsi"/>
                <w:lang w:val="ru-RU"/>
              </w:rPr>
              <w:t xml:space="preserve">главного бухгалтера </w:t>
            </w:r>
          </w:p>
        </w:tc>
      </w:tr>
      <w:tr w:rsidR="00450242" w:rsidRPr="002A47F8"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E15DBD" w:rsidP="003070A6">
            <w:pPr>
              <w:jc w:val="both"/>
              <w:rPr>
                <w:rFonts w:cstheme="minorHAnsi"/>
                <w:lang w:val="ru-RU"/>
              </w:rPr>
            </w:pPr>
            <w:r w:rsidRPr="00605A1A">
              <w:rPr>
                <w:rFonts w:cstheme="minorHAnsi"/>
                <w:lang w:val="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lang w:val="ru-RU"/>
              </w:rPr>
            </w:pPr>
            <w:r w:rsidRPr="00605A1A">
              <w:rPr>
                <w:rFonts w:cstheme="minorHAnsi"/>
                <w:lang w:val="ru-RU"/>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rPr>
            </w:pPr>
            <w:r w:rsidRPr="00605A1A">
              <w:rPr>
                <w:rFonts w:cstheme="minorHAnsi"/>
              </w:rPr>
              <w:t xml:space="preserve">Ежегодно на </w:t>
            </w:r>
            <w:r w:rsidRPr="00605A1A">
              <w:rPr>
                <w:rFonts w:cstheme="minorHAnsi"/>
              </w:rPr>
              <w:b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rPr>
            </w:pPr>
            <w:r w:rsidRPr="00605A1A">
              <w:rPr>
                <w:rFonts w:cstheme="minorHAnsi"/>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50242" w:rsidP="003070A6">
            <w:pPr>
              <w:rPr>
                <w:rFonts w:cstheme="minorHAnsi"/>
                <w:lang w:val="ru-RU"/>
              </w:rPr>
            </w:pPr>
            <w:r w:rsidRPr="00605A1A">
              <w:rPr>
                <w:rFonts w:cstheme="minorHAnsi"/>
                <w:lang w:val="ru-RU"/>
              </w:rPr>
              <w:t>Главный бухгалтер, заведующий сектором- заместитель главного бухгалтера</w:t>
            </w:r>
          </w:p>
        </w:tc>
      </w:tr>
      <w:tr w:rsidR="00450242" w:rsidRPr="002A47F8"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E15DBD" w:rsidP="003070A6">
            <w:pPr>
              <w:jc w:val="both"/>
              <w:rPr>
                <w:rFonts w:cstheme="minorHAnsi"/>
                <w:lang w:val="ru-RU"/>
              </w:rPr>
            </w:pPr>
            <w:r w:rsidRPr="00605A1A">
              <w:rPr>
                <w:rFonts w:cstheme="minorHAnsi"/>
                <w:lang w:val="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rPr>
            </w:pPr>
            <w:r w:rsidRPr="00605A1A">
              <w:rPr>
                <w:rFonts w:cstheme="minorHAnsi"/>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rPr>
            </w:pPr>
            <w:r w:rsidRPr="00605A1A">
              <w:rPr>
                <w:rFonts w:cstheme="minorHAnsi"/>
              </w:rPr>
              <w:t xml:space="preserve">Ежегодно на </w:t>
            </w:r>
            <w:r w:rsidRPr="00605A1A">
              <w:rPr>
                <w:rFonts w:cstheme="minorHAnsi"/>
              </w:rPr>
              <w:br/>
              <w:t>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rPr>
            </w:pPr>
            <w:r w:rsidRPr="00605A1A">
              <w:rPr>
                <w:rFonts w:cstheme="minorHAnsi"/>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50242" w:rsidRPr="00605A1A" w:rsidRDefault="000E208E" w:rsidP="003070A6">
            <w:pPr>
              <w:rPr>
                <w:rFonts w:cstheme="minorHAnsi"/>
                <w:lang w:val="ru-RU"/>
              </w:rPr>
            </w:pPr>
            <w:r w:rsidRPr="00605A1A">
              <w:rPr>
                <w:rFonts w:cstheme="minorHAnsi"/>
                <w:lang w:val="ru-RU"/>
              </w:rPr>
              <w:t xml:space="preserve">Присутствие </w:t>
            </w:r>
            <w:r w:rsidR="00450242" w:rsidRPr="00605A1A">
              <w:rPr>
                <w:rFonts w:cstheme="minorHAnsi"/>
                <w:lang w:val="ru-RU"/>
              </w:rPr>
              <w:t>сотрудник</w:t>
            </w:r>
            <w:r w:rsidRPr="00605A1A">
              <w:rPr>
                <w:rFonts w:cstheme="minorHAnsi"/>
                <w:lang w:val="ru-RU"/>
              </w:rPr>
              <w:t>а</w:t>
            </w:r>
            <w:r w:rsidR="00450242" w:rsidRPr="00605A1A">
              <w:rPr>
                <w:rFonts w:cstheme="minorHAnsi"/>
                <w:lang w:val="ru-RU"/>
              </w:rPr>
              <w:t xml:space="preserve"> БУ «ЦФО» Минобразования Чувашии, курирующий учреждение*</w:t>
            </w:r>
            <w:r w:rsidRPr="00605A1A">
              <w:rPr>
                <w:rFonts w:cstheme="minorHAnsi"/>
                <w:lang w:val="ru-RU"/>
              </w:rPr>
              <w:t xml:space="preserve"> обязательно</w:t>
            </w:r>
          </w:p>
        </w:tc>
      </w:tr>
      <w:tr w:rsidR="00450242" w:rsidRPr="002A47F8"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E15DBD" w:rsidP="003070A6">
            <w:pPr>
              <w:jc w:val="both"/>
              <w:rPr>
                <w:rFonts w:cstheme="minorHAnsi"/>
                <w:lang w:val="ru-RU"/>
              </w:rPr>
            </w:pPr>
            <w:r w:rsidRPr="00605A1A">
              <w:rPr>
                <w:rFonts w:cstheme="minorHAnsi"/>
                <w:lang w:val="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rPr>
            </w:pPr>
            <w:r w:rsidRPr="00605A1A">
              <w:rPr>
                <w:rFonts w:cstheme="minorHAnsi"/>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rPr>
            </w:pPr>
            <w:r w:rsidRPr="00605A1A">
              <w:rPr>
                <w:rFonts w:cstheme="minorHAnsi"/>
              </w:rPr>
              <w:t xml:space="preserve">Ежегодно на </w:t>
            </w:r>
            <w:r w:rsidRPr="00605A1A">
              <w:rPr>
                <w:rFonts w:cstheme="minorHAnsi"/>
              </w:rPr>
              <w:b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490854" w:rsidP="003070A6">
            <w:pPr>
              <w:rPr>
                <w:rFonts w:cstheme="minorHAnsi"/>
              </w:rPr>
            </w:pPr>
            <w:r w:rsidRPr="00605A1A">
              <w:rPr>
                <w:rFonts w:cstheme="minorHAnsi"/>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90854" w:rsidRPr="00605A1A" w:rsidRDefault="000E208E" w:rsidP="003070A6">
            <w:pPr>
              <w:rPr>
                <w:rFonts w:cstheme="minorHAnsi"/>
                <w:lang w:val="ru-RU"/>
              </w:rPr>
            </w:pPr>
            <w:r w:rsidRPr="00605A1A">
              <w:rPr>
                <w:rFonts w:cstheme="minorHAnsi"/>
                <w:lang w:val="ru-RU"/>
              </w:rPr>
              <w:t>Присутствие сотрудника БУ «ЦФО» Минобразования Чувашии, курирующий учреждение* обязательно</w:t>
            </w:r>
          </w:p>
        </w:tc>
      </w:tr>
    </w:tbl>
    <w:p w:rsidR="000F3E29" w:rsidRPr="00605A1A" w:rsidRDefault="000F3E29"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jc w:val="right"/>
        <w:rPr>
          <w:rFonts w:cstheme="minorHAnsi"/>
          <w:lang w:val="ru-RU"/>
        </w:rPr>
      </w:pPr>
    </w:p>
    <w:p w:rsidR="008827F4" w:rsidRPr="00605A1A" w:rsidRDefault="00450242" w:rsidP="0030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jc w:val="right"/>
        <w:rPr>
          <w:rFonts w:cstheme="minorHAnsi"/>
          <w:b/>
          <w:lang w:val="ru-RU"/>
        </w:rPr>
      </w:pPr>
      <w:r w:rsidRPr="00605A1A">
        <w:rPr>
          <w:rFonts w:cstheme="minorHAnsi"/>
          <w:lang w:val="ru-RU"/>
        </w:rPr>
        <w:t>Учреждение *- учреждение с которым заключен договор (соглашение) о передаче функций по ведению бюджетного (бухгалтерского) учета и составлению отчетности.</w:t>
      </w:r>
      <w:r w:rsidRPr="00605A1A">
        <w:rPr>
          <w:rFonts w:cstheme="minorHAnsi"/>
          <w:lang w:val="ru-RU"/>
        </w:rPr>
        <w:br w:type="page"/>
      </w:r>
      <w:bookmarkStart w:id="155" w:name="_Toc120091246"/>
      <w:r w:rsidRPr="00605A1A">
        <w:rPr>
          <w:rFonts w:cstheme="minorHAnsi"/>
          <w:b/>
          <w:lang w:val="ru-RU"/>
        </w:rPr>
        <w:lastRenderedPageBreak/>
        <w:t xml:space="preserve">Приложение № </w:t>
      </w:r>
      <w:bookmarkEnd w:id="155"/>
      <w:r w:rsidR="00016790">
        <w:rPr>
          <w:rFonts w:cstheme="minorHAnsi"/>
          <w:b/>
          <w:lang w:val="ru-RU"/>
        </w:rPr>
        <w:t>9</w:t>
      </w:r>
    </w:p>
    <w:p w:rsidR="008827F4" w:rsidRPr="00605A1A" w:rsidRDefault="00D61EBB" w:rsidP="003070A6">
      <w:pPr>
        <w:tabs>
          <w:tab w:val="left" w:pos="9498"/>
        </w:tabs>
        <w:spacing w:beforeAutospacing="0" w:afterAutospacing="0"/>
        <w:jc w:val="right"/>
        <w:rPr>
          <w:rFonts w:cstheme="minorHAnsi"/>
          <w:bCs/>
          <w:lang w:val="ru-RU" w:eastAsia="ru-RU"/>
        </w:rPr>
      </w:pPr>
      <w:r w:rsidRPr="00605A1A">
        <w:rPr>
          <w:rFonts w:cstheme="minorHAnsi"/>
          <w:bCs/>
          <w:lang w:val="ru-RU" w:eastAsia="ru-RU"/>
        </w:rPr>
        <w:t>к Учетной политике</w:t>
      </w:r>
    </w:p>
    <w:p w:rsidR="008827F4" w:rsidRPr="00605A1A" w:rsidRDefault="00D61EBB" w:rsidP="003070A6">
      <w:pPr>
        <w:tabs>
          <w:tab w:val="left" w:pos="9498"/>
        </w:tabs>
        <w:spacing w:beforeAutospacing="0" w:afterAutospacing="0"/>
        <w:jc w:val="right"/>
        <w:rPr>
          <w:rFonts w:cstheme="minorHAnsi"/>
          <w:bCs/>
          <w:lang w:val="ru-RU" w:eastAsia="ru-RU"/>
        </w:rPr>
      </w:pPr>
      <w:r w:rsidRPr="00605A1A">
        <w:rPr>
          <w:rFonts w:cstheme="minorHAnsi"/>
          <w:bCs/>
          <w:lang w:val="ru-RU" w:eastAsia="ru-RU"/>
        </w:rPr>
        <w:t>для целей бухгалтерского учета</w:t>
      </w:r>
    </w:p>
    <w:p w:rsidR="008827F4" w:rsidRPr="00605A1A" w:rsidRDefault="008827F4" w:rsidP="003070A6">
      <w:pPr>
        <w:tabs>
          <w:tab w:val="left" w:pos="9498"/>
        </w:tabs>
        <w:spacing w:beforeAutospacing="0" w:afterAutospacing="0"/>
        <w:jc w:val="right"/>
        <w:rPr>
          <w:rFonts w:cstheme="minorHAnsi"/>
          <w:bCs/>
          <w:lang w:val="ru-RU" w:eastAsia="ru-RU"/>
        </w:rPr>
      </w:pPr>
    </w:p>
    <w:p w:rsidR="008827F4" w:rsidRPr="00605A1A" w:rsidRDefault="00D61EBB" w:rsidP="003070A6">
      <w:pPr>
        <w:pStyle w:val="heading1normal"/>
        <w:numPr>
          <w:ilvl w:val="0"/>
          <w:numId w:val="0"/>
        </w:numPr>
        <w:spacing w:line="240" w:lineRule="auto"/>
        <w:ind w:left="360"/>
        <w:jc w:val="center"/>
        <w:rPr>
          <w:rFonts w:asciiTheme="minorHAnsi" w:hAnsiTheme="minorHAnsi" w:cstheme="minorHAnsi"/>
          <w:b/>
          <w:sz w:val="22"/>
          <w:szCs w:val="22"/>
        </w:rPr>
      </w:pPr>
      <w:bookmarkStart w:id="156" w:name="_Toc120091247"/>
      <w:r w:rsidRPr="00605A1A">
        <w:rPr>
          <w:rFonts w:asciiTheme="minorHAnsi" w:hAnsiTheme="minorHAnsi" w:cstheme="minorHAnsi"/>
          <w:b/>
          <w:sz w:val="22"/>
          <w:szCs w:val="22"/>
        </w:rPr>
        <w:t>Положение о служебных командировках</w:t>
      </w:r>
      <w:bookmarkEnd w:id="156"/>
    </w:p>
    <w:p w:rsidR="008827F4" w:rsidRPr="00605A1A" w:rsidRDefault="00D61EBB" w:rsidP="003070A6">
      <w:pPr>
        <w:jc w:val="center"/>
        <w:rPr>
          <w:rFonts w:cstheme="minorHAnsi"/>
          <w:b/>
          <w:lang w:val="ru-RU"/>
        </w:rPr>
      </w:pPr>
      <w:r w:rsidRPr="00605A1A">
        <w:rPr>
          <w:rFonts w:cstheme="minorHAnsi"/>
          <w:b/>
          <w:lang w:val="ru-RU"/>
        </w:rPr>
        <w:t>1. Общие положения</w:t>
      </w:r>
    </w:p>
    <w:p w:rsidR="008827F4" w:rsidRPr="00605A1A" w:rsidRDefault="00D61EBB" w:rsidP="003070A6">
      <w:pPr>
        <w:pStyle w:val="ConsPlusNonformat"/>
        <w:ind w:firstLine="720"/>
        <w:jc w:val="both"/>
        <w:rPr>
          <w:rStyle w:val="apple-converted-space"/>
          <w:rFonts w:asciiTheme="minorHAnsi" w:hAnsiTheme="minorHAnsi" w:cstheme="minorHAnsi"/>
          <w:sz w:val="22"/>
          <w:szCs w:val="22"/>
        </w:rPr>
      </w:pPr>
      <w:r w:rsidRPr="00605A1A">
        <w:rPr>
          <w:rFonts w:asciiTheme="minorHAnsi" w:hAnsiTheme="minorHAnsi" w:cstheme="minorHAnsi"/>
          <w:szCs w:val="22"/>
        </w:rPr>
        <w:t xml:space="preserve">1.1. Настоящее положение о служебных командировках (далее – Положение) </w:t>
      </w:r>
      <w:r w:rsidR="00B2108A" w:rsidRPr="00605A1A">
        <w:rPr>
          <w:rFonts w:asciiTheme="minorHAnsi" w:hAnsiTheme="minorHAnsi" w:cstheme="minorHAnsi"/>
          <w:szCs w:val="22"/>
        </w:rPr>
        <w:t xml:space="preserve">Учреждения, </w:t>
      </w:r>
      <w:r w:rsidRPr="00605A1A">
        <w:rPr>
          <w:rFonts w:asciiTheme="minorHAnsi" w:hAnsiTheme="minorHAnsi" w:cstheme="minorHAnsi"/>
          <w:szCs w:val="22"/>
        </w:rPr>
        <w:t xml:space="preserve">разработано в соответствии с Трудовым </w:t>
      </w:r>
      <w:hyperlink r:id="rId172">
        <w:r w:rsidRPr="00605A1A">
          <w:rPr>
            <w:rStyle w:val="apple-converted-space"/>
            <w:rFonts w:asciiTheme="minorHAnsi" w:hAnsiTheme="minorHAnsi" w:cstheme="minorHAnsi"/>
            <w:sz w:val="22"/>
            <w:szCs w:val="22"/>
          </w:rPr>
          <w:t>кодексом</w:t>
        </w:r>
      </w:hyperlink>
      <w:r w:rsidRPr="00605A1A">
        <w:rPr>
          <w:rStyle w:val="apple-converted-space"/>
          <w:rFonts w:asciiTheme="minorHAnsi" w:hAnsiTheme="minorHAnsi" w:cstheme="minorHAnsi"/>
          <w:sz w:val="22"/>
          <w:szCs w:val="22"/>
        </w:rPr>
        <w:t xml:space="preserve"> Российской Федерации (далее – ТК РФ), а также следующими нормативными правовыми актами:</w:t>
      </w:r>
    </w:p>
    <w:p w:rsidR="008827F4" w:rsidRPr="00605A1A" w:rsidRDefault="00D61EBB" w:rsidP="003070A6">
      <w:pPr>
        <w:pStyle w:val="ConsPlusNormal"/>
        <w:ind w:firstLine="540"/>
        <w:jc w:val="both"/>
        <w:rPr>
          <w:rStyle w:val="apple-converted-space"/>
          <w:rFonts w:asciiTheme="minorHAnsi" w:hAnsiTheme="minorHAnsi" w:cstheme="minorHAnsi"/>
          <w:sz w:val="22"/>
          <w:szCs w:val="22"/>
        </w:rPr>
      </w:pPr>
      <w:r w:rsidRPr="00605A1A">
        <w:rPr>
          <w:rStyle w:val="apple-converted-space"/>
          <w:rFonts w:asciiTheme="minorHAnsi" w:hAnsiTheme="minorHAnsi" w:cstheme="minorHAnsi"/>
          <w:sz w:val="22"/>
          <w:szCs w:val="22"/>
        </w:rPr>
        <w:t>- Федеральный закон от 24.11.1995 № 181-ФЗ «О социальной защите инвалидов в Российской Федерации» (далее – Федеральный закон от 24.11.1995 № 181-ФЗ);</w:t>
      </w:r>
    </w:p>
    <w:p w:rsidR="008827F4" w:rsidRPr="00605A1A" w:rsidRDefault="00D61EBB" w:rsidP="003070A6">
      <w:pPr>
        <w:pStyle w:val="ConsPlusNormal"/>
        <w:ind w:firstLine="540"/>
        <w:jc w:val="both"/>
        <w:rPr>
          <w:rStyle w:val="apple-converted-space"/>
          <w:rFonts w:asciiTheme="minorHAnsi" w:hAnsiTheme="minorHAnsi" w:cstheme="minorHAnsi"/>
          <w:sz w:val="22"/>
          <w:szCs w:val="22"/>
        </w:rPr>
      </w:pPr>
      <w:r w:rsidRPr="00605A1A">
        <w:rPr>
          <w:rStyle w:val="apple-converted-space"/>
          <w:rFonts w:asciiTheme="minorHAnsi" w:hAnsiTheme="minorHAnsi" w:cstheme="minorHAnsi"/>
          <w:sz w:val="22"/>
          <w:szCs w:val="22"/>
        </w:rPr>
        <w:t>- Федеральный закон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w:t>
      </w:r>
    </w:p>
    <w:p w:rsidR="008827F4" w:rsidRPr="00605A1A" w:rsidRDefault="00D61EBB" w:rsidP="003070A6">
      <w:pPr>
        <w:pStyle w:val="ConsPlusNormal"/>
        <w:ind w:firstLine="540"/>
        <w:jc w:val="both"/>
        <w:rPr>
          <w:rFonts w:asciiTheme="minorHAnsi" w:hAnsiTheme="minorHAnsi" w:cstheme="minorHAnsi"/>
          <w:szCs w:val="22"/>
        </w:rPr>
      </w:pPr>
      <w:r w:rsidRPr="00605A1A">
        <w:rPr>
          <w:rStyle w:val="apple-converted-space"/>
          <w:rFonts w:asciiTheme="minorHAnsi" w:hAnsiTheme="minorHAnsi" w:cstheme="minorHAnsi"/>
          <w:sz w:val="22"/>
          <w:szCs w:val="22"/>
        </w:rPr>
        <w:t xml:space="preserve">- Федеральный </w:t>
      </w:r>
      <w:hyperlink r:id="rId173">
        <w:r w:rsidRPr="00605A1A">
          <w:rPr>
            <w:rStyle w:val="apple-converted-space"/>
            <w:rFonts w:asciiTheme="minorHAnsi" w:hAnsiTheme="minorHAnsi" w:cstheme="minorHAnsi"/>
            <w:sz w:val="22"/>
            <w:szCs w:val="22"/>
          </w:rPr>
          <w:t>закон</w:t>
        </w:r>
      </w:hyperlink>
      <w:r w:rsidRPr="00605A1A">
        <w:rPr>
          <w:rStyle w:val="apple-converted-space"/>
          <w:rFonts w:asciiTheme="minorHAnsi" w:hAnsiTheme="minorHAnsi" w:cstheme="minorHAnsi"/>
          <w:sz w:val="22"/>
          <w:szCs w:val="22"/>
        </w:rPr>
        <w:t xml:space="preserve"> от 10.12.2003 № 173-ФЗ «О валютном регулировании и валютном контроле» (далее - Федеральный </w:t>
      </w:r>
      <w:hyperlink r:id="rId174">
        <w:r w:rsidRPr="00605A1A">
          <w:rPr>
            <w:rStyle w:val="apple-converted-space"/>
            <w:rFonts w:asciiTheme="minorHAnsi" w:hAnsiTheme="minorHAnsi" w:cstheme="minorHAnsi"/>
            <w:sz w:val="22"/>
            <w:szCs w:val="22"/>
          </w:rPr>
          <w:t>закон</w:t>
        </w:r>
      </w:hyperlink>
      <w:r w:rsidRPr="00605A1A">
        <w:rPr>
          <w:rStyle w:val="apple-converted-space"/>
          <w:rFonts w:asciiTheme="minorHAnsi" w:hAnsiTheme="minorHAnsi" w:cstheme="minorHAnsi"/>
          <w:sz w:val="22"/>
          <w:szCs w:val="22"/>
        </w:rPr>
        <w:t xml:space="preserve"> от 10.12.20</w:t>
      </w:r>
      <w:r w:rsidRPr="00605A1A">
        <w:rPr>
          <w:rFonts w:asciiTheme="minorHAnsi" w:hAnsiTheme="minorHAnsi" w:cstheme="minorHAnsi"/>
          <w:szCs w:val="22"/>
        </w:rPr>
        <w:t>03 № 173-ФЗ);</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xml:space="preserve">- </w:t>
      </w:r>
      <w:hyperlink r:id="rId175">
        <w:r w:rsidRPr="00605A1A">
          <w:rPr>
            <w:rFonts w:asciiTheme="minorHAnsi" w:hAnsiTheme="minorHAnsi" w:cstheme="minorHAnsi"/>
            <w:szCs w:val="22"/>
          </w:rPr>
          <w:t>Постановление</w:t>
        </w:r>
      </w:hyperlink>
      <w:r w:rsidRPr="00605A1A">
        <w:rPr>
          <w:rFonts w:asciiTheme="minorHAnsi" w:hAnsiTheme="minorHAnsi" w:cstheme="minorHAnsi"/>
          <w:szCs w:val="22"/>
        </w:rPr>
        <w:t xml:space="preserve"> Правительства Российской Федерации от 13.10.2008 № 749 «Об особенностях направления работников в служебные командировки» (далее – Постановление Правительства РФ от 13.10.2008 № 749);</w:t>
      </w:r>
    </w:p>
    <w:p w:rsidR="008827F4" w:rsidRPr="00605A1A" w:rsidRDefault="00D61EBB" w:rsidP="003070A6">
      <w:pPr>
        <w:pStyle w:val="ConsPlusNormal"/>
        <w:ind w:firstLine="540"/>
        <w:jc w:val="both"/>
        <w:rPr>
          <w:rStyle w:val="apple-converted-space"/>
          <w:rFonts w:asciiTheme="minorHAnsi" w:hAnsiTheme="minorHAnsi" w:cstheme="minorHAnsi"/>
          <w:sz w:val="22"/>
          <w:szCs w:val="22"/>
        </w:rPr>
      </w:pPr>
      <w:r w:rsidRPr="00605A1A">
        <w:rPr>
          <w:rFonts w:asciiTheme="minorHAnsi" w:hAnsiTheme="minorHAnsi" w:cstheme="minorHAnsi"/>
          <w:szCs w:val="22"/>
        </w:rPr>
        <w:t xml:space="preserve">- </w:t>
      </w:r>
      <w:r w:rsidRPr="00605A1A">
        <w:rPr>
          <w:rStyle w:val="apple-converted-space"/>
          <w:rFonts w:asciiTheme="minorHAnsi" w:hAnsiTheme="minorHAnsi" w:cstheme="minorHAnsi"/>
          <w:sz w:val="22"/>
          <w:szCs w:val="22"/>
        </w:rPr>
        <w:t>Постановление Правительства Российской Федерации от 09.10.2015 № 1085 «Об утверждении Правил предоставления гостиничных услуг в Российской Федерации» (далее - Постановление Правительства РФ от 09.10.2015 № 1085);</w:t>
      </w:r>
    </w:p>
    <w:p w:rsidR="008827F4" w:rsidRPr="00605A1A" w:rsidRDefault="00D61EBB" w:rsidP="003070A6">
      <w:pPr>
        <w:pStyle w:val="ConsPlusNormal"/>
        <w:ind w:firstLine="540"/>
        <w:jc w:val="both"/>
        <w:rPr>
          <w:rStyle w:val="apple-converted-space"/>
          <w:rFonts w:asciiTheme="minorHAnsi" w:hAnsiTheme="minorHAnsi" w:cstheme="minorHAnsi"/>
          <w:sz w:val="22"/>
          <w:szCs w:val="22"/>
        </w:rPr>
      </w:pPr>
      <w:r w:rsidRPr="00605A1A">
        <w:rPr>
          <w:rStyle w:val="apple-converted-space"/>
          <w:rFonts w:asciiTheme="minorHAnsi" w:hAnsiTheme="minorHAnsi" w:cstheme="minorHAnsi"/>
          <w:sz w:val="22"/>
          <w:szCs w:val="22"/>
        </w:rPr>
        <w:t>- Постановление Пленума Верховного Суда Российской Федерации от 28.01.2014 №1 «О применении законодательства, регулирующего труд женщин, лиц с семейными обязанностями и несовершеннолетних» (далее - Постановление Пленума Верховного Суда РФ от 28.01.2014 № 1).</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Настоящее Положение определяет порядок организации служебных командировок на территории Российской Федерации и за ее пределами сотрудников Учреждения, работающих на условиях трудовых договоров.</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xml:space="preserve">1.2. Согласно настоящему Положению служебной командировкой является поездка сотрудника по письменному распоряжению руководителя (иного уполномоченного должностного лица) на определенный срок для выполнения служебного поручения вне места постоянной работы. </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1.3. Не признаются служебной командировкой:</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служебные поездки сотрудников, постоянная работа которых осуществляется в пути или имеет разъездной характер;</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служебные поездки в местность, откуда сотрудник по условиям транспортного сообщения и характеру работы имеет возможность возвращаться к месту постоянного жительства.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Учреждения;</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поездки сотрудников по личным вопросам (без производственной необходимости, соответствующего договора или вызова приглашающей стороны).</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1.4. Не допускается направление в служебную командировку следующих категорий сотрудников Учреждения:</w:t>
      </w:r>
    </w:p>
    <w:p w:rsidR="008827F4" w:rsidRPr="00605A1A" w:rsidRDefault="00D61EBB" w:rsidP="003070A6">
      <w:pPr>
        <w:pStyle w:val="ConsPlusNormal"/>
        <w:ind w:firstLine="540"/>
        <w:jc w:val="both"/>
        <w:rPr>
          <w:rStyle w:val="apple-converted-space"/>
          <w:rFonts w:asciiTheme="minorHAnsi" w:hAnsiTheme="minorHAnsi" w:cstheme="minorHAnsi"/>
          <w:sz w:val="22"/>
          <w:szCs w:val="22"/>
        </w:rPr>
      </w:pPr>
      <w:r w:rsidRPr="00605A1A">
        <w:rPr>
          <w:rFonts w:asciiTheme="minorHAnsi" w:hAnsiTheme="minorHAnsi" w:cstheme="minorHAnsi"/>
          <w:szCs w:val="22"/>
        </w:rPr>
        <w:t xml:space="preserve">- беременных </w:t>
      </w:r>
      <w:r w:rsidRPr="00605A1A">
        <w:rPr>
          <w:rStyle w:val="apple-converted-space"/>
          <w:rFonts w:asciiTheme="minorHAnsi" w:hAnsiTheme="minorHAnsi" w:cstheme="minorHAnsi"/>
          <w:sz w:val="22"/>
          <w:szCs w:val="22"/>
        </w:rPr>
        <w:t>женщин (</w:t>
      </w:r>
      <w:hyperlink r:id="rId176">
        <w:r w:rsidRPr="00605A1A">
          <w:rPr>
            <w:rStyle w:val="apple-converted-space"/>
            <w:rFonts w:asciiTheme="minorHAnsi" w:hAnsiTheme="minorHAnsi" w:cstheme="minorHAnsi"/>
            <w:sz w:val="22"/>
            <w:szCs w:val="22"/>
          </w:rPr>
          <w:t>ч. 1 ст. 259</w:t>
        </w:r>
      </w:hyperlink>
      <w:r w:rsidRPr="00605A1A">
        <w:rPr>
          <w:rStyle w:val="apple-converted-space"/>
          <w:rFonts w:asciiTheme="minorHAnsi" w:hAnsiTheme="minorHAnsi" w:cstheme="minorHAnsi"/>
          <w:sz w:val="22"/>
          <w:szCs w:val="22"/>
        </w:rPr>
        <w:t xml:space="preserve"> ТК РФ, </w:t>
      </w:r>
      <w:hyperlink r:id="rId177">
        <w:r w:rsidRPr="00605A1A">
          <w:rPr>
            <w:rStyle w:val="apple-converted-space"/>
            <w:rFonts w:asciiTheme="minorHAnsi" w:hAnsiTheme="minorHAnsi" w:cstheme="minorHAnsi"/>
            <w:sz w:val="22"/>
            <w:szCs w:val="22"/>
          </w:rPr>
          <w:t>абз. 1 п. 14</w:t>
        </w:r>
      </w:hyperlink>
      <w:r w:rsidRPr="00605A1A">
        <w:rPr>
          <w:rStyle w:val="apple-converted-space"/>
          <w:rFonts w:asciiTheme="minorHAnsi" w:hAnsiTheme="minorHAnsi" w:cstheme="minorHAnsi"/>
          <w:sz w:val="22"/>
          <w:szCs w:val="22"/>
        </w:rPr>
        <w:t xml:space="preserve"> Постановления Пленума Верховного Суда РФ от 28.01.2014 № 1);</w:t>
      </w:r>
    </w:p>
    <w:p w:rsidR="008827F4" w:rsidRPr="00605A1A" w:rsidRDefault="00D61EBB" w:rsidP="003070A6">
      <w:pPr>
        <w:pStyle w:val="ConsPlusNormal"/>
        <w:ind w:firstLine="540"/>
        <w:jc w:val="both"/>
        <w:rPr>
          <w:rStyle w:val="apple-converted-space"/>
          <w:rFonts w:asciiTheme="minorHAnsi" w:hAnsiTheme="minorHAnsi" w:cstheme="minorHAnsi"/>
          <w:sz w:val="22"/>
          <w:szCs w:val="22"/>
        </w:rPr>
      </w:pPr>
      <w:r w:rsidRPr="00605A1A">
        <w:rPr>
          <w:rStyle w:val="apple-converted-space"/>
          <w:rFonts w:asciiTheme="minorHAnsi" w:hAnsiTheme="minorHAnsi" w:cstheme="minorHAnsi"/>
          <w:sz w:val="22"/>
          <w:szCs w:val="22"/>
        </w:rPr>
        <w:t>- работников в возрасте до 18 лет (</w:t>
      </w:r>
      <w:hyperlink r:id="rId178">
        <w:r w:rsidRPr="00605A1A">
          <w:rPr>
            <w:rStyle w:val="apple-converted-space"/>
            <w:rFonts w:asciiTheme="minorHAnsi" w:hAnsiTheme="minorHAnsi" w:cstheme="minorHAnsi"/>
            <w:sz w:val="22"/>
            <w:szCs w:val="22"/>
          </w:rPr>
          <w:t>ст. 268</w:t>
        </w:r>
      </w:hyperlink>
      <w:r w:rsidRPr="00605A1A">
        <w:rPr>
          <w:rStyle w:val="apple-converted-space"/>
          <w:rFonts w:asciiTheme="minorHAnsi" w:hAnsiTheme="minorHAnsi" w:cstheme="minorHAnsi"/>
          <w:sz w:val="22"/>
          <w:szCs w:val="22"/>
        </w:rPr>
        <w:t xml:space="preserve"> ТК РФ, </w:t>
      </w:r>
      <w:hyperlink r:id="rId179">
        <w:r w:rsidRPr="00605A1A">
          <w:rPr>
            <w:rStyle w:val="apple-converted-space"/>
            <w:rFonts w:asciiTheme="minorHAnsi" w:hAnsiTheme="minorHAnsi" w:cstheme="minorHAnsi"/>
            <w:sz w:val="22"/>
            <w:szCs w:val="22"/>
          </w:rPr>
          <w:t>абз. 1 п. 14</w:t>
        </w:r>
      </w:hyperlink>
      <w:r w:rsidRPr="00605A1A">
        <w:rPr>
          <w:rStyle w:val="apple-converted-space"/>
          <w:rFonts w:asciiTheme="minorHAnsi" w:hAnsiTheme="minorHAnsi" w:cstheme="minorHAnsi"/>
          <w:sz w:val="22"/>
          <w:szCs w:val="22"/>
        </w:rPr>
        <w:t xml:space="preserve"> Постановления Пленума Верховного Суда РФ от 28.01.2014 № 1).</w:t>
      </w:r>
    </w:p>
    <w:p w:rsidR="008827F4" w:rsidRPr="00605A1A" w:rsidRDefault="00D61EBB" w:rsidP="003070A6">
      <w:pPr>
        <w:pStyle w:val="ConsPlusNormal"/>
        <w:ind w:firstLine="540"/>
        <w:jc w:val="both"/>
        <w:rPr>
          <w:rStyle w:val="apple-converted-space"/>
          <w:rFonts w:asciiTheme="minorHAnsi" w:hAnsiTheme="minorHAnsi" w:cstheme="minorHAnsi"/>
          <w:sz w:val="22"/>
          <w:szCs w:val="22"/>
        </w:rPr>
      </w:pPr>
      <w:r w:rsidRPr="00605A1A">
        <w:rPr>
          <w:rStyle w:val="apple-converted-space"/>
          <w:rFonts w:asciiTheme="minorHAnsi" w:hAnsiTheme="minorHAnsi" w:cstheme="minorHAnsi"/>
          <w:sz w:val="22"/>
          <w:szCs w:val="22"/>
        </w:rPr>
        <w:t>1.5. Направление в служебную командировку следующих категорий сотрудников Учреждения допускается только при определенных условиях, установленных законодательством Российской Федерации:</w:t>
      </w:r>
    </w:p>
    <w:p w:rsidR="008827F4" w:rsidRPr="00605A1A" w:rsidRDefault="00D61EBB" w:rsidP="003070A6">
      <w:pPr>
        <w:pStyle w:val="ConsPlusNormal"/>
        <w:spacing w:after="160"/>
        <w:ind w:firstLine="539"/>
        <w:contextualSpacing/>
        <w:jc w:val="both"/>
        <w:rPr>
          <w:rStyle w:val="apple-converted-space"/>
          <w:rFonts w:asciiTheme="minorHAnsi" w:hAnsiTheme="minorHAnsi" w:cstheme="minorHAnsi"/>
          <w:sz w:val="22"/>
          <w:szCs w:val="22"/>
        </w:rPr>
      </w:pPr>
      <w:r w:rsidRPr="00605A1A">
        <w:rPr>
          <w:rStyle w:val="apple-converted-space"/>
          <w:rFonts w:asciiTheme="minorHAnsi" w:hAnsiTheme="minorHAnsi" w:cstheme="minorHAnsi"/>
          <w:sz w:val="22"/>
          <w:szCs w:val="22"/>
        </w:rPr>
        <w:t>- женщин, имеющих детей в возрасте до трех лет,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180">
        <w:r w:rsidRPr="00605A1A">
          <w:rPr>
            <w:rStyle w:val="apple-converted-space"/>
            <w:rFonts w:asciiTheme="minorHAnsi" w:hAnsiTheme="minorHAnsi" w:cstheme="minorHAnsi"/>
            <w:sz w:val="22"/>
            <w:szCs w:val="22"/>
          </w:rPr>
          <w:t>ч. 2 ст. 259</w:t>
        </w:r>
      </w:hyperlink>
      <w:r w:rsidRPr="00605A1A">
        <w:rPr>
          <w:rStyle w:val="apple-converted-space"/>
          <w:rFonts w:asciiTheme="minorHAnsi" w:hAnsiTheme="minorHAnsi" w:cstheme="minorHAnsi"/>
          <w:sz w:val="22"/>
          <w:szCs w:val="22"/>
        </w:rPr>
        <w:t xml:space="preserve"> ТК РФ). </w:t>
      </w:r>
    </w:p>
    <w:p w:rsidR="008827F4" w:rsidRPr="00605A1A" w:rsidRDefault="00D61EBB" w:rsidP="003070A6">
      <w:pPr>
        <w:pStyle w:val="ConsPlusNormal"/>
        <w:spacing w:after="160"/>
        <w:ind w:firstLine="539"/>
        <w:contextualSpacing/>
        <w:jc w:val="both"/>
        <w:rPr>
          <w:rFonts w:asciiTheme="minorHAnsi" w:hAnsiTheme="minorHAnsi" w:cstheme="minorHAnsi"/>
          <w:szCs w:val="22"/>
        </w:rPr>
      </w:pPr>
      <w:r w:rsidRPr="00605A1A">
        <w:rPr>
          <w:rStyle w:val="apple-converted-space"/>
          <w:rFonts w:asciiTheme="minorHAnsi" w:hAnsiTheme="minorHAnsi" w:cstheme="minorHAnsi"/>
          <w:sz w:val="22"/>
          <w:szCs w:val="22"/>
        </w:rPr>
        <w:t xml:space="preserve">Гарантия, предусмотренная в </w:t>
      </w:r>
      <w:hyperlink r:id="rId181">
        <w:r w:rsidRPr="00605A1A">
          <w:rPr>
            <w:rStyle w:val="apple-converted-space"/>
            <w:rFonts w:asciiTheme="minorHAnsi" w:hAnsiTheme="minorHAnsi" w:cstheme="minorHAnsi"/>
            <w:sz w:val="22"/>
            <w:szCs w:val="22"/>
          </w:rPr>
          <w:t>ч. 2 ст. 259</w:t>
        </w:r>
      </w:hyperlink>
      <w:r w:rsidRPr="00605A1A">
        <w:rPr>
          <w:rStyle w:val="apple-converted-space"/>
          <w:rFonts w:asciiTheme="minorHAnsi" w:hAnsiTheme="minorHAnsi" w:cstheme="minorHAnsi"/>
          <w:sz w:val="22"/>
          <w:szCs w:val="22"/>
        </w:rPr>
        <w:t xml:space="preserve"> ТК РФ, предоставляется также матерям и отцам, </w:t>
      </w:r>
      <w:r w:rsidRPr="00605A1A">
        <w:rPr>
          <w:rStyle w:val="apple-converted-space"/>
          <w:rFonts w:asciiTheme="minorHAnsi" w:hAnsiTheme="minorHAnsi" w:cstheme="minorHAnsi"/>
          <w:sz w:val="22"/>
          <w:szCs w:val="22"/>
        </w:rPr>
        <w:lastRenderedPageBreak/>
        <w:t>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182">
        <w:r w:rsidRPr="00605A1A">
          <w:rPr>
            <w:rStyle w:val="apple-converted-space"/>
            <w:rFonts w:asciiTheme="minorHAnsi" w:hAnsiTheme="minorHAnsi" w:cstheme="minorHAnsi"/>
            <w:sz w:val="22"/>
            <w:szCs w:val="22"/>
          </w:rPr>
          <w:t>ч. 2</w:t>
        </w:r>
      </w:hyperlink>
      <w:r w:rsidRPr="00605A1A">
        <w:rPr>
          <w:rStyle w:val="apple-converted-space"/>
          <w:rFonts w:asciiTheme="minorHAnsi" w:hAnsiTheme="minorHAnsi" w:cstheme="minorHAnsi"/>
          <w:sz w:val="22"/>
          <w:szCs w:val="22"/>
        </w:rPr>
        <w:t xml:space="preserve">, </w:t>
      </w:r>
      <w:hyperlink r:id="rId183">
        <w:r w:rsidRPr="00605A1A">
          <w:rPr>
            <w:rStyle w:val="apple-converted-space"/>
            <w:rFonts w:asciiTheme="minorHAnsi" w:hAnsiTheme="minorHAnsi" w:cstheme="minorHAnsi"/>
            <w:sz w:val="22"/>
            <w:szCs w:val="22"/>
          </w:rPr>
          <w:t>3 ст. 259</w:t>
        </w:r>
      </w:hyperlink>
      <w:r w:rsidRPr="00605A1A">
        <w:rPr>
          <w:rStyle w:val="apple-converted-space"/>
          <w:rFonts w:asciiTheme="minorHAnsi" w:hAnsiTheme="minorHAnsi" w:cstheme="minorHAnsi"/>
          <w:sz w:val="22"/>
          <w:szCs w:val="22"/>
        </w:rPr>
        <w:t xml:space="preserve">, </w:t>
      </w:r>
      <w:hyperlink r:id="rId184">
        <w:r w:rsidRPr="00605A1A">
          <w:rPr>
            <w:rStyle w:val="apple-converted-space"/>
            <w:rFonts w:asciiTheme="minorHAnsi" w:hAnsiTheme="minorHAnsi" w:cstheme="minorHAnsi"/>
            <w:sz w:val="22"/>
            <w:szCs w:val="22"/>
          </w:rPr>
          <w:t>ст. 264</w:t>
        </w:r>
      </w:hyperlink>
      <w:r w:rsidRPr="00605A1A">
        <w:rPr>
          <w:rStyle w:val="apple-converted-space"/>
          <w:rFonts w:asciiTheme="minorHAnsi" w:hAnsiTheme="minorHAnsi" w:cstheme="minorHAnsi"/>
          <w:sz w:val="22"/>
          <w:szCs w:val="22"/>
        </w:rPr>
        <w:t xml:space="preserve"> ТК РФ, </w:t>
      </w:r>
      <w:hyperlink r:id="rId185">
        <w:r w:rsidRPr="00605A1A">
          <w:rPr>
            <w:rStyle w:val="apple-converted-space"/>
            <w:rFonts w:asciiTheme="minorHAnsi" w:hAnsiTheme="minorHAnsi" w:cstheme="minorHAnsi"/>
            <w:sz w:val="22"/>
            <w:szCs w:val="22"/>
          </w:rPr>
          <w:t>абз. 2 п. 14</w:t>
        </w:r>
      </w:hyperlink>
      <w:r w:rsidRPr="00605A1A">
        <w:rPr>
          <w:rStyle w:val="apple-converted-space"/>
          <w:rFonts w:asciiTheme="minorHAnsi" w:hAnsiTheme="minorHAnsi" w:cstheme="minorHAnsi"/>
          <w:sz w:val="22"/>
          <w:szCs w:val="22"/>
        </w:rPr>
        <w:t xml:space="preserve"> Постановления</w:t>
      </w:r>
      <w:r w:rsidRPr="00605A1A">
        <w:rPr>
          <w:rFonts w:asciiTheme="minorHAnsi" w:hAnsiTheme="minorHAnsi" w:cstheme="minorHAnsi"/>
          <w:szCs w:val="22"/>
        </w:rPr>
        <w:t xml:space="preserve"> Пленума Верховного Суда РФ от 28.01.2014 №1);</w:t>
      </w:r>
    </w:p>
    <w:p w:rsidR="008827F4" w:rsidRPr="00605A1A" w:rsidRDefault="00D61EBB" w:rsidP="003070A6">
      <w:pPr>
        <w:pStyle w:val="ConsPlusNormal"/>
        <w:ind w:firstLine="540"/>
        <w:jc w:val="both"/>
        <w:rPr>
          <w:rStyle w:val="apple-converted-space"/>
          <w:rFonts w:asciiTheme="minorHAnsi" w:hAnsiTheme="minorHAnsi" w:cstheme="minorHAnsi"/>
          <w:sz w:val="22"/>
          <w:szCs w:val="22"/>
        </w:rPr>
      </w:pPr>
      <w:r w:rsidRPr="00605A1A">
        <w:rPr>
          <w:rFonts w:asciiTheme="minorHAnsi" w:hAnsiTheme="minorHAnsi" w:cstheme="minorHAnsi"/>
          <w:szCs w:val="22"/>
        </w:rPr>
        <w:t xml:space="preserve">- сотрудников-инвалидов, если направление </w:t>
      </w:r>
      <w:r w:rsidRPr="00605A1A">
        <w:rPr>
          <w:rStyle w:val="apple-converted-space"/>
          <w:rFonts w:asciiTheme="minorHAnsi" w:hAnsiTheme="minorHAnsi" w:cstheme="minorHAnsi"/>
          <w:sz w:val="22"/>
          <w:szCs w:val="22"/>
        </w:rPr>
        <w:t>в командировку не противоречит их индивидуальной программе реабилитации или абилитации (</w:t>
      </w:r>
      <w:hyperlink r:id="rId186">
        <w:r w:rsidRPr="00605A1A">
          <w:rPr>
            <w:rStyle w:val="apple-converted-space"/>
            <w:rFonts w:asciiTheme="minorHAnsi" w:hAnsiTheme="minorHAnsi" w:cstheme="minorHAnsi"/>
            <w:sz w:val="22"/>
            <w:szCs w:val="22"/>
          </w:rPr>
          <w:t>ч. 1 ст. 23</w:t>
        </w:r>
      </w:hyperlink>
      <w:r w:rsidRPr="00605A1A">
        <w:rPr>
          <w:rStyle w:val="apple-converted-space"/>
          <w:rFonts w:asciiTheme="minorHAnsi" w:hAnsiTheme="minorHAnsi" w:cstheme="minorHAnsi"/>
          <w:sz w:val="22"/>
          <w:szCs w:val="22"/>
        </w:rPr>
        <w:t xml:space="preserve"> Федерального закона от 24.11.1995 № 181-ФЗ);</w:t>
      </w:r>
    </w:p>
    <w:p w:rsidR="008827F4" w:rsidRPr="00605A1A" w:rsidRDefault="00D61EBB" w:rsidP="003070A6">
      <w:pPr>
        <w:pStyle w:val="ConsPlusNormal"/>
        <w:ind w:firstLine="540"/>
        <w:jc w:val="both"/>
        <w:rPr>
          <w:rFonts w:asciiTheme="minorHAnsi" w:hAnsiTheme="minorHAnsi" w:cstheme="minorHAnsi"/>
          <w:szCs w:val="22"/>
        </w:rPr>
      </w:pPr>
      <w:r w:rsidRPr="00605A1A">
        <w:rPr>
          <w:rStyle w:val="apple-converted-space"/>
          <w:rFonts w:asciiTheme="minorHAnsi" w:hAnsiTheme="minorHAnsi" w:cstheme="minorHAnsi"/>
          <w:sz w:val="22"/>
          <w:szCs w:val="22"/>
        </w:rPr>
        <w:t>- сотрудников, зарегистрированных в качестве кандидатов в выборный орган, если командировка не выпадает на период проведения выборов (</w:t>
      </w:r>
      <w:hyperlink r:id="rId187">
        <w:r w:rsidRPr="00605A1A">
          <w:rPr>
            <w:rStyle w:val="apple-converted-space"/>
            <w:rFonts w:asciiTheme="minorHAnsi" w:hAnsiTheme="minorHAnsi" w:cstheme="minorHAnsi"/>
            <w:sz w:val="22"/>
            <w:szCs w:val="22"/>
          </w:rPr>
          <w:t>п. 2 ст. 41</w:t>
        </w:r>
      </w:hyperlink>
      <w:r w:rsidRPr="00605A1A">
        <w:rPr>
          <w:rStyle w:val="apple-converted-space"/>
          <w:rFonts w:asciiTheme="minorHAnsi" w:hAnsiTheme="minorHAnsi" w:cstheme="minorHAnsi"/>
          <w:sz w:val="22"/>
          <w:szCs w:val="22"/>
        </w:rPr>
        <w:t xml:space="preserve"> Федерального</w:t>
      </w:r>
      <w:r w:rsidRPr="00605A1A">
        <w:rPr>
          <w:rFonts w:asciiTheme="minorHAnsi" w:hAnsiTheme="minorHAnsi" w:cstheme="minorHAnsi"/>
          <w:szCs w:val="22"/>
        </w:rPr>
        <w:t xml:space="preserve"> закона от 12.06.2002 № 67-ФЗ);</w:t>
      </w:r>
    </w:p>
    <w:p w:rsidR="008827F4" w:rsidRPr="00605A1A" w:rsidRDefault="00D61EBB" w:rsidP="003070A6">
      <w:pPr>
        <w:pStyle w:val="ConsPlusNormal"/>
        <w:ind w:firstLine="540"/>
        <w:jc w:val="both"/>
        <w:rPr>
          <w:rStyle w:val="apple-converted-space"/>
          <w:rFonts w:asciiTheme="minorHAnsi" w:hAnsiTheme="minorHAnsi" w:cstheme="minorHAnsi"/>
          <w:sz w:val="22"/>
          <w:szCs w:val="22"/>
        </w:rPr>
      </w:pPr>
      <w:r w:rsidRPr="00605A1A">
        <w:rPr>
          <w:rFonts w:asciiTheme="minorHAnsi" w:hAnsiTheme="minorHAnsi" w:cstheme="minorHAnsi"/>
          <w:szCs w:val="22"/>
        </w:rPr>
        <w:t xml:space="preserve">- сотрудников в период действия ученического договора, если служебная командировка непосредственно связана с </w:t>
      </w:r>
      <w:r w:rsidRPr="00605A1A">
        <w:rPr>
          <w:rStyle w:val="apple-converted-space"/>
          <w:rFonts w:asciiTheme="minorHAnsi" w:hAnsiTheme="minorHAnsi" w:cstheme="minorHAnsi"/>
          <w:sz w:val="22"/>
          <w:szCs w:val="22"/>
        </w:rPr>
        <w:t>ученичеством (</w:t>
      </w:r>
      <w:hyperlink r:id="rId188">
        <w:r w:rsidRPr="00605A1A">
          <w:rPr>
            <w:rStyle w:val="apple-converted-space"/>
            <w:rFonts w:asciiTheme="minorHAnsi" w:hAnsiTheme="minorHAnsi" w:cstheme="minorHAnsi"/>
            <w:sz w:val="22"/>
            <w:szCs w:val="22"/>
          </w:rPr>
          <w:t>ч. 3 ст. 203</w:t>
        </w:r>
      </w:hyperlink>
      <w:r w:rsidRPr="00605A1A">
        <w:rPr>
          <w:rStyle w:val="apple-converted-space"/>
          <w:rFonts w:asciiTheme="minorHAnsi" w:hAnsiTheme="minorHAnsi" w:cstheme="minorHAnsi"/>
          <w:sz w:val="22"/>
          <w:szCs w:val="22"/>
        </w:rPr>
        <w:t xml:space="preserve"> ТК РФ).</w:t>
      </w:r>
    </w:p>
    <w:p w:rsidR="008827F4" w:rsidRPr="00605A1A" w:rsidRDefault="00D61EBB" w:rsidP="003070A6">
      <w:pPr>
        <w:pStyle w:val="ConsPlusNormal"/>
        <w:ind w:firstLine="540"/>
        <w:jc w:val="both"/>
        <w:rPr>
          <w:rFonts w:asciiTheme="minorHAnsi" w:hAnsiTheme="minorHAnsi" w:cstheme="minorHAnsi"/>
          <w:szCs w:val="22"/>
        </w:rPr>
      </w:pPr>
      <w:r w:rsidRPr="00605A1A">
        <w:rPr>
          <w:rStyle w:val="apple-converted-space"/>
          <w:rFonts w:asciiTheme="minorHAnsi" w:hAnsiTheme="minorHAnsi" w:cstheme="minorHAnsi"/>
          <w:sz w:val="22"/>
          <w:szCs w:val="22"/>
        </w:rPr>
        <w:t>1.6. В зависимости от оснований выезда служебные командировки</w:t>
      </w:r>
      <w:r w:rsidRPr="00605A1A">
        <w:rPr>
          <w:rFonts w:asciiTheme="minorHAnsi" w:hAnsiTheme="minorHAnsi" w:cstheme="minorHAnsi"/>
          <w:szCs w:val="22"/>
        </w:rPr>
        <w:t xml:space="preserve"> подразделяются:</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на плановые, которые осуществляются в соответствии с планом командировок, утвержденным руководителем Учреждения;</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на внеплановые, в которые сотрудники направляются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1.7. Сотрудникам, направленным в командировку, гарантируются:</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1) сохранение места работы (должности) и среднего заработка, за период нахождения сотрудника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2)    возмещение командировочных расходов;</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3) выплата пособия по временной нетрудоспособности, удостоверенной в установленном порядке.</w:t>
      </w:r>
    </w:p>
    <w:p w:rsidR="008827F4" w:rsidRPr="00605A1A" w:rsidRDefault="00D61EBB" w:rsidP="003070A6">
      <w:pPr>
        <w:pStyle w:val="ConsPlusNormal"/>
        <w:spacing w:before="240" w:after="240"/>
        <w:jc w:val="center"/>
        <w:rPr>
          <w:rFonts w:asciiTheme="minorHAnsi" w:hAnsiTheme="minorHAnsi" w:cstheme="minorHAnsi"/>
          <w:b/>
          <w:szCs w:val="22"/>
        </w:rPr>
      </w:pPr>
      <w:r w:rsidRPr="00605A1A">
        <w:rPr>
          <w:rFonts w:asciiTheme="minorHAnsi" w:hAnsiTheme="minorHAnsi" w:cstheme="minorHAnsi"/>
          <w:b/>
          <w:szCs w:val="22"/>
        </w:rPr>
        <w:t>2. Срок командировки</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2.1. Срок командировки определяется работодателем с учетом объема, сложности и других особенностей служебного поручения.</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2.2. Фактический срок пребывания сотрудника в месте командирования определяется по проездным документам, представляемым сотрудником по возвращении из командировки.</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Днем выезда сотрудника в командировку считается день отправления поезда, самолета, автобуса или другого транспортного средства из места отправления, а днем прибытия из командировки – день прибытия транспортного средства в место назначения.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в место постоянной работы.</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8827F4" w:rsidRPr="00605A1A" w:rsidRDefault="00D61EBB" w:rsidP="003070A6">
      <w:pPr>
        <w:pStyle w:val="ConsPlusNormal"/>
        <w:ind w:firstLine="540"/>
        <w:jc w:val="both"/>
        <w:rPr>
          <w:rStyle w:val="apple-converted-space"/>
          <w:rFonts w:asciiTheme="minorHAnsi" w:hAnsiTheme="minorHAnsi" w:cstheme="minorHAnsi"/>
          <w:sz w:val="22"/>
          <w:szCs w:val="22"/>
        </w:rPr>
      </w:pPr>
      <w:r w:rsidRPr="00605A1A">
        <w:rPr>
          <w:rFonts w:asciiTheme="minorHAnsi" w:hAnsiTheme="minorHAnsi" w:cstheme="minorHAnsi"/>
          <w:szCs w:val="22"/>
        </w:rPr>
        <w:t>В случае отсутствия проездных документов фактический срок пребывания в командировке сотрудник подтверждает документами о найме жилого помещения в месте командирования. При проживании в гостинице указанный срок пребывания подтверждается квитанцией (</w:t>
      </w:r>
      <w:r w:rsidRPr="00605A1A">
        <w:rPr>
          <w:rStyle w:val="apple-converted-space"/>
          <w:rFonts w:asciiTheme="minorHAnsi" w:hAnsiTheme="minorHAnsi" w:cstheme="minorHAnsi"/>
          <w:sz w:val="22"/>
          <w:szCs w:val="22"/>
        </w:rPr>
        <w:t xml:space="preserve">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89">
        <w:r w:rsidRPr="00605A1A">
          <w:rPr>
            <w:rStyle w:val="apple-converted-space"/>
            <w:rFonts w:asciiTheme="minorHAnsi" w:hAnsiTheme="minorHAnsi" w:cstheme="minorHAnsi"/>
            <w:sz w:val="22"/>
            <w:szCs w:val="22"/>
          </w:rPr>
          <w:t>Правилами</w:t>
        </w:r>
      </w:hyperlink>
      <w:r w:rsidRPr="00605A1A">
        <w:rPr>
          <w:rStyle w:val="apple-converted-space"/>
          <w:rFonts w:asciiTheme="minorHAnsi" w:hAnsiTheme="minorHAnsi" w:cstheme="minorHAnsi"/>
          <w:sz w:val="22"/>
          <w:szCs w:val="22"/>
        </w:rPr>
        <w:t xml:space="preserve"> предоставления гостиничных услуг в Российской Федерации, утвержденными Постановлением Правительства РФ от 09.10.2015 № 1085.</w:t>
      </w:r>
    </w:p>
    <w:p w:rsidR="008827F4" w:rsidRPr="00605A1A" w:rsidRDefault="00D61EBB" w:rsidP="003070A6">
      <w:pPr>
        <w:pStyle w:val="ConsPlusNormal"/>
        <w:ind w:firstLine="540"/>
        <w:jc w:val="both"/>
        <w:rPr>
          <w:rStyle w:val="apple-converted-space"/>
          <w:rFonts w:asciiTheme="minorHAnsi" w:hAnsiTheme="minorHAnsi" w:cstheme="minorHAnsi"/>
          <w:sz w:val="22"/>
          <w:szCs w:val="22"/>
        </w:rPr>
      </w:pPr>
      <w:r w:rsidRPr="00605A1A">
        <w:rPr>
          <w:rStyle w:val="apple-converted-space"/>
          <w:rFonts w:asciiTheme="minorHAnsi" w:hAnsiTheme="minorHAnsi" w:cstheme="minorHAnsi"/>
          <w:sz w:val="22"/>
          <w:szCs w:val="22"/>
        </w:rPr>
        <w:t xml:space="preserve">При отсутствии проездных документов, документов о найме жилого помещения либо иных документов, подтверждающих заключение договора на оказание гостиничных услуг по месту </w:t>
      </w:r>
      <w:r w:rsidRPr="00605A1A">
        <w:rPr>
          <w:rStyle w:val="apple-converted-space"/>
          <w:rFonts w:asciiTheme="minorHAnsi" w:hAnsiTheme="minorHAnsi" w:cstheme="minorHAnsi"/>
          <w:sz w:val="22"/>
          <w:szCs w:val="22"/>
        </w:rPr>
        <w:lastRenderedPageBreak/>
        <w:t>командирования, в целях подтверждения фактического срока пребывания в месте командирования сотрудник представляет служебную записку и (или) иной документ о фактическом сроке пребывания сотрудника в командировке, содержащий подтверждение принимающей сотрудника стороны (организации либо должностного лица) о сроке прибытия (убытия) сотрудника к месту командирования (из места командировки).</w:t>
      </w:r>
    </w:p>
    <w:p w:rsidR="008827F4" w:rsidRPr="00605A1A" w:rsidRDefault="00D61EBB" w:rsidP="003070A6">
      <w:pPr>
        <w:pStyle w:val="ConsPlusNormal"/>
        <w:ind w:firstLine="540"/>
        <w:jc w:val="both"/>
        <w:rPr>
          <w:rFonts w:asciiTheme="minorHAnsi" w:hAnsiTheme="minorHAnsi" w:cstheme="minorHAnsi"/>
          <w:szCs w:val="22"/>
        </w:rPr>
      </w:pPr>
      <w:r w:rsidRPr="00605A1A">
        <w:rPr>
          <w:rStyle w:val="apple-converted-space"/>
          <w:rFonts w:asciiTheme="minorHAnsi" w:hAnsiTheme="minorHAnsi" w:cstheme="minorHAnsi"/>
          <w:sz w:val="22"/>
          <w:szCs w:val="22"/>
        </w:rPr>
        <w:t xml:space="preserve">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w:anchor="P67">
        <w:r w:rsidRPr="00605A1A">
          <w:rPr>
            <w:rStyle w:val="apple-converted-space"/>
            <w:rFonts w:asciiTheme="minorHAnsi" w:hAnsiTheme="minorHAnsi" w:cstheme="minorHAnsi"/>
            <w:sz w:val="22"/>
            <w:szCs w:val="22"/>
          </w:rPr>
          <w:t>абзаце</w:t>
        </w:r>
      </w:hyperlink>
      <w:r w:rsidRPr="00605A1A">
        <w:rPr>
          <w:rStyle w:val="apple-converted-space"/>
          <w:rFonts w:asciiTheme="minorHAnsi" w:hAnsiTheme="minorHAnsi" w:cstheme="minorHAnsi"/>
          <w:sz w:val="22"/>
          <w:szCs w:val="22"/>
        </w:rPr>
        <w:t xml:space="preserve"> втором настоящего</w:t>
      </w:r>
      <w:r w:rsidRPr="00605A1A">
        <w:rPr>
          <w:rFonts w:asciiTheme="minorHAnsi" w:hAnsiTheme="minorHAnsi" w:cstheme="minorHAnsi"/>
          <w:szCs w:val="22"/>
        </w:rPr>
        <w:t xml:space="preserve"> пункта. </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 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 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2.5. Вопрос о явке сотрудника на работу в день выезда в командировку и в день приезда из командировки решается по договоренности с работодателем.</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2.6. В случае наступления в период командировки временной нетрудоспособности сотрудник обязан незамедлительно уведомить об этом работодателя.</w:t>
      </w:r>
    </w:p>
    <w:p w:rsidR="008827F4" w:rsidRPr="00605A1A" w:rsidRDefault="00D61EBB" w:rsidP="003070A6">
      <w:pPr>
        <w:pStyle w:val="ConsPlusNormal"/>
        <w:spacing w:before="240" w:after="240"/>
        <w:jc w:val="center"/>
        <w:rPr>
          <w:rFonts w:asciiTheme="minorHAnsi" w:hAnsiTheme="minorHAnsi" w:cstheme="minorHAnsi"/>
          <w:b/>
          <w:szCs w:val="22"/>
        </w:rPr>
      </w:pPr>
      <w:r w:rsidRPr="00605A1A">
        <w:rPr>
          <w:rFonts w:asciiTheme="minorHAnsi" w:hAnsiTheme="minorHAnsi" w:cstheme="minorHAnsi"/>
          <w:b/>
          <w:szCs w:val="22"/>
        </w:rPr>
        <w:t>3. Порядок оформления служебных командировок</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3.1. Основанием для направления сотрудника в командировку является письменное распоряжение работодателя (приказ</w:t>
      </w:r>
      <w:r w:rsidR="002309DF">
        <w:rPr>
          <w:rFonts w:asciiTheme="minorHAnsi" w:hAnsiTheme="minorHAnsi" w:cstheme="minorHAnsi"/>
          <w:szCs w:val="22"/>
        </w:rPr>
        <w:t xml:space="preserve">) </w:t>
      </w:r>
      <w:r w:rsidRPr="00605A1A">
        <w:rPr>
          <w:rFonts w:asciiTheme="minorHAnsi" w:hAnsiTheme="minorHAnsi" w:cstheme="minorHAnsi"/>
          <w:szCs w:val="22"/>
        </w:rPr>
        <w:t>руководителя Учреждения о направлении сотрудника в командировку) для выполнения служебного поручения вне места постоянной работы.</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Изменение сроков командировки (продление, прекращение досрочно) оформляется приказом (распоряжением) руководителя Учреждения с учетом положений п. 1.5 настоящего Положения.</w:t>
      </w:r>
    </w:p>
    <w:p w:rsidR="008827F4" w:rsidRPr="00605A1A" w:rsidRDefault="00D61EBB" w:rsidP="003070A6">
      <w:pPr>
        <w:pStyle w:val="ConsPlusNormal"/>
        <w:ind w:firstLine="540"/>
        <w:contextualSpacing/>
        <w:jc w:val="both"/>
        <w:rPr>
          <w:rFonts w:asciiTheme="minorHAnsi" w:hAnsiTheme="minorHAnsi" w:cstheme="minorHAnsi"/>
          <w:szCs w:val="22"/>
        </w:rPr>
      </w:pPr>
      <w:r w:rsidRPr="00605A1A">
        <w:rPr>
          <w:rFonts w:asciiTheme="minorHAnsi" w:hAnsiTheme="minorHAnsi" w:cstheme="minorHAnsi"/>
          <w:szCs w:val="22"/>
        </w:rPr>
        <w:t xml:space="preserve">3.2.. Кадровая служба готовит приказ о направлении сотрудника в командировку, подписывается руководителем. Кадровая служба знакомит с приказом командируемого сотрудника. </w:t>
      </w:r>
    </w:p>
    <w:p w:rsidR="008827F4" w:rsidRPr="00605A1A" w:rsidRDefault="00D61EBB" w:rsidP="003070A6">
      <w:pPr>
        <w:pStyle w:val="ConsPlusNormal"/>
        <w:ind w:firstLine="540"/>
        <w:contextualSpacing/>
        <w:jc w:val="both"/>
        <w:rPr>
          <w:rFonts w:asciiTheme="minorHAnsi" w:hAnsiTheme="minorHAnsi" w:cstheme="minorHAnsi"/>
          <w:szCs w:val="22"/>
        </w:rPr>
      </w:pPr>
      <w:r w:rsidRPr="00605A1A">
        <w:rPr>
          <w:rFonts w:asciiTheme="minorHAnsi" w:hAnsiTheme="minorHAnsi" w:cstheme="minorHAnsi"/>
          <w:szCs w:val="22"/>
        </w:rPr>
        <w:t xml:space="preserve">3.4. Копия приказа о командировке </w:t>
      </w:r>
      <w:r w:rsidR="001204D7">
        <w:rPr>
          <w:rFonts w:asciiTheme="minorHAnsi" w:hAnsiTheme="minorHAnsi" w:cstheme="minorHAnsi"/>
          <w:szCs w:val="22"/>
        </w:rPr>
        <w:t xml:space="preserve">и при необходимости </w:t>
      </w:r>
      <w:r w:rsidRPr="00605A1A">
        <w:rPr>
          <w:rFonts w:asciiTheme="minorHAnsi" w:hAnsiTheme="minorHAnsi" w:cstheme="minorHAnsi"/>
          <w:szCs w:val="22"/>
        </w:rPr>
        <w:t xml:space="preserve">смета командировочных расходов направляются </w:t>
      </w:r>
      <w:r w:rsidR="001204D7">
        <w:rPr>
          <w:rFonts w:asciiTheme="minorHAnsi" w:hAnsiTheme="minorHAnsi" w:cstheme="minorHAnsi"/>
          <w:szCs w:val="22"/>
        </w:rPr>
        <w:t xml:space="preserve">в сектор по учету расчетов с поставщиками и подрядчиками </w:t>
      </w:r>
      <w:r w:rsidR="001C627E" w:rsidRPr="00605A1A">
        <w:rPr>
          <w:rFonts w:asciiTheme="minorHAnsi" w:hAnsiTheme="minorHAnsi" w:cstheme="minorHAnsi"/>
          <w:szCs w:val="22"/>
        </w:rPr>
        <w:t xml:space="preserve">БУ «ЦФО» Минобразования Чувашии </w:t>
      </w:r>
      <w:r w:rsidRPr="00605A1A">
        <w:rPr>
          <w:rFonts w:asciiTheme="minorHAnsi" w:hAnsiTheme="minorHAnsi" w:cstheme="minorHAnsi"/>
          <w:szCs w:val="22"/>
        </w:rPr>
        <w:t xml:space="preserve">для </w:t>
      </w:r>
      <w:r w:rsidR="001204D7">
        <w:rPr>
          <w:rFonts w:asciiTheme="minorHAnsi" w:hAnsiTheme="minorHAnsi" w:cstheme="minorHAnsi"/>
          <w:szCs w:val="22"/>
        </w:rPr>
        <w:t xml:space="preserve">учёта и передается в отдел платежей </w:t>
      </w:r>
      <w:r w:rsidR="003079B7">
        <w:rPr>
          <w:rFonts w:asciiTheme="minorHAnsi" w:hAnsiTheme="minorHAnsi" w:cstheme="minorHAnsi"/>
          <w:szCs w:val="22"/>
        </w:rPr>
        <w:t xml:space="preserve">для </w:t>
      </w:r>
      <w:r w:rsidRPr="00605A1A">
        <w:rPr>
          <w:rFonts w:asciiTheme="minorHAnsi" w:hAnsiTheme="minorHAnsi" w:cstheme="minorHAnsi"/>
          <w:szCs w:val="22"/>
        </w:rPr>
        <w:t>перевода денег на банковскую карту командированному сотруднику.</w:t>
      </w:r>
    </w:p>
    <w:p w:rsidR="008827F4" w:rsidRPr="00605A1A" w:rsidRDefault="00D61EBB" w:rsidP="003070A6">
      <w:pPr>
        <w:pStyle w:val="ConsPlusNormal"/>
        <w:ind w:firstLine="540"/>
        <w:contextualSpacing/>
        <w:jc w:val="both"/>
        <w:rPr>
          <w:rFonts w:asciiTheme="minorHAnsi" w:hAnsiTheme="minorHAnsi" w:cstheme="minorHAnsi"/>
          <w:szCs w:val="22"/>
        </w:rPr>
      </w:pPr>
      <w:r w:rsidRPr="00605A1A">
        <w:rPr>
          <w:rFonts w:asciiTheme="minorHAnsi" w:hAnsiTheme="minorHAnsi" w:cstheme="minorHAnsi"/>
          <w:szCs w:val="22"/>
        </w:rPr>
        <w:t>3.5.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 осуществляется в течение следующего рабочего дня.</w:t>
      </w:r>
    </w:p>
    <w:p w:rsidR="008827F4" w:rsidRPr="00605A1A" w:rsidRDefault="00D61EBB" w:rsidP="003070A6">
      <w:pPr>
        <w:pStyle w:val="ConsPlusNormal"/>
        <w:spacing w:before="240" w:after="240"/>
        <w:jc w:val="center"/>
        <w:rPr>
          <w:rFonts w:asciiTheme="minorHAnsi" w:hAnsiTheme="minorHAnsi" w:cstheme="minorHAnsi"/>
          <w:b/>
          <w:szCs w:val="22"/>
        </w:rPr>
      </w:pPr>
      <w:r w:rsidRPr="00605A1A">
        <w:rPr>
          <w:rFonts w:asciiTheme="minorHAnsi" w:hAnsiTheme="minorHAnsi" w:cstheme="minorHAnsi"/>
          <w:b/>
          <w:szCs w:val="22"/>
        </w:rPr>
        <w:t xml:space="preserve">4. Выдача денежных средств на командировочные расходы </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xml:space="preserve">4.1. Финансирование командировочных расходов производится в соответствии с </w:t>
      </w:r>
      <w:r w:rsidRPr="00605A1A">
        <w:rPr>
          <w:rFonts w:asciiTheme="minorHAnsi" w:hAnsiTheme="minorHAnsi" w:cstheme="minorHAnsi"/>
          <w:szCs w:val="22"/>
        </w:rPr>
        <w:lastRenderedPageBreak/>
        <w:t>предварительно утвержденным графиком командировок за счет:</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субсидий на выполнение государственного задания;</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средств от приносящей доход деятельности;</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в особых случаях за счет средств на иные цели.</w:t>
      </w:r>
    </w:p>
    <w:p w:rsidR="008827F4" w:rsidRPr="00605A1A" w:rsidRDefault="00D61EBB" w:rsidP="003070A6">
      <w:pPr>
        <w:spacing w:before="120" w:beforeAutospacing="0" w:after="120" w:afterAutospacing="0"/>
        <w:ind w:firstLine="567"/>
        <w:jc w:val="both"/>
        <w:rPr>
          <w:rFonts w:cstheme="minorHAnsi"/>
          <w:lang w:val="ru-RU"/>
        </w:rPr>
      </w:pPr>
      <w:r w:rsidRPr="00605A1A">
        <w:rPr>
          <w:rFonts w:cstheme="minorHAnsi"/>
          <w:lang w:val="ru-RU"/>
        </w:rPr>
        <w:t>4.2. Аванс выдается при отсутствии за подотчетным лицом задолженности по ранее выданным подотчетным суммам.</w:t>
      </w:r>
    </w:p>
    <w:p w:rsidR="008827F4" w:rsidRPr="00605A1A" w:rsidRDefault="00D61EBB" w:rsidP="003070A6">
      <w:pPr>
        <w:ind w:firstLine="567"/>
        <w:contextualSpacing/>
        <w:jc w:val="both"/>
        <w:rPr>
          <w:rFonts w:cstheme="minorHAnsi"/>
          <w:lang w:val="ru-RU"/>
        </w:rPr>
      </w:pPr>
      <w:r w:rsidRPr="00605A1A">
        <w:rPr>
          <w:rFonts w:cstheme="minorHAnsi"/>
          <w:lang w:val="ru-RU"/>
        </w:rPr>
        <w:t>4.3. Выдача командируемым сотрудникам денежных средств на командировочные расходы осуществляется на основании заявления сотрудника</w:t>
      </w:r>
      <w:r w:rsidR="003079B7">
        <w:rPr>
          <w:rFonts w:cstheme="minorHAnsi"/>
          <w:lang w:val="ru-RU"/>
        </w:rPr>
        <w:t xml:space="preserve">, при необходимости </w:t>
      </w:r>
      <w:r w:rsidRPr="00605A1A">
        <w:rPr>
          <w:rFonts w:cstheme="minorHAnsi"/>
          <w:lang w:val="ru-RU"/>
        </w:rPr>
        <w:t>сметы (предварительного расчета) командировочных расходов и приказа о направлении сотрудника в командировку.</w:t>
      </w:r>
    </w:p>
    <w:p w:rsidR="008827F4" w:rsidRPr="00605A1A" w:rsidRDefault="00D61EBB" w:rsidP="003070A6">
      <w:pPr>
        <w:pStyle w:val="ConsPlusNormal"/>
        <w:spacing w:before="240"/>
        <w:jc w:val="center"/>
        <w:rPr>
          <w:rFonts w:asciiTheme="minorHAnsi" w:hAnsiTheme="minorHAnsi" w:cstheme="minorHAnsi"/>
          <w:b/>
          <w:szCs w:val="22"/>
        </w:rPr>
      </w:pPr>
      <w:r w:rsidRPr="00605A1A">
        <w:rPr>
          <w:rFonts w:asciiTheme="minorHAnsi" w:hAnsiTheme="minorHAnsi" w:cstheme="minorHAnsi"/>
          <w:b/>
          <w:szCs w:val="22"/>
        </w:rPr>
        <w:t>5. Размеры и порядок возмещения расходов</w:t>
      </w:r>
    </w:p>
    <w:p w:rsidR="008827F4" w:rsidRPr="00605A1A" w:rsidRDefault="00D61EBB" w:rsidP="003070A6">
      <w:pPr>
        <w:pStyle w:val="ConsPlusNormal"/>
        <w:spacing w:after="240"/>
        <w:jc w:val="center"/>
        <w:rPr>
          <w:rFonts w:asciiTheme="minorHAnsi" w:hAnsiTheme="minorHAnsi" w:cstheme="minorHAnsi"/>
          <w:b/>
          <w:szCs w:val="22"/>
        </w:rPr>
      </w:pPr>
      <w:r w:rsidRPr="00605A1A">
        <w:rPr>
          <w:rFonts w:asciiTheme="minorHAnsi" w:hAnsiTheme="minorHAnsi" w:cstheme="minorHAnsi"/>
          <w:b/>
          <w:szCs w:val="22"/>
        </w:rPr>
        <w:t>при командировках на территории Российской Федерации</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5.1.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5.2. Командированному сотруднику учреждение обязано возместить:</w:t>
      </w:r>
    </w:p>
    <w:p w:rsidR="008827F4" w:rsidRPr="00605A1A" w:rsidRDefault="00D61EBB" w:rsidP="003070A6">
      <w:pPr>
        <w:pStyle w:val="HTML"/>
        <w:numPr>
          <w:ilvl w:val="0"/>
          <w:numId w:val="68"/>
        </w:numPr>
        <w:tabs>
          <w:tab w:val="clear" w:pos="720"/>
        </w:tabs>
        <w:spacing w:before="120" w:after="120"/>
        <w:ind w:left="0" w:firstLine="567"/>
        <w:jc w:val="both"/>
        <w:rPr>
          <w:rFonts w:asciiTheme="minorHAnsi" w:hAnsiTheme="minorHAnsi" w:cstheme="minorHAnsi"/>
          <w:sz w:val="22"/>
          <w:szCs w:val="22"/>
        </w:rPr>
      </w:pPr>
      <w:r w:rsidRPr="00605A1A">
        <w:rPr>
          <w:rFonts w:asciiTheme="minorHAnsi" w:hAnsiTheme="minorHAnsi" w:cstheme="minorHAnsi"/>
          <w:sz w:val="22"/>
          <w:szCs w:val="22"/>
        </w:rPr>
        <w:t>расходы на проезд;</w:t>
      </w:r>
    </w:p>
    <w:p w:rsidR="008827F4" w:rsidRPr="00605A1A" w:rsidRDefault="00D61EBB" w:rsidP="003070A6">
      <w:pPr>
        <w:pStyle w:val="HTML"/>
        <w:numPr>
          <w:ilvl w:val="0"/>
          <w:numId w:val="68"/>
        </w:numPr>
        <w:tabs>
          <w:tab w:val="clear" w:pos="720"/>
        </w:tabs>
        <w:spacing w:before="120" w:after="120"/>
        <w:ind w:left="0" w:firstLine="567"/>
        <w:jc w:val="both"/>
        <w:rPr>
          <w:rFonts w:asciiTheme="minorHAnsi" w:hAnsiTheme="minorHAnsi" w:cstheme="minorHAnsi"/>
          <w:sz w:val="22"/>
          <w:szCs w:val="22"/>
        </w:rPr>
      </w:pPr>
      <w:r w:rsidRPr="00605A1A">
        <w:rPr>
          <w:rFonts w:asciiTheme="minorHAnsi" w:hAnsiTheme="minorHAnsi" w:cstheme="minorHAnsi"/>
          <w:sz w:val="22"/>
          <w:szCs w:val="22"/>
        </w:rPr>
        <w:t>расходы по найму жилого помещения;</w:t>
      </w:r>
    </w:p>
    <w:p w:rsidR="008827F4" w:rsidRPr="00605A1A" w:rsidRDefault="00D61EBB" w:rsidP="003070A6">
      <w:pPr>
        <w:pStyle w:val="HTML"/>
        <w:numPr>
          <w:ilvl w:val="0"/>
          <w:numId w:val="68"/>
        </w:numPr>
        <w:tabs>
          <w:tab w:val="clear" w:pos="720"/>
        </w:tabs>
        <w:spacing w:before="120" w:after="120"/>
        <w:ind w:left="0" w:firstLine="567"/>
        <w:jc w:val="both"/>
        <w:rPr>
          <w:rFonts w:asciiTheme="minorHAnsi" w:hAnsiTheme="minorHAnsi" w:cstheme="minorHAnsi"/>
          <w:sz w:val="22"/>
          <w:szCs w:val="22"/>
        </w:rPr>
      </w:pPr>
      <w:r w:rsidRPr="00605A1A">
        <w:rPr>
          <w:rFonts w:asciiTheme="minorHAnsi" w:hAnsiTheme="minorHAnsi" w:cstheme="minorHAnsi"/>
          <w:sz w:val="22"/>
          <w:szCs w:val="22"/>
        </w:rPr>
        <w:t>дополнительные расходы, связанные с проживанием вне постоянного местожительства (суточные);</w:t>
      </w:r>
    </w:p>
    <w:p w:rsidR="008827F4" w:rsidRPr="00605A1A" w:rsidRDefault="00D61EBB" w:rsidP="003070A6">
      <w:pPr>
        <w:pStyle w:val="HTML"/>
        <w:numPr>
          <w:ilvl w:val="0"/>
          <w:numId w:val="68"/>
        </w:numPr>
        <w:tabs>
          <w:tab w:val="clear" w:pos="720"/>
        </w:tabs>
        <w:spacing w:before="120" w:after="120"/>
        <w:ind w:left="0" w:firstLine="567"/>
        <w:jc w:val="both"/>
        <w:rPr>
          <w:rFonts w:asciiTheme="minorHAnsi" w:hAnsiTheme="minorHAnsi" w:cstheme="minorHAnsi"/>
          <w:sz w:val="22"/>
          <w:szCs w:val="22"/>
        </w:rPr>
      </w:pPr>
      <w:r w:rsidRPr="00605A1A">
        <w:rPr>
          <w:rFonts w:asciiTheme="minorHAnsi" w:hAnsiTheme="minorHAnsi" w:cstheme="minorHAnsi"/>
          <w:sz w:val="22"/>
          <w:szCs w:val="22"/>
        </w:rPr>
        <w:t>другие расходы, произведенные с разрешения или ведома Учреждения.</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5.3. Расходы на проезд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железнодорожным транспортом - в купейном вагоне скорого фирменного поезда;</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воздушным транспортом - в салоне экономического класса;</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транспортом общего пользования (кроме такси).</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При отсутствии проездных документов расходы на проезд возмещаются в размере минимальной стоимости проезда:</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железнодорожным транспортом - в плацкартном вагоне пассажирского поезда;</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общественным транспортом - в автобусе общего типа.</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xml:space="preserve">Расходы на проезд к месту командировки на территории Российской Федерации и обратно к месту постоянной работы и на проезд из одного населенного пункта в другой, если сотрудник командирован в несколько организаций, расположенных в разных населенных пунктах, включают расходы на проезд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 а также оплату </w:t>
      </w:r>
      <w:r w:rsidRPr="00605A1A">
        <w:rPr>
          <w:rStyle w:val="apple-converted-space"/>
          <w:rFonts w:asciiTheme="minorHAnsi" w:hAnsiTheme="minorHAnsi" w:cstheme="minorHAnsi"/>
          <w:sz w:val="22"/>
          <w:szCs w:val="22"/>
        </w:rPr>
        <w:t>услуг по оформлению проездных документов и предоставлению в поездах постельных принадлежностей.</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5.5.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r w:rsidRPr="00605A1A">
        <w:rPr>
          <w:rFonts w:asciiTheme="minorHAnsi" w:hAnsiTheme="minorHAnsi" w:cstheme="minorHAnsi"/>
          <w:sz w:val="22"/>
          <w:szCs w:val="22"/>
        </w:rPr>
        <w:t> </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lastRenderedPageBreak/>
        <w:t>5.6.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5.7. Расходы за проезд воздушным транспортом возмещаются на основании электронных билетов (маршрутных квитанций) с обязательным приложением посадочных талонов.</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 xml:space="preserve">5.8. При командировках по России размер суточных составляет: </w:t>
      </w:r>
    </w:p>
    <w:p w:rsidR="00893E51" w:rsidRPr="00605A1A" w:rsidRDefault="00893E5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w:t>
      </w:r>
      <w:r w:rsidRPr="00605A1A">
        <w:rPr>
          <w:rFonts w:asciiTheme="minorHAnsi" w:hAnsiTheme="minorHAnsi" w:cstheme="minorHAnsi"/>
          <w:sz w:val="22"/>
          <w:szCs w:val="22"/>
          <w:lang w:val="ru-RU"/>
        </w:rPr>
        <w:tab/>
      </w:r>
      <w:bookmarkStart w:id="157" w:name="_Hlk132011899"/>
      <w:r w:rsidRPr="00605A1A">
        <w:rPr>
          <w:rFonts w:asciiTheme="minorHAnsi" w:hAnsiTheme="minorHAnsi" w:cstheme="minorHAnsi"/>
          <w:sz w:val="22"/>
          <w:szCs w:val="22"/>
          <w:lang w:val="ru-RU"/>
        </w:rPr>
        <w:t>в рамках госзадания (за счет субсидии)</w:t>
      </w:r>
      <w:bookmarkEnd w:id="157"/>
      <w:r w:rsidRPr="00605A1A">
        <w:rPr>
          <w:rFonts w:asciiTheme="minorHAnsi" w:hAnsiTheme="minorHAnsi" w:cstheme="minorHAnsi"/>
          <w:sz w:val="22"/>
          <w:szCs w:val="22"/>
          <w:lang w:val="ru-RU"/>
        </w:rPr>
        <w:t xml:space="preserve"> – 100 рублей за каждый день нахождения в командировке;</w:t>
      </w:r>
    </w:p>
    <w:p w:rsidR="005435DD" w:rsidRPr="00605A1A" w:rsidRDefault="00893E51"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w:t>
      </w:r>
      <w:r w:rsidRPr="00605A1A">
        <w:rPr>
          <w:rFonts w:asciiTheme="minorHAnsi" w:hAnsiTheme="minorHAnsi" w:cstheme="minorHAnsi"/>
          <w:sz w:val="22"/>
          <w:szCs w:val="22"/>
          <w:lang w:val="ru-RU"/>
        </w:rPr>
        <w:tab/>
        <w:t xml:space="preserve">за счет средств от платных услуг </w:t>
      </w:r>
      <w:r w:rsidR="00F27A6B" w:rsidRPr="00605A1A">
        <w:rPr>
          <w:rFonts w:asciiTheme="minorHAnsi" w:hAnsiTheme="minorHAnsi" w:cstheme="minorHAnsi"/>
          <w:sz w:val="22"/>
          <w:szCs w:val="22"/>
          <w:lang w:val="ru-RU"/>
        </w:rPr>
        <w:t xml:space="preserve">по решению руководителя возможна доплата </w:t>
      </w:r>
      <w:r w:rsidRPr="00605A1A">
        <w:rPr>
          <w:rFonts w:asciiTheme="minorHAnsi" w:hAnsiTheme="minorHAnsi" w:cstheme="minorHAnsi"/>
          <w:sz w:val="22"/>
          <w:szCs w:val="22"/>
          <w:lang w:val="ru-RU"/>
        </w:rPr>
        <w:t>за каждый день нахождения в командировке.</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5.</w:t>
      </w:r>
      <w:r w:rsidR="00172778" w:rsidRPr="00605A1A">
        <w:rPr>
          <w:rFonts w:asciiTheme="minorHAnsi" w:hAnsiTheme="minorHAnsi" w:cstheme="minorHAnsi"/>
          <w:sz w:val="22"/>
          <w:szCs w:val="22"/>
          <w:lang w:val="ru-RU"/>
        </w:rPr>
        <w:t>9</w:t>
      </w:r>
      <w:r w:rsidRPr="00605A1A">
        <w:rPr>
          <w:rFonts w:asciiTheme="minorHAnsi" w:hAnsiTheme="minorHAnsi" w:cstheme="minorHAnsi"/>
          <w:sz w:val="22"/>
          <w:szCs w:val="22"/>
          <w:lang w:val="ru-RU"/>
        </w:rPr>
        <w:t>. При командировках по России расходы на наем жилья во время командировки (при наличии подтверждающих документов) в рамках выполнения государственного задания (за счет средств субсидий) не могут превышать 550 рублей в сутки. При отсутствии документов, подтверждающих эти расходы – 12 рублей в сутки.</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5.</w:t>
      </w:r>
      <w:r w:rsidR="00172778" w:rsidRPr="00605A1A">
        <w:rPr>
          <w:rFonts w:asciiTheme="minorHAnsi" w:hAnsiTheme="minorHAnsi" w:cstheme="minorHAnsi"/>
          <w:sz w:val="22"/>
          <w:szCs w:val="22"/>
          <w:lang w:val="ru-RU"/>
        </w:rPr>
        <w:t>10</w:t>
      </w:r>
      <w:r w:rsidRPr="00605A1A">
        <w:rPr>
          <w:rFonts w:asciiTheme="minorHAnsi" w:hAnsiTheme="minorHAnsi" w:cstheme="minorHAnsi"/>
          <w:sz w:val="22"/>
          <w:szCs w:val="22"/>
          <w:lang w:val="ru-RU"/>
        </w:rPr>
        <w:t>.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Возмещение расходов на перевозку багажа весом свыше установленных транспортными предприятиями предельных норм не производится.</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rPr>
          <w:rFonts w:asciiTheme="minorHAnsi" w:hAnsiTheme="minorHAnsi" w:cstheme="minorHAnsi"/>
          <w:sz w:val="22"/>
          <w:szCs w:val="22"/>
          <w:lang w:val="ru-RU"/>
        </w:rPr>
      </w:pPr>
      <w:r w:rsidRPr="00605A1A">
        <w:rPr>
          <w:rFonts w:asciiTheme="minorHAnsi" w:hAnsiTheme="minorHAnsi" w:cstheme="minorHAnsi"/>
          <w:sz w:val="22"/>
          <w:szCs w:val="22"/>
          <w:lang w:val="ru-RU"/>
        </w:rPr>
        <w:t>5.1</w:t>
      </w:r>
      <w:r w:rsidR="00172778" w:rsidRPr="00605A1A">
        <w:rPr>
          <w:rFonts w:asciiTheme="minorHAnsi" w:hAnsiTheme="minorHAnsi" w:cstheme="minorHAnsi"/>
          <w:sz w:val="22"/>
          <w:szCs w:val="22"/>
          <w:lang w:val="ru-RU"/>
        </w:rPr>
        <w:t>1</w:t>
      </w:r>
      <w:r w:rsidRPr="00605A1A">
        <w:rPr>
          <w:rFonts w:asciiTheme="minorHAnsi" w:hAnsiTheme="minorHAnsi" w:cstheme="minorHAnsi"/>
          <w:sz w:val="22"/>
          <w:szCs w:val="22"/>
          <w:lang w:val="ru-RU"/>
        </w:rPr>
        <w:t>. Сотруднику, направленному в однодневную командировку, согласно статьям 167, 168 Трудового кодекса РФ, оплачиваются:</w:t>
      </w:r>
      <w:r w:rsidRPr="00605A1A">
        <w:rPr>
          <w:rFonts w:asciiTheme="minorHAnsi" w:hAnsiTheme="minorHAnsi" w:cstheme="minorHAnsi"/>
          <w:sz w:val="22"/>
          <w:szCs w:val="22"/>
          <w:lang w:val="ru-RU"/>
        </w:rPr>
        <w:br/>
        <w:t>– средний заработок за день командировки;</w:t>
      </w:r>
      <w:r w:rsidRPr="00605A1A">
        <w:rPr>
          <w:rFonts w:asciiTheme="minorHAnsi" w:hAnsiTheme="minorHAnsi" w:cstheme="minorHAnsi"/>
          <w:sz w:val="22"/>
          <w:szCs w:val="22"/>
          <w:lang w:val="ru-RU"/>
        </w:rPr>
        <w:br/>
        <w:t>– расходы на проезд;</w:t>
      </w:r>
      <w:r w:rsidRPr="00605A1A">
        <w:rPr>
          <w:rFonts w:asciiTheme="minorHAnsi" w:hAnsiTheme="minorHAnsi" w:cstheme="minorHAnsi"/>
          <w:sz w:val="22"/>
          <w:szCs w:val="22"/>
          <w:lang w:val="ru-RU"/>
        </w:rPr>
        <w:br/>
        <w:t>– иные расходы, произведенные сотрудником с разрешения руководителя Учреждения.</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Суточные (надбавки взамен суточных) при однодневной командировке не выплачиваются.</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5.1</w:t>
      </w:r>
      <w:r w:rsidR="00172778" w:rsidRPr="00605A1A">
        <w:rPr>
          <w:rFonts w:asciiTheme="minorHAnsi" w:hAnsiTheme="minorHAnsi" w:cstheme="minorHAnsi"/>
          <w:sz w:val="22"/>
          <w:szCs w:val="22"/>
          <w:lang w:val="ru-RU"/>
        </w:rPr>
        <w:t>2</w:t>
      </w:r>
      <w:r w:rsidRPr="00605A1A">
        <w:rPr>
          <w:rFonts w:asciiTheme="minorHAnsi" w:hAnsiTheme="minorHAnsi" w:cstheme="minorHAnsi"/>
          <w:sz w:val="22"/>
          <w:szCs w:val="22"/>
          <w:lang w:val="ru-RU"/>
        </w:rPr>
        <w:t xml:space="preserve">.Расходы, превышающие размеры, установленные п.п. 5.3. – 5.8. настоящего Положения, а также иные связанные со служебными командировками расходы (при условии, что они произведены сотрудником с разрешения или ведома работодателя) возмещаются Учреждением за счет экономии средств, предусмотренных на их содержание, а также за счет средств, полученных от приносящей доход деятельности. </w:t>
      </w:r>
    </w:p>
    <w:p w:rsidR="008827F4" w:rsidRPr="00605A1A" w:rsidRDefault="00D61EBB" w:rsidP="003070A6">
      <w:pPr>
        <w:pStyle w:val="ConsPlusNormal"/>
        <w:spacing w:before="240"/>
        <w:jc w:val="center"/>
        <w:rPr>
          <w:rFonts w:asciiTheme="minorHAnsi" w:hAnsiTheme="minorHAnsi" w:cstheme="minorHAnsi"/>
          <w:b/>
          <w:szCs w:val="22"/>
        </w:rPr>
      </w:pPr>
      <w:r w:rsidRPr="00605A1A">
        <w:rPr>
          <w:rFonts w:asciiTheme="minorHAnsi" w:hAnsiTheme="minorHAnsi" w:cstheme="minorHAnsi"/>
          <w:b/>
          <w:szCs w:val="22"/>
        </w:rPr>
        <w:t>6. Размеры и порядок возмещения расходов</w:t>
      </w:r>
    </w:p>
    <w:p w:rsidR="008827F4" w:rsidRPr="00605A1A" w:rsidRDefault="00D61EBB" w:rsidP="003070A6">
      <w:pPr>
        <w:pStyle w:val="ConsPlusNormal"/>
        <w:spacing w:after="240"/>
        <w:jc w:val="center"/>
        <w:rPr>
          <w:rFonts w:asciiTheme="minorHAnsi" w:hAnsiTheme="minorHAnsi" w:cstheme="minorHAnsi"/>
          <w:b/>
          <w:szCs w:val="22"/>
        </w:rPr>
      </w:pPr>
      <w:r w:rsidRPr="00605A1A">
        <w:rPr>
          <w:rFonts w:asciiTheme="minorHAnsi" w:hAnsiTheme="minorHAnsi" w:cstheme="minorHAnsi"/>
          <w:b/>
          <w:szCs w:val="22"/>
        </w:rPr>
        <w:t>при командировках на территории иностранных государств</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xml:space="preserve">6.1. Оплата и (или) возмещение расходов сотрудника в иностранной валюте, связанных с командировкой за пределы территории Российской Федерации, включая выплату аванса в </w:t>
      </w:r>
      <w:r w:rsidRPr="00605A1A">
        <w:rPr>
          <w:rStyle w:val="apple-converted-space"/>
          <w:rFonts w:asciiTheme="minorHAnsi" w:hAnsiTheme="minorHAnsi" w:cstheme="minorHAnsi"/>
          <w:sz w:val="22"/>
          <w:szCs w:val="22"/>
        </w:rPr>
        <w:t xml:space="preserve">иностранной валюте, а также погашение неизрасходованного аванса в иностранной валюте, выданного сотруднику в связи с командировкой, осуществляются в соответствии с Федеральным </w:t>
      </w:r>
      <w:hyperlink r:id="rId190">
        <w:r w:rsidRPr="00605A1A">
          <w:rPr>
            <w:rStyle w:val="apple-converted-space"/>
            <w:rFonts w:asciiTheme="minorHAnsi" w:hAnsiTheme="minorHAnsi" w:cstheme="minorHAnsi"/>
            <w:sz w:val="22"/>
            <w:szCs w:val="22"/>
          </w:rPr>
          <w:t>законом</w:t>
        </w:r>
      </w:hyperlink>
      <w:r w:rsidRPr="00605A1A">
        <w:rPr>
          <w:rStyle w:val="apple-converted-space"/>
          <w:rFonts w:asciiTheme="minorHAnsi" w:hAnsiTheme="minorHAnsi" w:cstheme="minorHAnsi"/>
          <w:sz w:val="22"/>
          <w:szCs w:val="22"/>
        </w:rPr>
        <w:t xml:space="preserve"> от 10</w:t>
      </w:r>
      <w:r w:rsidRPr="00605A1A">
        <w:rPr>
          <w:rFonts w:asciiTheme="minorHAnsi" w:hAnsiTheme="minorHAnsi" w:cstheme="minorHAnsi"/>
          <w:szCs w:val="22"/>
        </w:rPr>
        <w:t>.12.2003 № 173-ФЗ.</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lastRenderedPageBreak/>
        <w:t>6.2. Возмещение суточных при командировках на территории иностранных государств осуществляется в порядке и в</w:t>
      </w:r>
      <w:r w:rsidR="000F3E29" w:rsidRPr="00605A1A">
        <w:rPr>
          <w:rFonts w:asciiTheme="minorHAnsi" w:hAnsiTheme="minorHAnsi" w:cstheme="minorHAnsi"/>
          <w:szCs w:val="22"/>
        </w:rPr>
        <w:t xml:space="preserve"> </w:t>
      </w:r>
      <w:r w:rsidRPr="00605A1A">
        <w:rPr>
          <w:rFonts w:asciiTheme="minorHAnsi" w:hAnsiTheme="minorHAnsi" w:cstheme="minorHAnsi"/>
          <w:szCs w:val="22"/>
        </w:rPr>
        <w:t>пределах</w:t>
      </w:r>
      <w:r w:rsidR="00292987" w:rsidRPr="00605A1A">
        <w:rPr>
          <w:rFonts w:asciiTheme="minorHAnsi" w:hAnsiTheme="minorHAnsi" w:cstheme="minorHAnsi"/>
          <w:szCs w:val="22"/>
        </w:rPr>
        <w:t xml:space="preserve"> </w:t>
      </w:r>
      <w:r w:rsidRPr="00605A1A">
        <w:rPr>
          <w:rFonts w:asciiTheme="minorHAnsi" w:hAnsiTheme="minorHAnsi" w:cstheme="minorHAnsi"/>
          <w:szCs w:val="22"/>
        </w:rPr>
        <w:t xml:space="preserve">сумм установленных законодательством Российской Федерации. </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xml:space="preserve">6.2.1. За время нахождения в пути сотрудника, направляемого в служебную командировку на территорию иностранного государства, при проезде по территории Российской </w:t>
      </w:r>
      <w:r w:rsidRPr="00605A1A">
        <w:rPr>
          <w:rStyle w:val="apple-converted-space"/>
          <w:rFonts w:asciiTheme="minorHAnsi" w:hAnsiTheme="minorHAnsi" w:cstheme="minorHAnsi"/>
          <w:sz w:val="22"/>
          <w:szCs w:val="22"/>
        </w:rPr>
        <w:t>Федерации суточные выплачиваются в порядке и размерах, установленных п.5.7. настоящего</w:t>
      </w:r>
      <w:r w:rsidRPr="00605A1A">
        <w:rPr>
          <w:rFonts w:asciiTheme="minorHAnsi" w:hAnsiTheme="minorHAnsi" w:cstheme="minorHAnsi"/>
          <w:szCs w:val="22"/>
        </w:rPr>
        <w:t xml:space="preserve"> Положения.</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6.2.2. При следовании сотрудника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Даты пересечения государственной границы Российской Федерации определяются по отметкам пограничных органов в паспорте сотрудника.</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xml:space="preserve">При направлении сотрудника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по нормам, установленным для государства, в которое направляется сотрудник. </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6.2.3. При направлении сотрудника в служебную командировку на территории государств - участников Содружества Независимых Государств (СНГ),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6.2.4. В случае вынужденной задержки в пути суточные за время задержки выплачиваются по решению руководителя Учреждения или уполномоченного им лица при представлении документов, подтверждающих факт вынужденной задержки.</w:t>
      </w:r>
    </w:p>
    <w:p w:rsidR="008827F4" w:rsidRPr="00605A1A" w:rsidRDefault="00D61EBB" w:rsidP="003070A6">
      <w:pPr>
        <w:pStyle w:val="ConsPlusNormal"/>
        <w:ind w:firstLine="567"/>
        <w:jc w:val="both"/>
        <w:rPr>
          <w:rFonts w:asciiTheme="minorHAnsi" w:hAnsiTheme="minorHAnsi" w:cstheme="minorHAnsi"/>
          <w:szCs w:val="22"/>
        </w:rPr>
      </w:pPr>
      <w:r w:rsidRPr="00605A1A">
        <w:rPr>
          <w:rFonts w:asciiTheme="minorHAnsi" w:hAnsiTheme="minorHAnsi" w:cstheme="minorHAnsi"/>
          <w:szCs w:val="22"/>
        </w:rPr>
        <w:t>6.2.5. Сотруднику,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6.2.6. В случае если сотрудник,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Учреждение выплату суточных в иностранной валюте не производит. Если принимающая сторона не выплачивает указанному сотруднику иностранную валюту на личные расходы, но предоставляет ему за свой счет питание, Учреждение выплачивает ему суточные в иностранной валюте в размере 30%.</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xml:space="preserve">6.3. Расходы на проезд при направлении сотрудника в командировку на территории иностранных государств возмещаются ему в порядке, </w:t>
      </w:r>
      <w:r w:rsidRPr="00605A1A">
        <w:rPr>
          <w:rStyle w:val="apple-converted-space"/>
          <w:rFonts w:asciiTheme="minorHAnsi" w:hAnsiTheme="minorHAnsi" w:cstheme="minorHAnsi"/>
          <w:sz w:val="22"/>
          <w:szCs w:val="22"/>
        </w:rPr>
        <w:t xml:space="preserve">предусмотренном </w:t>
      </w:r>
      <w:hyperlink w:anchor="P81">
        <w:r w:rsidRPr="00605A1A">
          <w:rPr>
            <w:rStyle w:val="apple-converted-space"/>
            <w:rFonts w:asciiTheme="minorHAnsi" w:hAnsiTheme="minorHAnsi" w:cstheme="minorHAnsi"/>
            <w:sz w:val="22"/>
            <w:szCs w:val="22"/>
          </w:rPr>
          <w:t>п. п. 5.3</w:t>
        </w:r>
      </w:hyperlink>
      <w:r w:rsidRPr="00605A1A">
        <w:rPr>
          <w:rStyle w:val="apple-converted-space"/>
          <w:rFonts w:asciiTheme="minorHAnsi" w:hAnsiTheme="minorHAnsi" w:cstheme="minorHAnsi"/>
          <w:sz w:val="22"/>
          <w:szCs w:val="22"/>
        </w:rPr>
        <w:t>.</w:t>
      </w:r>
      <w:r w:rsidRPr="00605A1A">
        <w:rPr>
          <w:rFonts w:asciiTheme="minorHAnsi" w:hAnsiTheme="minorHAnsi" w:cstheme="minorHAnsi"/>
          <w:szCs w:val="22"/>
        </w:rPr>
        <w:t xml:space="preserve"> настоящего Положения при направлении в командировку в пределах территории Российской Федерации.</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6.4. Сотруднику при направлении его в командировку на территорию иностранного государства дополнительно возмещаются:</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а) расходы на оформление заграничного паспорта, визы и других выездных документов;</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б) обязательные консульские и аэродромные сборы;</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в) сборы за право въезда или транзита автомобильного транспорта;</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г) расходы на оформление обязательной медицинской страховки;</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д) иные обязательные платежи и сборы.</w:t>
      </w:r>
    </w:p>
    <w:p w:rsidR="008827F4" w:rsidRPr="00605A1A" w:rsidRDefault="00D61EBB" w:rsidP="003070A6">
      <w:pPr>
        <w:pStyle w:val="ConsPlusNormal"/>
        <w:ind w:firstLine="567"/>
        <w:jc w:val="both"/>
        <w:rPr>
          <w:rFonts w:asciiTheme="minorHAnsi" w:hAnsiTheme="minorHAnsi" w:cstheme="minorHAnsi"/>
          <w:szCs w:val="22"/>
        </w:rPr>
      </w:pPr>
      <w:r w:rsidRPr="00605A1A">
        <w:rPr>
          <w:rFonts w:asciiTheme="minorHAnsi" w:hAnsiTheme="minorHAnsi" w:cstheme="minorHAnsi"/>
          <w:szCs w:val="22"/>
        </w:rPr>
        <w:t>6.5. Составленные на иностранном языке документы, подтверждающие командировочные расходы сотрудника, направленного на территорию иностранного государства, должны быть переведены на русский язык. Такой перевод может быть сделан как профессиональным переводчиком, так и специалистом самого Учреждения.</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6.6. В случае если сотрудник, направленный в командировку на территорию иностранного государства, осуществляет самостоятельно покупку иностранной валюты, Учреждение компенсирует ему сумму, которую он потратил на приобретение израсходованного количества иностранной валюты. При этом курс обмена определяется по справке о покупке командированным сотрудником иностранной валюты.</w:t>
      </w:r>
    </w:p>
    <w:p w:rsidR="008827F4" w:rsidRPr="00605A1A" w:rsidRDefault="00D61EBB" w:rsidP="003070A6">
      <w:pPr>
        <w:pStyle w:val="ConsPlusNormal"/>
        <w:ind w:firstLine="540"/>
        <w:jc w:val="both"/>
        <w:rPr>
          <w:rFonts w:asciiTheme="minorHAnsi" w:hAnsiTheme="minorHAnsi" w:cstheme="minorHAnsi"/>
          <w:szCs w:val="22"/>
        </w:rPr>
      </w:pPr>
      <w:r w:rsidRPr="00605A1A">
        <w:rPr>
          <w:rFonts w:asciiTheme="minorHAnsi" w:hAnsiTheme="minorHAnsi" w:cstheme="minorHAnsi"/>
          <w:szCs w:val="22"/>
        </w:rPr>
        <w:t xml:space="preserve">В случае если командированный сотрудник не может подтвердить курс конвертации рублей в иностранную валюту в связи с отсутствием первичного документа по обмену, то сумма подлежащих возмещению расходов, связанная с командировкой, будет определяться суммой в </w:t>
      </w:r>
      <w:r w:rsidRPr="00605A1A">
        <w:rPr>
          <w:rFonts w:asciiTheme="minorHAnsi" w:hAnsiTheme="minorHAnsi" w:cstheme="minorHAnsi"/>
          <w:szCs w:val="22"/>
        </w:rPr>
        <w:lastRenderedPageBreak/>
        <w:t>иностранной валюте по первичным документам об осуществлении расходов. При этом сумма расходов в рублях определяется Учреждением путем пересчета суммы в иностранной валюте на дату признания расходов, есть на дату утверждения авансового отчета.</w:t>
      </w:r>
    </w:p>
    <w:p w:rsidR="008827F4" w:rsidRPr="00605A1A" w:rsidRDefault="00D61EBB" w:rsidP="003070A6">
      <w:pPr>
        <w:tabs>
          <w:tab w:val="left" w:pos="9498"/>
        </w:tabs>
        <w:spacing w:beforeAutospacing="0" w:afterAutospacing="0"/>
        <w:ind w:firstLine="567"/>
        <w:jc w:val="both"/>
        <w:rPr>
          <w:rFonts w:cstheme="minorHAnsi"/>
          <w:lang w:val="ru-RU"/>
        </w:rPr>
      </w:pPr>
      <w:r w:rsidRPr="00605A1A">
        <w:rPr>
          <w:rFonts w:cstheme="minorHAnsi"/>
          <w:lang w:val="ru-RU"/>
        </w:rPr>
        <w:t>6.7. В случае, когда оплата расходов в месте командировки (в частности, оплата проживания в гостинице) производится с банковской карты, номинированной в рублях, при этом платеж проводится в иностранной валюте, затраты Учреждения на командировочные расходы следует определять исходя из истраченной суммы валюты согласно первичным документам по курсу обмена, действовавшему на момент проведения платежа (дату списания денежных средств с карты). Курс обмена может быть подтвержден справкой о движении денежных средств на счете, заверенной банком.</w:t>
      </w:r>
    </w:p>
    <w:p w:rsidR="008827F4" w:rsidRPr="00605A1A" w:rsidRDefault="00D61EBB" w:rsidP="003070A6">
      <w:pPr>
        <w:tabs>
          <w:tab w:val="left" w:pos="9498"/>
        </w:tabs>
        <w:spacing w:beforeAutospacing="0" w:afterAutospacing="0"/>
        <w:ind w:firstLine="567"/>
        <w:jc w:val="center"/>
        <w:rPr>
          <w:rFonts w:cstheme="minorHAnsi"/>
          <w:b/>
          <w:lang w:val="ru-RU"/>
        </w:rPr>
      </w:pPr>
      <w:r w:rsidRPr="00605A1A">
        <w:rPr>
          <w:rFonts w:cstheme="minorHAnsi"/>
          <w:b/>
          <w:lang w:val="ru-RU"/>
        </w:rPr>
        <w:t>7. Порядок отчета сотрудника о служебной командировке</w:t>
      </w:r>
    </w:p>
    <w:p w:rsidR="008827F4" w:rsidRPr="00605A1A" w:rsidRDefault="00D61EBB" w:rsidP="003070A6">
      <w:pPr>
        <w:tabs>
          <w:tab w:val="left" w:pos="9498"/>
        </w:tabs>
        <w:spacing w:before="120" w:beforeAutospacing="0" w:after="120" w:afterAutospacing="0"/>
        <w:ind w:firstLine="567"/>
        <w:jc w:val="both"/>
        <w:rPr>
          <w:rFonts w:cstheme="minorHAnsi"/>
          <w:b/>
          <w:bCs/>
          <w:lang w:val="ru-RU" w:eastAsia="ru-RU"/>
        </w:rPr>
      </w:pPr>
      <w:r w:rsidRPr="00605A1A">
        <w:rPr>
          <w:rFonts w:cstheme="minorHAnsi"/>
          <w:lang w:val="ru-RU"/>
        </w:rPr>
        <w:t xml:space="preserve">7.1. В течение 3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8827F4" w:rsidRPr="00605A1A" w:rsidRDefault="00D61EBB" w:rsidP="003070A6">
      <w:pPr>
        <w:pStyle w:val="HTML"/>
        <w:numPr>
          <w:ilvl w:val="0"/>
          <w:numId w:val="69"/>
        </w:numPr>
        <w:tabs>
          <w:tab w:val="clear" w:pos="720"/>
        </w:tabs>
        <w:spacing w:before="120" w:after="120"/>
        <w:ind w:left="0" w:firstLine="0"/>
        <w:jc w:val="both"/>
        <w:rPr>
          <w:rFonts w:asciiTheme="minorHAnsi" w:hAnsiTheme="minorHAnsi" w:cstheme="minorHAnsi"/>
          <w:sz w:val="22"/>
          <w:szCs w:val="22"/>
        </w:rPr>
      </w:pPr>
      <w:r w:rsidRPr="00605A1A">
        <w:rPr>
          <w:rFonts w:asciiTheme="minorHAnsi" w:hAnsiTheme="minorHAnsi" w:cstheme="minorHAnsi"/>
          <w:sz w:val="22"/>
          <w:szCs w:val="22"/>
        </w:rPr>
        <w:t>проездные билеты;</w:t>
      </w:r>
    </w:p>
    <w:p w:rsidR="008827F4" w:rsidRPr="00605A1A" w:rsidRDefault="00D61EBB" w:rsidP="003070A6">
      <w:pPr>
        <w:pStyle w:val="HTML"/>
        <w:numPr>
          <w:ilvl w:val="0"/>
          <w:numId w:val="69"/>
        </w:numPr>
        <w:tabs>
          <w:tab w:val="clear" w:pos="720"/>
        </w:tabs>
        <w:spacing w:before="120" w:after="120"/>
        <w:ind w:left="0" w:firstLine="0"/>
        <w:jc w:val="both"/>
        <w:rPr>
          <w:rFonts w:asciiTheme="minorHAnsi" w:hAnsiTheme="minorHAnsi" w:cstheme="minorHAnsi"/>
          <w:sz w:val="22"/>
          <w:szCs w:val="22"/>
        </w:rPr>
      </w:pPr>
      <w:r w:rsidRPr="00605A1A">
        <w:rPr>
          <w:rFonts w:asciiTheme="minorHAnsi" w:hAnsiTheme="minorHAnsi" w:cstheme="minorHAnsi"/>
          <w:sz w:val="22"/>
          <w:szCs w:val="22"/>
        </w:rPr>
        <w:t>счета за проживание;</w:t>
      </w:r>
    </w:p>
    <w:p w:rsidR="008827F4" w:rsidRPr="00605A1A" w:rsidRDefault="00D61EBB" w:rsidP="003070A6">
      <w:pPr>
        <w:pStyle w:val="HTML"/>
        <w:numPr>
          <w:ilvl w:val="0"/>
          <w:numId w:val="69"/>
        </w:numPr>
        <w:tabs>
          <w:tab w:val="clear" w:pos="720"/>
        </w:tabs>
        <w:spacing w:before="120" w:after="120"/>
        <w:ind w:left="0" w:firstLine="0"/>
        <w:jc w:val="both"/>
        <w:rPr>
          <w:rFonts w:asciiTheme="minorHAnsi" w:hAnsiTheme="minorHAnsi" w:cstheme="minorHAnsi"/>
          <w:sz w:val="22"/>
          <w:szCs w:val="22"/>
        </w:rPr>
      </w:pPr>
      <w:r w:rsidRPr="00605A1A">
        <w:rPr>
          <w:rFonts w:asciiTheme="minorHAnsi" w:hAnsiTheme="minorHAnsi" w:cstheme="minorHAnsi"/>
          <w:sz w:val="22"/>
          <w:szCs w:val="22"/>
        </w:rPr>
        <w:t>чеки ККТ;</w:t>
      </w:r>
    </w:p>
    <w:p w:rsidR="008827F4" w:rsidRPr="00605A1A" w:rsidRDefault="00D61EBB" w:rsidP="003070A6">
      <w:pPr>
        <w:pStyle w:val="HTML"/>
        <w:numPr>
          <w:ilvl w:val="0"/>
          <w:numId w:val="69"/>
        </w:numPr>
        <w:tabs>
          <w:tab w:val="clear" w:pos="720"/>
        </w:tabs>
        <w:spacing w:before="120" w:after="120"/>
        <w:ind w:left="0" w:firstLine="0"/>
        <w:jc w:val="both"/>
        <w:rPr>
          <w:rFonts w:asciiTheme="minorHAnsi" w:hAnsiTheme="minorHAnsi" w:cstheme="minorHAnsi"/>
          <w:sz w:val="22"/>
          <w:szCs w:val="22"/>
        </w:rPr>
      </w:pPr>
      <w:r w:rsidRPr="00605A1A">
        <w:rPr>
          <w:rFonts w:asciiTheme="minorHAnsi" w:hAnsiTheme="minorHAnsi" w:cstheme="minorHAnsi"/>
          <w:sz w:val="22"/>
          <w:szCs w:val="22"/>
        </w:rPr>
        <w:t>товарные чеки;</w:t>
      </w:r>
    </w:p>
    <w:p w:rsidR="008827F4" w:rsidRPr="00605A1A" w:rsidRDefault="00D61EBB" w:rsidP="003070A6">
      <w:pPr>
        <w:pStyle w:val="HTML"/>
        <w:numPr>
          <w:ilvl w:val="0"/>
          <w:numId w:val="69"/>
        </w:numPr>
        <w:tabs>
          <w:tab w:val="clear" w:pos="720"/>
        </w:tabs>
        <w:spacing w:before="120" w:after="120"/>
        <w:ind w:left="0" w:firstLine="0"/>
        <w:jc w:val="both"/>
        <w:rPr>
          <w:rFonts w:asciiTheme="minorHAnsi" w:hAnsiTheme="minorHAnsi" w:cstheme="minorHAnsi"/>
          <w:sz w:val="22"/>
          <w:szCs w:val="22"/>
        </w:rPr>
      </w:pPr>
      <w:r w:rsidRPr="00605A1A">
        <w:rPr>
          <w:rFonts w:asciiTheme="minorHAnsi" w:hAnsiTheme="minorHAnsi" w:cstheme="minorHAnsi"/>
          <w:sz w:val="22"/>
          <w:szCs w:val="22"/>
        </w:rPr>
        <w:t>квитанции электронных терминалов (слипы);</w:t>
      </w:r>
    </w:p>
    <w:p w:rsidR="008827F4" w:rsidRPr="00605A1A" w:rsidRDefault="00D61EBB" w:rsidP="003070A6">
      <w:pPr>
        <w:pStyle w:val="HTML"/>
        <w:numPr>
          <w:ilvl w:val="0"/>
          <w:numId w:val="69"/>
        </w:numPr>
        <w:tabs>
          <w:tab w:val="clear" w:pos="720"/>
        </w:tabs>
        <w:spacing w:before="120" w:after="120"/>
        <w:ind w:left="0" w:firstLine="0"/>
        <w:jc w:val="both"/>
        <w:rPr>
          <w:rFonts w:asciiTheme="minorHAnsi" w:hAnsiTheme="minorHAnsi" w:cstheme="minorHAnsi"/>
          <w:sz w:val="22"/>
          <w:szCs w:val="22"/>
        </w:rPr>
      </w:pPr>
      <w:r w:rsidRPr="00605A1A">
        <w:rPr>
          <w:rFonts w:asciiTheme="minorHAnsi" w:hAnsiTheme="minorHAnsi" w:cstheme="minorHAnsi"/>
          <w:sz w:val="22"/>
          <w:szCs w:val="22"/>
        </w:rPr>
        <w:t>и иные документы, подтверждающие расходы.</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6.2. Остаток денежных средств, превышающий сумму, использованную согласно авансовому отчету, подлежит возвращению сотрудником на расчетный счет Учреждения. 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8827F4" w:rsidRPr="00605A1A" w:rsidRDefault="00D61EBB" w:rsidP="003070A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120" w:afterAutospacing="0"/>
        <w:ind w:firstLine="567"/>
        <w:jc w:val="both"/>
        <w:rPr>
          <w:rFonts w:asciiTheme="minorHAnsi" w:hAnsiTheme="minorHAnsi" w:cstheme="minorHAnsi"/>
          <w:sz w:val="22"/>
          <w:szCs w:val="22"/>
          <w:lang w:val="ru-RU"/>
        </w:rPr>
      </w:pPr>
      <w:r w:rsidRPr="00605A1A">
        <w:rPr>
          <w:rFonts w:asciiTheme="minorHAnsi" w:hAnsiTheme="minorHAnsi" w:cstheme="minorHAnsi"/>
          <w:sz w:val="22"/>
          <w:szCs w:val="22"/>
          <w:lang w:val="ru-RU"/>
        </w:rPr>
        <w:t>6.3. После возвращения из служебной командировки сотрудник готовит и представляет руководителю полный отчет (в письменной либо в устной форме) о проделанной им работе либо участии в мероприятии, на которое он был командирован.</w:t>
      </w:r>
    </w:p>
    <w:p w:rsidR="008827F4" w:rsidRPr="00605A1A" w:rsidRDefault="00D61EBB" w:rsidP="003070A6">
      <w:pPr>
        <w:pStyle w:val="aff0"/>
        <w:spacing w:beforeAutospacing="0" w:afterAutospacing="0"/>
        <w:ind w:left="0" w:firstLine="567"/>
        <w:jc w:val="center"/>
        <w:rPr>
          <w:rFonts w:cstheme="minorHAnsi"/>
          <w:b/>
          <w:bCs/>
          <w:color w:val="000000"/>
          <w:lang w:val="ru-RU"/>
        </w:rPr>
      </w:pPr>
      <w:r w:rsidRPr="00605A1A">
        <w:rPr>
          <w:rFonts w:cstheme="minorHAnsi"/>
          <w:b/>
          <w:bCs/>
          <w:color w:val="000000"/>
          <w:lang w:val="ru-RU"/>
        </w:rPr>
        <w:t>8. Отзыв сотрудника из командировки или отмена командировки</w:t>
      </w:r>
    </w:p>
    <w:p w:rsidR="008827F4" w:rsidRPr="00605A1A" w:rsidRDefault="00D61EBB" w:rsidP="003070A6">
      <w:pPr>
        <w:pStyle w:val="aff0"/>
        <w:spacing w:beforeAutospacing="0" w:afterAutospacing="0"/>
        <w:ind w:left="0" w:firstLine="567"/>
        <w:jc w:val="both"/>
        <w:rPr>
          <w:rFonts w:cstheme="minorHAnsi"/>
          <w:bCs/>
          <w:color w:val="000000"/>
          <w:lang w:val="ru-RU"/>
        </w:rPr>
      </w:pPr>
      <w:r w:rsidRPr="00605A1A">
        <w:rPr>
          <w:rFonts w:cstheme="minorHAnsi"/>
          <w:bCs/>
          <w:color w:val="000000"/>
          <w:lang w:val="ru-RU"/>
        </w:rPr>
        <w:t>Отзыв сотрудника из командировки или отмена командировки осуществляется в следующем порядке:</w:t>
      </w:r>
    </w:p>
    <w:p w:rsidR="008827F4" w:rsidRPr="00605A1A" w:rsidRDefault="00D61EBB" w:rsidP="003070A6">
      <w:pPr>
        <w:pStyle w:val="aff0"/>
        <w:spacing w:beforeAutospacing="0" w:afterAutospacing="0"/>
        <w:ind w:left="0" w:firstLine="567"/>
        <w:jc w:val="both"/>
        <w:rPr>
          <w:rFonts w:cstheme="minorHAnsi"/>
          <w:bCs/>
          <w:color w:val="000000"/>
          <w:lang w:val="ru-RU"/>
        </w:rPr>
      </w:pPr>
      <w:r w:rsidRPr="00605A1A">
        <w:rPr>
          <w:rFonts w:cstheme="minorHAnsi"/>
          <w:bCs/>
          <w:color w:val="000000"/>
          <w:lang w:val="ru-RU"/>
        </w:rPr>
        <w:t>8.1. После решения руководителя об отзыве или отмене командировки готовится приказ об отмене командировки или отзыве из командировки. Возмещение расходов отозванному из командировки сотруднику производится на основании авансового отчета и приложенных к нему документов.</w:t>
      </w:r>
    </w:p>
    <w:p w:rsidR="008827F4" w:rsidRPr="00605A1A" w:rsidRDefault="00D61EBB" w:rsidP="003070A6">
      <w:pPr>
        <w:pStyle w:val="aff0"/>
        <w:spacing w:beforeAutospacing="0" w:afterAutospacing="0"/>
        <w:ind w:left="0" w:firstLine="567"/>
        <w:jc w:val="both"/>
        <w:rPr>
          <w:rFonts w:cstheme="minorHAnsi"/>
          <w:bCs/>
          <w:color w:val="000000"/>
          <w:lang w:val="ru-RU"/>
        </w:rPr>
      </w:pPr>
      <w:r w:rsidRPr="00605A1A">
        <w:rPr>
          <w:rFonts w:cstheme="minorHAnsi"/>
          <w:bCs/>
          <w:color w:val="000000"/>
          <w:lang w:val="ru-RU"/>
        </w:rPr>
        <w:t>8.2. Командировка может быть прекращена досрочно по решению руководителя Учреждения в случаях:</w:t>
      </w:r>
    </w:p>
    <w:p w:rsidR="008827F4" w:rsidRPr="00605A1A" w:rsidRDefault="00D61EBB" w:rsidP="003070A6">
      <w:pPr>
        <w:pStyle w:val="aff0"/>
        <w:spacing w:beforeAutospacing="0" w:afterAutospacing="0"/>
        <w:ind w:left="0" w:firstLine="567"/>
        <w:jc w:val="both"/>
        <w:rPr>
          <w:rFonts w:cstheme="minorHAnsi"/>
          <w:bCs/>
          <w:color w:val="000000"/>
          <w:lang w:val="ru-RU"/>
        </w:rPr>
      </w:pPr>
      <w:r w:rsidRPr="00605A1A">
        <w:rPr>
          <w:rFonts w:cstheme="minorHAnsi"/>
          <w:bCs/>
          <w:color w:val="000000"/>
          <w:lang w:val="ru-RU"/>
        </w:rPr>
        <w:t>- выполнения служебного задания в полном объеме;</w:t>
      </w:r>
    </w:p>
    <w:p w:rsidR="008827F4" w:rsidRPr="00605A1A" w:rsidRDefault="00D61EBB" w:rsidP="003070A6">
      <w:pPr>
        <w:pStyle w:val="aff0"/>
        <w:spacing w:beforeAutospacing="0" w:afterAutospacing="0"/>
        <w:ind w:left="0" w:firstLine="567"/>
        <w:jc w:val="both"/>
        <w:rPr>
          <w:rFonts w:cstheme="minorHAnsi"/>
          <w:bCs/>
          <w:color w:val="000000"/>
          <w:lang w:val="ru-RU"/>
        </w:rPr>
      </w:pPr>
      <w:r w:rsidRPr="00605A1A">
        <w:rPr>
          <w:rFonts w:cstheme="minorHAnsi"/>
          <w:bCs/>
          <w:color w:val="000000"/>
          <w:lang w:val="ru-RU"/>
        </w:rPr>
        <w:t>- болезни командированного, наличия чрезвычайных семейных и иных обстоятельств, требующих его присутствия по месту постоянного проживания;</w:t>
      </w:r>
    </w:p>
    <w:p w:rsidR="008827F4" w:rsidRPr="00605A1A" w:rsidRDefault="00D61EBB" w:rsidP="003070A6">
      <w:pPr>
        <w:pStyle w:val="aff0"/>
        <w:spacing w:beforeAutospacing="0" w:afterAutospacing="0"/>
        <w:ind w:left="0" w:firstLine="567"/>
        <w:jc w:val="both"/>
        <w:rPr>
          <w:rFonts w:cstheme="minorHAnsi"/>
          <w:bCs/>
          <w:color w:val="000000"/>
          <w:lang w:val="ru-RU"/>
        </w:rPr>
      </w:pPr>
      <w:r w:rsidRPr="00605A1A">
        <w:rPr>
          <w:rFonts w:cstheme="minorHAnsi"/>
          <w:bCs/>
          <w:color w:val="000000"/>
          <w:lang w:val="ru-RU"/>
        </w:rPr>
        <w:t>- наличия служебной необходимости;</w:t>
      </w:r>
    </w:p>
    <w:p w:rsidR="008827F4" w:rsidRPr="00605A1A" w:rsidRDefault="00D61EBB" w:rsidP="003070A6">
      <w:pPr>
        <w:pStyle w:val="aff0"/>
        <w:spacing w:beforeAutospacing="0" w:afterAutospacing="0"/>
        <w:ind w:left="0" w:firstLine="567"/>
        <w:jc w:val="both"/>
        <w:rPr>
          <w:rFonts w:cstheme="minorHAnsi"/>
          <w:bCs/>
          <w:color w:val="000000"/>
          <w:lang w:val="ru-RU"/>
        </w:rPr>
      </w:pPr>
      <w:r w:rsidRPr="00605A1A">
        <w:rPr>
          <w:rFonts w:cstheme="minorHAnsi"/>
          <w:bCs/>
          <w:color w:val="000000"/>
          <w:lang w:val="ru-RU"/>
        </w:rPr>
        <w:t xml:space="preserve">- нарушения сотрудником трудовой дисциплины в период нахождения в командировке. </w:t>
      </w:r>
    </w:p>
    <w:p w:rsidR="008827F4" w:rsidRPr="00605A1A" w:rsidRDefault="00D61EBB" w:rsidP="003070A6">
      <w:pPr>
        <w:pStyle w:val="aff0"/>
        <w:spacing w:beforeAutospacing="0" w:afterAutospacing="0"/>
        <w:ind w:left="0" w:firstLine="567"/>
        <w:jc w:val="both"/>
        <w:rPr>
          <w:rFonts w:cstheme="minorHAnsi"/>
          <w:bCs/>
          <w:color w:val="000000"/>
          <w:lang w:val="ru-RU"/>
        </w:rPr>
      </w:pPr>
      <w:r w:rsidRPr="00605A1A">
        <w:rPr>
          <w:rFonts w:cstheme="minorHAnsi"/>
          <w:bCs/>
          <w:color w:val="000000"/>
          <w:lang w:val="ru-RU"/>
        </w:rPr>
        <w:t>8.3.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ТК РФ.</w:t>
      </w:r>
    </w:p>
    <w:p w:rsidR="008827F4" w:rsidRPr="00605A1A" w:rsidRDefault="00D61EBB" w:rsidP="003070A6">
      <w:pPr>
        <w:spacing w:beforeAutospacing="0" w:afterAutospacing="0"/>
        <w:rPr>
          <w:rFonts w:cstheme="minorHAnsi"/>
          <w:bCs/>
          <w:color w:val="000000"/>
          <w:lang w:val="ru-RU"/>
        </w:rPr>
      </w:pPr>
      <w:r w:rsidRPr="00605A1A">
        <w:rPr>
          <w:rFonts w:cstheme="minorHAnsi"/>
          <w:bCs/>
          <w:color w:val="000000"/>
          <w:lang w:val="ru-RU"/>
        </w:rPr>
        <w:br w:type="page"/>
      </w:r>
    </w:p>
    <w:p w:rsidR="008827F4" w:rsidRPr="00605A1A" w:rsidRDefault="00D61EBB" w:rsidP="003070A6">
      <w:pPr>
        <w:pStyle w:val="heading1normal"/>
        <w:numPr>
          <w:ilvl w:val="0"/>
          <w:numId w:val="0"/>
        </w:numPr>
        <w:spacing w:line="240" w:lineRule="auto"/>
        <w:ind w:left="360"/>
        <w:jc w:val="right"/>
        <w:rPr>
          <w:rFonts w:asciiTheme="minorHAnsi" w:hAnsiTheme="minorHAnsi" w:cstheme="minorHAnsi"/>
          <w:b/>
          <w:sz w:val="22"/>
          <w:szCs w:val="22"/>
        </w:rPr>
      </w:pPr>
      <w:bookmarkStart w:id="158" w:name="_Toc120091248"/>
      <w:r w:rsidRPr="00605A1A">
        <w:rPr>
          <w:rFonts w:asciiTheme="minorHAnsi" w:hAnsiTheme="minorHAnsi" w:cstheme="minorHAnsi"/>
          <w:b/>
          <w:sz w:val="22"/>
          <w:szCs w:val="22"/>
        </w:rPr>
        <w:lastRenderedPageBreak/>
        <w:t>Приложение №</w:t>
      </w:r>
      <w:bookmarkEnd w:id="158"/>
      <w:r w:rsidR="00016790">
        <w:rPr>
          <w:rFonts w:asciiTheme="minorHAnsi" w:hAnsiTheme="minorHAnsi" w:cstheme="minorHAnsi"/>
          <w:b/>
          <w:sz w:val="22"/>
          <w:szCs w:val="22"/>
        </w:rPr>
        <w:t>10</w:t>
      </w:r>
    </w:p>
    <w:p w:rsidR="008827F4" w:rsidRPr="00605A1A" w:rsidRDefault="00D61EBB" w:rsidP="003070A6">
      <w:pPr>
        <w:tabs>
          <w:tab w:val="left" w:pos="9498"/>
        </w:tabs>
        <w:spacing w:beforeAutospacing="0" w:afterAutospacing="0"/>
        <w:jc w:val="right"/>
        <w:rPr>
          <w:rFonts w:cstheme="minorHAnsi"/>
          <w:bCs/>
          <w:lang w:val="ru-RU" w:eastAsia="ru-RU"/>
        </w:rPr>
      </w:pPr>
      <w:r w:rsidRPr="00605A1A">
        <w:rPr>
          <w:rFonts w:cstheme="minorHAnsi"/>
          <w:bCs/>
          <w:lang w:val="ru-RU" w:eastAsia="ru-RU"/>
        </w:rPr>
        <w:t>к Учетной политике</w:t>
      </w:r>
    </w:p>
    <w:p w:rsidR="008827F4" w:rsidRPr="00605A1A" w:rsidRDefault="00D61EBB" w:rsidP="003070A6">
      <w:pPr>
        <w:tabs>
          <w:tab w:val="left" w:pos="9498"/>
        </w:tabs>
        <w:spacing w:beforeAutospacing="0" w:afterAutospacing="0"/>
        <w:jc w:val="right"/>
        <w:rPr>
          <w:rFonts w:cstheme="minorHAnsi"/>
          <w:bCs/>
          <w:lang w:val="ru-RU" w:eastAsia="ru-RU"/>
        </w:rPr>
      </w:pPr>
      <w:r w:rsidRPr="00605A1A">
        <w:rPr>
          <w:rFonts w:cstheme="minorHAnsi"/>
          <w:bCs/>
          <w:lang w:val="ru-RU" w:eastAsia="ru-RU"/>
        </w:rPr>
        <w:t>для целей бухгалтерского учета</w:t>
      </w:r>
    </w:p>
    <w:p w:rsidR="008827F4" w:rsidRPr="00605A1A" w:rsidRDefault="008827F4" w:rsidP="003070A6">
      <w:pPr>
        <w:tabs>
          <w:tab w:val="left" w:pos="9498"/>
        </w:tabs>
        <w:spacing w:beforeAutospacing="0" w:afterAutospacing="0"/>
        <w:jc w:val="right"/>
        <w:rPr>
          <w:rFonts w:cstheme="minorHAnsi"/>
          <w:bCs/>
          <w:lang w:val="ru-RU" w:eastAsia="ru-RU"/>
        </w:rPr>
      </w:pPr>
    </w:p>
    <w:p w:rsidR="008827F4" w:rsidRPr="00605A1A" w:rsidRDefault="00D61EBB" w:rsidP="003070A6">
      <w:pPr>
        <w:pStyle w:val="heading1normal"/>
        <w:numPr>
          <w:ilvl w:val="0"/>
          <w:numId w:val="0"/>
        </w:numPr>
        <w:spacing w:line="240" w:lineRule="auto"/>
        <w:ind w:left="360"/>
        <w:jc w:val="center"/>
        <w:rPr>
          <w:rFonts w:asciiTheme="minorHAnsi" w:hAnsiTheme="minorHAnsi" w:cstheme="minorHAnsi"/>
          <w:b/>
          <w:sz w:val="22"/>
          <w:szCs w:val="22"/>
        </w:rPr>
      </w:pPr>
      <w:bookmarkStart w:id="159" w:name="_Toc120091249"/>
      <w:r w:rsidRPr="00605A1A">
        <w:rPr>
          <w:rFonts w:asciiTheme="minorHAnsi" w:hAnsiTheme="minorHAnsi" w:cstheme="minorHAnsi"/>
          <w:b/>
          <w:sz w:val="22"/>
          <w:szCs w:val="22"/>
        </w:rPr>
        <w:t>Порядок формирования и использования резервов предстоящих расходов</w:t>
      </w:r>
      <w:bookmarkEnd w:id="159"/>
      <w:r w:rsidRPr="00605A1A">
        <w:rPr>
          <w:rFonts w:asciiTheme="minorHAnsi" w:hAnsiTheme="minorHAnsi" w:cstheme="minorHAnsi"/>
          <w:b/>
          <w:sz w:val="22"/>
          <w:szCs w:val="22"/>
        </w:rPr>
        <w:t xml:space="preserve"> </w:t>
      </w:r>
    </w:p>
    <w:p w:rsidR="008827F4" w:rsidRPr="00605A1A" w:rsidRDefault="00D61EBB" w:rsidP="003070A6">
      <w:pPr>
        <w:jc w:val="center"/>
        <w:rPr>
          <w:rFonts w:cstheme="minorHAnsi"/>
          <w:b/>
          <w:lang w:val="ru-RU"/>
        </w:rPr>
      </w:pPr>
      <w:r w:rsidRPr="00605A1A">
        <w:rPr>
          <w:rFonts w:cstheme="minorHAnsi"/>
          <w:b/>
          <w:lang w:val="ru-RU"/>
        </w:rPr>
        <w:t>1. Общие положения</w:t>
      </w:r>
    </w:p>
    <w:p w:rsidR="008827F4" w:rsidRPr="00605A1A" w:rsidRDefault="00D61EBB" w:rsidP="003070A6">
      <w:pPr>
        <w:spacing w:before="120" w:beforeAutospacing="0" w:after="120" w:afterAutospacing="0"/>
        <w:ind w:firstLine="540"/>
        <w:jc w:val="both"/>
        <w:rPr>
          <w:rFonts w:cstheme="minorHAnsi"/>
          <w:lang w:val="ru-RU"/>
        </w:rPr>
      </w:pPr>
      <w:r w:rsidRPr="00605A1A">
        <w:rPr>
          <w:rFonts w:cstheme="minorHAnsi"/>
          <w:lang w:val="ru-RU"/>
        </w:rPr>
        <w:t>1.1. Настоящий Порядок формирования и использования резервов предстоящих расходов (далее – Порядок) устанавливает правила отражения в бюджетном (бухгалтерском) учете</w:t>
      </w:r>
      <w:r w:rsidR="00B2108A" w:rsidRPr="00605A1A">
        <w:rPr>
          <w:rFonts w:cstheme="minorHAnsi"/>
          <w:lang w:val="ru-RU"/>
        </w:rPr>
        <w:t xml:space="preserve"> Учреждения</w:t>
      </w:r>
      <w:r w:rsidRPr="00605A1A">
        <w:rPr>
          <w:rFonts w:cstheme="minorHAnsi"/>
          <w:lang w:val="ru-RU"/>
        </w:rPr>
        <w:t xml:space="preserve">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8827F4" w:rsidRPr="00605A1A" w:rsidRDefault="00D61EBB" w:rsidP="003070A6">
      <w:pPr>
        <w:spacing w:before="120" w:beforeAutospacing="0" w:after="120" w:afterAutospacing="0"/>
        <w:ind w:firstLine="540"/>
        <w:jc w:val="both"/>
        <w:rPr>
          <w:rFonts w:cstheme="minorHAnsi"/>
          <w:lang w:val="ru-RU"/>
        </w:rPr>
      </w:pPr>
      <w:r w:rsidRPr="00605A1A">
        <w:rPr>
          <w:rFonts w:cstheme="minorHAnsi"/>
          <w:lang w:val="ru-RU"/>
        </w:rPr>
        <w:t xml:space="preserve">1.2. В Учреждении формируется </w:t>
      </w:r>
      <w:r w:rsidRPr="00605A1A">
        <w:rPr>
          <w:rFonts w:cstheme="minorHAnsi"/>
          <w:lang w:val="ru-RU" w:eastAsia="ru-RU"/>
        </w:rPr>
        <w:t>резерв для оплаты отпусков за фактически отработанное время и компенсаций за неиспользованный отпуск работникам Учреждения, включая взносы на обязательное социальное страхование (далее - Резерв для оплаты отпусков).</w:t>
      </w:r>
    </w:p>
    <w:p w:rsidR="008827F4" w:rsidRPr="00605A1A" w:rsidRDefault="00D61EBB" w:rsidP="003070A6">
      <w:pPr>
        <w:spacing w:before="120" w:beforeAutospacing="0" w:after="120" w:afterAutospacing="0"/>
        <w:ind w:firstLine="540"/>
        <w:jc w:val="both"/>
        <w:rPr>
          <w:rFonts w:cstheme="minorHAnsi"/>
          <w:lang w:val="ru-RU"/>
        </w:rPr>
      </w:pPr>
      <w:r w:rsidRPr="00605A1A">
        <w:rPr>
          <w:rFonts w:cstheme="minorHAnsi"/>
          <w:lang w:val="ru-RU"/>
        </w:rPr>
        <w:t>1.3. Признание в учете расходов, в отношении которых сформирован резерв, осуществляется за счет суммы созданного резерва Учреждения, а при его недостаточности соответствующие суммы отражаются в составе расходов текущего периода.</w:t>
      </w:r>
    </w:p>
    <w:p w:rsidR="008827F4" w:rsidRPr="00605A1A" w:rsidRDefault="00D61EBB" w:rsidP="003070A6">
      <w:pPr>
        <w:spacing w:before="120" w:beforeAutospacing="0" w:after="120" w:afterAutospacing="0"/>
        <w:ind w:firstLine="540"/>
        <w:jc w:val="both"/>
        <w:rPr>
          <w:rFonts w:cstheme="minorHAnsi"/>
          <w:lang w:val="ru-RU"/>
        </w:rPr>
      </w:pPr>
      <w:r w:rsidRPr="00605A1A">
        <w:rPr>
          <w:rFonts w:cstheme="minorHAnsi"/>
          <w:lang w:val="ru-RU"/>
        </w:rPr>
        <w:t>1.4. Для отражения конкретных резервов на счете 0 401 60 000 вводятся аналитические коды в порядке, определенном Рабочим планом счетов.</w:t>
      </w:r>
    </w:p>
    <w:p w:rsidR="008827F4" w:rsidRPr="00605A1A" w:rsidRDefault="00D61EBB" w:rsidP="003070A6">
      <w:pPr>
        <w:spacing w:before="120" w:beforeAutospacing="0" w:after="120" w:afterAutospacing="0"/>
        <w:ind w:firstLine="540"/>
        <w:jc w:val="both"/>
        <w:rPr>
          <w:rFonts w:cstheme="minorHAnsi"/>
          <w:lang w:val="ru-RU"/>
        </w:rPr>
      </w:pPr>
      <w:r w:rsidRPr="00605A1A">
        <w:rPr>
          <w:rFonts w:cstheme="minorHAnsi"/>
          <w:lang w:val="ru-RU"/>
        </w:rPr>
        <w:t>1.5. Для расчета Резерва для оплаты отпусков осуществляется оценка обязательств по состоянию на начало следующего периода (года).</w:t>
      </w:r>
    </w:p>
    <w:p w:rsidR="008827F4" w:rsidRPr="00605A1A" w:rsidRDefault="00D61EBB" w:rsidP="003070A6">
      <w:pPr>
        <w:spacing w:before="120" w:beforeAutospacing="0" w:after="120" w:afterAutospacing="0"/>
        <w:ind w:firstLine="540"/>
        <w:jc w:val="both"/>
        <w:rPr>
          <w:rFonts w:cstheme="minorHAnsi"/>
          <w:lang w:val="ru-RU"/>
        </w:rPr>
      </w:pPr>
      <w:r w:rsidRPr="00605A1A">
        <w:rPr>
          <w:rFonts w:cstheme="minorHAnsi"/>
          <w:lang w:val="ru-RU"/>
        </w:rPr>
        <w:t xml:space="preserve">1.6. 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 </w:t>
      </w:r>
    </w:p>
    <w:p w:rsidR="008827F4" w:rsidRPr="00605A1A" w:rsidRDefault="00D61EBB" w:rsidP="003070A6">
      <w:pPr>
        <w:spacing w:before="120" w:beforeAutospacing="0" w:after="120" w:afterAutospacing="0"/>
        <w:ind w:firstLine="540"/>
        <w:jc w:val="both"/>
        <w:rPr>
          <w:rFonts w:cstheme="minorHAnsi"/>
          <w:lang w:val="ru-RU"/>
        </w:rPr>
      </w:pPr>
      <w:r w:rsidRPr="00605A1A">
        <w:rPr>
          <w:rFonts w:cstheme="minorHAnsi"/>
          <w:lang w:val="ru-RU"/>
        </w:rPr>
        <w:t>1.7. При формировании резерва предстоящих расходов по отпускам учитывается утвержденный график отпусков.</w:t>
      </w:r>
    </w:p>
    <w:p w:rsidR="008827F4" w:rsidRPr="00605A1A" w:rsidRDefault="002309DF" w:rsidP="003070A6">
      <w:pPr>
        <w:spacing w:before="120" w:beforeAutospacing="0" w:after="120" w:afterAutospacing="0"/>
        <w:ind w:firstLine="540"/>
        <w:jc w:val="both"/>
        <w:rPr>
          <w:rFonts w:cstheme="minorHAnsi"/>
          <w:lang w:val="ru-RU"/>
        </w:rPr>
      </w:pPr>
      <w:r>
        <w:rPr>
          <w:rFonts w:cstheme="minorHAnsi"/>
          <w:lang w:val="ru-RU"/>
        </w:rPr>
        <w:t>1.8</w:t>
      </w:r>
      <w:r w:rsidR="00D61EBB" w:rsidRPr="00605A1A">
        <w:rPr>
          <w:rFonts w:cstheme="minorHAnsi"/>
          <w:lang w:val="ru-RU"/>
        </w:rPr>
        <w:t>. Резерв для оплаты отпусков состоит из определяемых отдельно обязательств:</w:t>
      </w:r>
    </w:p>
    <w:p w:rsidR="008827F4" w:rsidRPr="00605A1A" w:rsidRDefault="00D61EBB" w:rsidP="003070A6">
      <w:pPr>
        <w:spacing w:before="120" w:beforeAutospacing="0" w:after="120" w:afterAutospacing="0"/>
        <w:ind w:firstLine="540"/>
        <w:jc w:val="both"/>
        <w:rPr>
          <w:rFonts w:cstheme="minorHAnsi"/>
          <w:lang w:val="ru-RU"/>
        </w:rPr>
      </w:pPr>
      <w:r w:rsidRPr="00605A1A">
        <w:rPr>
          <w:rFonts w:cstheme="minorHAnsi"/>
          <w:lang w:val="ru-RU"/>
        </w:rPr>
        <w:t>- на</w:t>
      </w:r>
      <w:r w:rsidR="002309DF">
        <w:rPr>
          <w:rFonts w:cstheme="minorHAnsi"/>
          <w:lang w:val="ru-RU"/>
        </w:rPr>
        <w:t xml:space="preserve"> </w:t>
      </w:r>
      <w:r w:rsidRPr="00605A1A">
        <w:rPr>
          <w:rFonts w:cstheme="minorHAnsi"/>
          <w:lang w:val="ru-RU"/>
        </w:rPr>
        <w:t xml:space="preserve"> оплату отпусков сотрудников;</w:t>
      </w:r>
    </w:p>
    <w:p w:rsidR="008827F4" w:rsidRPr="00605A1A" w:rsidRDefault="00D61EBB" w:rsidP="003070A6">
      <w:pPr>
        <w:spacing w:before="120" w:beforeAutospacing="0" w:after="120" w:afterAutospacing="0"/>
        <w:ind w:firstLine="540"/>
        <w:jc w:val="both"/>
        <w:rPr>
          <w:rFonts w:cstheme="minorHAnsi"/>
          <w:lang w:val="ru-RU"/>
        </w:rPr>
      </w:pPr>
      <w:r w:rsidRPr="00605A1A">
        <w:rPr>
          <w:rFonts w:cstheme="minorHAnsi"/>
          <w:lang w:val="ru-RU"/>
        </w:rPr>
        <w:t>- на уплату страховых взносов.</w:t>
      </w:r>
    </w:p>
    <w:p w:rsidR="008827F4" w:rsidRPr="00605A1A" w:rsidRDefault="00D61EBB" w:rsidP="003070A6">
      <w:pPr>
        <w:spacing w:before="120" w:beforeAutospacing="0" w:after="120" w:afterAutospacing="0"/>
        <w:ind w:firstLine="540"/>
        <w:jc w:val="both"/>
        <w:rPr>
          <w:rFonts w:cstheme="minorHAnsi"/>
          <w:lang w:val="ru-RU"/>
        </w:rPr>
      </w:pPr>
      <w:r w:rsidRPr="00605A1A">
        <w:rPr>
          <w:rFonts w:cstheme="minorHAnsi"/>
          <w:lang w:val="ru-RU"/>
        </w:rPr>
        <w:t>1.</w:t>
      </w:r>
      <w:r w:rsidR="002309DF">
        <w:rPr>
          <w:rFonts w:cstheme="minorHAnsi"/>
          <w:lang w:val="ru-RU"/>
        </w:rPr>
        <w:t>9</w:t>
      </w:r>
      <w:r w:rsidRPr="00605A1A">
        <w:rPr>
          <w:rFonts w:cstheme="minorHAnsi"/>
          <w:lang w:val="ru-RU"/>
        </w:rPr>
        <w:t>. Сумма расходов на оплату предстоящих отпусков определяется по следующей методике:</w:t>
      </w:r>
    </w:p>
    <w:p w:rsidR="008827F4" w:rsidRPr="00605A1A" w:rsidRDefault="00D61EBB" w:rsidP="003070A6">
      <w:pPr>
        <w:widowControl w:val="0"/>
        <w:numPr>
          <w:ilvl w:val="0"/>
          <w:numId w:val="70"/>
        </w:numPr>
        <w:autoSpaceDE w:val="0"/>
        <w:autoSpaceDN w:val="0"/>
        <w:adjustRightInd w:val="0"/>
        <w:spacing w:beforeAutospacing="0" w:afterAutospacing="0"/>
        <w:jc w:val="both"/>
        <w:rPr>
          <w:rFonts w:cstheme="minorHAnsi"/>
          <w:lang w:val="ru-RU"/>
        </w:rPr>
      </w:pPr>
      <w:r w:rsidRPr="00605A1A">
        <w:rPr>
          <w:rFonts w:cstheme="minorHAnsi"/>
          <w:lang w:val="ru-RU"/>
        </w:rPr>
        <w:t>Резерв в части средств на предстоящую оплату отпусков рассчитывается по формуле:</w:t>
      </w:r>
    </w:p>
    <w:p w:rsidR="008827F4" w:rsidRPr="00605A1A" w:rsidRDefault="008F588F" w:rsidP="003070A6">
      <w:pPr>
        <w:widowControl w:val="0"/>
        <w:autoSpaceDE w:val="0"/>
        <w:autoSpaceDN w:val="0"/>
        <w:adjustRightInd w:val="0"/>
        <w:spacing w:beforeAutospacing="0" w:afterAutospacing="0"/>
        <w:ind w:left="720"/>
        <w:jc w:val="center"/>
        <w:rPr>
          <w:rFonts w:eastAsiaTheme="minorEastAsia" w:cstheme="minorHAnsi"/>
          <w:lang w:val="ru-RU"/>
        </w:rPr>
      </w:pPr>
      <m:oMath>
        <m:sSub>
          <m:sSubPr>
            <m:ctrlPr>
              <w:rPr>
                <w:rFonts w:ascii="Cambria Math" w:hAnsi="Cambria Math" w:cstheme="minorHAnsi"/>
                <w:i/>
                <w:lang w:val="ru-RU"/>
              </w:rPr>
            </m:ctrlPr>
          </m:sSubPr>
          <m:e>
            <m:r>
              <w:rPr>
                <w:rFonts w:ascii="Cambria Math" w:hAnsi="Cambria Math" w:cstheme="minorHAnsi"/>
                <w:lang w:val="ru-RU"/>
              </w:rPr>
              <m:t>Р</m:t>
            </m:r>
          </m:e>
          <m:sub>
            <m:r>
              <w:rPr>
                <w:rFonts w:ascii="Cambria Math" w:hAnsi="Cambria Math" w:cstheme="minorHAnsi"/>
                <w:lang w:val="ru-RU"/>
              </w:rPr>
              <m:t>отп</m:t>
            </m:r>
          </m:sub>
        </m:sSub>
        <m:r>
          <w:rPr>
            <w:rFonts w:ascii="Cambria Math" w:hAnsi="Cambria Math" w:cstheme="minorHAnsi"/>
            <w:lang w:val="ru-RU"/>
          </w:rPr>
          <m:t>=СзР</m:t>
        </m:r>
        <m:sSub>
          <m:sSubPr>
            <m:ctrlPr>
              <w:rPr>
                <w:rFonts w:ascii="Cambria Math" w:hAnsi="Cambria Math" w:cstheme="minorHAnsi"/>
                <w:i/>
                <w:lang w:val="ru-RU"/>
              </w:rPr>
            </m:ctrlPr>
          </m:sSubPr>
          <m:e>
            <m:r>
              <w:rPr>
                <w:rFonts w:ascii="Cambria Math" w:hAnsi="Cambria Math" w:cstheme="minorHAnsi"/>
                <w:lang w:val="ru-RU"/>
              </w:rPr>
              <m:t xml:space="preserve"> х К</m:t>
            </m:r>
          </m:e>
          <m:sub>
            <m:r>
              <w:rPr>
                <w:rFonts w:ascii="Cambria Math" w:hAnsi="Cambria Math" w:cstheme="minorHAnsi"/>
                <w:lang w:val="ru-RU"/>
              </w:rPr>
              <m:t>до</m:t>
            </m:r>
          </m:sub>
        </m:sSub>
      </m:oMath>
      <w:r w:rsidR="00D61EBB" w:rsidRPr="00605A1A">
        <w:rPr>
          <w:rFonts w:eastAsiaTheme="minorEastAsia" w:cstheme="minorHAnsi"/>
          <w:lang w:val="ru-RU"/>
        </w:rPr>
        <w:t>,</w:t>
      </w:r>
    </w:p>
    <w:p w:rsidR="008827F4" w:rsidRPr="00605A1A" w:rsidRDefault="008827F4" w:rsidP="003070A6">
      <w:pPr>
        <w:widowControl w:val="0"/>
        <w:autoSpaceDE w:val="0"/>
        <w:autoSpaceDN w:val="0"/>
        <w:adjustRightInd w:val="0"/>
        <w:spacing w:beforeAutospacing="0" w:afterAutospacing="0"/>
        <w:ind w:left="720"/>
        <w:jc w:val="center"/>
        <w:rPr>
          <w:rFonts w:eastAsiaTheme="minorEastAsia" w:cstheme="minorHAnsi"/>
          <w:lang w:val="ru-RU"/>
        </w:rPr>
      </w:pPr>
    </w:p>
    <w:p w:rsidR="008827F4" w:rsidRPr="00605A1A" w:rsidRDefault="00D61EBB" w:rsidP="003070A6">
      <w:pPr>
        <w:widowControl w:val="0"/>
        <w:autoSpaceDE w:val="0"/>
        <w:autoSpaceDN w:val="0"/>
        <w:adjustRightInd w:val="0"/>
        <w:spacing w:beforeAutospacing="0" w:afterAutospacing="0"/>
        <w:ind w:left="720"/>
        <w:jc w:val="both"/>
        <w:rPr>
          <w:rFonts w:cstheme="minorHAnsi"/>
          <w:lang w:val="ru-RU"/>
        </w:rPr>
      </w:pPr>
      <w:r w:rsidRPr="00605A1A">
        <w:rPr>
          <w:rFonts w:cstheme="minorHAnsi"/>
          <w:lang w:val="ru-RU"/>
        </w:rPr>
        <w:t>где:</w:t>
      </w:r>
    </w:p>
    <w:p w:rsidR="008827F4" w:rsidRPr="00605A1A" w:rsidRDefault="008827F4" w:rsidP="003070A6">
      <w:pPr>
        <w:widowControl w:val="0"/>
        <w:autoSpaceDE w:val="0"/>
        <w:autoSpaceDN w:val="0"/>
        <w:adjustRightInd w:val="0"/>
        <w:spacing w:beforeAutospacing="0" w:afterAutospacing="0"/>
        <w:ind w:left="720"/>
        <w:jc w:val="both"/>
        <w:rPr>
          <w:rFonts w:cstheme="minorHAnsi"/>
          <w:lang w:val="ru-RU"/>
        </w:rPr>
      </w:pPr>
    </w:p>
    <w:p w:rsidR="008827F4" w:rsidRPr="00605A1A" w:rsidRDefault="008F588F" w:rsidP="003070A6">
      <w:pPr>
        <w:widowControl w:val="0"/>
        <w:autoSpaceDE w:val="0"/>
        <w:autoSpaceDN w:val="0"/>
        <w:adjustRightInd w:val="0"/>
        <w:spacing w:beforeAutospacing="0" w:afterAutospacing="0"/>
        <w:ind w:left="720"/>
        <w:jc w:val="both"/>
        <w:rPr>
          <w:rFonts w:eastAsiaTheme="minorEastAsia" w:cstheme="minorHAnsi"/>
          <w:lang w:val="ru-RU"/>
        </w:rPr>
      </w:pPr>
      <m:oMath>
        <m:sSub>
          <m:sSubPr>
            <m:ctrlPr>
              <w:rPr>
                <w:rFonts w:ascii="Cambria Math" w:hAnsi="Cambria Math" w:cstheme="minorHAnsi"/>
                <w:i/>
                <w:lang w:val="ru-RU"/>
              </w:rPr>
            </m:ctrlPr>
          </m:sSubPr>
          <m:e>
            <m:r>
              <w:rPr>
                <w:rFonts w:ascii="Cambria Math" w:hAnsi="Cambria Math" w:cstheme="minorHAnsi"/>
                <w:lang w:val="ru-RU"/>
              </w:rPr>
              <m:t>Р</m:t>
            </m:r>
          </m:e>
          <m:sub>
            <m:r>
              <w:rPr>
                <w:rFonts w:ascii="Cambria Math" w:hAnsi="Cambria Math" w:cstheme="minorHAnsi"/>
                <w:lang w:val="ru-RU"/>
              </w:rPr>
              <m:t>отп</m:t>
            </m:r>
          </m:sub>
        </m:sSub>
      </m:oMath>
      <w:r w:rsidR="00D61EBB" w:rsidRPr="00605A1A">
        <w:rPr>
          <w:rFonts w:eastAsiaTheme="minorEastAsia" w:cstheme="minorHAnsi"/>
          <w:lang w:val="ru-RU"/>
        </w:rPr>
        <w:t xml:space="preserve"> – резерв в части средств на предстоящую оплату отпусков;</w:t>
      </w:r>
    </w:p>
    <w:p w:rsidR="008827F4" w:rsidRPr="00605A1A" w:rsidRDefault="008827F4" w:rsidP="003070A6">
      <w:pPr>
        <w:widowControl w:val="0"/>
        <w:autoSpaceDE w:val="0"/>
        <w:autoSpaceDN w:val="0"/>
        <w:adjustRightInd w:val="0"/>
        <w:spacing w:beforeAutospacing="0" w:afterAutospacing="0"/>
        <w:jc w:val="both"/>
        <w:rPr>
          <w:rFonts w:eastAsiaTheme="minorEastAsia" w:cstheme="minorHAnsi"/>
          <w:lang w:val="ru-RU"/>
        </w:rPr>
      </w:pPr>
    </w:p>
    <w:p w:rsidR="008827F4" w:rsidRPr="00605A1A" w:rsidRDefault="00D61EBB" w:rsidP="003070A6">
      <w:pPr>
        <w:widowControl w:val="0"/>
        <w:autoSpaceDE w:val="0"/>
        <w:autoSpaceDN w:val="0"/>
        <w:adjustRightInd w:val="0"/>
        <w:spacing w:beforeAutospacing="0" w:afterAutospacing="0"/>
        <w:ind w:left="720"/>
        <w:jc w:val="both"/>
        <w:rPr>
          <w:rFonts w:eastAsiaTheme="minorEastAsia" w:cstheme="minorHAnsi"/>
          <w:lang w:val="ru-RU"/>
        </w:rPr>
      </w:pPr>
      <m:oMath>
        <m:r>
          <w:rPr>
            <w:rFonts w:ascii="Cambria Math" w:hAnsi="Cambria Math" w:cstheme="minorHAnsi"/>
            <w:lang w:val="ru-RU"/>
          </w:rPr>
          <m:t>СзР</m:t>
        </m:r>
      </m:oMath>
      <w:r w:rsidRPr="00605A1A">
        <w:rPr>
          <w:rFonts w:eastAsiaTheme="minorEastAsia" w:cstheme="minorHAnsi"/>
          <w:lang w:val="ru-RU"/>
        </w:rPr>
        <w:t xml:space="preserve"> – средний дневной заработок для расчета резерва;</w:t>
      </w:r>
    </w:p>
    <w:p w:rsidR="008827F4" w:rsidRPr="00605A1A" w:rsidRDefault="008827F4" w:rsidP="003070A6">
      <w:pPr>
        <w:widowControl w:val="0"/>
        <w:autoSpaceDE w:val="0"/>
        <w:autoSpaceDN w:val="0"/>
        <w:adjustRightInd w:val="0"/>
        <w:spacing w:beforeAutospacing="0" w:afterAutospacing="0"/>
        <w:jc w:val="both"/>
        <w:rPr>
          <w:rFonts w:eastAsiaTheme="minorEastAsia" w:cstheme="minorHAnsi"/>
          <w:lang w:val="ru-RU"/>
        </w:rPr>
      </w:pPr>
    </w:p>
    <w:p w:rsidR="008827F4" w:rsidRPr="00605A1A" w:rsidRDefault="008F588F" w:rsidP="003070A6">
      <w:pPr>
        <w:widowControl w:val="0"/>
        <w:autoSpaceDE w:val="0"/>
        <w:autoSpaceDN w:val="0"/>
        <w:adjustRightInd w:val="0"/>
        <w:spacing w:beforeAutospacing="0" w:afterAutospacing="0"/>
        <w:ind w:left="720"/>
        <w:jc w:val="both"/>
        <w:rPr>
          <w:rFonts w:cstheme="minorHAnsi"/>
          <w:lang w:val="ru-RU"/>
        </w:rPr>
      </w:pPr>
      <m:oMath>
        <m:sSub>
          <m:sSubPr>
            <m:ctrlPr>
              <w:rPr>
                <w:rFonts w:ascii="Cambria Math" w:hAnsi="Cambria Math" w:cstheme="minorHAnsi"/>
                <w:i/>
                <w:lang w:val="ru-RU"/>
              </w:rPr>
            </m:ctrlPr>
          </m:sSubPr>
          <m:e>
            <m:r>
              <w:rPr>
                <w:rFonts w:ascii="Cambria Math" w:hAnsi="Cambria Math" w:cstheme="minorHAnsi"/>
                <w:lang w:val="ru-RU"/>
              </w:rPr>
              <m:t>К</m:t>
            </m:r>
          </m:e>
          <m:sub>
            <m:r>
              <w:rPr>
                <w:rFonts w:ascii="Cambria Math" w:hAnsi="Cambria Math" w:cstheme="minorHAnsi"/>
                <w:lang w:val="ru-RU"/>
              </w:rPr>
              <m:t>до</m:t>
            </m:r>
          </m:sub>
        </m:sSub>
      </m:oMath>
      <w:r w:rsidR="00D61EBB" w:rsidRPr="00605A1A">
        <w:rPr>
          <w:rFonts w:eastAsiaTheme="minorEastAsia" w:cstheme="minorHAnsi"/>
          <w:lang w:val="ru-RU"/>
        </w:rPr>
        <w:t xml:space="preserve"> </w:t>
      </w:r>
      <w:r w:rsidR="00D61EBB" w:rsidRPr="00605A1A">
        <w:rPr>
          <w:rFonts w:cstheme="minorHAnsi"/>
          <w:lang w:val="ru-RU"/>
        </w:rPr>
        <w:t xml:space="preserve">– общее количество, неиспользованных всеми работниками дней отпуска за период с начала работы на дату расчета (начало года). </w:t>
      </w:r>
    </w:p>
    <w:p w:rsidR="008827F4" w:rsidRPr="00605A1A" w:rsidRDefault="008827F4" w:rsidP="003070A6">
      <w:pPr>
        <w:widowControl w:val="0"/>
        <w:autoSpaceDE w:val="0"/>
        <w:autoSpaceDN w:val="0"/>
        <w:adjustRightInd w:val="0"/>
        <w:spacing w:beforeAutospacing="0" w:afterAutospacing="0"/>
        <w:ind w:left="720"/>
        <w:jc w:val="both"/>
        <w:rPr>
          <w:rFonts w:cstheme="minorHAnsi"/>
          <w:lang w:val="ru-RU"/>
        </w:rPr>
      </w:pPr>
    </w:p>
    <w:p w:rsidR="008827F4" w:rsidRPr="00605A1A" w:rsidRDefault="00D61EBB" w:rsidP="003070A6">
      <w:pPr>
        <w:widowControl w:val="0"/>
        <w:numPr>
          <w:ilvl w:val="0"/>
          <w:numId w:val="70"/>
        </w:numPr>
        <w:autoSpaceDE w:val="0"/>
        <w:autoSpaceDN w:val="0"/>
        <w:adjustRightInd w:val="0"/>
        <w:spacing w:beforeAutospacing="0" w:afterAutospacing="0"/>
        <w:jc w:val="both"/>
        <w:rPr>
          <w:rFonts w:cstheme="minorHAnsi"/>
          <w:lang w:val="ru-RU"/>
        </w:rPr>
      </w:pPr>
      <w:r w:rsidRPr="00605A1A">
        <w:rPr>
          <w:rFonts w:cstheme="minorHAnsi"/>
          <w:lang w:val="ru-RU"/>
        </w:rPr>
        <w:t>Средний дневной заработок для расчета резерва определяется по формуле:</w:t>
      </w:r>
    </w:p>
    <w:p w:rsidR="008827F4" w:rsidRPr="00605A1A" w:rsidRDefault="00D61EBB" w:rsidP="003070A6">
      <w:pPr>
        <w:widowControl w:val="0"/>
        <w:autoSpaceDE w:val="0"/>
        <w:autoSpaceDN w:val="0"/>
        <w:adjustRightInd w:val="0"/>
        <w:ind w:firstLine="720"/>
        <w:jc w:val="center"/>
        <w:rPr>
          <w:rFonts w:eastAsiaTheme="minorEastAsia" w:cstheme="minorHAnsi"/>
          <w:lang w:val="ru-RU"/>
        </w:rPr>
      </w:pPr>
      <m:oMath>
        <m:r>
          <w:rPr>
            <w:rFonts w:ascii="Cambria Math" w:hAnsi="Cambria Math" w:cstheme="minorHAnsi"/>
            <w:lang w:val="ru-RU"/>
          </w:rPr>
          <m:t>СрЗ=ФОТ/(12х29,3хЧ)</m:t>
        </m:r>
      </m:oMath>
      <w:r w:rsidRPr="00605A1A">
        <w:rPr>
          <w:rFonts w:eastAsiaTheme="minorEastAsia" w:cstheme="minorHAnsi"/>
          <w:lang w:val="ru-RU"/>
        </w:rPr>
        <w:t xml:space="preserve">, </w:t>
      </w:r>
    </w:p>
    <w:p w:rsidR="008827F4" w:rsidRPr="00605A1A" w:rsidRDefault="00D61EBB" w:rsidP="003070A6">
      <w:pPr>
        <w:widowControl w:val="0"/>
        <w:autoSpaceDE w:val="0"/>
        <w:autoSpaceDN w:val="0"/>
        <w:adjustRightInd w:val="0"/>
        <w:ind w:firstLine="720"/>
        <w:jc w:val="both"/>
        <w:rPr>
          <w:rFonts w:cstheme="minorHAnsi"/>
          <w:lang w:val="ru-RU"/>
        </w:rPr>
      </w:pPr>
      <w:r w:rsidRPr="00605A1A">
        <w:rPr>
          <w:rFonts w:cstheme="minorHAnsi"/>
          <w:lang w:val="ru-RU"/>
        </w:rPr>
        <w:t>где:</w:t>
      </w:r>
    </w:p>
    <w:p w:rsidR="008827F4" w:rsidRPr="00605A1A" w:rsidRDefault="00D61EBB" w:rsidP="003070A6">
      <w:pPr>
        <w:widowControl w:val="0"/>
        <w:autoSpaceDE w:val="0"/>
        <w:autoSpaceDN w:val="0"/>
        <w:adjustRightInd w:val="0"/>
        <w:ind w:firstLine="720"/>
        <w:jc w:val="both"/>
        <w:rPr>
          <w:rFonts w:cstheme="minorHAnsi"/>
          <w:lang w:val="ru-RU"/>
        </w:rPr>
      </w:pPr>
      <m:oMath>
        <m:r>
          <w:rPr>
            <w:rFonts w:ascii="Cambria Math" w:hAnsi="Cambria Math" w:cstheme="minorHAnsi"/>
            <w:lang w:val="ru-RU"/>
          </w:rPr>
          <m:t>СрЗ</m:t>
        </m:r>
      </m:oMath>
      <w:r w:rsidRPr="00605A1A">
        <w:rPr>
          <w:rFonts w:cstheme="minorHAnsi"/>
          <w:lang w:val="ru-RU"/>
        </w:rPr>
        <w:t xml:space="preserve"> - средний дневной заработок для расчета резерва;</w:t>
      </w:r>
    </w:p>
    <w:p w:rsidR="008827F4" w:rsidRPr="00605A1A" w:rsidRDefault="00D61EBB" w:rsidP="003070A6">
      <w:pPr>
        <w:widowControl w:val="0"/>
        <w:autoSpaceDE w:val="0"/>
        <w:autoSpaceDN w:val="0"/>
        <w:adjustRightInd w:val="0"/>
        <w:ind w:firstLine="720"/>
        <w:jc w:val="both"/>
        <w:rPr>
          <w:rFonts w:eastAsiaTheme="minorEastAsia" w:cstheme="minorHAnsi"/>
          <w:lang w:val="ru-RU"/>
        </w:rPr>
      </w:pPr>
      <w:r w:rsidRPr="00605A1A">
        <w:rPr>
          <w:rFonts w:eastAsiaTheme="minorEastAsia" w:cstheme="minorHAnsi"/>
          <w:lang w:val="ru-RU"/>
        </w:rPr>
        <w:lastRenderedPageBreak/>
        <w:t>ФОТ – сумма фактически начисленной заработной платы за предшествующие 12 месяцев в целом по Учреждению;</w:t>
      </w:r>
    </w:p>
    <w:p w:rsidR="008827F4" w:rsidRPr="00605A1A" w:rsidRDefault="00D61EBB" w:rsidP="003070A6">
      <w:pPr>
        <w:widowControl w:val="0"/>
        <w:autoSpaceDE w:val="0"/>
        <w:autoSpaceDN w:val="0"/>
        <w:adjustRightInd w:val="0"/>
        <w:ind w:firstLine="720"/>
        <w:jc w:val="both"/>
        <w:rPr>
          <w:rFonts w:eastAsiaTheme="minorEastAsia" w:cstheme="minorHAnsi"/>
          <w:lang w:val="ru-RU"/>
        </w:rPr>
      </w:pPr>
      <w:r w:rsidRPr="00605A1A">
        <w:rPr>
          <w:rFonts w:eastAsiaTheme="minorEastAsia" w:cstheme="minorHAnsi"/>
          <w:lang w:val="ru-RU"/>
        </w:rPr>
        <w:t>12 – количество месяцев в году;</w:t>
      </w:r>
    </w:p>
    <w:p w:rsidR="008827F4" w:rsidRPr="00605A1A" w:rsidRDefault="00D61EBB" w:rsidP="003070A6">
      <w:pPr>
        <w:widowControl w:val="0"/>
        <w:autoSpaceDE w:val="0"/>
        <w:autoSpaceDN w:val="0"/>
        <w:adjustRightInd w:val="0"/>
        <w:ind w:firstLine="720"/>
        <w:jc w:val="both"/>
        <w:rPr>
          <w:rFonts w:eastAsiaTheme="minorEastAsia" w:cstheme="minorHAnsi"/>
          <w:lang w:val="ru-RU"/>
        </w:rPr>
      </w:pPr>
      <w:r w:rsidRPr="00605A1A">
        <w:rPr>
          <w:rFonts w:eastAsiaTheme="minorEastAsia" w:cstheme="minorHAnsi"/>
          <w:lang w:val="ru-RU"/>
        </w:rPr>
        <w:t>29,3 – среднемесячное число календарных дней;</w:t>
      </w:r>
    </w:p>
    <w:p w:rsidR="008827F4" w:rsidRPr="00605A1A" w:rsidRDefault="00D61EBB" w:rsidP="003070A6">
      <w:pPr>
        <w:widowControl w:val="0"/>
        <w:autoSpaceDE w:val="0"/>
        <w:autoSpaceDN w:val="0"/>
        <w:adjustRightInd w:val="0"/>
        <w:ind w:firstLine="720"/>
        <w:jc w:val="both"/>
        <w:rPr>
          <w:rFonts w:eastAsiaTheme="minorEastAsia" w:cstheme="minorHAnsi"/>
          <w:lang w:val="ru-RU"/>
        </w:rPr>
      </w:pPr>
      <w:r w:rsidRPr="00605A1A">
        <w:rPr>
          <w:rFonts w:eastAsiaTheme="minorEastAsia" w:cstheme="minorHAnsi"/>
          <w:lang w:val="ru-RU"/>
        </w:rPr>
        <w:t xml:space="preserve">Ч – среднесписочная численность работников. </w:t>
      </w:r>
    </w:p>
    <w:p w:rsidR="008827F4" w:rsidRPr="00605A1A" w:rsidRDefault="00D61EBB" w:rsidP="003070A6">
      <w:pPr>
        <w:widowControl w:val="0"/>
        <w:numPr>
          <w:ilvl w:val="0"/>
          <w:numId w:val="70"/>
        </w:numPr>
        <w:autoSpaceDE w:val="0"/>
        <w:autoSpaceDN w:val="0"/>
        <w:adjustRightInd w:val="0"/>
        <w:spacing w:beforeAutospacing="0" w:afterAutospacing="0"/>
        <w:jc w:val="both"/>
        <w:rPr>
          <w:rFonts w:cstheme="minorHAnsi"/>
        </w:rPr>
      </w:pPr>
      <w:r w:rsidRPr="00605A1A">
        <w:rPr>
          <w:rFonts w:cstheme="minorHAnsi"/>
        </w:rPr>
        <w:t>Расчет сумм страховых взносов:</w:t>
      </w:r>
    </w:p>
    <w:p w:rsidR="008827F4" w:rsidRPr="00605A1A" w:rsidRDefault="00D61EBB" w:rsidP="003070A6">
      <w:pPr>
        <w:widowControl w:val="0"/>
        <w:autoSpaceDE w:val="0"/>
        <w:autoSpaceDN w:val="0"/>
        <w:adjustRightInd w:val="0"/>
        <w:ind w:firstLine="360"/>
        <w:jc w:val="both"/>
        <w:rPr>
          <w:rFonts w:cstheme="minorHAnsi"/>
          <w:lang w:val="ru-RU"/>
        </w:rPr>
      </w:pPr>
      <w:r w:rsidRPr="00605A1A">
        <w:rPr>
          <w:rFonts w:cstheme="minorHAnsi"/>
          <w:lang w:val="ru-RU"/>
        </w:rPr>
        <w:t xml:space="preserve">Сумма страховых взносов = </w:t>
      </w:r>
      <m:oMath>
        <m:sSub>
          <m:sSubPr>
            <m:ctrlPr>
              <w:rPr>
                <w:rFonts w:ascii="Cambria Math" w:hAnsi="Cambria Math" w:cstheme="minorHAnsi"/>
                <w:i/>
                <w:lang w:val="ru-RU"/>
              </w:rPr>
            </m:ctrlPr>
          </m:sSubPr>
          <m:e>
            <m:r>
              <w:rPr>
                <w:rFonts w:ascii="Cambria Math" w:hAnsi="Cambria Math" w:cstheme="minorHAnsi"/>
                <w:lang w:val="ru-RU"/>
              </w:rPr>
              <m:t>Р</m:t>
            </m:r>
          </m:e>
          <m:sub>
            <m:r>
              <w:rPr>
                <w:rFonts w:ascii="Cambria Math" w:hAnsi="Cambria Math" w:cstheme="minorHAnsi"/>
                <w:lang w:val="ru-RU"/>
              </w:rPr>
              <m:t>отп</m:t>
            </m:r>
          </m:sub>
        </m:sSub>
      </m:oMath>
      <w:r w:rsidRPr="00605A1A">
        <w:rPr>
          <w:rFonts w:cstheme="minorHAnsi"/>
          <w:lang w:val="ru-RU"/>
        </w:rPr>
        <w:t xml:space="preserve">х С, </w:t>
      </w:r>
    </w:p>
    <w:p w:rsidR="008827F4" w:rsidRPr="00605A1A" w:rsidRDefault="00D61EBB" w:rsidP="003070A6">
      <w:pPr>
        <w:widowControl w:val="0"/>
        <w:autoSpaceDE w:val="0"/>
        <w:autoSpaceDN w:val="0"/>
        <w:adjustRightInd w:val="0"/>
        <w:ind w:firstLine="360"/>
        <w:jc w:val="both"/>
        <w:rPr>
          <w:rFonts w:cstheme="minorHAnsi"/>
          <w:lang w:val="ru-RU"/>
        </w:rPr>
      </w:pPr>
      <w:r w:rsidRPr="00605A1A">
        <w:rPr>
          <w:rFonts w:cstheme="minorHAnsi"/>
          <w:lang w:val="ru-RU"/>
        </w:rPr>
        <w:t>где: С - средневзвешенная ставка страховых взносов за последний месяц соответствующего квартала.</w:t>
      </w:r>
    </w:p>
    <w:p w:rsidR="008827F4" w:rsidRPr="00605A1A" w:rsidRDefault="00D61EBB" w:rsidP="003070A6">
      <w:pPr>
        <w:spacing w:before="120" w:beforeAutospacing="0" w:after="120" w:afterAutospacing="0"/>
        <w:ind w:firstLine="567"/>
        <w:jc w:val="both"/>
        <w:rPr>
          <w:rFonts w:cstheme="minorHAnsi"/>
          <w:color w:val="0A0A0A"/>
          <w:lang w:val="ru-RU"/>
        </w:rPr>
      </w:pPr>
      <w:r w:rsidRPr="00605A1A">
        <w:rPr>
          <w:rFonts w:cstheme="minorHAnsi"/>
          <w:lang w:val="ru-RU"/>
        </w:rPr>
        <w:t>1.1</w:t>
      </w:r>
      <w:r w:rsidR="002309DF">
        <w:rPr>
          <w:rFonts w:cstheme="minorHAnsi"/>
          <w:lang w:val="ru-RU"/>
        </w:rPr>
        <w:t>0</w:t>
      </w:r>
      <w:r w:rsidRPr="00605A1A">
        <w:rPr>
          <w:rFonts w:cstheme="minorHAnsi"/>
          <w:lang w:val="ru-RU"/>
        </w:rPr>
        <w:t>.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8827F4" w:rsidRPr="00605A1A" w:rsidRDefault="00D61EBB" w:rsidP="003070A6">
      <w:pPr>
        <w:widowControl w:val="0"/>
        <w:autoSpaceDE w:val="0"/>
        <w:autoSpaceDN w:val="0"/>
        <w:adjustRightInd w:val="0"/>
        <w:spacing w:before="120" w:beforeAutospacing="0" w:after="120" w:afterAutospacing="0"/>
        <w:ind w:firstLine="720"/>
        <w:jc w:val="both"/>
        <w:rPr>
          <w:rFonts w:cstheme="minorHAnsi"/>
          <w:lang w:val="ru-RU"/>
        </w:rPr>
      </w:pPr>
      <w:r w:rsidRPr="00605A1A">
        <w:rPr>
          <w:rFonts w:cstheme="minorHAnsi"/>
          <w:color w:val="0A0A0A"/>
          <w:lang w:val="ru-RU"/>
        </w:rPr>
        <w:t>Резерв предстоящих расходов на оплату отпусков формируется на год. По состоянию на 1-е число года, следующего за отчетны</w:t>
      </w:r>
      <w:r w:rsidRPr="00605A1A">
        <w:rPr>
          <w:rFonts w:cstheme="minorHAnsi"/>
          <w:iCs/>
          <w:lang w:val="ru-RU"/>
        </w:rPr>
        <w:t xml:space="preserve">м, остаток средств на счете 0 401 60 000 «Резервы предстоящих расходов» </w:t>
      </w:r>
      <w:r w:rsidRPr="00605A1A">
        <w:rPr>
          <w:rFonts w:cstheme="minorHAnsi"/>
          <w:color w:val="0A0A0A"/>
          <w:lang w:val="ru-RU"/>
        </w:rPr>
        <w:t>равен 0.</w:t>
      </w:r>
    </w:p>
    <w:p w:rsidR="008827F4" w:rsidRPr="00605A1A" w:rsidRDefault="00D61EBB" w:rsidP="003070A6">
      <w:pPr>
        <w:spacing w:before="120" w:beforeAutospacing="0" w:after="120" w:afterAutospacing="0"/>
        <w:ind w:firstLine="540"/>
        <w:jc w:val="both"/>
        <w:rPr>
          <w:rFonts w:cstheme="minorHAnsi"/>
          <w:lang w:val="ru-RU"/>
        </w:rPr>
      </w:pPr>
      <w:r w:rsidRPr="00605A1A">
        <w:rPr>
          <w:rFonts w:cstheme="minorHAnsi"/>
          <w:lang w:val="ru-RU"/>
        </w:rPr>
        <w:t>1.1</w:t>
      </w:r>
      <w:r w:rsidR="002309DF">
        <w:rPr>
          <w:rFonts w:cstheme="minorHAnsi"/>
          <w:lang w:val="ru-RU"/>
        </w:rPr>
        <w:t>1</w:t>
      </w:r>
      <w:r w:rsidRPr="00605A1A">
        <w:rPr>
          <w:rFonts w:cstheme="minorHAnsi"/>
          <w:lang w:val="ru-RU"/>
        </w:rPr>
        <w:t>. Если на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Доначисленная сумма резерва для оплаты отпусков относится на расходы текущего финансового года.</w:t>
      </w:r>
    </w:p>
    <w:p w:rsidR="008827F4" w:rsidRDefault="00D61EBB" w:rsidP="003070A6">
      <w:pPr>
        <w:spacing w:before="120" w:beforeAutospacing="0" w:after="120" w:afterAutospacing="0"/>
        <w:ind w:firstLine="540"/>
        <w:jc w:val="both"/>
        <w:rPr>
          <w:rFonts w:cstheme="minorHAnsi"/>
          <w:lang w:val="ru-RU"/>
        </w:rPr>
      </w:pPr>
      <w:r w:rsidRPr="00605A1A">
        <w:rPr>
          <w:rFonts w:cstheme="minorHAnsi"/>
          <w:lang w:val="ru-RU"/>
        </w:rPr>
        <w:t>1.1</w:t>
      </w:r>
      <w:r w:rsidR="002309DF">
        <w:rPr>
          <w:rFonts w:cstheme="minorHAnsi"/>
          <w:lang w:val="ru-RU"/>
        </w:rPr>
        <w:t>2</w:t>
      </w:r>
      <w:r w:rsidRPr="00605A1A">
        <w:rPr>
          <w:rFonts w:cstheme="minorHAnsi"/>
          <w:lang w:val="ru-RU"/>
        </w:rPr>
        <w:t>. Если на 31 декабря рассчитанная величина резерва для оплаты отпусков меньше суммы резерва, фактически отраженной на счете 0 401 61 000, резерв для оплаты отпусков уменьшается на разницу между этими величинами. Сумма уменьшения резерва для оплаты отпусков относится на уменьшение расходов текущего финансового года.</w:t>
      </w:r>
    </w:p>
    <w:p w:rsidR="005211CF" w:rsidRPr="00605A1A" w:rsidRDefault="005211CF" w:rsidP="003070A6">
      <w:pPr>
        <w:spacing w:before="120" w:beforeAutospacing="0" w:after="120" w:afterAutospacing="0"/>
        <w:ind w:firstLine="540"/>
        <w:jc w:val="both"/>
        <w:rPr>
          <w:rFonts w:cstheme="minorHAnsi"/>
          <w:lang w:val="ru-RU"/>
        </w:rPr>
      </w:pPr>
    </w:p>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Детализация плана счетов по счету 040160000 «Резервы предстоящих расходов»</w:t>
      </w:r>
    </w:p>
    <w:p w:rsidR="00BB60AB" w:rsidRPr="00605A1A" w:rsidRDefault="00BB60AB" w:rsidP="003070A6">
      <w:pPr>
        <w:widowControl w:val="0"/>
        <w:autoSpaceDE w:val="0"/>
        <w:autoSpaceDN w:val="0"/>
        <w:adjustRightInd w:val="0"/>
        <w:spacing w:beforeAutospacing="0" w:after="150" w:afterAutospacing="0"/>
        <w:rPr>
          <w:rFonts w:eastAsia="Times New Roman" w:cstheme="minorHAnsi"/>
          <w:lang w:val="ru-RU" w:eastAsia="ru-RU"/>
        </w:rPr>
      </w:pPr>
    </w:p>
    <w:tbl>
      <w:tblPr>
        <w:tblW w:w="0" w:type="auto"/>
        <w:jc w:val="center"/>
        <w:tblCellMar>
          <w:left w:w="0" w:type="dxa"/>
          <w:right w:w="0" w:type="dxa"/>
        </w:tblCellMar>
        <w:tblLook w:val="0000" w:firstRow="0" w:lastRow="0" w:firstColumn="0" w:lastColumn="0" w:noHBand="0" w:noVBand="0"/>
      </w:tblPr>
      <w:tblGrid>
        <w:gridCol w:w="4500"/>
        <w:gridCol w:w="4500"/>
      </w:tblGrid>
      <w:tr w:rsidR="00BB60AB" w:rsidRPr="00605A1A" w:rsidTr="00D61EBB">
        <w:trPr>
          <w:jc w:val="center"/>
        </w:trPr>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0 401 60 200 </w:t>
            </w:r>
          </w:p>
        </w:tc>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 Резервы предстоящих расходов </w:t>
            </w:r>
          </w:p>
        </w:tc>
      </w:tr>
      <w:tr w:rsidR="00BB60AB" w:rsidRPr="002A47F8" w:rsidTr="00D61EBB">
        <w:trPr>
          <w:jc w:val="center"/>
        </w:trPr>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0 401 61 210 </w:t>
            </w:r>
          </w:p>
        </w:tc>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 Резерв на оплату отпусков за фактически    отработанное время </w:t>
            </w:r>
          </w:p>
        </w:tc>
      </w:tr>
      <w:tr w:rsidR="00BB60AB" w:rsidRPr="002A47F8" w:rsidTr="00D61EBB">
        <w:trPr>
          <w:jc w:val="center"/>
        </w:trPr>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0 401 61 211 </w:t>
            </w:r>
          </w:p>
        </w:tc>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 Резерв на оплату отпусков за фактически отработанное время в части выплат персоналу </w:t>
            </w:r>
          </w:p>
        </w:tc>
      </w:tr>
      <w:tr w:rsidR="00BB60AB" w:rsidRPr="002A47F8" w:rsidTr="00D61EBB">
        <w:trPr>
          <w:jc w:val="center"/>
        </w:trPr>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0 401 61 213 </w:t>
            </w:r>
          </w:p>
        </w:tc>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 Резерв на оплату отпусков за фактически отработанное время в части оплаты страховых взносов </w:t>
            </w:r>
          </w:p>
        </w:tc>
      </w:tr>
      <w:tr w:rsidR="00BB60AB" w:rsidRPr="002A47F8" w:rsidTr="00D61EBB">
        <w:trPr>
          <w:jc w:val="center"/>
        </w:trPr>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0 401 64 200 </w:t>
            </w:r>
          </w:p>
        </w:tc>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 Резерв на реструктуризацию деятельности, реорганизацию </w:t>
            </w:r>
          </w:p>
        </w:tc>
      </w:tr>
      <w:tr w:rsidR="00BB60AB" w:rsidRPr="002A47F8" w:rsidTr="00D61EBB">
        <w:trPr>
          <w:jc w:val="center"/>
        </w:trPr>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0 401 64 211 </w:t>
            </w:r>
          </w:p>
        </w:tc>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 Резерв на реструктуризацию деятельности, реорганизацию в части выплат персоналу </w:t>
            </w:r>
          </w:p>
        </w:tc>
      </w:tr>
      <w:tr w:rsidR="00BB60AB" w:rsidRPr="002A47F8" w:rsidTr="00D61EBB">
        <w:trPr>
          <w:jc w:val="center"/>
        </w:trPr>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0 401 64 213 </w:t>
            </w:r>
          </w:p>
        </w:tc>
        <w:tc>
          <w:tcPr>
            <w:tcW w:w="4500" w:type="dxa"/>
            <w:tcBorders>
              <w:top w:val="single" w:sz="6" w:space="0" w:color="auto"/>
              <w:left w:val="single" w:sz="6" w:space="0" w:color="auto"/>
              <w:bottom w:val="single" w:sz="6" w:space="0" w:color="auto"/>
              <w:right w:val="single" w:sz="6" w:space="0" w:color="auto"/>
            </w:tcBorders>
          </w:tcPr>
          <w:p w:rsidR="00BB60AB" w:rsidRPr="00605A1A" w:rsidRDefault="00BB60AB" w:rsidP="003070A6">
            <w:pPr>
              <w:widowControl w:val="0"/>
              <w:autoSpaceDE w:val="0"/>
              <w:autoSpaceDN w:val="0"/>
              <w:adjustRightInd w:val="0"/>
              <w:spacing w:beforeAutospacing="0" w:afterAutospacing="0"/>
              <w:rPr>
                <w:rFonts w:eastAsia="Times New Roman" w:cstheme="minorHAnsi"/>
                <w:lang w:val="ru-RU" w:eastAsia="ru-RU"/>
              </w:rPr>
            </w:pPr>
            <w:r w:rsidRPr="00605A1A">
              <w:rPr>
                <w:rFonts w:eastAsia="Times New Roman" w:cstheme="minorHAnsi"/>
                <w:lang w:val="ru-RU" w:eastAsia="ru-RU"/>
              </w:rPr>
              <w:t xml:space="preserve"> Резерв на реструктуризацию деятельности, реорганизацию в части оплаты страховых взносов </w:t>
            </w:r>
          </w:p>
        </w:tc>
      </w:tr>
    </w:tbl>
    <w:p w:rsidR="00BB60AB" w:rsidRPr="00605A1A" w:rsidRDefault="00BB60AB" w:rsidP="003070A6">
      <w:pPr>
        <w:widowControl w:val="0"/>
        <w:tabs>
          <w:tab w:val="left" w:pos="1860"/>
        </w:tabs>
        <w:autoSpaceDE w:val="0"/>
        <w:autoSpaceDN w:val="0"/>
        <w:adjustRightInd w:val="0"/>
        <w:spacing w:after="150"/>
        <w:jc w:val="both"/>
        <w:rPr>
          <w:rFonts w:eastAsia="Times New Roman" w:cstheme="minorHAnsi"/>
          <w:lang w:val="ru-RU" w:eastAsia="ru-RU"/>
        </w:rPr>
      </w:pPr>
      <w:r w:rsidRPr="00605A1A">
        <w:rPr>
          <w:rFonts w:cstheme="minorHAnsi"/>
          <w:lang w:val="ru-RU"/>
        </w:rPr>
        <w:t xml:space="preserve">      </w:t>
      </w:r>
      <w:r w:rsidRPr="00605A1A">
        <w:rPr>
          <w:rFonts w:eastAsia="Times New Roman" w:cstheme="minorHAnsi"/>
          <w:lang w:val="ru-RU" w:eastAsia="ru-RU"/>
        </w:rPr>
        <w:t>Операции по формированию резервов отражаются следующими бухгалтерскими записями:</w:t>
      </w:r>
    </w:p>
    <w:p w:rsidR="00BB60AB" w:rsidRPr="00605A1A" w:rsidRDefault="00BB60AB" w:rsidP="003070A6">
      <w:pPr>
        <w:widowControl w:val="0"/>
        <w:autoSpaceDE w:val="0"/>
        <w:autoSpaceDN w:val="0"/>
        <w:adjustRightInd w:val="0"/>
        <w:spacing w:beforeAutospacing="0" w:after="150" w:afterAutospacing="0"/>
        <w:jc w:val="both"/>
        <w:rPr>
          <w:rFonts w:eastAsia="Times New Roman" w:cstheme="minorHAnsi"/>
          <w:lang w:val="ru-RU" w:eastAsia="ru-RU"/>
        </w:rPr>
      </w:pPr>
      <w:r w:rsidRPr="00605A1A">
        <w:rPr>
          <w:rFonts w:eastAsia="Times New Roman" w:cstheme="minorHAnsi"/>
          <w:lang w:val="ru-RU" w:eastAsia="ru-RU"/>
        </w:rPr>
        <w:t xml:space="preserve">формирование резервов на оплату отпусков, включая платежи на выплаты по оплате труда </w:t>
      </w:r>
      <w:r w:rsidRPr="00605A1A">
        <w:rPr>
          <w:rFonts w:eastAsia="Times New Roman" w:cstheme="minorHAnsi"/>
          <w:lang w:val="ru-RU" w:eastAsia="ru-RU"/>
        </w:rPr>
        <w:lastRenderedPageBreak/>
        <w:t>(отложенных обязательств по оплате отпусков за фактически отработанное время) отражается по:</w:t>
      </w:r>
    </w:p>
    <w:p w:rsidR="00BB60AB" w:rsidRPr="00605A1A" w:rsidRDefault="00BB60AB" w:rsidP="003070A6">
      <w:pPr>
        <w:widowControl w:val="0"/>
        <w:autoSpaceDE w:val="0"/>
        <w:autoSpaceDN w:val="0"/>
        <w:adjustRightInd w:val="0"/>
        <w:spacing w:beforeAutospacing="0" w:after="150" w:afterAutospacing="0"/>
        <w:jc w:val="both"/>
        <w:rPr>
          <w:rFonts w:eastAsia="Times New Roman" w:cstheme="minorHAnsi"/>
          <w:lang w:val="ru-RU" w:eastAsia="ru-RU"/>
        </w:rPr>
      </w:pPr>
      <w:r w:rsidRPr="00605A1A">
        <w:rPr>
          <w:rFonts w:eastAsia="Times New Roman" w:cstheme="minorHAnsi"/>
          <w:lang w:val="ru-RU" w:eastAsia="ru-RU"/>
        </w:rPr>
        <w:t>дебету счета 040120200 "</w:t>
      </w:r>
      <w:r w:rsidRPr="00605A1A">
        <w:rPr>
          <w:rFonts w:eastAsia="Times New Roman" w:cstheme="minorHAnsi"/>
          <w:color w:val="282928"/>
          <w:lang w:val="ru-RU" w:eastAsia="ru-RU"/>
        </w:rPr>
        <w:t xml:space="preserve"> Расходы текущего финансового года</w:t>
      </w:r>
      <w:r w:rsidRPr="00605A1A">
        <w:rPr>
          <w:rFonts w:eastAsia="Times New Roman" w:cstheme="minorHAnsi"/>
          <w:lang w:val="ru-RU" w:eastAsia="ru-RU"/>
        </w:rPr>
        <w:t xml:space="preserve"> "</w:t>
      </w:r>
    </w:p>
    <w:p w:rsidR="00BB60AB" w:rsidRPr="00605A1A" w:rsidRDefault="00BB60AB" w:rsidP="003070A6">
      <w:pPr>
        <w:widowControl w:val="0"/>
        <w:autoSpaceDE w:val="0"/>
        <w:autoSpaceDN w:val="0"/>
        <w:adjustRightInd w:val="0"/>
        <w:spacing w:beforeAutospacing="0" w:after="150" w:afterAutospacing="0"/>
        <w:jc w:val="both"/>
        <w:rPr>
          <w:rFonts w:eastAsia="Times New Roman" w:cstheme="minorHAnsi"/>
          <w:lang w:val="ru-RU" w:eastAsia="ru-RU"/>
        </w:rPr>
      </w:pPr>
      <w:r w:rsidRPr="00605A1A">
        <w:rPr>
          <w:rFonts w:eastAsia="Times New Roman" w:cstheme="minorHAnsi"/>
          <w:lang w:val="ru-RU" w:eastAsia="ru-RU"/>
        </w:rPr>
        <w:t xml:space="preserve">кредиту счета 040160000 "Резервы предстоящих расходов" </w:t>
      </w:r>
    </w:p>
    <w:p w:rsidR="00BB60AB" w:rsidRPr="00605A1A" w:rsidRDefault="00BB60AB" w:rsidP="003070A6">
      <w:pPr>
        <w:widowControl w:val="0"/>
        <w:autoSpaceDE w:val="0"/>
        <w:autoSpaceDN w:val="0"/>
        <w:adjustRightInd w:val="0"/>
        <w:spacing w:beforeAutospacing="0" w:afterAutospacing="0"/>
        <w:ind w:firstLine="720"/>
        <w:jc w:val="both"/>
        <w:rPr>
          <w:rFonts w:eastAsia="Times New Roman" w:cstheme="minorHAnsi"/>
          <w:lang w:val="ru-RU" w:eastAsia="ru-RU"/>
        </w:rPr>
      </w:pPr>
      <w:r w:rsidRPr="00605A1A">
        <w:rPr>
          <w:rFonts w:eastAsia="Times New Roman" w:cstheme="minorHAnsi"/>
          <w:lang w:val="ru-RU" w:eastAsia="ru-RU"/>
        </w:rPr>
        <w:t>Операции по использованию резервов отражаются следующими бухгалтерскими записями:</w:t>
      </w:r>
    </w:p>
    <w:p w:rsidR="00BB60AB" w:rsidRPr="00605A1A" w:rsidRDefault="00BB60AB" w:rsidP="003070A6">
      <w:pPr>
        <w:widowControl w:val="0"/>
        <w:autoSpaceDE w:val="0"/>
        <w:autoSpaceDN w:val="0"/>
        <w:adjustRightInd w:val="0"/>
        <w:spacing w:beforeAutospacing="0" w:afterAutospacing="0"/>
        <w:jc w:val="both"/>
        <w:rPr>
          <w:rFonts w:eastAsia="Times New Roman" w:cstheme="minorHAnsi"/>
          <w:lang w:val="ru-RU" w:eastAsia="ru-RU"/>
        </w:rPr>
      </w:pPr>
      <w:r w:rsidRPr="00605A1A">
        <w:rPr>
          <w:rFonts w:eastAsia="Times New Roman" w:cstheme="minorHAnsi"/>
          <w:lang w:val="ru-RU" w:eastAsia="ru-RU"/>
        </w:rPr>
        <w:t>начисление расходов (расчетов по обязательствам), на которые был ранее образован резерв:</w:t>
      </w:r>
    </w:p>
    <w:p w:rsidR="00BB60AB" w:rsidRPr="00605A1A" w:rsidRDefault="00BB60AB" w:rsidP="003070A6">
      <w:pPr>
        <w:widowControl w:val="0"/>
        <w:autoSpaceDE w:val="0"/>
        <w:autoSpaceDN w:val="0"/>
        <w:adjustRightInd w:val="0"/>
        <w:spacing w:beforeAutospacing="0" w:afterAutospacing="0"/>
        <w:jc w:val="both"/>
        <w:rPr>
          <w:rFonts w:eastAsia="Times New Roman" w:cstheme="minorHAnsi"/>
          <w:lang w:val="ru-RU" w:eastAsia="ru-RU"/>
        </w:rPr>
      </w:pPr>
      <w:r w:rsidRPr="00605A1A">
        <w:rPr>
          <w:rFonts w:eastAsia="Times New Roman" w:cstheme="minorHAnsi"/>
          <w:lang w:val="ru-RU" w:eastAsia="ru-RU"/>
        </w:rPr>
        <w:t xml:space="preserve">дебет счета 040160000 "Резервы предстоящих расходов" </w:t>
      </w:r>
    </w:p>
    <w:p w:rsidR="00BB60AB" w:rsidRDefault="00BB60AB" w:rsidP="003070A6">
      <w:pPr>
        <w:widowControl w:val="0"/>
        <w:autoSpaceDE w:val="0"/>
        <w:autoSpaceDN w:val="0"/>
        <w:adjustRightInd w:val="0"/>
        <w:spacing w:beforeAutospacing="0" w:afterAutospacing="0"/>
        <w:jc w:val="both"/>
        <w:rPr>
          <w:rFonts w:eastAsia="Times New Roman" w:cstheme="minorHAnsi"/>
          <w:lang w:val="ru-RU" w:eastAsia="ru-RU"/>
        </w:rPr>
      </w:pPr>
      <w:r w:rsidRPr="00605A1A">
        <w:rPr>
          <w:rFonts w:eastAsia="Times New Roman" w:cstheme="minorHAnsi"/>
          <w:lang w:val="ru-RU" w:eastAsia="ru-RU"/>
        </w:rPr>
        <w:t>кредит соответствующих счетов аналитического учета счета 030200000 "Расчеты по принятым обязательствам", 030300000 "Расчеты по платежам в бюджеты".</w:t>
      </w:r>
    </w:p>
    <w:p w:rsidR="003079B7" w:rsidRDefault="003079B7" w:rsidP="003070A6">
      <w:pPr>
        <w:widowControl w:val="0"/>
        <w:autoSpaceDE w:val="0"/>
        <w:autoSpaceDN w:val="0"/>
        <w:adjustRightInd w:val="0"/>
        <w:spacing w:beforeAutospacing="0" w:afterAutospacing="0"/>
        <w:jc w:val="both"/>
        <w:rPr>
          <w:rFonts w:eastAsia="Times New Roman" w:cstheme="minorHAnsi"/>
          <w:lang w:val="ru-RU" w:eastAsia="ru-RU"/>
        </w:rPr>
      </w:pPr>
    </w:p>
    <w:p w:rsidR="003079B7" w:rsidRDefault="003079B7" w:rsidP="003070A6">
      <w:pPr>
        <w:widowControl w:val="0"/>
        <w:autoSpaceDE w:val="0"/>
        <w:autoSpaceDN w:val="0"/>
        <w:adjustRightInd w:val="0"/>
        <w:spacing w:beforeAutospacing="0" w:afterAutospacing="0"/>
        <w:jc w:val="both"/>
        <w:rPr>
          <w:rFonts w:eastAsia="Times New Roman" w:cstheme="minorHAnsi"/>
          <w:lang w:val="ru-RU" w:eastAsia="ru-RU"/>
        </w:rPr>
      </w:pPr>
    </w:p>
    <w:p w:rsidR="003079B7" w:rsidRPr="00605A1A" w:rsidRDefault="003079B7" w:rsidP="003070A6">
      <w:pPr>
        <w:widowControl w:val="0"/>
        <w:autoSpaceDE w:val="0"/>
        <w:autoSpaceDN w:val="0"/>
        <w:adjustRightInd w:val="0"/>
        <w:spacing w:beforeAutospacing="0" w:afterAutospacing="0"/>
        <w:jc w:val="both"/>
        <w:rPr>
          <w:rFonts w:eastAsia="Times New Roman" w:cstheme="minorHAnsi"/>
          <w:lang w:val="ru-RU" w:eastAsia="ru-RU"/>
        </w:rPr>
      </w:pPr>
    </w:p>
    <w:p w:rsidR="00BB60AB" w:rsidRPr="00605A1A" w:rsidRDefault="00BB60AB" w:rsidP="003070A6">
      <w:pPr>
        <w:widowControl w:val="0"/>
        <w:autoSpaceDE w:val="0"/>
        <w:autoSpaceDN w:val="0"/>
        <w:adjustRightInd w:val="0"/>
        <w:spacing w:beforeAutospacing="0" w:afterAutospacing="0"/>
        <w:jc w:val="both"/>
        <w:rPr>
          <w:rFonts w:eastAsia="Times New Roman" w:cstheme="minorHAnsi"/>
          <w:lang w:val="ru-RU" w:eastAsia="ru-RU"/>
        </w:rPr>
      </w:pPr>
    </w:p>
    <w:tbl>
      <w:tblPr>
        <w:tblStyle w:val="afe"/>
        <w:tblW w:w="0" w:type="auto"/>
        <w:tblLook w:val="04A0" w:firstRow="1" w:lastRow="0" w:firstColumn="1" w:lastColumn="0" w:noHBand="0" w:noVBand="1"/>
      </w:tblPr>
      <w:tblGrid>
        <w:gridCol w:w="9344"/>
      </w:tblGrid>
      <w:tr w:rsidR="00292987" w:rsidRPr="00605A1A" w:rsidTr="00292987">
        <w:tc>
          <w:tcPr>
            <w:tcW w:w="9344" w:type="dxa"/>
          </w:tcPr>
          <w:p w:rsidR="00292987" w:rsidRPr="00605A1A" w:rsidRDefault="00292987" w:rsidP="003070A6">
            <w:pPr>
              <w:spacing w:beforeAutospacing="0" w:afterAutospacing="0"/>
              <w:jc w:val="center"/>
              <w:rPr>
                <w:rFonts w:cstheme="minorHAnsi"/>
                <w:i/>
                <w:u w:val="single"/>
                <w:lang w:val="ru-RU"/>
              </w:rPr>
            </w:pPr>
            <w:r w:rsidRPr="00605A1A">
              <w:rPr>
                <w:rFonts w:cstheme="minorHAnsi"/>
                <w:i/>
                <w:u w:val="single"/>
                <w:lang w:val="ru-RU"/>
              </w:rPr>
              <w:t>(наименование Учреждения)</w:t>
            </w:r>
          </w:p>
        </w:tc>
      </w:tr>
    </w:tbl>
    <w:p w:rsidR="000F3E29" w:rsidRPr="00605A1A" w:rsidRDefault="000F3E29" w:rsidP="003070A6">
      <w:pPr>
        <w:spacing w:beforeAutospacing="0" w:afterAutospacing="0"/>
        <w:jc w:val="center"/>
        <w:rPr>
          <w:rFonts w:cstheme="minorHAnsi"/>
          <w:lang w:val="ru-RU"/>
        </w:rPr>
      </w:pPr>
    </w:p>
    <w:p w:rsidR="000F3E29" w:rsidRPr="00605A1A" w:rsidRDefault="000F3E29" w:rsidP="003070A6">
      <w:pPr>
        <w:spacing w:beforeAutospacing="0" w:afterAutospacing="0"/>
        <w:rPr>
          <w:rFonts w:cstheme="minorHAnsi"/>
          <w:lang w:val="ru-RU"/>
        </w:rPr>
      </w:pPr>
      <w:r w:rsidRPr="00605A1A">
        <w:rPr>
          <w:rFonts w:cstheme="minorHAnsi"/>
          <w:b/>
          <w:bCs/>
          <w:lang w:val="ru-RU"/>
        </w:rPr>
        <w:t>Сведения о количестве неиспользованных дней отпуска</w:t>
      </w:r>
    </w:p>
    <w:p w:rsidR="000F3E29" w:rsidRPr="00605A1A" w:rsidRDefault="000F3E29" w:rsidP="003070A6">
      <w:pPr>
        <w:spacing w:beforeAutospacing="0" w:afterAutospacing="0"/>
        <w:rPr>
          <w:rFonts w:cstheme="minorHAnsi"/>
        </w:rPr>
      </w:pPr>
      <w:r w:rsidRPr="00605A1A">
        <w:rPr>
          <w:rFonts w:cstheme="minorHAnsi"/>
          <w:b/>
          <w:bCs/>
        </w:rPr>
        <w:t>по состоянию на "___" _________ 20__ г.</w:t>
      </w:r>
    </w:p>
    <w:p w:rsidR="000F3E29" w:rsidRPr="00605A1A" w:rsidRDefault="000F3E29" w:rsidP="003070A6">
      <w:pPr>
        <w:spacing w:beforeAutospacing="0" w:afterAutospacing="0"/>
        <w:rPr>
          <w:rFonts w:cstheme="minorHAnsi"/>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567"/>
        <w:gridCol w:w="1701"/>
        <w:gridCol w:w="566"/>
        <w:gridCol w:w="852"/>
        <w:gridCol w:w="1699"/>
        <w:gridCol w:w="569"/>
        <w:gridCol w:w="3117"/>
        <w:gridCol w:w="285"/>
      </w:tblGrid>
      <w:tr w:rsidR="000F3E29" w:rsidRPr="002A47F8" w:rsidTr="000F3E29">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0F3E29" w:rsidRPr="00605A1A" w:rsidRDefault="000F3E29" w:rsidP="003070A6">
            <w:pPr>
              <w:spacing w:beforeAutospacing="0" w:afterAutospacing="0"/>
              <w:rPr>
                <w:rFonts w:cstheme="minorHAnsi"/>
              </w:rPr>
            </w:pPr>
            <w:r w:rsidRPr="00605A1A">
              <w:rPr>
                <w:rFonts w:cstheme="minorHAnsi"/>
              </w:rPr>
              <w:t>N п/п</w:t>
            </w:r>
          </w:p>
        </w:tc>
        <w:tc>
          <w:tcPr>
            <w:tcW w:w="1701" w:type="dxa"/>
            <w:tcBorders>
              <w:top w:val="single" w:sz="4" w:space="0" w:color="00000A"/>
              <w:left w:val="single" w:sz="4" w:space="0" w:color="00000A"/>
              <w:bottom w:val="single" w:sz="4" w:space="0" w:color="00000A"/>
              <w:right w:val="single" w:sz="4" w:space="0" w:color="00000A"/>
            </w:tcBorders>
          </w:tcPr>
          <w:p w:rsidR="000F3E29" w:rsidRPr="00605A1A" w:rsidRDefault="000F3E29" w:rsidP="003070A6">
            <w:pPr>
              <w:spacing w:beforeAutospacing="0" w:afterAutospacing="0"/>
              <w:rPr>
                <w:rFonts w:cstheme="minorHAnsi"/>
              </w:rPr>
            </w:pPr>
            <w:r w:rsidRPr="00605A1A">
              <w:rPr>
                <w:rFonts w:cstheme="minorHAnsi"/>
              </w:rPr>
              <w:t>Структурное подразделение</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0F3E29" w:rsidRPr="00605A1A" w:rsidRDefault="000F3E29" w:rsidP="003070A6">
            <w:pPr>
              <w:spacing w:beforeAutospacing="0" w:afterAutospacing="0"/>
              <w:rPr>
                <w:rFonts w:cstheme="minorHAnsi"/>
              </w:rPr>
            </w:pPr>
            <w:r w:rsidRPr="00605A1A">
              <w:rPr>
                <w:rFonts w:cstheme="minorHAnsi"/>
              </w:rPr>
              <w:t>Должность работника</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0F3E29" w:rsidRPr="00605A1A" w:rsidRDefault="000F3E29" w:rsidP="003070A6">
            <w:pPr>
              <w:spacing w:beforeAutospacing="0" w:afterAutospacing="0"/>
              <w:rPr>
                <w:rFonts w:cstheme="minorHAnsi"/>
              </w:rPr>
            </w:pPr>
            <w:r w:rsidRPr="00605A1A">
              <w:rPr>
                <w:rFonts w:cstheme="minorHAnsi"/>
              </w:rPr>
              <w:t>Ф.И.О.</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0F3E29" w:rsidRPr="00605A1A" w:rsidRDefault="000F3E29" w:rsidP="003070A6">
            <w:pPr>
              <w:spacing w:beforeAutospacing="0" w:afterAutospacing="0"/>
              <w:rPr>
                <w:rFonts w:cstheme="minorHAnsi"/>
                <w:lang w:val="ru-RU"/>
              </w:rPr>
            </w:pPr>
            <w:r w:rsidRPr="00605A1A">
              <w:rPr>
                <w:rFonts w:cstheme="minorHAnsi"/>
                <w:lang w:val="ru-RU"/>
              </w:rPr>
              <w:t>Количество неиспользованных дней отпуска за фактически отработанное время</w:t>
            </w:r>
          </w:p>
        </w:tc>
      </w:tr>
      <w:tr w:rsidR="000F3E29" w:rsidRPr="002A47F8" w:rsidTr="000F3E29">
        <w:tc>
          <w:tcPr>
            <w:tcW w:w="5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0F3E29" w:rsidRPr="00605A1A" w:rsidRDefault="000F3E29" w:rsidP="003070A6">
            <w:pPr>
              <w:spacing w:beforeAutospacing="0" w:afterAutospacing="0"/>
              <w:rPr>
                <w:rFonts w:cstheme="minorHAnsi"/>
                <w:lang w:val="ru-RU"/>
              </w:rPr>
            </w:pPr>
          </w:p>
        </w:tc>
        <w:tc>
          <w:tcPr>
            <w:tcW w:w="1701" w:type="dxa"/>
            <w:tcBorders>
              <w:top w:val="single" w:sz="4" w:space="0" w:color="00000A"/>
              <w:left w:val="single" w:sz="4" w:space="0" w:color="00000A"/>
              <w:bottom w:val="single" w:sz="4" w:space="0" w:color="00000A"/>
              <w:right w:val="single" w:sz="4" w:space="0" w:color="00000A"/>
            </w:tcBorders>
          </w:tcPr>
          <w:p w:rsidR="000F3E29" w:rsidRPr="00605A1A" w:rsidRDefault="000F3E29" w:rsidP="003070A6">
            <w:pPr>
              <w:spacing w:beforeAutospacing="0" w:afterAutospacing="0"/>
              <w:rPr>
                <w:rFonts w:cstheme="minorHAnsi"/>
                <w:lang w:val="ru-RU"/>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0F3E29" w:rsidRPr="00605A1A" w:rsidRDefault="000F3E29" w:rsidP="003070A6">
            <w:pPr>
              <w:spacing w:beforeAutospacing="0" w:afterAutospacing="0"/>
              <w:rPr>
                <w:rFonts w:cstheme="minorHAnsi"/>
                <w:lang w:val="ru-RU"/>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0F3E29" w:rsidRPr="00605A1A" w:rsidRDefault="000F3E29" w:rsidP="003070A6">
            <w:pPr>
              <w:spacing w:beforeAutospacing="0" w:afterAutospacing="0"/>
              <w:rPr>
                <w:rFonts w:cstheme="minorHAnsi"/>
                <w:lang w:val="ru-RU"/>
              </w:rPr>
            </w:pP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0F3E29" w:rsidRPr="00605A1A" w:rsidRDefault="000F3E29" w:rsidP="003070A6">
            <w:pPr>
              <w:spacing w:beforeAutospacing="0" w:afterAutospacing="0"/>
              <w:rPr>
                <w:rFonts w:cstheme="minorHAnsi"/>
                <w:lang w:val="ru-RU"/>
              </w:rPr>
            </w:pPr>
          </w:p>
        </w:tc>
      </w:tr>
      <w:tr w:rsidR="000F3E29" w:rsidRPr="00605A1A" w:rsidTr="000F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tblCellMar>
        </w:tblPrEx>
        <w:trPr>
          <w:gridAfter w:val="1"/>
          <w:wAfter w:w="285" w:type="dxa"/>
        </w:trPr>
        <w:tc>
          <w:tcPr>
            <w:tcW w:w="2834" w:type="dxa"/>
            <w:gridSpan w:val="3"/>
            <w:shd w:val="clear" w:color="auto" w:fill="auto"/>
          </w:tcPr>
          <w:p w:rsidR="000F3E29" w:rsidRPr="00605A1A" w:rsidRDefault="000F3E29" w:rsidP="003070A6">
            <w:pPr>
              <w:spacing w:beforeAutospacing="0" w:afterAutospacing="0"/>
              <w:rPr>
                <w:rFonts w:cstheme="minorHAnsi"/>
              </w:rPr>
            </w:pPr>
            <w:r w:rsidRPr="00605A1A">
              <w:rPr>
                <w:rFonts w:cstheme="minorHAnsi"/>
              </w:rPr>
              <w:t>Начальник отдела кадров</w:t>
            </w:r>
          </w:p>
        </w:tc>
        <w:tc>
          <w:tcPr>
            <w:tcW w:w="2551" w:type="dxa"/>
            <w:gridSpan w:val="2"/>
            <w:shd w:val="clear" w:color="auto" w:fill="auto"/>
          </w:tcPr>
          <w:p w:rsidR="000F3E29" w:rsidRPr="00605A1A" w:rsidRDefault="000F3E29" w:rsidP="003070A6">
            <w:pPr>
              <w:spacing w:beforeAutospacing="0" w:afterAutospacing="0"/>
              <w:jc w:val="center"/>
              <w:rPr>
                <w:rFonts w:cstheme="minorHAnsi"/>
              </w:rPr>
            </w:pPr>
            <w:r w:rsidRPr="00605A1A">
              <w:rPr>
                <w:rFonts w:cstheme="minorHAnsi"/>
              </w:rPr>
              <w:t>____________________</w:t>
            </w:r>
          </w:p>
        </w:tc>
        <w:tc>
          <w:tcPr>
            <w:tcW w:w="3686" w:type="dxa"/>
            <w:gridSpan w:val="2"/>
            <w:shd w:val="clear" w:color="auto" w:fill="auto"/>
          </w:tcPr>
          <w:p w:rsidR="000F3E29" w:rsidRPr="00605A1A" w:rsidRDefault="000F3E29" w:rsidP="003070A6">
            <w:pPr>
              <w:spacing w:beforeAutospacing="0" w:afterAutospacing="0"/>
              <w:jc w:val="center"/>
              <w:rPr>
                <w:rFonts w:cstheme="minorHAnsi"/>
              </w:rPr>
            </w:pPr>
            <w:r w:rsidRPr="00605A1A">
              <w:rPr>
                <w:rFonts w:cstheme="minorHAnsi"/>
              </w:rPr>
              <w:t>(____________________________)</w:t>
            </w:r>
          </w:p>
        </w:tc>
      </w:tr>
      <w:tr w:rsidR="000F3E29" w:rsidRPr="00605A1A" w:rsidTr="000F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tblCellMar>
        </w:tblPrEx>
        <w:trPr>
          <w:gridAfter w:val="1"/>
          <w:wAfter w:w="285" w:type="dxa"/>
        </w:trPr>
        <w:tc>
          <w:tcPr>
            <w:tcW w:w="2834" w:type="dxa"/>
            <w:gridSpan w:val="3"/>
            <w:shd w:val="clear" w:color="auto" w:fill="auto"/>
          </w:tcPr>
          <w:p w:rsidR="000F3E29" w:rsidRPr="00605A1A" w:rsidRDefault="000F3E29" w:rsidP="003070A6">
            <w:pPr>
              <w:spacing w:beforeAutospacing="0" w:afterAutospacing="0"/>
              <w:rPr>
                <w:rFonts w:cstheme="minorHAnsi"/>
              </w:rPr>
            </w:pPr>
          </w:p>
        </w:tc>
        <w:tc>
          <w:tcPr>
            <w:tcW w:w="2551" w:type="dxa"/>
            <w:gridSpan w:val="2"/>
            <w:shd w:val="clear" w:color="auto" w:fill="auto"/>
          </w:tcPr>
          <w:p w:rsidR="000F3E29" w:rsidRPr="00605A1A" w:rsidRDefault="000F3E29" w:rsidP="003070A6">
            <w:pPr>
              <w:spacing w:beforeAutospacing="0" w:afterAutospacing="0"/>
              <w:jc w:val="center"/>
              <w:rPr>
                <w:rFonts w:cstheme="minorHAnsi"/>
                <w:lang w:val="ru-RU"/>
              </w:rPr>
            </w:pPr>
            <w:r w:rsidRPr="00605A1A">
              <w:rPr>
                <w:rFonts w:cstheme="minorHAnsi"/>
                <w:lang w:val="ru-RU"/>
              </w:rPr>
              <w:t>(</w:t>
            </w:r>
            <w:r w:rsidRPr="00605A1A">
              <w:rPr>
                <w:rFonts w:cstheme="minorHAnsi"/>
              </w:rPr>
              <w:t>подпись</w:t>
            </w:r>
            <w:r w:rsidRPr="00605A1A">
              <w:rPr>
                <w:rFonts w:cstheme="minorHAnsi"/>
                <w:lang w:val="ru-RU"/>
              </w:rPr>
              <w:t>)</w:t>
            </w:r>
          </w:p>
        </w:tc>
        <w:tc>
          <w:tcPr>
            <w:tcW w:w="3686" w:type="dxa"/>
            <w:gridSpan w:val="2"/>
            <w:shd w:val="clear" w:color="auto" w:fill="auto"/>
          </w:tcPr>
          <w:p w:rsidR="000F3E29" w:rsidRPr="00605A1A" w:rsidRDefault="000F3E29" w:rsidP="003070A6">
            <w:pPr>
              <w:spacing w:beforeAutospacing="0" w:afterAutospacing="0"/>
              <w:jc w:val="center"/>
              <w:rPr>
                <w:rFonts w:cstheme="minorHAnsi"/>
                <w:lang w:val="ru-RU"/>
              </w:rPr>
            </w:pPr>
            <w:r w:rsidRPr="00605A1A">
              <w:rPr>
                <w:rFonts w:cstheme="minorHAnsi"/>
                <w:lang w:val="ru-RU"/>
              </w:rPr>
              <w:t>(</w:t>
            </w:r>
            <w:r w:rsidRPr="00605A1A">
              <w:rPr>
                <w:rFonts w:cstheme="minorHAnsi"/>
              </w:rPr>
              <w:t>расшифровка</w:t>
            </w:r>
            <w:r w:rsidRPr="00605A1A">
              <w:rPr>
                <w:rFonts w:cstheme="minorHAnsi"/>
                <w:lang w:val="ru-RU"/>
              </w:rPr>
              <w:t>)</w:t>
            </w:r>
          </w:p>
        </w:tc>
      </w:tr>
    </w:tbl>
    <w:p w:rsidR="000F3E29" w:rsidRPr="00605A1A" w:rsidRDefault="000F3E29" w:rsidP="003070A6">
      <w:pPr>
        <w:spacing w:beforeAutospacing="0" w:afterAutospacing="0"/>
        <w:jc w:val="both"/>
        <w:rPr>
          <w:rFonts w:cstheme="minorHAnsi"/>
        </w:rPr>
      </w:pPr>
      <w:r w:rsidRPr="00605A1A">
        <w:rPr>
          <w:rFonts w:cstheme="minorHAnsi"/>
        </w:rPr>
        <w:t>"___" _____________ 20__ г.</w:t>
      </w:r>
    </w:p>
    <w:p w:rsidR="00292987" w:rsidRDefault="00292987" w:rsidP="003070A6">
      <w:pPr>
        <w:pStyle w:val="heading1normal"/>
        <w:numPr>
          <w:ilvl w:val="0"/>
          <w:numId w:val="0"/>
        </w:numPr>
        <w:spacing w:line="240" w:lineRule="auto"/>
        <w:ind w:left="360"/>
        <w:jc w:val="right"/>
        <w:rPr>
          <w:rFonts w:asciiTheme="minorHAnsi" w:hAnsiTheme="minorHAnsi" w:cstheme="minorHAnsi"/>
          <w:b/>
          <w:sz w:val="22"/>
          <w:szCs w:val="22"/>
        </w:rPr>
      </w:pPr>
      <w:bookmarkStart w:id="160" w:name="_Toc120091250"/>
      <w:bookmarkStart w:id="161" w:name="_Hlk131074709"/>
      <w:bookmarkStart w:id="162" w:name="_Hlk131077426"/>
    </w:p>
    <w:p w:rsidR="002309DF" w:rsidRDefault="002309DF" w:rsidP="003070A6">
      <w:pPr>
        <w:rPr>
          <w:lang w:val="ru-RU" w:eastAsia="ru-RU"/>
        </w:rPr>
      </w:pPr>
    </w:p>
    <w:p w:rsidR="000A61F1" w:rsidRDefault="000A61F1" w:rsidP="003070A6">
      <w:pPr>
        <w:rPr>
          <w:lang w:val="ru-RU" w:eastAsia="ru-RU"/>
        </w:rPr>
      </w:pPr>
    </w:p>
    <w:p w:rsidR="000A61F1" w:rsidRDefault="000A61F1" w:rsidP="003070A6">
      <w:pPr>
        <w:rPr>
          <w:lang w:val="ru-RU" w:eastAsia="ru-RU"/>
        </w:rPr>
      </w:pPr>
    </w:p>
    <w:p w:rsidR="000A61F1" w:rsidRDefault="000A61F1" w:rsidP="003070A6">
      <w:pPr>
        <w:rPr>
          <w:lang w:val="ru-RU" w:eastAsia="ru-RU"/>
        </w:rPr>
      </w:pPr>
    </w:p>
    <w:p w:rsidR="000A61F1" w:rsidRDefault="000A61F1" w:rsidP="003070A6">
      <w:pPr>
        <w:rPr>
          <w:lang w:val="ru-RU" w:eastAsia="ru-RU"/>
        </w:rPr>
      </w:pPr>
    </w:p>
    <w:p w:rsidR="000A61F1" w:rsidRDefault="000A61F1" w:rsidP="003070A6">
      <w:pPr>
        <w:rPr>
          <w:lang w:val="ru-RU" w:eastAsia="ru-RU"/>
        </w:rPr>
      </w:pPr>
    </w:p>
    <w:p w:rsidR="000A61F1" w:rsidRDefault="000A61F1" w:rsidP="003070A6">
      <w:pPr>
        <w:rPr>
          <w:lang w:val="ru-RU" w:eastAsia="ru-RU"/>
        </w:rPr>
      </w:pPr>
    </w:p>
    <w:p w:rsidR="000A61F1" w:rsidRDefault="000A61F1" w:rsidP="003070A6">
      <w:pPr>
        <w:rPr>
          <w:lang w:val="ru-RU" w:eastAsia="ru-RU"/>
        </w:rPr>
      </w:pPr>
    </w:p>
    <w:p w:rsidR="000A61F1" w:rsidRDefault="000A61F1" w:rsidP="003070A6">
      <w:pPr>
        <w:rPr>
          <w:lang w:val="ru-RU" w:eastAsia="ru-RU"/>
        </w:rPr>
      </w:pPr>
    </w:p>
    <w:p w:rsidR="000A61F1" w:rsidRDefault="000A61F1" w:rsidP="003070A6">
      <w:pPr>
        <w:rPr>
          <w:lang w:val="ru-RU" w:eastAsia="ru-RU"/>
        </w:rPr>
      </w:pPr>
    </w:p>
    <w:p w:rsidR="002309DF" w:rsidRDefault="002309DF" w:rsidP="003070A6">
      <w:pPr>
        <w:rPr>
          <w:lang w:val="ru-RU" w:eastAsia="ru-RU"/>
        </w:rPr>
      </w:pPr>
    </w:p>
    <w:p w:rsidR="002309DF" w:rsidRDefault="002309DF" w:rsidP="003070A6">
      <w:pPr>
        <w:rPr>
          <w:lang w:val="ru-RU" w:eastAsia="ru-RU"/>
        </w:rPr>
      </w:pPr>
    </w:p>
    <w:p w:rsidR="008827F4" w:rsidRPr="00605A1A" w:rsidRDefault="00D61EBB" w:rsidP="003070A6">
      <w:pPr>
        <w:pStyle w:val="heading1normal"/>
        <w:numPr>
          <w:ilvl w:val="0"/>
          <w:numId w:val="0"/>
        </w:numPr>
        <w:spacing w:line="240" w:lineRule="auto"/>
        <w:ind w:left="360"/>
        <w:jc w:val="right"/>
        <w:rPr>
          <w:rFonts w:asciiTheme="minorHAnsi" w:hAnsiTheme="minorHAnsi" w:cstheme="minorHAnsi"/>
          <w:b/>
          <w:sz w:val="22"/>
          <w:szCs w:val="22"/>
        </w:rPr>
      </w:pPr>
      <w:r w:rsidRPr="00605A1A">
        <w:rPr>
          <w:rFonts w:asciiTheme="minorHAnsi" w:hAnsiTheme="minorHAnsi" w:cstheme="minorHAnsi"/>
          <w:b/>
          <w:sz w:val="22"/>
          <w:szCs w:val="22"/>
        </w:rPr>
        <w:lastRenderedPageBreak/>
        <w:t>Приложение № 1</w:t>
      </w:r>
      <w:bookmarkEnd w:id="160"/>
      <w:r w:rsidR="00016790">
        <w:rPr>
          <w:rFonts w:asciiTheme="minorHAnsi" w:hAnsiTheme="minorHAnsi" w:cstheme="minorHAnsi"/>
          <w:b/>
          <w:sz w:val="22"/>
          <w:szCs w:val="22"/>
        </w:rPr>
        <w:t>1</w:t>
      </w:r>
    </w:p>
    <w:p w:rsidR="008827F4" w:rsidRPr="00605A1A" w:rsidRDefault="00D61EBB" w:rsidP="003070A6">
      <w:pPr>
        <w:tabs>
          <w:tab w:val="left" w:pos="9498"/>
        </w:tabs>
        <w:spacing w:beforeAutospacing="0" w:afterAutospacing="0"/>
        <w:jc w:val="right"/>
        <w:rPr>
          <w:rFonts w:cstheme="minorHAnsi"/>
          <w:bCs/>
          <w:lang w:val="ru-RU" w:eastAsia="ru-RU"/>
        </w:rPr>
      </w:pPr>
      <w:r w:rsidRPr="00605A1A">
        <w:rPr>
          <w:rFonts w:cstheme="minorHAnsi"/>
          <w:bCs/>
          <w:lang w:val="ru-RU" w:eastAsia="ru-RU"/>
        </w:rPr>
        <w:t>к Учетной политике</w:t>
      </w:r>
    </w:p>
    <w:p w:rsidR="008827F4" w:rsidRPr="00605A1A" w:rsidRDefault="00D61EBB" w:rsidP="003070A6">
      <w:pPr>
        <w:tabs>
          <w:tab w:val="left" w:pos="9498"/>
        </w:tabs>
        <w:spacing w:beforeAutospacing="0" w:afterAutospacing="0"/>
        <w:jc w:val="right"/>
        <w:rPr>
          <w:rFonts w:cstheme="minorHAnsi"/>
          <w:bCs/>
          <w:lang w:val="ru-RU" w:eastAsia="ru-RU"/>
        </w:rPr>
      </w:pPr>
      <w:r w:rsidRPr="00605A1A">
        <w:rPr>
          <w:rFonts w:cstheme="minorHAnsi"/>
          <w:bCs/>
          <w:lang w:val="ru-RU" w:eastAsia="ru-RU"/>
        </w:rPr>
        <w:t>для целей бухгалтерского учета</w:t>
      </w:r>
    </w:p>
    <w:p w:rsidR="008827F4" w:rsidRPr="00605A1A" w:rsidRDefault="008827F4" w:rsidP="003070A6">
      <w:pPr>
        <w:tabs>
          <w:tab w:val="left" w:pos="9498"/>
        </w:tabs>
        <w:spacing w:beforeAutospacing="0" w:afterAutospacing="0"/>
        <w:jc w:val="right"/>
        <w:rPr>
          <w:rFonts w:cstheme="minorHAnsi"/>
          <w:b/>
          <w:bCs/>
          <w:lang w:val="ru-RU" w:eastAsia="ru-RU"/>
        </w:rPr>
      </w:pPr>
    </w:p>
    <w:p w:rsidR="008827F4" w:rsidRPr="00605A1A" w:rsidRDefault="00D61EBB" w:rsidP="003070A6">
      <w:pPr>
        <w:pStyle w:val="heading1normal"/>
        <w:numPr>
          <w:ilvl w:val="0"/>
          <w:numId w:val="0"/>
        </w:numPr>
        <w:spacing w:line="240" w:lineRule="auto"/>
        <w:ind w:left="360"/>
        <w:jc w:val="center"/>
        <w:rPr>
          <w:rFonts w:asciiTheme="minorHAnsi" w:hAnsiTheme="minorHAnsi" w:cstheme="minorHAnsi"/>
          <w:b/>
          <w:sz w:val="22"/>
          <w:szCs w:val="22"/>
        </w:rPr>
      </w:pPr>
      <w:bookmarkStart w:id="163" w:name="_Toc120091251"/>
      <w:bookmarkStart w:id="164" w:name="_Hlk131061849"/>
      <w:r w:rsidRPr="00605A1A">
        <w:rPr>
          <w:rFonts w:asciiTheme="minorHAnsi" w:hAnsiTheme="minorHAnsi" w:cstheme="minorHAnsi"/>
          <w:b/>
          <w:sz w:val="22"/>
          <w:szCs w:val="22"/>
        </w:rPr>
        <w:t xml:space="preserve">Порядок </w:t>
      </w:r>
      <w:bookmarkEnd w:id="163"/>
      <w:r w:rsidR="002A77DC" w:rsidRPr="00605A1A">
        <w:rPr>
          <w:rFonts w:asciiTheme="minorHAnsi" w:hAnsiTheme="minorHAnsi" w:cstheme="minorHAnsi"/>
          <w:b/>
          <w:sz w:val="22"/>
          <w:szCs w:val="22"/>
        </w:rPr>
        <w:t>поступлени</w:t>
      </w:r>
      <w:r w:rsidR="00B502A3" w:rsidRPr="00605A1A">
        <w:rPr>
          <w:rFonts w:asciiTheme="minorHAnsi" w:hAnsiTheme="minorHAnsi" w:cstheme="minorHAnsi"/>
          <w:b/>
          <w:sz w:val="22"/>
          <w:szCs w:val="22"/>
        </w:rPr>
        <w:t>я</w:t>
      </w:r>
      <w:r w:rsidR="002A77DC" w:rsidRPr="00605A1A">
        <w:rPr>
          <w:rFonts w:asciiTheme="minorHAnsi" w:hAnsiTheme="minorHAnsi" w:cstheme="minorHAnsi"/>
          <w:b/>
          <w:sz w:val="22"/>
          <w:szCs w:val="22"/>
        </w:rPr>
        <w:t xml:space="preserve"> и </w:t>
      </w:r>
      <w:r w:rsidR="002A77DC" w:rsidRPr="00016790">
        <w:rPr>
          <w:rFonts w:asciiTheme="minorHAnsi" w:hAnsiTheme="minorHAnsi" w:cstheme="minorHAnsi"/>
          <w:b/>
          <w:sz w:val="22"/>
          <w:szCs w:val="22"/>
        </w:rPr>
        <w:t xml:space="preserve">выбытие </w:t>
      </w:r>
      <w:r w:rsidR="00016790" w:rsidRPr="00016790">
        <w:rPr>
          <w:rFonts w:asciiTheme="minorHAnsi" w:hAnsiTheme="minorHAnsi" w:cstheme="minorHAnsi"/>
          <w:b/>
          <w:iCs/>
          <w:sz w:val="22"/>
          <w:szCs w:val="22"/>
        </w:rPr>
        <w:t>бланков строгой отчетности</w:t>
      </w:r>
    </w:p>
    <w:p w:rsidR="00DF4972" w:rsidRPr="00605A1A" w:rsidRDefault="00D61EBB" w:rsidP="003070A6">
      <w:pPr>
        <w:pStyle w:val="heading1normal"/>
        <w:numPr>
          <w:ilvl w:val="0"/>
          <w:numId w:val="71"/>
        </w:numPr>
        <w:spacing w:line="240" w:lineRule="auto"/>
        <w:ind w:firstLine="482"/>
        <w:outlineLvl w:val="9"/>
        <w:rPr>
          <w:rFonts w:asciiTheme="minorHAnsi" w:hAnsiTheme="minorHAnsi" w:cstheme="minorHAnsi"/>
          <w:iCs/>
          <w:sz w:val="22"/>
          <w:szCs w:val="22"/>
        </w:rPr>
      </w:pPr>
      <w:bookmarkStart w:id="165" w:name="_ref_1-985e0f7db6ad49"/>
      <w:bookmarkStart w:id="166" w:name="_Toc55318111"/>
      <w:bookmarkStart w:id="167" w:name="_Toc46077431"/>
      <w:bookmarkStart w:id="168" w:name="_Toc45710158"/>
      <w:bookmarkEnd w:id="161"/>
      <w:bookmarkEnd w:id="164"/>
      <w:r w:rsidRPr="00605A1A">
        <w:rPr>
          <w:rFonts w:asciiTheme="minorHAnsi" w:hAnsiTheme="minorHAnsi" w:cstheme="minorHAnsi"/>
          <w:iCs/>
          <w:sz w:val="22"/>
          <w:szCs w:val="22"/>
        </w:rPr>
        <w:t>Настоящий порядок приемки, хранения и списания бланков строгой отчетности</w:t>
      </w:r>
      <w:r w:rsidR="00D231F3" w:rsidRPr="00605A1A">
        <w:rPr>
          <w:rFonts w:asciiTheme="minorHAnsi" w:hAnsiTheme="minorHAnsi" w:cstheme="minorHAnsi"/>
          <w:iCs/>
          <w:sz w:val="22"/>
          <w:szCs w:val="22"/>
        </w:rPr>
        <w:t xml:space="preserve"> (БСО)</w:t>
      </w:r>
      <w:r w:rsidRPr="00605A1A">
        <w:rPr>
          <w:rFonts w:asciiTheme="minorHAnsi" w:hAnsiTheme="minorHAnsi" w:cstheme="minorHAnsi"/>
          <w:iCs/>
          <w:sz w:val="22"/>
          <w:szCs w:val="22"/>
        </w:rPr>
        <w:t xml:space="preserve"> (далее – Порядок) устанавливает правила приемки, хранения, выдачи и списания бланков строгой отчетности.</w:t>
      </w:r>
      <w:bookmarkStart w:id="169" w:name="_Toc45710159"/>
      <w:bookmarkStart w:id="170" w:name="_Toc55318112"/>
      <w:bookmarkStart w:id="171" w:name="_ref_1-4eb6fb2196594f"/>
      <w:bookmarkStart w:id="172" w:name="_Toc46077432"/>
      <w:bookmarkEnd w:id="165"/>
      <w:bookmarkEnd w:id="166"/>
      <w:bookmarkEnd w:id="167"/>
      <w:bookmarkEnd w:id="168"/>
    </w:p>
    <w:p w:rsidR="00016790" w:rsidRDefault="00B1566B" w:rsidP="003070A6">
      <w:pPr>
        <w:pStyle w:val="heading1normal"/>
        <w:numPr>
          <w:ilvl w:val="0"/>
          <w:numId w:val="71"/>
        </w:numPr>
        <w:spacing w:line="240" w:lineRule="auto"/>
        <w:ind w:firstLine="482"/>
        <w:outlineLvl w:val="9"/>
        <w:rPr>
          <w:rFonts w:asciiTheme="minorHAnsi" w:hAnsiTheme="minorHAnsi" w:cstheme="minorHAnsi"/>
          <w:iCs/>
          <w:sz w:val="22"/>
          <w:szCs w:val="22"/>
        </w:rPr>
      </w:pPr>
      <w:r w:rsidRPr="00605A1A">
        <w:rPr>
          <w:rFonts w:asciiTheme="minorHAnsi" w:hAnsiTheme="minorHAnsi" w:cstheme="minorHAnsi"/>
          <w:sz w:val="22"/>
          <w:szCs w:val="22"/>
        </w:rPr>
        <w:t>Б</w:t>
      </w:r>
      <w:r w:rsidR="00D231F3" w:rsidRPr="00605A1A">
        <w:rPr>
          <w:rFonts w:asciiTheme="minorHAnsi" w:hAnsiTheme="minorHAnsi" w:cstheme="minorHAnsi"/>
          <w:sz w:val="22"/>
          <w:szCs w:val="22"/>
        </w:rPr>
        <w:t xml:space="preserve">СО </w:t>
      </w:r>
      <w:r w:rsidRPr="00605A1A">
        <w:rPr>
          <w:rFonts w:asciiTheme="minorHAnsi" w:hAnsiTheme="minorHAnsi" w:cstheme="minorHAnsi"/>
          <w:sz w:val="22"/>
          <w:szCs w:val="22"/>
        </w:rPr>
        <w:t xml:space="preserve">учитываются на забалансовом счете 03. На счете 03 учитываются </w:t>
      </w:r>
      <w:r w:rsidR="00D231F3" w:rsidRPr="00605A1A">
        <w:rPr>
          <w:rFonts w:asciiTheme="minorHAnsi" w:hAnsiTheme="minorHAnsi" w:cstheme="minorHAnsi"/>
          <w:sz w:val="22"/>
          <w:szCs w:val="22"/>
        </w:rPr>
        <w:t>БСО</w:t>
      </w:r>
      <w:r w:rsidRPr="00605A1A">
        <w:rPr>
          <w:rFonts w:asciiTheme="minorHAnsi" w:hAnsiTheme="minorHAnsi" w:cstheme="minorHAnsi"/>
          <w:sz w:val="22"/>
          <w:szCs w:val="22"/>
        </w:rPr>
        <w:t xml:space="preserve">, которые изготовлены типографским способом по утвержденной форме. Такие бланки содержат номер и серию, специальные требования по хранению, выдаче и могут иметь степень защиты. </w:t>
      </w:r>
      <w:r w:rsidRPr="00605A1A">
        <w:rPr>
          <w:rFonts w:asciiTheme="minorHAnsi" w:hAnsiTheme="minorHAnsi" w:cstheme="minorHAnsi"/>
          <w:iCs/>
          <w:sz w:val="22"/>
          <w:szCs w:val="22"/>
        </w:rPr>
        <w:t>Бланки принимаются на счет 03 при:</w:t>
      </w:r>
      <w:r w:rsidR="00D231F3" w:rsidRPr="00605A1A">
        <w:rPr>
          <w:rFonts w:asciiTheme="minorHAnsi" w:hAnsiTheme="minorHAnsi" w:cstheme="minorHAnsi"/>
          <w:iCs/>
          <w:sz w:val="22"/>
          <w:szCs w:val="22"/>
        </w:rPr>
        <w:t xml:space="preserve"> </w:t>
      </w:r>
    </w:p>
    <w:p w:rsidR="00016790" w:rsidRDefault="00D231F3" w:rsidP="003070A6">
      <w:pPr>
        <w:pStyle w:val="heading1normal"/>
        <w:numPr>
          <w:ilvl w:val="0"/>
          <w:numId w:val="0"/>
        </w:numPr>
        <w:spacing w:line="240" w:lineRule="auto"/>
        <w:ind w:left="482"/>
        <w:outlineLvl w:val="9"/>
        <w:rPr>
          <w:rFonts w:asciiTheme="minorHAnsi" w:hAnsiTheme="minorHAnsi" w:cstheme="minorHAnsi"/>
          <w:iCs/>
          <w:sz w:val="22"/>
          <w:szCs w:val="22"/>
        </w:rPr>
      </w:pPr>
      <w:r w:rsidRPr="00605A1A">
        <w:rPr>
          <w:rFonts w:asciiTheme="minorHAnsi" w:hAnsiTheme="minorHAnsi" w:cstheme="minorHAnsi"/>
          <w:iCs/>
          <w:sz w:val="22"/>
          <w:szCs w:val="22"/>
        </w:rPr>
        <w:t>1)</w:t>
      </w:r>
      <w:r w:rsidR="00B1566B" w:rsidRPr="00605A1A">
        <w:rPr>
          <w:rFonts w:asciiTheme="minorHAnsi" w:hAnsiTheme="minorHAnsi" w:cstheme="minorHAnsi"/>
          <w:iCs/>
          <w:sz w:val="22"/>
          <w:szCs w:val="22"/>
        </w:rPr>
        <w:t xml:space="preserve"> выдаче со склада ответственному сотруднику для оформления. До этого учитываются на счете 105.06.349 «Прочие материальные запасы</w:t>
      </w:r>
      <w:r w:rsidR="00DF4972" w:rsidRPr="00605A1A">
        <w:rPr>
          <w:rFonts w:asciiTheme="minorHAnsi" w:hAnsiTheme="minorHAnsi" w:cstheme="minorHAnsi"/>
          <w:iCs/>
          <w:sz w:val="22"/>
          <w:szCs w:val="22"/>
        </w:rPr>
        <w:t>»</w:t>
      </w:r>
      <w:r w:rsidRPr="00605A1A">
        <w:rPr>
          <w:rFonts w:asciiTheme="minorHAnsi" w:hAnsiTheme="minorHAnsi" w:cstheme="minorHAnsi"/>
          <w:iCs/>
          <w:sz w:val="22"/>
          <w:szCs w:val="22"/>
        </w:rPr>
        <w:t xml:space="preserve"> </w:t>
      </w:r>
    </w:p>
    <w:p w:rsidR="00B1566B" w:rsidRPr="00605A1A" w:rsidRDefault="00D231F3" w:rsidP="003070A6">
      <w:pPr>
        <w:pStyle w:val="heading1normal"/>
        <w:numPr>
          <w:ilvl w:val="0"/>
          <w:numId w:val="0"/>
        </w:numPr>
        <w:spacing w:line="240" w:lineRule="auto"/>
        <w:ind w:left="482"/>
        <w:outlineLvl w:val="9"/>
        <w:rPr>
          <w:rFonts w:asciiTheme="minorHAnsi" w:hAnsiTheme="minorHAnsi" w:cstheme="minorHAnsi"/>
          <w:iCs/>
          <w:sz w:val="22"/>
          <w:szCs w:val="22"/>
        </w:rPr>
      </w:pPr>
      <w:r w:rsidRPr="00605A1A">
        <w:rPr>
          <w:rFonts w:asciiTheme="minorHAnsi" w:hAnsiTheme="minorHAnsi" w:cstheme="minorHAnsi"/>
          <w:iCs/>
          <w:sz w:val="22"/>
          <w:szCs w:val="22"/>
        </w:rPr>
        <w:t>2)</w:t>
      </w:r>
      <w:r w:rsidR="00DF4972" w:rsidRPr="00605A1A">
        <w:rPr>
          <w:rFonts w:asciiTheme="minorHAnsi" w:hAnsiTheme="minorHAnsi" w:cstheme="minorHAnsi"/>
          <w:iCs/>
          <w:sz w:val="22"/>
          <w:szCs w:val="22"/>
        </w:rPr>
        <w:t xml:space="preserve"> </w:t>
      </w:r>
      <w:r w:rsidR="00B1566B" w:rsidRPr="00605A1A">
        <w:rPr>
          <w:rFonts w:asciiTheme="minorHAnsi" w:hAnsiTheme="minorHAnsi" w:cstheme="minorHAnsi"/>
          <w:iCs/>
          <w:sz w:val="22"/>
          <w:szCs w:val="22"/>
        </w:rPr>
        <w:t>с момента покупки ответственным сотрудником, если бланки не принимаются на склад (нет склада).</w:t>
      </w:r>
      <w:r w:rsidR="00DF4972" w:rsidRPr="00605A1A">
        <w:rPr>
          <w:rFonts w:asciiTheme="minorHAnsi" w:hAnsiTheme="minorHAnsi" w:cstheme="minorHAnsi"/>
          <w:iCs/>
          <w:sz w:val="22"/>
          <w:szCs w:val="22"/>
        </w:rPr>
        <w:t xml:space="preserve"> </w:t>
      </w:r>
    </w:p>
    <w:p w:rsidR="00B1566B" w:rsidRPr="00605A1A" w:rsidRDefault="00B1566B" w:rsidP="003070A6">
      <w:pPr>
        <w:pStyle w:val="heading1normal"/>
        <w:spacing w:line="240" w:lineRule="auto"/>
        <w:ind w:firstLine="567"/>
        <w:rPr>
          <w:rFonts w:asciiTheme="minorHAnsi" w:hAnsiTheme="minorHAnsi" w:cstheme="minorHAnsi"/>
          <w:sz w:val="22"/>
          <w:szCs w:val="22"/>
        </w:rPr>
      </w:pPr>
      <w:r w:rsidRPr="00605A1A">
        <w:rPr>
          <w:rFonts w:asciiTheme="minorHAnsi" w:hAnsiTheme="minorHAnsi" w:cstheme="minorHAnsi"/>
          <w:sz w:val="22"/>
          <w:szCs w:val="22"/>
        </w:rPr>
        <w:t>Учет БСО за балансом ведите в условной оценке: один бланк, один рубль, или по стоимости приобретения</w:t>
      </w:r>
      <w:r w:rsidR="00DF4972" w:rsidRPr="00605A1A">
        <w:rPr>
          <w:rFonts w:asciiTheme="minorHAnsi" w:hAnsiTheme="minorHAnsi" w:cstheme="minorHAnsi"/>
          <w:sz w:val="22"/>
          <w:szCs w:val="22"/>
        </w:rPr>
        <w:t>.</w:t>
      </w:r>
    </w:p>
    <w:p w:rsidR="00B502A3" w:rsidRPr="00605A1A" w:rsidRDefault="00B502A3" w:rsidP="003070A6">
      <w:pPr>
        <w:pStyle w:val="heading1normal"/>
        <w:spacing w:line="240" w:lineRule="auto"/>
        <w:ind w:firstLine="567"/>
        <w:rPr>
          <w:rFonts w:asciiTheme="minorHAnsi" w:hAnsiTheme="minorHAnsi" w:cstheme="minorHAnsi"/>
          <w:iCs/>
          <w:sz w:val="22"/>
          <w:szCs w:val="22"/>
        </w:rPr>
      </w:pPr>
      <w:r w:rsidRPr="00605A1A">
        <w:rPr>
          <w:rFonts w:asciiTheme="minorHAnsi" w:hAnsiTheme="minorHAnsi" w:cstheme="minorHAnsi"/>
          <w:iCs/>
          <w:sz w:val="22"/>
          <w:szCs w:val="22"/>
        </w:rPr>
        <w:t>К бланкам строгой отчётности относят:</w:t>
      </w:r>
    </w:p>
    <w:p w:rsidR="00B502A3" w:rsidRPr="00605A1A" w:rsidRDefault="00B502A3" w:rsidP="003070A6">
      <w:pPr>
        <w:pStyle w:val="afb"/>
        <w:spacing w:beforeAutospacing="0" w:after="150" w:afterAutospacing="0"/>
        <w:rPr>
          <w:rFonts w:asciiTheme="minorHAnsi" w:eastAsia="Times New Roman" w:hAnsiTheme="minorHAnsi" w:cstheme="minorHAnsi"/>
          <w:color w:val="222222"/>
          <w:sz w:val="22"/>
          <w:szCs w:val="22"/>
          <w:lang w:val="ru-RU" w:eastAsia="ru-RU"/>
        </w:rPr>
      </w:pPr>
      <w:r w:rsidRPr="00605A1A">
        <w:rPr>
          <w:rFonts w:asciiTheme="minorHAnsi" w:hAnsiTheme="minorHAnsi" w:cstheme="minorHAnsi"/>
          <w:color w:val="222222"/>
          <w:sz w:val="22"/>
          <w:szCs w:val="22"/>
          <w:lang w:val="ru-RU"/>
        </w:rPr>
        <w:t>– аттестаты, дипломы, бланки удостоверений;</w:t>
      </w:r>
    </w:p>
    <w:p w:rsidR="00B502A3" w:rsidRPr="00605A1A" w:rsidRDefault="00B502A3" w:rsidP="003070A6">
      <w:pPr>
        <w:pStyle w:val="afb"/>
        <w:spacing w:beforeAutospacing="0" w:after="150" w:afterAutospacing="0"/>
        <w:rPr>
          <w:rFonts w:asciiTheme="minorHAnsi" w:hAnsiTheme="minorHAnsi" w:cstheme="minorHAnsi"/>
          <w:color w:val="222222"/>
          <w:sz w:val="22"/>
          <w:szCs w:val="22"/>
          <w:lang w:val="ru-RU"/>
        </w:rPr>
      </w:pPr>
      <w:r w:rsidRPr="00605A1A">
        <w:rPr>
          <w:rFonts w:asciiTheme="minorHAnsi" w:hAnsiTheme="minorHAnsi" w:cstheme="minorHAnsi"/>
          <w:color w:val="222222"/>
          <w:sz w:val="22"/>
          <w:szCs w:val="22"/>
          <w:lang w:val="ru-RU"/>
        </w:rPr>
        <w:t>– трудовые книжки и вкладыши к ним;</w:t>
      </w:r>
    </w:p>
    <w:p w:rsidR="00B502A3" w:rsidRPr="00605A1A" w:rsidRDefault="00B502A3" w:rsidP="003070A6">
      <w:pPr>
        <w:pStyle w:val="afb"/>
        <w:spacing w:beforeAutospacing="0" w:after="150" w:afterAutospacing="0"/>
        <w:rPr>
          <w:rFonts w:asciiTheme="minorHAnsi" w:hAnsiTheme="minorHAnsi" w:cstheme="minorHAnsi"/>
          <w:color w:val="222222"/>
          <w:sz w:val="22"/>
          <w:szCs w:val="22"/>
          <w:lang w:val="ru-RU"/>
        </w:rPr>
      </w:pPr>
      <w:r w:rsidRPr="00605A1A">
        <w:rPr>
          <w:rFonts w:asciiTheme="minorHAnsi" w:hAnsiTheme="minorHAnsi" w:cstheme="minorHAnsi"/>
          <w:color w:val="222222"/>
          <w:sz w:val="22"/>
          <w:szCs w:val="22"/>
          <w:lang w:val="ru-RU"/>
        </w:rPr>
        <w:t>– голограммы, свидетельства и сертификаты</w:t>
      </w:r>
      <w:r w:rsidR="00732B6D" w:rsidRPr="00605A1A">
        <w:rPr>
          <w:rFonts w:asciiTheme="minorHAnsi" w:hAnsiTheme="minorHAnsi" w:cstheme="minorHAnsi"/>
          <w:color w:val="222222"/>
          <w:sz w:val="22"/>
          <w:szCs w:val="22"/>
          <w:lang w:val="ru-RU"/>
        </w:rPr>
        <w:t>.</w:t>
      </w:r>
    </w:p>
    <w:p w:rsidR="008827F4" w:rsidRPr="00605A1A" w:rsidRDefault="00D61EBB" w:rsidP="003070A6">
      <w:pPr>
        <w:pStyle w:val="heading1normal"/>
        <w:spacing w:line="240" w:lineRule="auto"/>
        <w:ind w:firstLine="482"/>
        <w:outlineLvl w:val="9"/>
        <w:rPr>
          <w:rFonts w:asciiTheme="minorHAnsi" w:hAnsiTheme="minorHAnsi" w:cstheme="minorHAnsi"/>
          <w:iCs/>
          <w:sz w:val="22"/>
          <w:szCs w:val="22"/>
        </w:rPr>
      </w:pPr>
      <w:r w:rsidRPr="00605A1A">
        <w:rPr>
          <w:rFonts w:asciiTheme="minorHAnsi" w:hAnsiTheme="minorHAnsi" w:cstheme="minorHAnsi"/>
          <w:iCs/>
          <w:sz w:val="22"/>
          <w:szCs w:val="22"/>
        </w:rPr>
        <w:t>Получать бланки строгой отчетности имеют право сотрудники, замещающие должности, которые приведены в перечне, утверждаемом отдельным распорядительным актом руководителя</w:t>
      </w:r>
      <w:bookmarkEnd w:id="169"/>
      <w:bookmarkEnd w:id="170"/>
      <w:bookmarkEnd w:id="171"/>
      <w:bookmarkEnd w:id="172"/>
      <w:r w:rsidRPr="00605A1A">
        <w:rPr>
          <w:rFonts w:asciiTheme="minorHAnsi" w:hAnsiTheme="minorHAnsi" w:cstheme="minorHAnsi"/>
          <w:iCs/>
          <w:sz w:val="22"/>
          <w:szCs w:val="22"/>
        </w:rPr>
        <w:t xml:space="preserve"> Учреждения</w:t>
      </w:r>
      <w:r w:rsidR="00CC5A47" w:rsidRPr="00605A1A">
        <w:rPr>
          <w:rFonts w:asciiTheme="minorHAnsi" w:hAnsiTheme="minorHAnsi" w:cstheme="minorHAnsi"/>
          <w:iCs/>
          <w:sz w:val="22"/>
          <w:szCs w:val="22"/>
        </w:rPr>
        <w:t xml:space="preserve"> -приказом</w:t>
      </w:r>
      <w:r w:rsidRPr="00605A1A">
        <w:rPr>
          <w:rFonts w:asciiTheme="minorHAnsi" w:hAnsiTheme="minorHAnsi" w:cstheme="minorHAnsi"/>
          <w:iCs/>
          <w:sz w:val="22"/>
          <w:szCs w:val="22"/>
        </w:rPr>
        <w:t>.</w:t>
      </w:r>
    </w:p>
    <w:p w:rsidR="008827F4" w:rsidRPr="00605A1A" w:rsidRDefault="00D61EBB" w:rsidP="003070A6">
      <w:pPr>
        <w:pStyle w:val="heading1normal"/>
        <w:spacing w:line="240" w:lineRule="auto"/>
        <w:ind w:firstLine="482"/>
        <w:outlineLvl w:val="9"/>
        <w:rPr>
          <w:rFonts w:asciiTheme="minorHAnsi" w:hAnsiTheme="minorHAnsi" w:cstheme="minorHAnsi"/>
          <w:iCs/>
          <w:sz w:val="22"/>
          <w:szCs w:val="22"/>
        </w:rPr>
      </w:pPr>
      <w:bookmarkStart w:id="173" w:name="_Toc46077433"/>
      <w:bookmarkStart w:id="174" w:name="_Toc55318113"/>
      <w:bookmarkStart w:id="175" w:name="_Toc45710160"/>
      <w:bookmarkStart w:id="176" w:name="_ref_1-4d02ad88b04647"/>
      <w:r w:rsidRPr="00605A1A">
        <w:rPr>
          <w:rFonts w:asciiTheme="minorHAnsi" w:hAnsiTheme="minorHAnsi" w:cstheme="minorHAnsi"/>
          <w:iCs/>
          <w:sz w:val="22"/>
          <w:szCs w:val="22"/>
        </w:rPr>
        <w:t xml:space="preserve">С работниками, осуществляющими получение, выдачу, хранение </w:t>
      </w:r>
      <w:r w:rsidR="00D231F3" w:rsidRPr="00605A1A">
        <w:rPr>
          <w:rFonts w:asciiTheme="minorHAnsi" w:hAnsiTheme="minorHAnsi" w:cstheme="minorHAnsi"/>
          <w:iCs/>
          <w:sz w:val="22"/>
          <w:szCs w:val="22"/>
        </w:rPr>
        <w:t>БСО</w:t>
      </w:r>
      <w:r w:rsidRPr="00605A1A">
        <w:rPr>
          <w:rFonts w:asciiTheme="minorHAnsi" w:hAnsiTheme="minorHAnsi" w:cstheme="minorHAnsi"/>
          <w:iCs/>
          <w:sz w:val="22"/>
          <w:szCs w:val="22"/>
        </w:rPr>
        <w:t>, заключаются договоры о полной индивидуальной материальной ответственности.</w:t>
      </w:r>
      <w:bookmarkEnd w:id="173"/>
      <w:bookmarkEnd w:id="174"/>
      <w:bookmarkEnd w:id="175"/>
      <w:bookmarkEnd w:id="176"/>
    </w:p>
    <w:p w:rsidR="008827F4" w:rsidRPr="00605A1A" w:rsidRDefault="00D231F3" w:rsidP="003070A6">
      <w:pPr>
        <w:pStyle w:val="heading1normal"/>
        <w:spacing w:line="240" w:lineRule="auto"/>
        <w:ind w:firstLine="482"/>
        <w:outlineLvl w:val="9"/>
        <w:rPr>
          <w:rFonts w:asciiTheme="minorHAnsi" w:hAnsiTheme="minorHAnsi" w:cstheme="minorHAnsi"/>
          <w:iCs/>
          <w:sz w:val="22"/>
          <w:szCs w:val="22"/>
        </w:rPr>
      </w:pPr>
      <w:bookmarkStart w:id="177" w:name="_Toc55318114"/>
      <w:bookmarkStart w:id="178" w:name="_ref_1-4f5333f6a1694c"/>
      <w:bookmarkStart w:id="179" w:name="_Toc45710161"/>
      <w:bookmarkStart w:id="180" w:name="_Toc46077434"/>
      <w:r w:rsidRPr="00605A1A">
        <w:rPr>
          <w:rFonts w:asciiTheme="minorHAnsi" w:hAnsiTheme="minorHAnsi" w:cstheme="minorHAnsi"/>
          <w:iCs/>
          <w:sz w:val="22"/>
          <w:szCs w:val="22"/>
        </w:rPr>
        <w:t>БСО принимаются сотрудником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177"/>
      <w:bookmarkEnd w:id="178"/>
      <w:bookmarkEnd w:id="179"/>
      <w:bookmarkEnd w:id="180"/>
    </w:p>
    <w:p w:rsidR="008827F4" w:rsidRPr="00605A1A" w:rsidRDefault="00D61EBB" w:rsidP="003070A6">
      <w:pPr>
        <w:pStyle w:val="heading1normal"/>
        <w:spacing w:line="240" w:lineRule="auto"/>
        <w:ind w:firstLine="482"/>
        <w:outlineLvl w:val="9"/>
        <w:rPr>
          <w:rFonts w:asciiTheme="minorHAnsi" w:hAnsiTheme="minorHAnsi" w:cstheme="minorHAnsi"/>
          <w:iCs/>
          <w:sz w:val="22"/>
          <w:szCs w:val="22"/>
        </w:rPr>
      </w:pPr>
      <w:bookmarkStart w:id="181" w:name="_Toc46077435"/>
      <w:bookmarkStart w:id="182" w:name="_Toc55318115"/>
      <w:bookmarkStart w:id="183" w:name="_ref_1-c13a344424c34f"/>
      <w:bookmarkStart w:id="184" w:name="_Toc45710162"/>
      <w:r w:rsidRPr="00605A1A">
        <w:rPr>
          <w:rFonts w:asciiTheme="minorHAnsi" w:hAnsiTheme="minorHAnsi" w:cstheme="minorHAnsi"/>
          <w:iCs/>
          <w:sz w:val="22"/>
          <w:szCs w:val="22"/>
        </w:rPr>
        <w:t xml:space="preserve">Аналитический учет бланков строгой отчетности ведется в Книге учета бланков строгой отчетности </w:t>
      </w:r>
      <w:hyperlink r:id="rId191" w:history="1">
        <w:r w:rsidRPr="00605A1A">
          <w:rPr>
            <w:rStyle w:val="a7"/>
            <w:rFonts w:asciiTheme="minorHAnsi" w:hAnsiTheme="minorHAnsi" w:cstheme="minorHAnsi"/>
            <w:iCs/>
            <w:color w:val="auto"/>
            <w:sz w:val="22"/>
            <w:szCs w:val="22"/>
          </w:rPr>
          <w:t>(ф. 0504045)</w:t>
        </w:r>
      </w:hyperlink>
      <w:r w:rsidRPr="00605A1A">
        <w:rPr>
          <w:rFonts w:asciiTheme="minorHAnsi" w:hAnsiTheme="minorHAnsi" w:cstheme="minorHAnsi"/>
          <w:iCs/>
          <w:sz w:val="22"/>
          <w:szCs w:val="22"/>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81"/>
      <w:bookmarkEnd w:id="182"/>
      <w:bookmarkEnd w:id="183"/>
      <w:bookmarkEnd w:id="184"/>
      <w:r w:rsidRPr="00605A1A">
        <w:rPr>
          <w:rFonts w:asciiTheme="minorHAnsi" w:hAnsiTheme="minorHAnsi" w:cstheme="minorHAnsi"/>
          <w:iCs/>
          <w:sz w:val="22"/>
          <w:szCs w:val="22"/>
        </w:rPr>
        <w:t xml:space="preserve"> Книга должна быть прошнурована и опечатана. Количество листов в книге заверяется руководителем и уполномоченным должностным лицом.</w:t>
      </w:r>
    </w:p>
    <w:p w:rsidR="008827F4" w:rsidRPr="00605A1A" w:rsidRDefault="00D61EBB" w:rsidP="003070A6">
      <w:pPr>
        <w:pStyle w:val="heading1normal"/>
        <w:spacing w:line="240" w:lineRule="auto"/>
        <w:ind w:firstLine="482"/>
        <w:outlineLvl w:val="9"/>
        <w:rPr>
          <w:rFonts w:asciiTheme="minorHAnsi" w:hAnsiTheme="minorHAnsi" w:cstheme="minorHAnsi"/>
          <w:iCs/>
          <w:sz w:val="22"/>
          <w:szCs w:val="22"/>
        </w:rPr>
      </w:pPr>
      <w:bookmarkStart w:id="185" w:name="_Toc46077436"/>
      <w:bookmarkStart w:id="186" w:name="_ref_1-c4d1d06cf48047"/>
      <w:bookmarkStart w:id="187" w:name="_Toc45710163"/>
      <w:bookmarkStart w:id="188" w:name="_Toc55318116"/>
      <w:r w:rsidRPr="00605A1A">
        <w:rPr>
          <w:rFonts w:asciiTheme="minorHAnsi" w:hAnsiTheme="minorHAnsi" w:cstheme="minorHAnsi"/>
          <w:iCs/>
          <w:sz w:val="22"/>
          <w:szCs w:val="22"/>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85"/>
      <w:bookmarkEnd w:id="186"/>
      <w:bookmarkEnd w:id="187"/>
      <w:bookmarkEnd w:id="188"/>
    </w:p>
    <w:p w:rsidR="008827F4" w:rsidRPr="00605A1A" w:rsidRDefault="00D61EBB" w:rsidP="003070A6">
      <w:pPr>
        <w:pStyle w:val="heading1normal"/>
        <w:spacing w:line="240" w:lineRule="auto"/>
        <w:ind w:firstLine="482"/>
        <w:outlineLvl w:val="9"/>
        <w:rPr>
          <w:rFonts w:asciiTheme="minorHAnsi" w:hAnsiTheme="minorHAnsi" w:cstheme="minorHAnsi"/>
          <w:iCs/>
          <w:sz w:val="22"/>
          <w:szCs w:val="22"/>
        </w:rPr>
      </w:pPr>
      <w:bookmarkStart w:id="189" w:name="_Toc45710164"/>
      <w:bookmarkStart w:id="190" w:name="_Toc46077437"/>
      <w:bookmarkStart w:id="191" w:name="_ref_1-00bf77992c2049"/>
      <w:bookmarkStart w:id="192" w:name="_Toc55318117"/>
      <w:r w:rsidRPr="00605A1A">
        <w:rPr>
          <w:rFonts w:asciiTheme="minorHAnsi" w:hAnsiTheme="minorHAnsi" w:cstheme="minorHAnsi"/>
          <w:iCs/>
          <w:sz w:val="22"/>
          <w:szCs w:val="22"/>
        </w:rPr>
        <w:t xml:space="preserve">Внутреннее перемещение бланков строгой отчетности оформляется Требованием-накладной </w:t>
      </w:r>
      <w:hyperlink r:id="rId192" w:history="1">
        <w:r w:rsidR="009A6E95">
          <w:rPr>
            <w:rStyle w:val="a7"/>
            <w:rFonts w:asciiTheme="minorHAnsi" w:hAnsiTheme="minorHAnsi" w:cstheme="minorHAnsi"/>
            <w:iCs/>
            <w:color w:val="auto"/>
            <w:sz w:val="22"/>
            <w:szCs w:val="22"/>
          </w:rPr>
          <w:t>(ф. 0510451</w:t>
        </w:r>
        <w:r w:rsidRPr="00605A1A">
          <w:rPr>
            <w:rStyle w:val="a7"/>
            <w:rFonts w:asciiTheme="minorHAnsi" w:hAnsiTheme="minorHAnsi" w:cstheme="minorHAnsi"/>
            <w:iCs/>
            <w:color w:val="auto"/>
            <w:sz w:val="22"/>
            <w:szCs w:val="22"/>
          </w:rPr>
          <w:t>)</w:t>
        </w:r>
      </w:hyperlink>
      <w:r w:rsidRPr="00605A1A">
        <w:rPr>
          <w:rFonts w:asciiTheme="minorHAnsi" w:hAnsiTheme="minorHAnsi" w:cstheme="minorHAnsi"/>
          <w:iCs/>
          <w:sz w:val="22"/>
          <w:szCs w:val="22"/>
        </w:rPr>
        <w:t>.</w:t>
      </w:r>
      <w:bookmarkEnd w:id="189"/>
      <w:bookmarkEnd w:id="190"/>
      <w:bookmarkEnd w:id="191"/>
      <w:bookmarkEnd w:id="192"/>
    </w:p>
    <w:p w:rsidR="008827F4" w:rsidRPr="00605A1A" w:rsidRDefault="00D61EBB" w:rsidP="003070A6">
      <w:pPr>
        <w:pStyle w:val="heading1normal"/>
        <w:keepNext/>
        <w:keepLines/>
        <w:spacing w:line="240" w:lineRule="auto"/>
        <w:ind w:firstLine="482"/>
        <w:outlineLvl w:val="9"/>
        <w:rPr>
          <w:rFonts w:asciiTheme="minorHAnsi" w:hAnsiTheme="minorHAnsi" w:cstheme="minorHAnsi"/>
          <w:iCs/>
          <w:sz w:val="22"/>
          <w:szCs w:val="22"/>
        </w:rPr>
      </w:pPr>
      <w:bookmarkStart w:id="193" w:name="_Toc45710165"/>
      <w:bookmarkStart w:id="194" w:name="_Toc55318118"/>
      <w:bookmarkStart w:id="195" w:name="_Toc46077438"/>
      <w:bookmarkStart w:id="196" w:name="_ref_1-fd25586dfe4b45"/>
      <w:r w:rsidRPr="00605A1A">
        <w:rPr>
          <w:rFonts w:asciiTheme="minorHAnsi" w:hAnsiTheme="minorHAnsi" w:cstheme="minorHAnsi"/>
          <w:iCs/>
          <w:sz w:val="22"/>
          <w:szCs w:val="22"/>
        </w:rPr>
        <w:t xml:space="preserve">Списание (в том числе испорченных бланков строгой отчетности) производится по Акту о списании бланков строгой отчетности </w:t>
      </w:r>
      <w:hyperlink r:id="rId193" w:history="1">
        <w:r w:rsidRPr="00605A1A">
          <w:rPr>
            <w:rStyle w:val="a7"/>
            <w:rFonts w:asciiTheme="minorHAnsi" w:hAnsiTheme="minorHAnsi" w:cstheme="minorHAnsi"/>
            <w:iCs/>
            <w:color w:val="auto"/>
            <w:sz w:val="22"/>
            <w:szCs w:val="22"/>
          </w:rPr>
          <w:t>(ф. 05</w:t>
        </w:r>
        <w:r w:rsidR="009A6E95">
          <w:rPr>
            <w:rStyle w:val="a7"/>
            <w:rFonts w:asciiTheme="minorHAnsi" w:hAnsiTheme="minorHAnsi" w:cstheme="minorHAnsi"/>
            <w:iCs/>
            <w:color w:val="auto"/>
            <w:sz w:val="22"/>
            <w:szCs w:val="22"/>
          </w:rPr>
          <w:t>10461</w:t>
        </w:r>
        <w:r w:rsidRPr="00605A1A">
          <w:rPr>
            <w:rStyle w:val="a7"/>
            <w:rFonts w:asciiTheme="minorHAnsi" w:hAnsiTheme="minorHAnsi" w:cstheme="minorHAnsi"/>
            <w:iCs/>
            <w:color w:val="auto"/>
            <w:sz w:val="22"/>
            <w:szCs w:val="22"/>
          </w:rPr>
          <w:t>)</w:t>
        </w:r>
      </w:hyperlink>
      <w:r w:rsidRPr="00605A1A">
        <w:rPr>
          <w:rFonts w:asciiTheme="minorHAnsi" w:hAnsiTheme="minorHAnsi" w:cstheme="minorHAnsi"/>
          <w:iCs/>
          <w:sz w:val="22"/>
          <w:szCs w:val="22"/>
        </w:rPr>
        <w:t>.</w:t>
      </w:r>
      <w:bookmarkEnd w:id="193"/>
      <w:bookmarkEnd w:id="194"/>
      <w:bookmarkEnd w:id="195"/>
      <w:bookmarkEnd w:id="196"/>
    </w:p>
    <w:p w:rsidR="00846A24" w:rsidRDefault="00846643" w:rsidP="003070A6">
      <w:pPr>
        <w:pStyle w:val="aff0"/>
        <w:numPr>
          <w:ilvl w:val="3"/>
          <w:numId w:val="70"/>
        </w:numPr>
        <w:tabs>
          <w:tab w:val="left" w:pos="1620"/>
        </w:tabs>
        <w:spacing w:beforeAutospacing="0" w:afterAutospacing="0"/>
        <w:ind w:left="0" w:firstLine="567"/>
        <w:rPr>
          <w:rFonts w:cstheme="minorHAnsi"/>
          <w:b/>
          <w:bCs/>
          <w:lang w:val="ru-RU"/>
        </w:rPr>
      </w:pPr>
      <w:bookmarkStart w:id="197" w:name="_Toc46077439"/>
      <w:bookmarkStart w:id="198" w:name="_Toc55318119"/>
      <w:r w:rsidRPr="00605A1A">
        <w:rPr>
          <w:rFonts w:cstheme="minorHAnsi"/>
          <w:b/>
          <w:bCs/>
          <w:lang w:val="ru-RU"/>
        </w:rPr>
        <w:t xml:space="preserve">    </w:t>
      </w:r>
      <w:r w:rsidR="00846A24" w:rsidRPr="00605A1A">
        <w:rPr>
          <w:rFonts w:cstheme="minorHAnsi"/>
          <w:b/>
          <w:bCs/>
          <w:lang w:val="ru-RU"/>
        </w:rPr>
        <w:t>Перечень должностей сотрудников, ответственных за учет и хранение бланков</w:t>
      </w:r>
      <w:r w:rsidRPr="00605A1A">
        <w:rPr>
          <w:rFonts w:cstheme="minorHAnsi"/>
          <w:b/>
          <w:bCs/>
          <w:lang w:val="ru-RU"/>
        </w:rPr>
        <w:t xml:space="preserve"> </w:t>
      </w:r>
      <w:r w:rsidR="00846A24" w:rsidRPr="00605A1A">
        <w:rPr>
          <w:rFonts w:cstheme="minorHAnsi"/>
          <w:b/>
          <w:bCs/>
          <w:lang w:val="ru-RU"/>
        </w:rPr>
        <w:t>строгой отчетности (БСО)</w:t>
      </w:r>
    </w:p>
    <w:p w:rsidR="006E5F27" w:rsidRPr="00605A1A" w:rsidRDefault="006E5F27" w:rsidP="003070A6">
      <w:pPr>
        <w:pStyle w:val="aff0"/>
        <w:tabs>
          <w:tab w:val="left" w:pos="1620"/>
        </w:tabs>
        <w:spacing w:beforeAutospacing="0" w:afterAutospacing="0"/>
        <w:ind w:left="567"/>
        <w:rPr>
          <w:rFonts w:cstheme="minorHAnsi"/>
          <w:b/>
          <w:bCs/>
          <w:lang w:val="ru-RU"/>
        </w:rPr>
      </w:pPr>
    </w:p>
    <w:tbl>
      <w:tblPr>
        <w:tblW w:w="9475" w:type="dxa"/>
        <w:tblCellMar>
          <w:top w:w="15" w:type="dxa"/>
          <w:left w:w="15" w:type="dxa"/>
          <w:bottom w:w="15" w:type="dxa"/>
          <w:right w:w="15" w:type="dxa"/>
        </w:tblCellMar>
        <w:tblLook w:val="04A0" w:firstRow="1" w:lastRow="0" w:firstColumn="1" w:lastColumn="0" w:noHBand="0" w:noVBand="1"/>
      </w:tblPr>
      <w:tblGrid>
        <w:gridCol w:w="565"/>
        <w:gridCol w:w="4455"/>
        <w:gridCol w:w="4455"/>
      </w:tblGrid>
      <w:tr w:rsidR="00846A24" w:rsidRPr="00605A1A"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6A24" w:rsidRPr="00605A1A" w:rsidRDefault="00846A24" w:rsidP="003070A6">
            <w:pPr>
              <w:jc w:val="center"/>
              <w:rPr>
                <w:rFonts w:eastAsia="Times New Roman" w:cstheme="minorHAnsi"/>
                <w:b/>
              </w:rPr>
            </w:pPr>
            <w:r w:rsidRPr="00605A1A">
              <w:rPr>
                <w:rFonts w:eastAsia="Times New Roman" w:cstheme="minorHAnsi"/>
                <w:b/>
              </w:rPr>
              <w:t>№ п/п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46A24" w:rsidRPr="00605A1A" w:rsidRDefault="00846A24" w:rsidP="003070A6">
            <w:pPr>
              <w:jc w:val="center"/>
              <w:rPr>
                <w:rFonts w:eastAsia="Times New Roman" w:cstheme="minorHAnsi"/>
                <w:b/>
              </w:rPr>
            </w:pPr>
            <w:r w:rsidRPr="00605A1A">
              <w:rPr>
                <w:rFonts w:eastAsia="Times New Roman" w:cstheme="minorHAnsi"/>
                <w:b/>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846A24" w:rsidRPr="00605A1A" w:rsidRDefault="00846A24" w:rsidP="003070A6">
            <w:pPr>
              <w:jc w:val="center"/>
              <w:rPr>
                <w:rFonts w:eastAsia="Times New Roman" w:cstheme="minorHAnsi"/>
                <w:b/>
              </w:rPr>
            </w:pPr>
            <w:r w:rsidRPr="00605A1A">
              <w:rPr>
                <w:rFonts w:eastAsia="Times New Roman" w:cstheme="minorHAnsi"/>
                <w:b/>
              </w:rPr>
              <w:t>Вид БСО</w:t>
            </w:r>
          </w:p>
        </w:tc>
      </w:tr>
      <w:tr w:rsidR="00846A24" w:rsidRPr="002A47F8" w:rsidTr="00D61EB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6A24" w:rsidRPr="00605A1A" w:rsidRDefault="00846A24" w:rsidP="003070A6">
            <w:pPr>
              <w:jc w:val="center"/>
              <w:rPr>
                <w:rFonts w:eastAsia="Times New Roman" w:cstheme="minorHAnsi"/>
              </w:rPr>
            </w:pPr>
            <w:r w:rsidRPr="00605A1A">
              <w:rPr>
                <w:rFonts w:eastAsia="Times New Roman" w:cstheme="minorHAnsi"/>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46A24" w:rsidRPr="00605A1A" w:rsidRDefault="00846A24" w:rsidP="003070A6">
            <w:pPr>
              <w:rPr>
                <w:rFonts w:cstheme="minorHAnsi"/>
                <w:lang w:val="ru-RU"/>
              </w:rPr>
            </w:pPr>
            <w:r w:rsidRPr="00605A1A">
              <w:rPr>
                <w:rFonts w:cstheme="minorHAnsi"/>
                <w:lang w:val="ru-RU"/>
              </w:rPr>
              <w:t>Специалист по кадровой работе</w:t>
            </w:r>
            <w:r w:rsidR="00292987" w:rsidRPr="00605A1A">
              <w:rPr>
                <w:rFonts w:cstheme="minorHAnsi"/>
                <w:lang w:val="ru-RU"/>
              </w:rPr>
              <w:t xml:space="preserve"> или </w:t>
            </w:r>
            <w:r w:rsidR="000E208E" w:rsidRPr="00605A1A">
              <w:rPr>
                <w:rFonts w:cstheme="minorHAnsi"/>
                <w:lang w:val="ru-RU"/>
              </w:rPr>
              <w:t>иное уполномоченное лицо, назначенное приказом учреждения</w:t>
            </w:r>
          </w:p>
        </w:tc>
        <w:tc>
          <w:tcPr>
            <w:tcW w:w="4455" w:type="dxa"/>
            <w:tcBorders>
              <w:top w:val="single" w:sz="8" w:space="0" w:color="000000"/>
              <w:left w:val="single" w:sz="8" w:space="0" w:color="000000"/>
              <w:bottom w:val="single" w:sz="8" w:space="0" w:color="000000"/>
              <w:right w:val="single" w:sz="8" w:space="0" w:color="000000"/>
            </w:tcBorders>
          </w:tcPr>
          <w:p w:rsidR="00846A24" w:rsidRPr="00605A1A" w:rsidRDefault="00846A24" w:rsidP="003070A6">
            <w:pPr>
              <w:rPr>
                <w:rFonts w:cstheme="minorHAnsi"/>
                <w:lang w:val="ru-RU"/>
              </w:rPr>
            </w:pPr>
            <w:r w:rsidRPr="00605A1A">
              <w:rPr>
                <w:rFonts w:cstheme="minorHAnsi"/>
                <w:lang w:val="ru-RU"/>
              </w:rPr>
              <w:t>Бланки трудовых книжек и вкладышей к трудовой книжке</w:t>
            </w:r>
            <w:r w:rsidR="000E208E" w:rsidRPr="00605A1A">
              <w:rPr>
                <w:rFonts w:cstheme="minorHAnsi"/>
                <w:lang w:val="ru-RU"/>
              </w:rPr>
              <w:t>, и т.п.</w:t>
            </w:r>
          </w:p>
        </w:tc>
      </w:tr>
    </w:tbl>
    <w:p w:rsidR="00846A24" w:rsidRPr="00605A1A" w:rsidRDefault="00846A24" w:rsidP="003070A6">
      <w:pPr>
        <w:pStyle w:val="heading1normal"/>
        <w:keepNext/>
        <w:keepLines/>
        <w:numPr>
          <w:ilvl w:val="0"/>
          <w:numId w:val="0"/>
        </w:numPr>
        <w:spacing w:before="0" w:after="0" w:line="240" w:lineRule="auto"/>
        <w:ind w:left="482"/>
        <w:jc w:val="right"/>
        <w:outlineLvl w:val="9"/>
        <w:rPr>
          <w:rFonts w:asciiTheme="minorHAnsi" w:hAnsiTheme="minorHAnsi" w:cstheme="minorHAnsi"/>
          <w:iCs/>
          <w:sz w:val="22"/>
          <w:szCs w:val="22"/>
        </w:rPr>
      </w:pPr>
    </w:p>
    <w:p w:rsidR="00D231F3" w:rsidRDefault="00D231F3" w:rsidP="003070A6">
      <w:pPr>
        <w:spacing w:before="100" w:after="100"/>
        <w:ind w:firstLine="567"/>
        <w:rPr>
          <w:rFonts w:cstheme="minorHAnsi"/>
          <w:b/>
          <w:bCs/>
          <w:lang w:val="ru-RU" w:eastAsia="ru-RU"/>
        </w:rPr>
      </w:pPr>
      <w:bookmarkStart w:id="199" w:name="_Toc120091252"/>
      <w:bookmarkEnd w:id="197"/>
      <w:bookmarkEnd w:id="198"/>
    </w:p>
    <w:p w:rsidR="00016790" w:rsidRDefault="00016790"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A61F1" w:rsidRDefault="000A61F1" w:rsidP="003070A6">
      <w:pPr>
        <w:spacing w:before="100" w:after="100"/>
        <w:ind w:firstLine="567"/>
        <w:rPr>
          <w:rFonts w:cstheme="minorHAnsi"/>
          <w:b/>
          <w:bCs/>
          <w:lang w:val="ru-RU" w:eastAsia="ru-RU"/>
        </w:rPr>
      </w:pPr>
    </w:p>
    <w:p w:rsidR="00016790" w:rsidRDefault="00016790" w:rsidP="003070A6">
      <w:pPr>
        <w:spacing w:before="100" w:after="100"/>
        <w:ind w:firstLine="567"/>
        <w:rPr>
          <w:rFonts w:cstheme="minorHAnsi"/>
          <w:b/>
          <w:bCs/>
          <w:lang w:val="ru-RU" w:eastAsia="ru-RU"/>
        </w:rPr>
      </w:pPr>
    </w:p>
    <w:p w:rsidR="00016790" w:rsidRDefault="00016790" w:rsidP="003070A6">
      <w:pPr>
        <w:spacing w:before="100" w:after="100"/>
        <w:ind w:firstLine="567"/>
        <w:rPr>
          <w:rFonts w:cstheme="minorHAnsi"/>
          <w:b/>
          <w:bCs/>
          <w:lang w:val="ru-RU" w:eastAsia="ru-RU"/>
        </w:rPr>
      </w:pPr>
    </w:p>
    <w:p w:rsidR="00016790" w:rsidRDefault="00016790" w:rsidP="003070A6">
      <w:pPr>
        <w:spacing w:before="100" w:after="100"/>
        <w:ind w:firstLine="567"/>
        <w:rPr>
          <w:rFonts w:cstheme="minorHAnsi"/>
          <w:b/>
          <w:bCs/>
          <w:lang w:val="ru-RU" w:eastAsia="ru-RU"/>
        </w:rPr>
      </w:pPr>
    </w:p>
    <w:p w:rsidR="00CC5A47" w:rsidRPr="00605A1A" w:rsidRDefault="00CC5A47" w:rsidP="003070A6">
      <w:pPr>
        <w:pStyle w:val="110"/>
        <w:spacing w:before="120" w:beforeAutospacing="0" w:after="120" w:afterAutospacing="0"/>
        <w:jc w:val="right"/>
        <w:rPr>
          <w:rFonts w:asciiTheme="minorHAnsi" w:hAnsiTheme="minorHAnsi" w:cstheme="minorHAnsi"/>
          <w:color w:val="auto"/>
          <w:sz w:val="22"/>
          <w:szCs w:val="22"/>
          <w:lang w:val="ru-RU"/>
        </w:rPr>
      </w:pPr>
      <w:r w:rsidRPr="00605A1A">
        <w:rPr>
          <w:rFonts w:asciiTheme="minorHAnsi" w:hAnsiTheme="minorHAnsi" w:cstheme="minorHAnsi"/>
          <w:color w:val="auto"/>
          <w:sz w:val="22"/>
          <w:szCs w:val="22"/>
          <w:lang w:val="ru-RU"/>
        </w:rPr>
        <w:lastRenderedPageBreak/>
        <w:t>Приложение № 1</w:t>
      </w:r>
      <w:r w:rsidR="00016790">
        <w:rPr>
          <w:rFonts w:asciiTheme="minorHAnsi" w:hAnsiTheme="minorHAnsi" w:cstheme="minorHAnsi"/>
          <w:color w:val="auto"/>
          <w:sz w:val="22"/>
          <w:szCs w:val="22"/>
          <w:lang w:val="ru-RU"/>
        </w:rPr>
        <w:t>2</w:t>
      </w:r>
    </w:p>
    <w:p w:rsidR="00CC5A47" w:rsidRPr="00605A1A" w:rsidRDefault="00CC5A47" w:rsidP="003070A6">
      <w:pPr>
        <w:pStyle w:val="110"/>
        <w:spacing w:before="120" w:beforeAutospacing="0" w:after="120" w:afterAutospacing="0"/>
        <w:jc w:val="right"/>
        <w:rPr>
          <w:rFonts w:asciiTheme="minorHAnsi" w:hAnsiTheme="minorHAnsi" w:cstheme="minorHAnsi"/>
          <w:color w:val="auto"/>
          <w:sz w:val="22"/>
          <w:szCs w:val="22"/>
          <w:lang w:val="ru-RU"/>
        </w:rPr>
      </w:pPr>
      <w:r w:rsidRPr="00605A1A">
        <w:rPr>
          <w:rFonts w:asciiTheme="minorHAnsi" w:hAnsiTheme="minorHAnsi" w:cstheme="minorHAnsi"/>
          <w:color w:val="auto"/>
          <w:sz w:val="22"/>
          <w:szCs w:val="22"/>
          <w:lang w:val="ru-RU"/>
        </w:rPr>
        <w:t>к Учетной политике</w:t>
      </w:r>
    </w:p>
    <w:p w:rsidR="00CC5A47" w:rsidRPr="00605A1A" w:rsidRDefault="00CC5A47" w:rsidP="003070A6">
      <w:pPr>
        <w:pStyle w:val="110"/>
        <w:spacing w:before="120" w:beforeAutospacing="0" w:after="120" w:afterAutospacing="0"/>
        <w:jc w:val="right"/>
        <w:rPr>
          <w:rFonts w:asciiTheme="minorHAnsi" w:hAnsiTheme="minorHAnsi" w:cstheme="minorHAnsi"/>
          <w:color w:val="auto"/>
          <w:sz w:val="22"/>
          <w:szCs w:val="22"/>
          <w:lang w:val="ru-RU"/>
        </w:rPr>
      </w:pPr>
      <w:r w:rsidRPr="00605A1A">
        <w:rPr>
          <w:rFonts w:asciiTheme="minorHAnsi" w:hAnsiTheme="minorHAnsi" w:cstheme="minorHAnsi"/>
          <w:color w:val="auto"/>
          <w:sz w:val="22"/>
          <w:szCs w:val="22"/>
          <w:lang w:val="ru-RU"/>
        </w:rPr>
        <w:t>для целей бухгалтерского учета</w:t>
      </w:r>
    </w:p>
    <w:p w:rsidR="00CC5A47" w:rsidRPr="00605A1A" w:rsidRDefault="00CC5A47" w:rsidP="003070A6">
      <w:pPr>
        <w:pStyle w:val="110"/>
        <w:spacing w:before="120" w:beforeAutospacing="0" w:after="120" w:afterAutospacing="0"/>
        <w:jc w:val="center"/>
        <w:rPr>
          <w:rFonts w:asciiTheme="minorHAnsi" w:hAnsiTheme="minorHAnsi" w:cstheme="minorHAnsi"/>
          <w:color w:val="auto"/>
          <w:sz w:val="22"/>
          <w:szCs w:val="22"/>
          <w:lang w:val="ru-RU"/>
        </w:rPr>
      </w:pPr>
    </w:p>
    <w:p w:rsidR="00CC5A47" w:rsidRPr="00605A1A" w:rsidRDefault="00CC5A47" w:rsidP="003070A6">
      <w:pPr>
        <w:pStyle w:val="110"/>
        <w:spacing w:before="120" w:beforeAutospacing="0" w:after="120" w:afterAutospacing="0"/>
        <w:jc w:val="center"/>
        <w:rPr>
          <w:rFonts w:asciiTheme="minorHAnsi" w:hAnsiTheme="minorHAnsi" w:cstheme="minorHAnsi"/>
          <w:color w:val="auto"/>
          <w:sz w:val="22"/>
          <w:szCs w:val="22"/>
          <w:lang w:val="ru-RU"/>
        </w:rPr>
      </w:pPr>
      <w:r w:rsidRPr="00605A1A">
        <w:rPr>
          <w:rFonts w:asciiTheme="minorHAnsi" w:hAnsiTheme="minorHAnsi" w:cstheme="minorHAnsi"/>
          <w:color w:val="auto"/>
          <w:sz w:val="22"/>
          <w:szCs w:val="22"/>
          <w:lang w:val="ru-RU"/>
        </w:rPr>
        <w:t xml:space="preserve">Порядок </w:t>
      </w:r>
      <w:bookmarkStart w:id="200" w:name="_Hlk131075716"/>
      <w:r w:rsidR="002A77DC" w:rsidRPr="00605A1A">
        <w:rPr>
          <w:rFonts w:asciiTheme="minorHAnsi" w:hAnsiTheme="minorHAnsi" w:cstheme="minorHAnsi"/>
          <w:color w:val="auto"/>
          <w:sz w:val="22"/>
          <w:szCs w:val="22"/>
          <w:lang w:val="ru-RU"/>
        </w:rPr>
        <w:t>поступления и выбытия денежных документов</w:t>
      </w:r>
      <w:bookmarkEnd w:id="200"/>
      <w:r w:rsidR="002A77DC" w:rsidRPr="00605A1A">
        <w:rPr>
          <w:rFonts w:asciiTheme="minorHAnsi" w:hAnsiTheme="minorHAnsi" w:cstheme="minorHAnsi"/>
          <w:color w:val="auto"/>
          <w:sz w:val="22"/>
          <w:szCs w:val="22"/>
          <w:lang w:val="ru-RU"/>
        </w:rPr>
        <w:t>.</w:t>
      </w:r>
    </w:p>
    <w:p w:rsidR="00016790" w:rsidRPr="00016790" w:rsidRDefault="002A77DC" w:rsidP="003070A6">
      <w:pPr>
        <w:pStyle w:val="afb"/>
        <w:numPr>
          <w:ilvl w:val="6"/>
          <w:numId w:val="83"/>
        </w:numPr>
        <w:ind w:left="0" w:firstLine="0"/>
        <w:jc w:val="both"/>
        <w:rPr>
          <w:rFonts w:asciiTheme="minorHAnsi" w:eastAsiaTheme="minorEastAsia" w:hAnsiTheme="minorHAnsi" w:cstheme="minorHAnsi"/>
          <w:sz w:val="22"/>
          <w:szCs w:val="22"/>
          <w:lang w:val="ru-RU"/>
        </w:rPr>
      </w:pPr>
      <w:r w:rsidRPr="00605A1A">
        <w:rPr>
          <w:rFonts w:asciiTheme="minorHAnsi" w:hAnsiTheme="minorHAnsi" w:cstheme="minorHAnsi"/>
          <w:sz w:val="22"/>
          <w:szCs w:val="22"/>
          <w:lang w:val="ru-RU"/>
        </w:rPr>
        <w:t>Получение или выдачу денежных документов оформляются приходными кассовыми ордерами (ПКО) (</w:t>
      </w:r>
      <w:hyperlink r:id="rId194" w:anchor="/document/140/582/" w:tooltip="Приходный кассовый ордер" w:history="1">
        <w:r w:rsidRPr="00605A1A">
          <w:rPr>
            <w:rStyle w:val="a7"/>
            <w:rFonts w:asciiTheme="minorHAnsi" w:hAnsiTheme="minorHAnsi" w:cstheme="minorHAnsi"/>
            <w:color w:val="auto"/>
            <w:sz w:val="22"/>
            <w:szCs w:val="22"/>
            <w:lang w:val="ru-RU"/>
          </w:rPr>
          <w:t>ф.</w:t>
        </w:r>
        <w:r w:rsidRPr="00605A1A">
          <w:rPr>
            <w:rStyle w:val="a7"/>
            <w:rFonts w:asciiTheme="minorHAnsi" w:hAnsiTheme="minorHAnsi" w:cstheme="minorHAnsi"/>
            <w:color w:val="auto"/>
            <w:sz w:val="22"/>
            <w:szCs w:val="22"/>
          </w:rPr>
          <w:t> </w:t>
        </w:r>
        <w:r w:rsidRPr="00605A1A">
          <w:rPr>
            <w:rStyle w:val="a7"/>
            <w:rFonts w:asciiTheme="minorHAnsi" w:hAnsiTheme="minorHAnsi" w:cstheme="minorHAnsi"/>
            <w:color w:val="auto"/>
            <w:sz w:val="22"/>
            <w:szCs w:val="22"/>
            <w:lang w:val="ru-RU"/>
          </w:rPr>
          <w:t>0310001</w:t>
        </w:r>
      </w:hyperlink>
      <w:r w:rsidRPr="00605A1A">
        <w:rPr>
          <w:rFonts w:asciiTheme="minorHAnsi" w:hAnsiTheme="minorHAnsi" w:cstheme="minorHAnsi"/>
          <w:sz w:val="22"/>
          <w:szCs w:val="22"/>
          <w:lang w:val="ru-RU"/>
        </w:rPr>
        <w:t>) и расходными кассовыми ордерами (РКО) (</w:t>
      </w:r>
      <w:hyperlink r:id="rId195" w:anchor="/document/140/581/" w:tooltip="Расходный кассовый ордер" w:history="1">
        <w:r w:rsidRPr="00605A1A">
          <w:rPr>
            <w:rStyle w:val="a7"/>
            <w:rFonts w:asciiTheme="minorHAnsi" w:hAnsiTheme="minorHAnsi" w:cstheme="minorHAnsi"/>
            <w:color w:val="auto"/>
            <w:sz w:val="22"/>
            <w:szCs w:val="22"/>
            <w:lang w:val="ru-RU"/>
          </w:rPr>
          <w:t>ф.</w:t>
        </w:r>
        <w:r w:rsidRPr="00605A1A">
          <w:rPr>
            <w:rStyle w:val="a7"/>
            <w:rFonts w:asciiTheme="minorHAnsi" w:hAnsiTheme="minorHAnsi" w:cstheme="minorHAnsi"/>
            <w:color w:val="auto"/>
            <w:sz w:val="22"/>
            <w:szCs w:val="22"/>
          </w:rPr>
          <w:t> </w:t>
        </w:r>
        <w:r w:rsidRPr="00605A1A">
          <w:rPr>
            <w:rStyle w:val="a7"/>
            <w:rFonts w:asciiTheme="minorHAnsi" w:hAnsiTheme="minorHAnsi" w:cstheme="minorHAnsi"/>
            <w:color w:val="auto"/>
            <w:sz w:val="22"/>
            <w:szCs w:val="22"/>
            <w:lang w:val="ru-RU"/>
          </w:rPr>
          <w:t>0310002</w:t>
        </w:r>
      </w:hyperlink>
      <w:r w:rsidRPr="00605A1A">
        <w:rPr>
          <w:rFonts w:asciiTheme="minorHAnsi" w:hAnsiTheme="minorHAnsi" w:cstheme="minorHAnsi"/>
          <w:sz w:val="22"/>
          <w:szCs w:val="22"/>
          <w:lang w:val="ru-RU"/>
        </w:rPr>
        <w:t xml:space="preserve">). На бланках </w:t>
      </w:r>
    </w:p>
    <w:p w:rsidR="00016790" w:rsidRPr="00016790" w:rsidRDefault="002A77DC" w:rsidP="003070A6">
      <w:pPr>
        <w:pStyle w:val="afb"/>
        <w:jc w:val="both"/>
        <w:rPr>
          <w:rFonts w:asciiTheme="minorHAnsi" w:eastAsiaTheme="minorEastAsia" w:hAnsiTheme="minorHAnsi" w:cstheme="minorHAnsi"/>
          <w:sz w:val="22"/>
          <w:szCs w:val="22"/>
          <w:lang w:val="ru-RU"/>
        </w:rPr>
      </w:pPr>
      <w:r w:rsidRPr="00605A1A">
        <w:rPr>
          <w:rFonts w:asciiTheme="minorHAnsi" w:hAnsiTheme="minorHAnsi" w:cstheme="minorHAnsi"/>
          <w:sz w:val="22"/>
          <w:szCs w:val="22"/>
          <w:lang w:val="ru-RU"/>
        </w:rPr>
        <w:t>обязательно проставляется запись «Фондовый». Учет операций с денежными документами ведется на отдельных листах кассовой книги, в которых тоже делается  пометка «Фондовый» (</w:t>
      </w:r>
      <w:hyperlink r:id="rId196" w:anchor="/document/140/41223/" w:tooltip="Кассовая книга" w:history="1">
        <w:r w:rsidRPr="00605A1A">
          <w:rPr>
            <w:rStyle w:val="a7"/>
            <w:rFonts w:asciiTheme="minorHAnsi" w:hAnsiTheme="minorHAnsi" w:cstheme="minorHAnsi"/>
            <w:color w:val="auto"/>
            <w:sz w:val="22"/>
            <w:szCs w:val="22"/>
            <w:lang w:val="ru-RU"/>
          </w:rPr>
          <w:t>ф.</w:t>
        </w:r>
        <w:r w:rsidRPr="00605A1A">
          <w:rPr>
            <w:rStyle w:val="a7"/>
            <w:rFonts w:asciiTheme="minorHAnsi" w:hAnsiTheme="minorHAnsi" w:cstheme="minorHAnsi"/>
            <w:color w:val="auto"/>
            <w:sz w:val="22"/>
            <w:szCs w:val="22"/>
          </w:rPr>
          <w:t> </w:t>
        </w:r>
        <w:r w:rsidRPr="00605A1A">
          <w:rPr>
            <w:rStyle w:val="a7"/>
            <w:rFonts w:asciiTheme="minorHAnsi" w:hAnsiTheme="minorHAnsi" w:cstheme="minorHAnsi"/>
            <w:color w:val="auto"/>
            <w:sz w:val="22"/>
            <w:szCs w:val="22"/>
            <w:lang w:val="ru-RU"/>
          </w:rPr>
          <w:t>0504514</w:t>
        </w:r>
      </w:hyperlink>
      <w:r w:rsidRPr="00605A1A">
        <w:rPr>
          <w:rFonts w:asciiTheme="minorHAnsi" w:hAnsiTheme="minorHAnsi" w:cstheme="minorHAnsi"/>
          <w:sz w:val="22"/>
          <w:szCs w:val="22"/>
          <w:lang w:val="ru-RU"/>
        </w:rPr>
        <w:t xml:space="preserve">). </w:t>
      </w:r>
    </w:p>
    <w:p w:rsidR="002A77DC" w:rsidRPr="00605A1A" w:rsidRDefault="002A77DC" w:rsidP="003070A6">
      <w:pPr>
        <w:pStyle w:val="afb"/>
        <w:jc w:val="both"/>
        <w:rPr>
          <w:rFonts w:asciiTheme="minorHAnsi" w:eastAsiaTheme="minorEastAsia" w:hAnsiTheme="minorHAnsi" w:cstheme="minorHAnsi"/>
          <w:sz w:val="22"/>
          <w:szCs w:val="22"/>
          <w:lang w:val="ru-RU"/>
        </w:rPr>
      </w:pPr>
      <w:r w:rsidRPr="00605A1A">
        <w:rPr>
          <w:rFonts w:asciiTheme="minorHAnsi" w:hAnsiTheme="minorHAnsi" w:cstheme="minorHAnsi"/>
          <w:sz w:val="22"/>
          <w:szCs w:val="22"/>
          <w:lang w:val="ru-RU"/>
        </w:rPr>
        <w:t>Итоговые показатели операций за день и показатели остатка на конец дня формируются по денежным средствам и по денежным документам раздельно.</w:t>
      </w:r>
    </w:p>
    <w:p w:rsidR="002A77DC" w:rsidRPr="00605A1A" w:rsidRDefault="002A77DC" w:rsidP="003070A6">
      <w:pPr>
        <w:pStyle w:val="afb"/>
        <w:numPr>
          <w:ilvl w:val="6"/>
          <w:numId w:val="83"/>
        </w:numPr>
        <w:ind w:left="709" w:hanging="709"/>
        <w:rPr>
          <w:rFonts w:asciiTheme="minorHAnsi" w:eastAsiaTheme="minorEastAsia" w:hAnsiTheme="minorHAnsi" w:cstheme="minorHAnsi"/>
          <w:sz w:val="22"/>
          <w:szCs w:val="22"/>
        </w:rPr>
      </w:pPr>
      <w:r w:rsidRPr="00605A1A">
        <w:rPr>
          <w:rFonts w:asciiTheme="minorHAnsi" w:hAnsiTheme="minorHAnsi" w:cstheme="minorHAnsi"/>
          <w:sz w:val="22"/>
          <w:szCs w:val="22"/>
          <w:lang w:val="ru-RU"/>
        </w:rPr>
        <w:t xml:space="preserve">  </w:t>
      </w:r>
      <w:r w:rsidRPr="00605A1A">
        <w:rPr>
          <w:rFonts w:asciiTheme="minorHAnsi" w:hAnsiTheme="minorHAnsi" w:cstheme="minorHAnsi"/>
          <w:sz w:val="22"/>
          <w:szCs w:val="22"/>
        </w:rPr>
        <w:t>К денежным документам относят:</w:t>
      </w:r>
    </w:p>
    <w:p w:rsidR="002A77DC" w:rsidRPr="00605A1A" w:rsidRDefault="002A77DC" w:rsidP="003070A6">
      <w:pPr>
        <w:numPr>
          <w:ilvl w:val="0"/>
          <w:numId w:val="80"/>
        </w:numPr>
        <w:spacing w:beforeAutospacing="0" w:after="103" w:afterAutospacing="0"/>
        <w:rPr>
          <w:rFonts w:eastAsia="Times New Roman" w:cstheme="minorHAnsi"/>
          <w:lang w:val="ru-RU"/>
        </w:rPr>
      </w:pPr>
      <w:r w:rsidRPr="00605A1A">
        <w:rPr>
          <w:rFonts w:eastAsia="Times New Roman" w:cstheme="minorHAnsi"/>
          <w:lang w:val="ru-RU"/>
        </w:rPr>
        <w:t>талоны на бензин и масла, на питание, которые оплатили;</w:t>
      </w:r>
    </w:p>
    <w:p w:rsidR="002A77DC" w:rsidRPr="00605A1A" w:rsidRDefault="002A77DC" w:rsidP="003070A6">
      <w:pPr>
        <w:numPr>
          <w:ilvl w:val="0"/>
          <w:numId w:val="80"/>
        </w:numPr>
        <w:spacing w:beforeAutospacing="0" w:after="103" w:afterAutospacing="0"/>
        <w:rPr>
          <w:rFonts w:eastAsia="Times New Roman" w:cstheme="minorHAnsi"/>
          <w:lang w:val="ru-RU"/>
        </w:rPr>
      </w:pPr>
      <w:r w:rsidRPr="00605A1A">
        <w:rPr>
          <w:rFonts w:eastAsia="Times New Roman" w:cstheme="minorHAnsi"/>
          <w:lang w:val="ru-RU"/>
        </w:rPr>
        <w:t>оплаченные путевки в дома отдыха, санатории, турбазы;</w:t>
      </w:r>
    </w:p>
    <w:p w:rsidR="002A77DC" w:rsidRPr="00605A1A" w:rsidRDefault="002A77DC" w:rsidP="003070A6">
      <w:pPr>
        <w:numPr>
          <w:ilvl w:val="0"/>
          <w:numId w:val="80"/>
        </w:numPr>
        <w:spacing w:beforeAutospacing="0" w:after="103" w:afterAutospacing="0"/>
        <w:rPr>
          <w:rFonts w:eastAsia="Times New Roman" w:cstheme="minorHAnsi"/>
        </w:rPr>
      </w:pPr>
      <w:r w:rsidRPr="00605A1A">
        <w:rPr>
          <w:rFonts w:eastAsia="Times New Roman" w:cstheme="minorHAnsi"/>
        </w:rPr>
        <w:t>извещения на почтовые переводы;</w:t>
      </w:r>
    </w:p>
    <w:p w:rsidR="002A77DC" w:rsidRPr="00605A1A" w:rsidRDefault="002A77DC" w:rsidP="003070A6">
      <w:pPr>
        <w:numPr>
          <w:ilvl w:val="0"/>
          <w:numId w:val="80"/>
        </w:numPr>
        <w:spacing w:beforeAutospacing="0" w:after="103" w:afterAutospacing="0"/>
        <w:rPr>
          <w:rFonts w:eastAsia="Times New Roman" w:cstheme="minorHAnsi"/>
          <w:lang w:val="ru-RU"/>
        </w:rPr>
      </w:pPr>
      <w:r w:rsidRPr="00605A1A">
        <w:rPr>
          <w:rFonts w:eastAsia="Times New Roman" w:cstheme="minorHAnsi"/>
          <w:lang w:val="ru-RU"/>
        </w:rPr>
        <w:t>почтовые марки,</w:t>
      </w:r>
      <w:r w:rsidRPr="00605A1A">
        <w:rPr>
          <w:rFonts w:eastAsia="Times New Roman" w:cstheme="minorHAnsi"/>
        </w:rPr>
        <w:t> </w:t>
      </w:r>
      <w:r w:rsidRPr="00605A1A">
        <w:rPr>
          <w:rFonts w:eastAsia="Times New Roman" w:cstheme="minorHAnsi"/>
          <w:lang w:val="ru-RU"/>
        </w:rPr>
        <w:t>конверты с марками, марки госпошлины;</w:t>
      </w:r>
    </w:p>
    <w:p w:rsidR="002A77DC" w:rsidRDefault="002A77DC" w:rsidP="003070A6">
      <w:pPr>
        <w:numPr>
          <w:ilvl w:val="0"/>
          <w:numId w:val="80"/>
        </w:numPr>
        <w:spacing w:beforeAutospacing="0" w:after="103" w:afterAutospacing="0"/>
        <w:rPr>
          <w:rFonts w:eastAsia="Times New Roman" w:cstheme="minorHAnsi"/>
          <w:lang w:val="ru-RU"/>
        </w:rPr>
      </w:pPr>
      <w:r w:rsidRPr="00605A1A">
        <w:rPr>
          <w:rFonts w:eastAsia="Times New Roman" w:cstheme="minorHAnsi"/>
          <w:lang w:val="ru-RU"/>
        </w:rPr>
        <w:t>билеты на самолет, поезд, оформленные на бумажном носителе.</w:t>
      </w:r>
    </w:p>
    <w:p w:rsidR="002A77DC" w:rsidRPr="00016790" w:rsidRDefault="00016790" w:rsidP="003070A6">
      <w:pPr>
        <w:pStyle w:val="aff0"/>
        <w:numPr>
          <w:ilvl w:val="6"/>
          <w:numId w:val="83"/>
        </w:numPr>
        <w:spacing w:beforeAutospacing="0" w:after="103" w:afterAutospacing="0"/>
        <w:ind w:left="0" w:firstLine="0"/>
        <w:rPr>
          <w:rFonts w:eastAsia="Times New Roman" w:cstheme="minorHAnsi"/>
          <w:lang w:val="ru-RU"/>
        </w:rPr>
      </w:pPr>
      <w:r w:rsidRPr="00016790">
        <w:rPr>
          <w:rFonts w:eastAsia="Times New Roman" w:cstheme="minorHAnsi"/>
          <w:lang w:val="ru-RU"/>
        </w:rPr>
        <w:t xml:space="preserve">  </w:t>
      </w:r>
      <w:r w:rsidR="00100F0B" w:rsidRPr="00016790">
        <w:rPr>
          <w:rFonts w:eastAsia="Times New Roman" w:cstheme="minorHAnsi"/>
          <w:lang w:val="ru-RU"/>
        </w:rPr>
        <w:t>Недостачу денежных документов в фондовой кассе списывайте со счета 0.201.35.610 в дебет счета 0.209.82.567. Если виновных лиц не нашли, ущерб спишите со счета 000.0.209.82.667 на финансовый результат – счет 610.401.10.172.</w:t>
      </w:r>
    </w:p>
    <w:p w:rsidR="002A77DC" w:rsidRPr="00605A1A" w:rsidRDefault="00100F0B" w:rsidP="003070A6">
      <w:pPr>
        <w:pStyle w:val="afb"/>
        <w:numPr>
          <w:ilvl w:val="6"/>
          <w:numId w:val="83"/>
        </w:numPr>
        <w:ind w:left="0" w:firstLine="0"/>
        <w:jc w:val="both"/>
        <w:rPr>
          <w:rFonts w:asciiTheme="minorHAnsi" w:eastAsiaTheme="minorEastAsia" w:hAnsiTheme="minorHAnsi" w:cstheme="minorHAnsi"/>
          <w:sz w:val="22"/>
          <w:szCs w:val="22"/>
          <w:lang w:val="ru-RU"/>
        </w:rPr>
      </w:pPr>
      <w:r w:rsidRPr="00605A1A">
        <w:rPr>
          <w:rFonts w:asciiTheme="minorHAnsi" w:eastAsiaTheme="minorEastAsia" w:hAnsiTheme="minorHAnsi" w:cstheme="minorHAnsi"/>
          <w:sz w:val="22"/>
          <w:szCs w:val="22"/>
          <w:lang w:val="ru-RU"/>
        </w:rPr>
        <w:t>Аналитический учет операций с денежными документами ведется по их видам в разрезе ответственных сотрудников в карточке учета средств и расчетов (ф. 0504051). Учет операций по счету ведите в журнале по прочим операциям (ф. 0504071). Основание – документы, которые приложены к отчету.</w:t>
      </w:r>
    </w:p>
    <w:p w:rsidR="00100F0B" w:rsidRPr="00605A1A" w:rsidRDefault="00016790" w:rsidP="003070A6">
      <w:pPr>
        <w:pStyle w:val="afb"/>
        <w:numPr>
          <w:ilvl w:val="6"/>
          <w:numId w:val="83"/>
        </w:numPr>
        <w:ind w:left="0" w:hanging="1638"/>
        <w:jc w:val="both"/>
        <w:rPr>
          <w:rFonts w:asciiTheme="minorHAnsi" w:eastAsiaTheme="minorEastAsia" w:hAnsiTheme="minorHAnsi" w:cstheme="minorHAnsi"/>
          <w:sz w:val="22"/>
          <w:szCs w:val="22"/>
          <w:lang w:val="ru-RU"/>
        </w:rPr>
      </w:pPr>
      <w:r>
        <w:rPr>
          <w:rFonts w:asciiTheme="minorHAnsi" w:eastAsiaTheme="minorEastAsia" w:hAnsiTheme="minorHAnsi" w:cstheme="minorHAnsi"/>
          <w:sz w:val="22"/>
          <w:szCs w:val="22"/>
          <w:lang w:val="ru-RU"/>
        </w:rPr>
        <w:t xml:space="preserve">5. </w:t>
      </w:r>
      <w:r w:rsidR="00100F0B" w:rsidRPr="00605A1A">
        <w:rPr>
          <w:rFonts w:asciiTheme="minorHAnsi" w:eastAsiaTheme="minorEastAsia" w:hAnsiTheme="minorHAnsi" w:cstheme="minorHAnsi"/>
          <w:sz w:val="22"/>
          <w:szCs w:val="22"/>
          <w:lang w:val="ru-RU"/>
        </w:rPr>
        <w:t>Поступление денежных документов отражается по дебету счета 201.35 в корреспонденции со счетами 208.00, 302.00, 401.10 и т.д., а выбытие – по кредиту 201.35 в зависимости от причины списания.</w:t>
      </w:r>
    </w:p>
    <w:p w:rsidR="007A2893" w:rsidRPr="00605A1A" w:rsidRDefault="007A2893" w:rsidP="003070A6">
      <w:pPr>
        <w:spacing w:before="100" w:after="100"/>
        <w:rPr>
          <w:rFonts w:cstheme="minorHAnsi"/>
          <w:color w:val="000000"/>
          <w:lang w:val="ru-RU"/>
        </w:rPr>
      </w:pPr>
    </w:p>
    <w:p w:rsidR="00100F0B" w:rsidRPr="00605A1A" w:rsidRDefault="00100F0B" w:rsidP="003070A6">
      <w:pPr>
        <w:spacing w:before="100" w:after="100"/>
        <w:rPr>
          <w:rFonts w:cstheme="minorHAnsi"/>
          <w:color w:val="000000"/>
          <w:lang w:val="ru-RU"/>
        </w:rPr>
      </w:pPr>
    </w:p>
    <w:bookmarkEnd w:id="162"/>
    <w:p w:rsidR="002A77DC" w:rsidRPr="00605A1A" w:rsidRDefault="002A77DC" w:rsidP="003070A6">
      <w:pPr>
        <w:pStyle w:val="aff0"/>
        <w:ind w:left="5040"/>
        <w:rPr>
          <w:rFonts w:cstheme="minorHAnsi"/>
          <w:lang w:val="ru-RU"/>
        </w:rPr>
      </w:pPr>
    </w:p>
    <w:p w:rsidR="00732B6D" w:rsidRPr="00605A1A" w:rsidRDefault="00732B6D" w:rsidP="003070A6">
      <w:pPr>
        <w:pStyle w:val="aff0"/>
        <w:ind w:left="5040"/>
        <w:rPr>
          <w:rFonts w:cstheme="minorHAnsi"/>
          <w:lang w:val="ru-RU"/>
        </w:rPr>
      </w:pPr>
    </w:p>
    <w:p w:rsidR="00732B6D" w:rsidRPr="00605A1A" w:rsidRDefault="00732B6D" w:rsidP="003070A6">
      <w:pPr>
        <w:pStyle w:val="aff0"/>
        <w:ind w:left="5040"/>
        <w:rPr>
          <w:rFonts w:cstheme="minorHAnsi"/>
          <w:lang w:val="ru-RU"/>
        </w:rPr>
      </w:pPr>
    </w:p>
    <w:p w:rsidR="00732B6D" w:rsidRPr="00605A1A" w:rsidRDefault="00732B6D" w:rsidP="003070A6">
      <w:pPr>
        <w:pStyle w:val="aff0"/>
        <w:ind w:left="5040"/>
        <w:rPr>
          <w:rFonts w:cstheme="minorHAnsi"/>
          <w:lang w:val="ru-RU"/>
        </w:rPr>
      </w:pPr>
    </w:p>
    <w:p w:rsidR="00732B6D" w:rsidRPr="00605A1A" w:rsidRDefault="00732B6D" w:rsidP="003070A6">
      <w:pPr>
        <w:pStyle w:val="aff0"/>
        <w:ind w:left="5040"/>
        <w:rPr>
          <w:rFonts w:cstheme="minorHAnsi"/>
          <w:lang w:val="ru-RU"/>
        </w:rPr>
      </w:pPr>
    </w:p>
    <w:p w:rsidR="00732B6D" w:rsidRPr="00605A1A" w:rsidRDefault="00732B6D" w:rsidP="003070A6">
      <w:pPr>
        <w:pStyle w:val="aff0"/>
        <w:ind w:left="5040"/>
        <w:rPr>
          <w:rFonts w:cstheme="minorHAnsi"/>
          <w:lang w:val="ru-RU"/>
        </w:rPr>
      </w:pPr>
    </w:p>
    <w:p w:rsidR="00732B6D" w:rsidRPr="00605A1A" w:rsidRDefault="00732B6D" w:rsidP="003070A6">
      <w:pPr>
        <w:pStyle w:val="aff0"/>
        <w:ind w:left="5040"/>
        <w:rPr>
          <w:rFonts w:cstheme="minorHAnsi"/>
          <w:lang w:val="ru-RU"/>
        </w:rPr>
      </w:pPr>
    </w:p>
    <w:p w:rsidR="00732B6D" w:rsidRPr="00605A1A" w:rsidRDefault="00732B6D" w:rsidP="003070A6">
      <w:pPr>
        <w:pStyle w:val="aff0"/>
        <w:ind w:left="5040"/>
        <w:rPr>
          <w:rFonts w:cstheme="minorHAnsi"/>
          <w:lang w:val="ru-RU"/>
        </w:rPr>
      </w:pPr>
    </w:p>
    <w:p w:rsidR="00732B6D" w:rsidRPr="00605A1A" w:rsidRDefault="00732B6D" w:rsidP="003070A6">
      <w:pPr>
        <w:pStyle w:val="aff0"/>
        <w:ind w:left="5040"/>
        <w:rPr>
          <w:rFonts w:cstheme="minorHAnsi"/>
          <w:lang w:val="ru-RU"/>
        </w:rPr>
      </w:pPr>
    </w:p>
    <w:p w:rsidR="008827F4" w:rsidRPr="00605A1A" w:rsidRDefault="00D61EBB" w:rsidP="003070A6">
      <w:pPr>
        <w:pStyle w:val="110"/>
        <w:spacing w:before="120" w:beforeAutospacing="0" w:after="120" w:afterAutospacing="0"/>
        <w:jc w:val="center"/>
        <w:rPr>
          <w:rFonts w:asciiTheme="minorHAnsi" w:hAnsiTheme="minorHAnsi" w:cstheme="minorHAnsi"/>
          <w:b w:val="0"/>
          <w:color w:val="auto"/>
          <w:sz w:val="22"/>
          <w:szCs w:val="22"/>
          <w:lang w:val="ru-RU"/>
        </w:rPr>
      </w:pPr>
      <w:r w:rsidRPr="00605A1A">
        <w:rPr>
          <w:rFonts w:asciiTheme="minorHAnsi" w:hAnsiTheme="minorHAnsi" w:cstheme="minorHAnsi"/>
          <w:color w:val="auto"/>
          <w:sz w:val="22"/>
          <w:szCs w:val="22"/>
          <w:lang w:val="ru-RU"/>
        </w:rPr>
        <w:lastRenderedPageBreak/>
        <w:t>УЧЕТНАЯ ПОЛИТИКА ДЛЯ ЦЕЛЕЙ НАЛОГООБЛОЖЕНИЯ</w:t>
      </w:r>
      <w:bookmarkStart w:id="201" w:name="_Toc20912393"/>
      <w:bookmarkEnd w:id="199"/>
      <w:r w:rsidRPr="00605A1A">
        <w:rPr>
          <w:rFonts w:asciiTheme="minorHAnsi" w:hAnsiTheme="minorHAnsi" w:cstheme="minorHAnsi"/>
          <w:color w:val="auto"/>
          <w:sz w:val="22"/>
          <w:szCs w:val="22"/>
          <w:lang w:val="ru-RU"/>
        </w:rPr>
        <w:t xml:space="preserve">  </w:t>
      </w:r>
      <w:r w:rsidRPr="00605A1A">
        <w:rPr>
          <w:rFonts w:asciiTheme="minorHAnsi" w:hAnsiTheme="minorHAnsi" w:cstheme="minorHAnsi"/>
          <w:color w:val="auto"/>
          <w:sz w:val="22"/>
          <w:szCs w:val="22"/>
          <w:highlight w:val="yellow"/>
          <w:lang w:val="ru-RU"/>
        </w:rPr>
        <w:br/>
      </w:r>
      <w:bookmarkEnd w:id="201"/>
    </w:p>
    <w:p w:rsidR="008827F4" w:rsidRPr="00016790" w:rsidRDefault="00D61EBB" w:rsidP="003070A6">
      <w:pPr>
        <w:pStyle w:val="aff0"/>
        <w:keepNext/>
        <w:keepLines/>
        <w:numPr>
          <w:ilvl w:val="0"/>
          <w:numId w:val="72"/>
        </w:numPr>
        <w:spacing w:before="120" w:beforeAutospacing="0" w:after="120" w:afterAutospacing="0"/>
        <w:jc w:val="center"/>
        <w:outlineLvl w:val="1"/>
        <w:rPr>
          <w:rFonts w:cstheme="minorHAnsi"/>
          <w:b/>
          <w:lang w:val="ru-RU"/>
        </w:rPr>
      </w:pPr>
      <w:bookmarkStart w:id="202" w:name="_Toc120091253"/>
      <w:bookmarkStart w:id="203" w:name="_Toc20912394"/>
      <w:r w:rsidRPr="00016790">
        <w:rPr>
          <w:rFonts w:cstheme="minorHAnsi"/>
          <w:b/>
          <w:lang w:val="ru-RU"/>
        </w:rPr>
        <w:t>О</w:t>
      </w:r>
      <w:r w:rsidRPr="00605A1A">
        <w:rPr>
          <w:rFonts w:cstheme="minorHAnsi"/>
          <w:b/>
          <w:lang w:val="ru-RU"/>
        </w:rPr>
        <w:t xml:space="preserve">бщие </w:t>
      </w:r>
      <w:r w:rsidRPr="00016790">
        <w:rPr>
          <w:rFonts w:cstheme="minorHAnsi"/>
          <w:b/>
          <w:lang w:val="ru-RU"/>
        </w:rPr>
        <w:t>положения</w:t>
      </w:r>
      <w:bookmarkEnd w:id="202"/>
      <w:bookmarkEnd w:id="203"/>
    </w:p>
    <w:p w:rsidR="008827F4" w:rsidRPr="00605A1A" w:rsidRDefault="00D61EBB" w:rsidP="003070A6">
      <w:pPr>
        <w:pStyle w:val="aff0"/>
        <w:numPr>
          <w:ilvl w:val="1"/>
          <w:numId w:val="72"/>
        </w:numPr>
        <w:spacing w:before="120" w:beforeAutospacing="0" w:after="120" w:afterAutospacing="0"/>
        <w:ind w:left="478" w:firstLine="567"/>
        <w:jc w:val="both"/>
        <w:rPr>
          <w:rFonts w:eastAsia="Calibri" w:cstheme="minorHAnsi"/>
          <w:lang w:val="ru-RU"/>
        </w:rPr>
      </w:pPr>
      <w:r w:rsidRPr="00605A1A">
        <w:rPr>
          <w:rFonts w:eastAsia="Calibri" w:cstheme="minorHAnsi"/>
          <w:lang w:val="ru-RU"/>
        </w:rPr>
        <w:t>Настоящая учетная политика для целей налогообложения (далее – Учетная политика) устанавливает правила ведения налогового учета в бюджетных и автономных учреждениях, подведомственны</w:t>
      </w:r>
      <w:r w:rsidR="000945BC" w:rsidRPr="00605A1A">
        <w:rPr>
          <w:rFonts w:eastAsia="Calibri" w:cstheme="minorHAnsi"/>
          <w:lang w:val="ru-RU"/>
        </w:rPr>
        <w:t>х</w:t>
      </w:r>
      <w:r w:rsidRPr="00605A1A">
        <w:rPr>
          <w:rFonts w:eastAsia="Calibri" w:cstheme="minorHAnsi"/>
          <w:lang w:val="ru-RU"/>
        </w:rPr>
        <w:t xml:space="preserve"> </w:t>
      </w:r>
      <w:r w:rsidR="00C752E9" w:rsidRPr="00605A1A">
        <w:rPr>
          <w:rFonts w:eastAsia="Calibri" w:cstheme="minorHAnsi"/>
          <w:lang w:val="ru-RU"/>
        </w:rPr>
        <w:t>Министерств</w:t>
      </w:r>
      <w:r w:rsidR="000945BC" w:rsidRPr="00605A1A">
        <w:rPr>
          <w:rFonts w:eastAsia="Calibri" w:cstheme="minorHAnsi"/>
          <w:lang w:val="ru-RU"/>
        </w:rPr>
        <w:t>у</w:t>
      </w:r>
      <w:r w:rsidR="00C752E9" w:rsidRPr="00605A1A">
        <w:rPr>
          <w:rFonts w:eastAsia="Calibri" w:cstheme="minorHAnsi"/>
          <w:lang w:val="ru-RU"/>
        </w:rPr>
        <w:t xml:space="preserve"> образования и молодежной политики Чувашской Республики.</w:t>
      </w:r>
    </w:p>
    <w:p w:rsidR="008827F4" w:rsidRPr="00605A1A" w:rsidRDefault="00D61EBB" w:rsidP="003070A6">
      <w:pPr>
        <w:pStyle w:val="aff0"/>
        <w:numPr>
          <w:ilvl w:val="1"/>
          <w:numId w:val="72"/>
        </w:numPr>
        <w:spacing w:before="120" w:beforeAutospacing="0" w:after="120" w:afterAutospacing="0"/>
        <w:ind w:left="478" w:firstLine="567"/>
        <w:jc w:val="both"/>
        <w:rPr>
          <w:rFonts w:eastAsia="Calibri" w:cstheme="minorHAnsi"/>
          <w:lang w:val="ru-RU"/>
        </w:rPr>
      </w:pPr>
      <w:r w:rsidRPr="00605A1A">
        <w:rPr>
          <w:rFonts w:cstheme="minorHAnsi"/>
          <w:lang w:val="ru-RU" w:eastAsia="ru-RU"/>
        </w:rPr>
        <w:t>Система налогового учета создается в рамках существующей системы бухгалтерского учета в соответствии с требованиями Налогового кодекса Российской Федерации и иными нормативными правовыми актами Российской Федерации, Чувашской Республики.</w:t>
      </w:r>
    </w:p>
    <w:p w:rsidR="008827F4" w:rsidRPr="00605A1A" w:rsidRDefault="00D61EBB" w:rsidP="003070A6">
      <w:pPr>
        <w:pStyle w:val="aff0"/>
        <w:numPr>
          <w:ilvl w:val="1"/>
          <w:numId w:val="72"/>
        </w:numPr>
        <w:spacing w:before="120" w:beforeAutospacing="0" w:after="120" w:afterAutospacing="0"/>
        <w:ind w:left="478" w:firstLine="567"/>
        <w:jc w:val="both"/>
        <w:rPr>
          <w:rFonts w:eastAsia="Calibri" w:cstheme="minorHAnsi"/>
          <w:lang w:val="ru-RU"/>
        </w:rPr>
      </w:pPr>
      <w:r w:rsidRPr="00605A1A">
        <w:rPr>
          <w:rFonts w:cstheme="minorHAnsi"/>
          <w:lang w:val="ru-RU" w:eastAsia="ru-RU"/>
        </w:rPr>
        <w:t>Настоящая Учетная политика является обязательной для всех Учреждений.</w:t>
      </w:r>
    </w:p>
    <w:p w:rsidR="00CC3FB1" w:rsidRPr="00580556" w:rsidRDefault="00580556" w:rsidP="003070A6">
      <w:pPr>
        <w:pStyle w:val="aff0"/>
        <w:numPr>
          <w:ilvl w:val="1"/>
          <w:numId w:val="72"/>
        </w:numPr>
        <w:spacing w:before="120" w:beforeAutospacing="0" w:after="120" w:afterAutospacing="0"/>
        <w:ind w:left="1560"/>
        <w:jc w:val="both"/>
        <w:rPr>
          <w:rFonts w:cstheme="minorHAnsi"/>
          <w:i/>
          <w:color w:val="000000"/>
          <w:lang w:val="ru-RU"/>
        </w:rPr>
      </w:pPr>
      <w:r>
        <w:rPr>
          <w:rFonts w:cstheme="minorHAnsi"/>
          <w:lang w:val="ru-RU" w:eastAsia="ru-RU"/>
        </w:rPr>
        <w:t xml:space="preserve">Учреждение </w:t>
      </w:r>
      <w:r w:rsidR="00CC3FB1">
        <w:rPr>
          <w:rFonts w:cstheme="minorHAnsi"/>
          <w:lang w:val="ru-RU" w:eastAsia="ru-RU"/>
        </w:rPr>
        <w:t>может получать д</w:t>
      </w:r>
      <w:r w:rsidR="00CC3FB1" w:rsidRPr="00605A1A">
        <w:rPr>
          <w:rFonts w:cstheme="minorHAnsi"/>
          <w:color w:val="000000"/>
          <w:lang w:val="ru-RU"/>
        </w:rPr>
        <w:t xml:space="preserve">оход </w:t>
      </w:r>
      <w:r w:rsidR="00CC3FB1">
        <w:rPr>
          <w:rFonts w:cstheme="minorHAnsi"/>
          <w:color w:val="000000"/>
          <w:lang w:val="ru-RU"/>
        </w:rPr>
        <w:t>от:</w:t>
      </w:r>
    </w:p>
    <w:p w:rsidR="00FF7CEE" w:rsidRPr="00FF7CEE" w:rsidRDefault="00FF7CEE" w:rsidP="00FF7CEE">
      <w:pPr>
        <w:numPr>
          <w:ilvl w:val="0"/>
          <w:numId w:val="24"/>
        </w:numPr>
        <w:spacing w:before="120" w:after="120"/>
        <w:contextualSpacing/>
        <w:jc w:val="both"/>
        <w:rPr>
          <w:rFonts w:ascii="Times New Roman" w:eastAsia="Times New Roman" w:hAnsi="Times New Roman" w:cs="Times New Roman"/>
          <w:color w:val="000000"/>
          <w:lang w:val="ru-RU"/>
        </w:rPr>
      </w:pPr>
      <w:r w:rsidRPr="00FF7CEE">
        <w:rPr>
          <w:rFonts w:ascii="Times New Roman" w:eastAsia="Times New Roman" w:hAnsi="Times New Roman" w:cs="Times New Roman"/>
          <w:color w:val="000000"/>
          <w:lang w:val="ru-RU"/>
        </w:rPr>
        <w:t xml:space="preserve"> деятельность в области спорта;</w:t>
      </w:r>
    </w:p>
    <w:p w:rsidR="00FF7CEE" w:rsidRPr="00FF7CEE" w:rsidRDefault="00FF7CEE" w:rsidP="00FF7CEE">
      <w:pPr>
        <w:numPr>
          <w:ilvl w:val="0"/>
          <w:numId w:val="24"/>
        </w:numPr>
        <w:spacing w:before="120" w:after="120"/>
        <w:contextualSpacing/>
        <w:jc w:val="both"/>
        <w:rPr>
          <w:rFonts w:ascii="Times New Roman" w:eastAsia="Times New Roman" w:hAnsi="Times New Roman" w:cs="Times New Roman"/>
          <w:color w:val="000000"/>
          <w:lang w:val="ru-RU"/>
        </w:rPr>
      </w:pPr>
      <w:r w:rsidRPr="00FF7CEE">
        <w:rPr>
          <w:rFonts w:ascii="Times New Roman" w:eastAsia="Times New Roman" w:hAnsi="Times New Roman" w:cs="Times New Roman"/>
          <w:color w:val="000000"/>
          <w:lang w:val="ru-RU"/>
        </w:rPr>
        <w:t xml:space="preserve"> физкультурно – оздоровительная деятельность;</w:t>
      </w:r>
    </w:p>
    <w:p w:rsidR="00FF7CEE" w:rsidRPr="00FF7CEE" w:rsidRDefault="00FF7CEE" w:rsidP="00FF7CEE">
      <w:pPr>
        <w:numPr>
          <w:ilvl w:val="0"/>
          <w:numId w:val="24"/>
        </w:numPr>
        <w:spacing w:before="120" w:after="120"/>
        <w:contextualSpacing/>
        <w:jc w:val="both"/>
        <w:rPr>
          <w:rFonts w:ascii="Times New Roman" w:eastAsia="Times New Roman" w:hAnsi="Times New Roman" w:cs="Times New Roman"/>
          <w:color w:val="000000"/>
          <w:lang w:val="ru-RU"/>
        </w:rPr>
      </w:pPr>
      <w:r w:rsidRPr="00FF7CEE">
        <w:rPr>
          <w:rFonts w:ascii="Times New Roman" w:eastAsia="Times New Roman" w:hAnsi="Times New Roman" w:cs="Times New Roman"/>
          <w:color w:val="000000"/>
          <w:lang w:val="ru-RU"/>
        </w:rPr>
        <w:t xml:space="preserve"> предоставление прочих персональных услуг;</w:t>
      </w:r>
    </w:p>
    <w:p w:rsidR="00FF7CEE" w:rsidRDefault="00FF7CEE" w:rsidP="00FF7CEE">
      <w:pPr>
        <w:numPr>
          <w:ilvl w:val="0"/>
          <w:numId w:val="24"/>
        </w:numPr>
        <w:spacing w:before="120" w:after="120"/>
        <w:contextualSpacing/>
        <w:jc w:val="both"/>
        <w:rPr>
          <w:rFonts w:ascii="Times New Roman" w:eastAsia="Times New Roman" w:hAnsi="Times New Roman" w:cs="Times New Roman"/>
          <w:color w:val="000000"/>
          <w:lang w:val="ru-RU"/>
        </w:rPr>
      </w:pPr>
      <w:r w:rsidRPr="00FF7CEE">
        <w:rPr>
          <w:rFonts w:ascii="Times New Roman" w:eastAsia="Times New Roman" w:hAnsi="Times New Roman" w:cs="Times New Roman"/>
          <w:color w:val="000000"/>
          <w:lang w:val="ru-RU"/>
        </w:rPr>
        <w:t xml:space="preserve"> прочая зрелищно – развлекательная деятельность.</w:t>
      </w:r>
    </w:p>
    <w:p w:rsidR="008A0233" w:rsidRDefault="008A0233" w:rsidP="00FF7CEE">
      <w:pPr>
        <w:numPr>
          <w:ilvl w:val="0"/>
          <w:numId w:val="24"/>
        </w:numPr>
        <w:spacing w:before="120" w:after="120"/>
        <w:contextualSpacing/>
        <w:jc w:val="both"/>
        <w:rPr>
          <w:rFonts w:ascii="Times New Roman" w:eastAsia="Times New Roman" w:hAnsi="Times New Roman" w:cs="Times New Roman"/>
          <w:color w:val="000000"/>
          <w:lang w:val="ru-RU"/>
        </w:rPr>
      </w:pPr>
      <w:r w:rsidRPr="008A0233">
        <w:rPr>
          <w:rFonts w:ascii="Times New Roman" w:eastAsia="Times New Roman" w:hAnsi="Times New Roman" w:cs="Times New Roman"/>
          <w:color w:val="000000"/>
          <w:lang w:val="ru-RU"/>
        </w:rPr>
        <w:t xml:space="preserve"> иное.</w:t>
      </w:r>
    </w:p>
    <w:p w:rsidR="008827F4" w:rsidRPr="00B55A53" w:rsidRDefault="00D61EBB" w:rsidP="003070A6">
      <w:pPr>
        <w:pStyle w:val="aff0"/>
        <w:numPr>
          <w:ilvl w:val="1"/>
          <w:numId w:val="72"/>
        </w:numPr>
        <w:spacing w:before="120" w:beforeAutospacing="0" w:after="120" w:afterAutospacing="0"/>
        <w:jc w:val="both"/>
        <w:rPr>
          <w:rFonts w:cstheme="minorHAnsi"/>
          <w:lang w:val="ru-RU" w:eastAsia="ru-RU"/>
        </w:rPr>
      </w:pPr>
      <w:r w:rsidRPr="00B55A53">
        <w:rPr>
          <w:rFonts w:cstheme="minorHAnsi"/>
          <w:lang w:val="ru-RU" w:eastAsia="ru-RU"/>
        </w:rPr>
        <w:t>Учреждение является</w:t>
      </w:r>
      <w:r w:rsidR="00FF7CEE">
        <w:rPr>
          <w:rFonts w:cstheme="minorHAnsi"/>
          <w:lang w:val="ru-RU" w:eastAsia="ru-RU"/>
        </w:rPr>
        <w:t xml:space="preserve"> </w:t>
      </w:r>
      <w:r w:rsidRPr="00B55A53">
        <w:rPr>
          <w:rFonts w:cstheme="minorHAnsi"/>
          <w:lang w:val="ru-RU" w:eastAsia="ru-RU"/>
        </w:rPr>
        <w:t>налогоплательщиком</w:t>
      </w:r>
      <w:r w:rsidR="008A0233">
        <w:rPr>
          <w:rFonts w:cstheme="minorHAnsi"/>
          <w:lang w:val="ru-RU" w:eastAsia="ru-RU"/>
        </w:rPr>
        <w:t xml:space="preserve"> </w:t>
      </w:r>
      <w:r w:rsidRPr="00B55A53">
        <w:rPr>
          <w:rFonts w:cstheme="minorHAnsi"/>
          <w:lang w:val="ru-RU" w:eastAsia="ru-RU"/>
        </w:rPr>
        <w:t>облагаемым налогами по о</w:t>
      </w:r>
      <w:r w:rsidRPr="00B55A53">
        <w:rPr>
          <w:rFonts w:eastAsia="Arial" w:cstheme="minorHAnsi"/>
          <w:color w:val="333333"/>
          <w:shd w:val="clear" w:color="auto" w:fill="FFFFFF"/>
          <w:lang w:val="ru-RU"/>
        </w:rPr>
        <w:t>бщей</w:t>
      </w:r>
      <w:r w:rsidRPr="00B55A53">
        <w:rPr>
          <w:rFonts w:eastAsia="Arial" w:cstheme="minorHAnsi"/>
          <w:color w:val="333333"/>
          <w:shd w:val="clear" w:color="auto" w:fill="FFFFFF"/>
        </w:rPr>
        <w:t> </w:t>
      </w:r>
      <w:r w:rsidRPr="00B55A53">
        <w:rPr>
          <w:rFonts w:eastAsia="Arial" w:cstheme="minorHAnsi"/>
          <w:color w:val="333333"/>
          <w:shd w:val="clear" w:color="auto" w:fill="FFFFFF"/>
          <w:lang w:val="ru-RU"/>
        </w:rPr>
        <w:t>системе</w:t>
      </w:r>
      <w:r w:rsidRPr="00B55A53">
        <w:rPr>
          <w:rFonts w:eastAsia="Arial" w:cstheme="minorHAnsi"/>
          <w:color w:val="333333"/>
          <w:shd w:val="clear" w:color="auto" w:fill="FFFFFF"/>
        </w:rPr>
        <w:t> </w:t>
      </w:r>
      <w:r w:rsidRPr="00B55A53">
        <w:rPr>
          <w:rFonts w:eastAsia="Arial" w:cstheme="minorHAnsi"/>
          <w:color w:val="333333"/>
          <w:shd w:val="clear" w:color="auto" w:fill="FFFFFF"/>
          <w:lang w:val="ru-RU"/>
        </w:rPr>
        <w:t>налогообложения</w:t>
      </w:r>
      <w:r w:rsidRPr="00B55A53">
        <w:rPr>
          <w:rFonts w:eastAsia="Arial" w:cstheme="minorHAnsi"/>
          <w:color w:val="333333"/>
          <w:shd w:val="clear" w:color="auto" w:fill="FFFFFF"/>
        </w:rPr>
        <w:t> </w:t>
      </w:r>
      <w:r w:rsidRPr="00B55A53">
        <w:rPr>
          <w:rFonts w:eastAsia="Arial" w:cstheme="minorHAnsi"/>
          <w:color w:val="333333"/>
          <w:shd w:val="clear" w:color="auto" w:fill="FFFFFF"/>
          <w:lang w:val="ru-RU"/>
        </w:rPr>
        <w:t>(ОСН)</w:t>
      </w:r>
      <w:r w:rsidRPr="00B55A53">
        <w:rPr>
          <w:rFonts w:cstheme="minorHAnsi"/>
          <w:lang w:val="ru-RU" w:eastAsia="ru-RU"/>
        </w:rPr>
        <w:t>.</w:t>
      </w:r>
    </w:p>
    <w:p w:rsidR="008827F4" w:rsidRPr="00605A1A" w:rsidRDefault="00D61EBB" w:rsidP="003070A6">
      <w:pPr>
        <w:pStyle w:val="aff0"/>
        <w:numPr>
          <w:ilvl w:val="1"/>
          <w:numId w:val="72"/>
        </w:numPr>
        <w:spacing w:before="120" w:beforeAutospacing="0" w:after="120" w:afterAutospacing="0"/>
        <w:ind w:left="478" w:firstLine="567"/>
        <w:jc w:val="both"/>
        <w:rPr>
          <w:rFonts w:cstheme="minorHAnsi"/>
          <w:lang w:val="ru-RU" w:eastAsia="ru-RU"/>
        </w:rPr>
      </w:pPr>
      <w:r w:rsidRPr="00605A1A">
        <w:rPr>
          <w:rFonts w:cstheme="minorHAnsi"/>
          <w:lang w:val="ru-RU" w:eastAsia="ru-RU"/>
        </w:rPr>
        <w:t>Налоговый учет ведется автоматизированным способом с использованием следующих программных продуктов:</w:t>
      </w:r>
    </w:p>
    <w:p w:rsidR="008827F4" w:rsidRPr="00605A1A" w:rsidRDefault="00D61EBB" w:rsidP="003070A6">
      <w:pPr>
        <w:pStyle w:val="aff0"/>
        <w:numPr>
          <w:ilvl w:val="0"/>
          <w:numId w:val="73"/>
        </w:numPr>
        <w:spacing w:before="120" w:beforeAutospacing="0" w:after="120" w:afterAutospacing="0"/>
        <w:ind w:firstLine="567"/>
        <w:jc w:val="both"/>
        <w:rPr>
          <w:rFonts w:cstheme="minorHAnsi"/>
          <w:lang w:val="ru-RU" w:eastAsia="ru-RU"/>
        </w:rPr>
      </w:pPr>
      <w:r w:rsidRPr="00605A1A">
        <w:rPr>
          <w:rFonts w:cstheme="minorHAnsi"/>
          <w:lang w:val="ru-RU" w:eastAsia="ru-RU"/>
        </w:rPr>
        <w:t>«1С: Бухгалтерия государственного учреждения редакция 2.0»;</w:t>
      </w:r>
    </w:p>
    <w:p w:rsidR="008827F4" w:rsidRPr="00605A1A" w:rsidRDefault="00D61EBB" w:rsidP="003070A6">
      <w:pPr>
        <w:pStyle w:val="aff0"/>
        <w:numPr>
          <w:ilvl w:val="0"/>
          <w:numId w:val="73"/>
        </w:numPr>
        <w:spacing w:before="120" w:beforeAutospacing="0" w:after="120" w:afterAutospacing="0"/>
        <w:ind w:firstLine="567"/>
        <w:jc w:val="both"/>
        <w:rPr>
          <w:rFonts w:cstheme="minorHAnsi"/>
          <w:lang w:val="ru-RU" w:eastAsia="ru-RU"/>
        </w:rPr>
      </w:pPr>
      <w:r w:rsidRPr="00605A1A">
        <w:rPr>
          <w:rFonts w:cstheme="minorHAnsi"/>
          <w:lang w:val="ru-RU" w:eastAsia="ru-RU"/>
        </w:rPr>
        <w:t>«1С - КАМИН: Зарплата для бюджетных учреждений. Версия 5.5»;</w:t>
      </w:r>
    </w:p>
    <w:p w:rsidR="008827F4" w:rsidRPr="00605A1A" w:rsidRDefault="00D61EBB" w:rsidP="003070A6">
      <w:pPr>
        <w:pStyle w:val="aff0"/>
        <w:numPr>
          <w:ilvl w:val="0"/>
          <w:numId w:val="73"/>
        </w:numPr>
        <w:spacing w:before="120" w:beforeAutospacing="0" w:after="120" w:afterAutospacing="0"/>
        <w:ind w:firstLine="567"/>
        <w:jc w:val="both"/>
        <w:rPr>
          <w:rFonts w:cstheme="minorHAnsi"/>
          <w:lang w:val="ru-RU" w:eastAsia="ru-RU"/>
        </w:rPr>
      </w:pPr>
      <w:r w:rsidRPr="00605A1A">
        <w:rPr>
          <w:rFonts w:cstheme="minorHAnsi"/>
          <w:lang w:val="ru-RU" w:eastAsia="ru-RU"/>
        </w:rPr>
        <w:t>Программный комплекс «Свод – СМАРТ».</w:t>
      </w:r>
    </w:p>
    <w:p w:rsidR="00835D4E" w:rsidRPr="00605A1A" w:rsidRDefault="00835D4E" w:rsidP="003070A6">
      <w:pPr>
        <w:pStyle w:val="aff0"/>
        <w:numPr>
          <w:ilvl w:val="1"/>
          <w:numId w:val="72"/>
        </w:numPr>
        <w:tabs>
          <w:tab w:val="left" w:pos="478"/>
        </w:tabs>
        <w:spacing w:before="120" w:beforeAutospacing="0" w:after="120" w:afterAutospacing="0"/>
        <w:ind w:left="478" w:firstLine="567"/>
        <w:jc w:val="both"/>
        <w:rPr>
          <w:rFonts w:cstheme="minorHAnsi"/>
          <w:lang w:val="ru-RU" w:eastAsia="ru-RU"/>
        </w:rPr>
      </w:pPr>
      <w:r w:rsidRPr="00605A1A">
        <w:rPr>
          <w:rFonts w:cstheme="minorHAnsi"/>
          <w:lang w:val="ru-RU" w:eastAsia="ru-RU"/>
        </w:rPr>
        <w:t>Регистры налогового учета ведутся на базе данных бюджетного (бухгалтерского) учета. В качестве регистров налогового учета используются:</w:t>
      </w:r>
    </w:p>
    <w:p w:rsidR="00835D4E" w:rsidRPr="00605A1A" w:rsidRDefault="00835D4E" w:rsidP="003070A6">
      <w:pPr>
        <w:pStyle w:val="aff0"/>
        <w:numPr>
          <w:ilvl w:val="0"/>
          <w:numId w:val="91"/>
        </w:numPr>
        <w:ind w:left="426" w:firstLine="567"/>
        <w:rPr>
          <w:rFonts w:cstheme="minorHAnsi"/>
          <w:lang w:val="ru-RU" w:eastAsia="ru-RU"/>
        </w:rPr>
      </w:pPr>
      <w:r w:rsidRPr="00605A1A">
        <w:rPr>
          <w:rFonts w:cstheme="minorHAnsi"/>
          <w:lang w:val="ru-RU" w:eastAsia="ru-RU"/>
        </w:rPr>
        <w:t xml:space="preserve">регистры бухгалтерского учета с разделением по счетам с помощью </w:t>
      </w:r>
      <w:r>
        <w:rPr>
          <w:rFonts w:cstheme="minorHAnsi"/>
          <w:lang w:val="ru-RU" w:eastAsia="ru-RU"/>
        </w:rPr>
        <w:t xml:space="preserve">КФО. </w:t>
      </w:r>
    </w:p>
    <w:p w:rsidR="00835D4E" w:rsidRPr="00605A1A" w:rsidRDefault="00835D4E" w:rsidP="003070A6">
      <w:pPr>
        <w:pStyle w:val="aff0"/>
        <w:numPr>
          <w:ilvl w:val="0"/>
          <w:numId w:val="91"/>
        </w:numPr>
        <w:tabs>
          <w:tab w:val="left" w:pos="567"/>
        </w:tabs>
        <w:spacing w:before="120" w:beforeAutospacing="0" w:after="120" w:afterAutospacing="0"/>
        <w:ind w:left="426" w:firstLine="567"/>
        <w:jc w:val="both"/>
        <w:rPr>
          <w:rFonts w:cstheme="minorHAnsi"/>
          <w:lang w:val="ru-RU" w:eastAsia="ru-RU"/>
        </w:rPr>
      </w:pPr>
      <w:r w:rsidRPr="00605A1A">
        <w:rPr>
          <w:rFonts w:cstheme="minorHAnsi"/>
          <w:lang w:val="ru-RU" w:eastAsia="ru-RU"/>
        </w:rPr>
        <w:t>регистры налогового учета, формируемые с использованием программных продуктов;</w:t>
      </w:r>
    </w:p>
    <w:p w:rsidR="00835D4E" w:rsidRDefault="00835D4E" w:rsidP="003070A6">
      <w:pPr>
        <w:pStyle w:val="aff0"/>
        <w:numPr>
          <w:ilvl w:val="1"/>
          <w:numId w:val="72"/>
        </w:numPr>
        <w:tabs>
          <w:tab w:val="left" w:pos="478"/>
        </w:tabs>
        <w:spacing w:before="120" w:beforeAutospacing="0" w:after="120" w:afterAutospacing="0"/>
        <w:ind w:left="478" w:firstLine="567"/>
        <w:jc w:val="both"/>
        <w:rPr>
          <w:rFonts w:cstheme="minorHAnsi"/>
          <w:lang w:val="ru-RU" w:eastAsia="ru-RU"/>
        </w:rPr>
      </w:pPr>
      <w:r w:rsidRPr="00835D4E">
        <w:rPr>
          <w:rFonts w:cstheme="minorHAnsi"/>
          <w:lang w:val="ru-RU" w:eastAsia="ru-RU"/>
        </w:rPr>
        <w:t>Учет доходов и расходов ведется методом начисления</w:t>
      </w:r>
      <w:r>
        <w:rPr>
          <w:rFonts w:cstheme="minorHAnsi"/>
          <w:lang w:val="ru-RU" w:eastAsia="ru-RU"/>
        </w:rPr>
        <w:t>.</w:t>
      </w:r>
    </w:p>
    <w:p w:rsidR="000D13D5" w:rsidRPr="00605A1A" w:rsidRDefault="00D61EBB" w:rsidP="003070A6">
      <w:pPr>
        <w:tabs>
          <w:tab w:val="left" w:pos="567"/>
        </w:tabs>
        <w:spacing w:before="120" w:beforeAutospacing="0" w:after="120" w:afterAutospacing="0"/>
        <w:jc w:val="center"/>
        <w:rPr>
          <w:rFonts w:cstheme="minorHAnsi"/>
          <w:b/>
          <w:i/>
          <w:color w:val="000000" w:themeColor="text1"/>
          <w:lang w:val="ru-RU" w:eastAsia="ru-RU"/>
        </w:rPr>
      </w:pPr>
      <w:bookmarkStart w:id="204" w:name="_Toc120091254"/>
      <w:bookmarkStart w:id="205" w:name="_Toc20912395"/>
      <w:r w:rsidRPr="0055149E">
        <w:rPr>
          <w:rFonts w:cstheme="minorHAnsi"/>
          <w:b/>
          <w:lang w:val="ru-RU" w:eastAsia="ru-RU"/>
        </w:rPr>
        <w:t xml:space="preserve">Налог на </w:t>
      </w:r>
      <w:r w:rsidRPr="0055149E">
        <w:rPr>
          <w:rFonts w:cstheme="minorHAnsi"/>
          <w:b/>
          <w:lang w:val="ru-RU"/>
        </w:rPr>
        <w:t>добавленную</w:t>
      </w:r>
      <w:r w:rsidRPr="0055149E">
        <w:rPr>
          <w:rFonts w:cstheme="minorHAnsi"/>
          <w:b/>
          <w:lang w:val="ru-RU" w:eastAsia="ru-RU"/>
        </w:rPr>
        <w:t xml:space="preserve"> стоимость</w:t>
      </w:r>
      <w:bookmarkEnd w:id="204"/>
      <w:bookmarkEnd w:id="205"/>
    </w:p>
    <w:p w:rsidR="000D13D5" w:rsidRPr="00605A1A" w:rsidRDefault="00836F80" w:rsidP="003070A6">
      <w:pPr>
        <w:keepNext/>
        <w:keepLines/>
        <w:spacing w:before="120" w:beforeAutospacing="0" w:after="120" w:afterAutospacing="0"/>
        <w:jc w:val="both"/>
        <w:outlineLvl w:val="1"/>
        <w:rPr>
          <w:rFonts w:cstheme="minorHAnsi"/>
          <w:lang w:val="ru-RU" w:eastAsia="ru-RU"/>
        </w:rPr>
      </w:pPr>
      <w:r>
        <w:rPr>
          <w:rFonts w:cstheme="minorHAnsi"/>
          <w:lang w:val="ru-RU" w:eastAsia="ru-RU"/>
        </w:rPr>
        <w:t>2</w:t>
      </w:r>
      <w:r w:rsidR="000D13D5" w:rsidRPr="00605A1A">
        <w:rPr>
          <w:rFonts w:cstheme="minorHAnsi"/>
          <w:lang w:val="ru-RU" w:eastAsia="ru-RU"/>
        </w:rPr>
        <w:t>.1</w:t>
      </w:r>
      <w:r w:rsidRPr="00605A1A">
        <w:rPr>
          <w:rFonts w:cstheme="minorHAnsi"/>
          <w:lang w:val="ru-RU" w:eastAsia="ru-RU"/>
        </w:rPr>
        <w:t>.</w:t>
      </w:r>
      <w:r w:rsidR="000D13D5" w:rsidRPr="00605A1A">
        <w:rPr>
          <w:rFonts w:cstheme="minorHAnsi"/>
          <w:lang w:val="ru-RU" w:eastAsia="ru-RU"/>
        </w:rPr>
        <w:t xml:space="preserve"> Ответственными лицами за подписание счетов-фактур назначаются:</w:t>
      </w:r>
    </w:p>
    <w:p w:rsidR="000D13D5" w:rsidRPr="00605A1A" w:rsidRDefault="000D13D5" w:rsidP="003070A6">
      <w:pPr>
        <w:keepNext/>
        <w:keepLines/>
        <w:spacing w:before="120" w:beforeAutospacing="0" w:after="120" w:afterAutospacing="0"/>
        <w:jc w:val="both"/>
        <w:outlineLvl w:val="1"/>
        <w:rPr>
          <w:rFonts w:cstheme="minorHAnsi"/>
          <w:lang w:val="ru-RU" w:eastAsia="ru-RU"/>
        </w:rPr>
      </w:pPr>
      <w:r w:rsidRPr="00605A1A">
        <w:rPr>
          <w:rFonts w:cstheme="minorHAnsi"/>
          <w:lang w:val="ru-RU" w:eastAsia="ru-RU"/>
        </w:rPr>
        <w:t>•</w:t>
      </w:r>
      <w:r w:rsidRPr="00605A1A">
        <w:rPr>
          <w:rFonts w:cstheme="minorHAnsi"/>
          <w:lang w:val="ru-RU" w:eastAsia="ru-RU"/>
        </w:rPr>
        <w:tab/>
        <w:t>директор учреждения;</w:t>
      </w:r>
    </w:p>
    <w:p w:rsidR="000D13D5" w:rsidRPr="00605A1A" w:rsidRDefault="000D13D5" w:rsidP="003070A6">
      <w:pPr>
        <w:keepNext/>
        <w:keepLines/>
        <w:spacing w:before="120" w:beforeAutospacing="0" w:after="120" w:afterAutospacing="0"/>
        <w:jc w:val="both"/>
        <w:outlineLvl w:val="1"/>
        <w:rPr>
          <w:rFonts w:cstheme="minorHAnsi"/>
          <w:lang w:val="ru-RU" w:eastAsia="ru-RU"/>
        </w:rPr>
      </w:pPr>
      <w:r w:rsidRPr="00605A1A">
        <w:rPr>
          <w:rFonts w:cstheme="minorHAnsi"/>
          <w:lang w:val="ru-RU" w:eastAsia="ru-RU"/>
        </w:rPr>
        <w:t>•</w:t>
      </w:r>
      <w:r w:rsidRPr="00605A1A">
        <w:rPr>
          <w:rFonts w:cstheme="minorHAnsi"/>
          <w:lang w:val="ru-RU" w:eastAsia="ru-RU"/>
        </w:rPr>
        <w:tab/>
        <w:t>главный бухгалтер.</w:t>
      </w:r>
    </w:p>
    <w:p w:rsidR="000D13D5" w:rsidRPr="00605A1A" w:rsidRDefault="000D13D5" w:rsidP="003070A6">
      <w:pPr>
        <w:rPr>
          <w:rFonts w:cstheme="minorHAnsi"/>
          <w:color w:val="000000"/>
          <w:lang w:val="ru-RU"/>
        </w:rPr>
      </w:pPr>
      <w:r w:rsidRPr="00605A1A">
        <w:rPr>
          <w:rFonts w:cstheme="minorHAnsi"/>
          <w:color w:val="000000"/>
          <w:lang w:val="ru-RU"/>
        </w:rPr>
        <w:t>В их отсутствие имеют право подписывать счета-фактуры лица, указанные в карточке образцов подписей.</w:t>
      </w:r>
    </w:p>
    <w:p w:rsidR="000D13D5" w:rsidRPr="00605A1A" w:rsidRDefault="00836F80" w:rsidP="003070A6">
      <w:pPr>
        <w:rPr>
          <w:rFonts w:cstheme="minorHAnsi"/>
          <w:color w:val="000000"/>
          <w:lang w:val="ru-RU"/>
        </w:rPr>
      </w:pPr>
      <w:r>
        <w:rPr>
          <w:rFonts w:cstheme="minorHAnsi"/>
          <w:color w:val="000000"/>
          <w:lang w:val="ru-RU"/>
        </w:rPr>
        <w:t>2</w:t>
      </w:r>
      <w:r w:rsidR="004B4CA6" w:rsidRPr="00605A1A">
        <w:rPr>
          <w:rFonts w:cstheme="minorHAnsi"/>
          <w:color w:val="000000"/>
          <w:lang w:val="ru-RU"/>
        </w:rPr>
        <w:t xml:space="preserve">.2. </w:t>
      </w:r>
      <w:r w:rsidR="000D13D5" w:rsidRPr="00605A1A">
        <w:rPr>
          <w:rFonts w:cstheme="minorHAnsi"/>
          <w:color w:val="000000"/>
          <w:lang w:val="ru-RU"/>
        </w:rPr>
        <w:t>Книга покупок и книга продаж ведутся методом сплошной регистрации выписанных и принятых к учету счетов-фактур.</w:t>
      </w:r>
    </w:p>
    <w:p w:rsidR="000D13D5" w:rsidRPr="00605A1A" w:rsidRDefault="00836F80" w:rsidP="003070A6">
      <w:pPr>
        <w:rPr>
          <w:rFonts w:cstheme="minorHAnsi"/>
          <w:color w:val="000000"/>
          <w:lang w:val="ru-RU"/>
        </w:rPr>
      </w:pPr>
      <w:r>
        <w:rPr>
          <w:rFonts w:cstheme="minorHAnsi"/>
          <w:color w:val="000000"/>
          <w:lang w:val="ru-RU"/>
        </w:rPr>
        <w:t>2</w:t>
      </w:r>
      <w:r w:rsidR="004B4CA6" w:rsidRPr="00605A1A">
        <w:rPr>
          <w:rFonts w:cstheme="minorHAnsi"/>
          <w:color w:val="000000"/>
          <w:lang w:val="ru-RU"/>
        </w:rPr>
        <w:t>.3</w:t>
      </w:r>
      <w:r w:rsidR="000D13D5" w:rsidRPr="00605A1A">
        <w:rPr>
          <w:rFonts w:cstheme="minorHAnsi"/>
          <w:color w:val="000000"/>
          <w:lang w:val="ru-RU"/>
        </w:rPr>
        <w:t>. Для распределения сумм входного НДС между различными видами деятельности учреждение ведет раздельный учет:</w:t>
      </w:r>
    </w:p>
    <w:p w:rsidR="000D13D5" w:rsidRPr="00605A1A" w:rsidRDefault="000D13D5" w:rsidP="003070A6">
      <w:pPr>
        <w:rPr>
          <w:rFonts w:cstheme="minorHAnsi"/>
          <w:color w:val="000000"/>
          <w:lang w:val="ru-RU"/>
        </w:rPr>
      </w:pPr>
      <w:r w:rsidRPr="00605A1A">
        <w:rPr>
          <w:rFonts w:cstheme="minorHAnsi"/>
          <w:color w:val="000000"/>
          <w:lang w:val="ru-RU"/>
        </w:rPr>
        <w:t>•</w:t>
      </w:r>
      <w:r w:rsidRPr="00605A1A">
        <w:rPr>
          <w:rFonts w:cstheme="minorHAnsi"/>
          <w:color w:val="000000"/>
          <w:lang w:val="ru-RU"/>
        </w:rPr>
        <w:tab/>
        <w:t>операций, облагаемых НДС</w:t>
      </w:r>
      <w:r w:rsidR="004B4CA6" w:rsidRPr="00605A1A">
        <w:rPr>
          <w:rFonts w:cstheme="minorHAnsi"/>
          <w:color w:val="000000"/>
          <w:lang w:val="ru-RU"/>
        </w:rPr>
        <w:t>, используя КФО 2</w:t>
      </w:r>
      <w:r w:rsidRPr="00605A1A">
        <w:rPr>
          <w:rFonts w:cstheme="minorHAnsi"/>
          <w:color w:val="000000"/>
          <w:lang w:val="ru-RU"/>
        </w:rPr>
        <w:t>;</w:t>
      </w:r>
    </w:p>
    <w:p w:rsidR="000D13D5" w:rsidRPr="00605A1A" w:rsidRDefault="000D13D5" w:rsidP="003070A6">
      <w:pPr>
        <w:rPr>
          <w:rFonts w:cstheme="minorHAnsi"/>
          <w:color w:val="000000"/>
          <w:lang w:val="ru-RU"/>
        </w:rPr>
      </w:pPr>
      <w:r w:rsidRPr="00605A1A">
        <w:rPr>
          <w:rFonts w:cstheme="minorHAnsi"/>
          <w:color w:val="000000"/>
          <w:lang w:val="ru-RU"/>
        </w:rPr>
        <w:t>•</w:t>
      </w:r>
      <w:r w:rsidRPr="00605A1A">
        <w:rPr>
          <w:rFonts w:cstheme="minorHAnsi"/>
          <w:color w:val="000000"/>
          <w:lang w:val="ru-RU"/>
        </w:rPr>
        <w:tab/>
        <w:t>операций, освобожденных от налогообложения (включая операции, которые не</w:t>
      </w:r>
    </w:p>
    <w:p w:rsidR="000D13D5" w:rsidRPr="00605A1A" w:rsidRDefault="000D13D5" w:rsidP="003070A6">
      <w:pPr>
        <w:rPr>
          <w:rFonts w:cstheme="minorHAnsi"/>
          <w:color w:val="000000"/>
          <w:lang w:val="ru-RU"/>
        </w:rPr>
      </w:pPr>
      <w:r w:rsidRPr="00605A1A">
        <w:rPr>
          <w:rFonts w:cstheme="minorHAnsi"/>
          <w:color w:val="000000"/>
          <w:lang w:val="ru-RU"/>
        </w:rPr>
        <w:t>являются объектом обложения НДС) в соответствии со статьями 146 и 149 НК</w:t>
      </w:r>
      <w:r w:rsidR="004B4CA6" w:rsidRPr="00605A1A">
        <w:rPr>
          <w:rFonts w:cstheme="minorHAnsi"/>
          <w:color w:val="000000"/>
          <w:lang w:val="ru-RU"/>
        </w:rPr>
        <w:t>, используя КФО 4,5,6.</w:t>
      </w:r>
    </w:p>
    <w:p w:rsidR="000D13D5" w:rsidRPr="00835D4E" w:rsidRDefault="00835D4E" w:rsidP="003070A6">
      <w:pPr>
        <w:rPr>
          <w:rFonts w:cstheme="minorHAnsi"/>
          <w:i/>
          <w:iCs/>
          <w:color w:val="000000"/>
          <w:lang w:val="ru-RU"/>
        </w:rPr>
      </w:pPr>
      <w:r>
        <w:rPr>
          <w:rFonts w:cstheme="minorHAnsi"/>
          <w:i/>
          <w:iCs/>
          <w:color w:val="000000"/>
          <w:lang w:val="ru-RU"/>
        </w:rPr>
        <w:lastRenderedPageBreak/>
        <w:t>(</w:t>
      </w:r>
      <w:r w:rsidR="000D13D5" w:rsidRPr="00835D4E">
        <w:rPr>
          <w:rFonts w:cstheme="minorHAnsi"/>
          <w:i/>
          <w:iCs/>
          <w:color w:val="000000"/>
          <w:lang w:val="ru-RU"/>
        </w:rPr>
        <w:t>Основание: пункт 4 статьи 149 НК</w:t>
      </w:r>
      <w:r>
        <w:rPr>
          <w:rFonts w:cstheme="minorHAnsi"/>
          <w:i/>
          <w:iCs/>
          <w:color w:val="000000"/>
          <w:lang w:val="ru-RU"/>
        </w:rPr>
        <w:t>)</w:t>
      </w:r>
      <w:r w:rsidR="000D13D5" w:rsidRPr="00835D4E">
        <w:rPr>
          <w:rFonts w:cstheme="minorHAnsi"/>
          <w:i/>
          <w:iCs/>
          <w:color w:val="000000"/>
          <w:lang w:val="ru-RU"/>
        </w:rPr>
        <w:t>.</w:t>
      </w:r>
    </w:p>
    <w:p w:rsidR="000D13D5" w:rsidRPr="00605A1A" w:rsidRDefault="000D13D5" w:rsidP="003070A6">
      <w:pPr>
        <w:rPr>
          <w:rFonts w:cstheme="minorHAnsi"/>
          <w:color w:val="000000"/>
          <w:lang w:val="ru-RU"/>
        </w:rPr>
      </w:pPr>
      <w:r w:rsidRPr="00F63107">
        <w:rPr>
          <w:rFonts w:cstheme="minorHAnsi"/>
          <w:b/>
          <w:bCs/>
          <w:color w:val="000000"/>
          <w:lang w:val="ru-RU"/>
        </w:rPr>
        <w:t>Раздельный учет операций, облагаемых НДС, и операций, освобожденных от налогообложения</w:t>
      </w:r>
      <w:r w:rsidR="00F63107" w:rsidRPr="00F63107">
        <w:rPr>
          <w:rFonts w:cstheme="minorHAnsi"/>
          <w:b/>
          <w:bCs/>
          <w:color w:val="000000"/>
          <w:lang w:val="ru-RU"/>
        </w:rPr>
        <w:t>.</w:t>
      </w:r>
    </w:p>
    <w:p w:rsidR="000D13D5" w:rsidRPr="00605A1A" w:rsidRDefault="00836F80" w:rsidP="003070A6">
      <w:pPr>
        <w:rPr>
          <w:rFonts w:cstheme="minorHAnsi"/>
          <w:color w:val="000000"/>
          <w:lang w:val="ru-RU"/>
        </w:rPr>
      </w:pPr>
      <w:r>
        <w:rPr>
          <w:rFonts w:cstheme="minorHAnsi"/>
          <w:color w:val="000000"/>
          <w:lang w:val="ru-RU"/>
        </w:rPr>
        <w:t>2</w:t>
      </w:r>
      <w:r w:rsidR="004B4CA6" w:rsidRPr="00605A1A">
        <w:rPr>
          <w:rFonts w:cstheme="minorHAnsi"/>
          <w:color w:val="000000"/>
          <w:lang w:val="ru-RU"/>
        </w:rPr>
        <w:t>.</w:t>
      </w:r>
      <w:r w:rsidR="00F63107">
        <w:rPr>
          <w:rFonts w:cstheme="minorHAnsi"/>
          <w:color w:val="000000"/>
          <w:lang w:val="ru-RU"/>
        </w:rPr>
        <w:t>4</w:t>
      </w:r>
      <w:r w:rsidR="004B4CA6" w:rsidRPr="00605A1A">
        <w:rPr>
          <w:rFonts w:cstheme="minorHAnsi"/>
          <w:color w:val="000000"/>
          <w:lang w:val="ru-RU"/>
        </w:rPr>
        <w:t>.</w:t>
      </w:r>
      <w:r w:rsidR="00F63107">
        <w:rPr>
          <w:rFonts w:cstheme="minorHAnsi"/>
          <w:color w:val="000000"/>
          <w:lang w:val="ru-RU"/>
        </w:rPr>
        <w:t xml:space="preserve"> </w:t>
      </w:r>
      <w:r w:rsidR="004B4CA6" w:rsidRPr="00605A1A">
        <w:rPr>
          <w:rFonts w:cstheme="minorHAnsi"/>
          <w:color w:val="000000"/>
          <w:lang w:val="ru-RU"/>
        </w:rPr>
        <w:t xml:space="preserve"> </w:t>
      </w:r>
      <w:r w:rsidR="000D13D5" w:rsidRPr="00605A1A">
        <w:rPr>
          <w:rFonts w:cstheme="minorHAnsi"/>
          <w:color w:val="000000"/>
          <w:lang w:val="ru-RU"/>
        </w:rPr>
        <w:t>Раздельный учет выручки и расходов по операциям, облагаемым НДС, и операциям, освобожденным от налогообложения, ведется на счетах бухгалтерского учета ХХХХ 0000000000000 2.401.10.13Х, с использованием</w:t>
      </w:r>
      <w:r w:rsidR="004B4CA6" w:rsidRPr="00605A1A">
        <w:rPr>
          <w:rFonts w:cstheme="minorHAnsi"/>
          <w:color w:val="000000"/>
          <w:lang w:val="ru-RU"/>
        </w:rPr>
        <w:t xml:space="preserve"> КФО</w:t>
      </w:r>
      <w:r w:rsidR="000D13D5" w:rsidRPr="00605A1A">
        <w:rPr>
          <w:rFonts w:cstheme="minorHAnsi"/>
          <w:color w:val="000000"/>
          <w:lang w:val="ru-RU"/>
        </w:rPr>
        <w:t>:</w:t>
      </w:r>
    </w:p>
    <w:p w:rsidR="004B4CA6" w:rsidRPr="00605A1A" w:rsidRDefault="004B4CA6" w:rsidP="003070A6">
      <w:pPr>
        <w:rPr>
          <w:rFonts w:cstheme="minorHAnsi"/>
          <w:color w:val="000000"/>
          <w:lang w:val="ru-RU"/>
        </w:rPr>
      </w:pPr>
      <w:r w:rsidRPr="00605A1A">
        <w:rPr>
          <w:rFonts w:cstheme="minorHAnsi"/>
          <w:color w:val="000000"/>
          <w:lang w:val="ru-RU"/>
        </w:rPr>
        <w:t>- «2» - облагаемые операции</w:t>
      </w:r>
      <w:r w:rsidR="00835D4E">
        <w:rPr>
          <w:rFonts w:cstheme="minorHAnsi"/>
          <w:color w:val="000000"/>
          <w:lang w:val="ru-RU"/>
        </w:rPr>
        <w:t>, если иное не предусмотрено НК</w:t>
      </w:r>
      <w:r w:rsidRPr="00605A1A">
        <w:rPr>
          <w:rFonts w:cstheme="minorHAnsi"/>
          <w:color w:val="000000"/>
          <w:lang w:val="ru-RU"/>
        </w:rPr>
        <w:t>;</w:t>
      </w:r>
    </w:p>
    <w:p w:rsidR="004B4CA6" w:rsidRPr="00605A1A" w:rsidRDefault="004B4CA6" w:rsidP="003070A6">
      <w:pPr>
        <w:rPr>
          <w:rFonts w:cstheme="minorHAnsi"/>
          <w:color w:val="000000"/>
          <w:lang w:val="ru-RU"/>
        </w:rPr>
      </w:pPr>
      <w:r w:rsidRPr="00605A1A">
        <w:rPr>
          <w:rFonts w:cstheme="minorHAnsi"/>
          <w:color w:val="000000"/>
          <w:lang w:val="ru-RU"/>
        </w:rPr>
        <w:t>- «4,5,6» - не облагаемые операции.</w:t>
      </w:r>
    </w:p>
    <w:p w:rsidR="000D13D5" w:rsidRPr="00605A1A" w:rsidRDefault="00836F80" w:rsidP="003070A6">
      <w:pPr>
        <w:rPr>
          <w:rFonts w:cstheme="minorHAnsi"/>
          <w:color w:val="000000"/>
          <w:lang w:val="ru-RU"/>
        </w:rPr>
      </w:pPr>
      <w:r>
        <w:rPr>
          <w:rFonts w:cstheme="minorHAnsi"/>
          <w:color w:val="000000"/>
          <w:lang w:val="ru-RU"/>
        </w:rPr>
        <w:t>2</w:t>
      </w:r>
      <w:r w:rsidR="004B4CA6" w:rsidRPr="00605A1A">
        <w:rPr>
          <w:rFonts w:cstheme="minorHAnsi"/>
          <w:color w:val="000000"/>
          <w:lang w:val="ru-RU"/>
        </w:rPr>
        <w:t>.</w:t>
      </w:r>
      <w:r w:rsidR="00F63107">
        <w:rPr>
          <w:rFonts w:cstheme="minorHAnsi"/>
          <w:color w:val="000000"/>
          <w:lang w:val="ru-RU"/>
        </w:rPr>
        <w:t>5</w:t>
      </w:r>
      <w:r w:rsidR="004B4CA6" w:rsidRPr="00605A1A">
        <w:rPr>
          <w:rFonts w:cstheme="minorHAnsi"/>
          <w:color w:val="000000"/>
          <w:lang w:val="ru-RU"/>
        </w:rPr>
        <w:t xml:space="preserve">. </w:t>
      </w:r>
      <w:r w:rsidR="000D13D5" w:rsidRPr="00605A1A">
        <w:rPr>
          <w:rFonts w:cstheme="minorHAnsi"/>
          <w:color w:val="000000"/>
          <w:lang w:val="ru-RU"/>
        </w:rPr>
        <w:t xml:space="preserve"> Суммы входного НДС по активам, приобретенным для деятельности, освобожденной от налогообложения, включаются в стоимость активов без отражения на счете ХХХХ 0000000000000 0.210.1</w:t>
      </w:r>
      <w:r w:rsidR="00B81163" w:rsidRPr="00605A1A">
        <w:rPr>
          <w:rFonts w:cstheme="minorHAnsi"/>
          <w:color w:val="000000"/>
          <w:lang w:val="ru-RU"/>
        </w:rPr>
        <w:t>0</w:t>
      </w:r>
      <w:r w:rsidR="000D13D5" w:rsidRPr="00605A1A">
        <w:rPr>
          <w:rFonts w:cstheme="minorHAnsi"/>
          <w:color w:val="000000"/>
          <w:lang w:val="ru-RU"/>
        </w:rPr>
        <w:t>.000.</w:t>
      </w:r>
    </w:p>
    <w:p w:rsidR="000D13D5" w:rsidRPr="00605A1A" w:rsidRDefault="00836F80" w:rsidP="003070A6">
      <w:pPr>
        <w:rPr>
          <w:rFonts w:cstheme="minorHAnsi"/>
          <w:color w:val="000000"/>
          <w:lang w:val="ru-RU"/>
        </w:rPr>
      </w:pPr>
      <w:r>
        <w:rPr>
          <w:rFonts w:cstheme="minorHAnsi"/>
          <w:color w:val="000000"/>
          <w:lang w:val="ru-RU"/>
        </w:rPr>
        <w:t>2</w:t>
      </w:r>
      <w:r w:rsidR="00621B5E" w:rsidRPr="00605A1A">
        <w:rPr>
          <w:rFonts w:cstheme="minorHAnsi"/>
          <w:color w:val="000000"/>
          <w:lang w:val="ru-RU"/>
        </w:rPr>
        <w:t>.</w:t>
      </w:r>
      <w:r w:rsidR="00F63107">
        <w:rPr>
          <w:rFonts w:cstheme="minorHAnsi"/>
          <w:color w:val="000000"/>
          <w:lang w:val="ru-RU"/>
        </w:rPr>
        <w:t>6</w:t>
      </w:r>
      <w:r w:rsidR="00621B5E" w:rsidRPr="00605A1A">
        <w:rPr>
          <w:rFonts w:cstheme="minorHAnsi"/>
          <w:color w:val="000000"/>
          <w:lang w:val="ru-RU"/>
        </w:rPr>
        <w:t>.</w:t>
      </w:r>
      <w:r w:rsidR="000D13D5" w:rsidRPr="00605A1A">
        <w:rPr>
          <w:rFonts w:cstheme="minorHAnsi"/>
          <w:color w:val="000000"/>
          <w:lang w:val="ru-RU"/>
        </w:rPr>
        <w:t xml:space="preserve"> Суммы входного НДС по активам, приобретенным для деятельности, облагаемой НДС, и учтенным на соответствующих аналитических счетах «Доходы, облагаемые НДС», отражаются на счете ХХХХ 0000000001000 0.210.1</w:t>
      </w:r>
      <w:r w:rsidR="00B81163" w:rsidRPr="00605A1A">
        <w:rPr>
          <w:rFonts w:cstheme="minorHAnsi"/>
          <w:color w:val="000000"/>
          <w:lang w:val="ru-RU"/>
        </w:rPr>
        <w:t>0</w:t>
      </w:r>
      <w:r w:rsidR="000D13D5" w:rsidRPr="00605A1A">
        <w:rPr>
          <w:rFonts w:cstheme="minorHAnsi"/>
          <w:color w:val="000000"/>
          <w:lang w:val="ru-RU"/>
        </w:rPr>
        <w:t>.000 «НДС к вычету».</w:t>
      </w:r>
    </w:p>
    <w:p w:rsidR="00804063" w:rsidRPr="00605A1A" w:rsidRDefault="00836F80" w:rsidP="003070A6">
      <w:pPr>
        <w:rPr>
          <w:rFonts w:cstheme="minorHAnsi"/>
          <w:color w:val="000000"/>
          <w:lang w:val="ru-RU"/>
        </w:rPr>
      </w:pPr>
      <w:r>
        <w:rPr>
          <w:rFonts w:cstheme="minorHAnsi"/>
          <w:color w:val="000000"/>
          <w:lang w:val="ru-RU"/>
        </w:rPr>
        <w:t>2</w:t>
      </w:r>
      <w:r w:rsidR="00621B5E" w:rsidRPr="00605A1A">
        <w:rPr>
          <w:rFonts w:cstheme="minorHAnsi"/>
          <w:color w:val="000000"/>
          <w:lang w:val="ru-RU"/>
        </w:rPr>
        <w:t>.</w:t>
      </w:r>
      <w:r w:rsidR="00F63107">
        <w:rPr>
          <w:rFonts w:cstheme="minorHAnsi"/>
          <w:color w:val="000000"/>
          <w:lang w:val="ru-RU"/>
        </w:rPr>
        <w:t>7</w:t>
      </w:r>
      <w:r w:rsidR="00621B5E" w:rsidRPr="00605A1A">
        <w:rPr>
          <w:rFonts w:cstheme="minorHAnsi"/>
          <w:color w:val="000000"/>
          <w:lang w:val="ru-RU"/>
        </w:rPr>
        <w:t xml:space="preserve">. </w:t>
      </w:r>
      <w:r w:rsidR="000D13D5" w:rsidRPr="00605A1A">
        <w:rPr>
          <w:rFonts w:cstheme="minorHAnsi"/>
          <w:color w:val="000000"/>
          <w:lang w:val="ru-RU"/>
        </w:rPr>
        <w:t xml:space="preserve">Суммы входного НДС по активам, приобретенным для деятельности, облагаемой НДС, и для деятельности, освобожденной от налогообложения, отражаются на счете ХХХХ 0000000002000 </w:t>
      </w:r>
      <w:r w:rsidR="007E387E">
        <w:rPr>
          <w:rFonts w:cstheme="minorHAnsi"/>
          <w:color w:val="000000"/>
          <w:lang w:val="ru-RU"/>
        </w:rPr>
        <w:t>2</w:t>
      </w:r>
      <w:r w:rsidR="000D13D5" w:rsidRPr="00605A1A">
        <w:rPr>
          <w:rFonts w:cstheme="minorHAnsi"/>
          <w:color w:val="000000"/>
          <w:lang w:val="ru-RU"/>
        </w:rPr>
        <w:t>.210.1</w:t>
      </w:r>
      <w:r w:rsidR="00B81163" w:rsidRPr="00605A1A">
        <w:rPr>
          <w:rFonts w:cstheme="minorHAnsi"/>
          <w:color w:val="000000"/>
          <w:lang w:val="ru-RU"/>
        </w:rPr>
        <w:t>0</w:t>
      </w:r>
      <w:r w:rsidR="000D13D5" w:rsidRPr="00605A1A">
        <w:rPr>
          <w:rFonts w:cstheme="minorHAnsi"/>
          <w:color w:val="000000"/>
          <w:lang w:val="ru-RU"/>
        </w:rPr>
        <w:t>.000 «НДС к распределению».</w:t>
      </w:r>
    </w:p>
    <w:p w:rsidR="000D13D5" w:rsidRPr="00605A1A" w:rsidRDefault="00836F80" w:rsidP="003070A6">
      <w:pPr>
        <w:rPr>
          <w:rFonts w:cstheme="minorHAnsi"/>
          <w:color w:val="000000"/>
          <w:lang w:val="ru-RU"/>
        </w:rPr>
      </w:pPr>
      <w:r>
        <w:rPr>
          <w:rFonts w:cstheme="minorHAnsi"/>
          <w:color w:val="000000"/>
          <w:lang w:val="ru-RU"/>
        </w:rPr>
        <w:t>2</w:t>
      </w:r>
      <w:r w:rsidR="00804063" w:rsidRPr="00605A1A">
        <w:rPr>
          <w:rFonts w:cstheme="minorHAnsi"/>
          <w:color w:val="000000"/>
          <w:lang w:val="ru-RU"/>
        </w:rPr>
        <w:t>.</w:t>
      </w:r>
      <w:r w:rsidR="007E387E">
        <w:rPr>
          <w:rFonts w:cstheme="minorHAnsi"/>
          <w:color w:val="000000"/>
          <w:lang w:val="ru-RU"/>
        </w:rPr>
        <w:t>8</w:t>
      </w:r>
      <w:r w:rsidR="00804063" w:rsidRPr="00605A1A">
        <w:rPr>
          <w:rFonts w:cstheme="minorHAnsi"/>
          <w:color w:val="000000"/>
          <w:lang w:val="ru-RU"/>
        </w:rPr>
        <w:t xml:space="preserve">. </w:t>
      </w:r>
      <w:r w:rsidR="000D13D5" w:rsidRPr="00605A1A">
        <w:rPr>
          <w:rFonts w:cstheme="minorHAnsi"/>
          <w:color w:val="000000"/>
          <w:lang w:val="ru-RU"/>
        </w:rPr>
        <w:t>По итогам квартала входные суммы НДС, отраженные на счете</w:t>
      </w:r>
    </w:p>
    <w:p w:rsidR="000D13D5" w:rsidRPr="00605A1A" w:rsidRDefault="000D13D5" w:rsidP="003070A6">
      <w:pPr>
        <w:rPr>
          <w:rFonts w:cstheme="minorHAnsi"/>
          <w:color w:val="000000"/>
          <w:lang w:val="ru-RU"/>
        </w:rPr>
      </w:pPr>
      <w:r w:rsidRPr="00605A1A">
        <w:rPr>
          <w:rFonts w:cstheme="minorHAnsi"/>
          <w:color w:val="000000"/>
          <w:lang w:val="ru-RU"/>
        </w:rPr>
        <w:t xml:space="preserve">ХХХХ 0000000002000 </w:t>
      </w:r>
      <w:r w:rsidR="007E387E">
        <w:rPr>
          <w:rFonts w:cstheme="minorHAnsi"/>
          <w:color w:val="000000"/>
          <w:lang w:val="ru-RU"/>
        </w:rPr>
        <w:t>2</w:t>
      </w:r>
      <w:r w:rsidRPr="00605A1A">
        <w:rPr>
          <w:rFonts w:cstheme="minorHAnsi"/>
          <w:color w:val="000000"/>
          <w:lang w:val="ru-RU"/>
        </w:rPr>
        <w:t>.210.1</w:t>
      </w:r>
      <w:r w:rsidR="00B81163" w:rsidRPr="00605A1A">
        <w:rPr>
          <w:rFonts w:cstheme="minorHAnsi"/>
          <w:color w:val="000000"/>
          <w:lang w:val="ru-RU"/>
        </w:rPr>
        <w:t>0</w:t>
      </w:r>
      <w:r w:rsidRPr="00605A1A">
        <w:rPr>
          <w:rFonts w:cstheme="minorHAnsi"/>
          <w:color w:val="000000"/>
          <w:lang w:val="ru-RU"/>
        </w:rPr>
        <w:t>.000 «НДС к распределению», распределяются следующим образом:</w:t>
      </w:r>
    </w:p>
    <w:p w:rsidR="00804063" w:rsidRPr="00605A1A" w:rsidRDefault="00804063" w:rsidP="003070A6">
      <w:pPr>
        <w:rPr>
          <w:rFonts w:cstheme="minorHAnsi"/>
          <w:color w:val="000000"/>
          <w:lang w:val="ru-RU"/>
        </w:rPr>
      </w:pPr>
      <w:r w:rsidRPr="00605A1A">
        <w:rPr>
          <w:rFonts w:cstheme="minorHAnsi"/>
          <w:color w:val="000000"/>
          <w:lang w:val="ru-RU"/>
        </w:rPr>
        <w:t>Сумма НДС к вычету определяется по формуле:</w:t>
      </w:r>
    </w:p>
    <w:tbl>
      <w:tblPr>
        <w:tblW w:w="0" w:type="auto"/>
        <w:tblCellMar>
          <w:top w:w="15" w:type="dxa"/>
          <w:left w:w="15" w:type="dxa"/>
          <w:bottom w:w="15" w:type="dxa"/>
          <w:right w:w="15" w:type="dxa"/>
        </w:tblCellMar>
        <w:tblLook w:val="0600" w:firstRow="0" w:lastRow="0" w:firstColumn="0" w:lastColumn="0" w:noHBand="1" w:noVBand="1"/>
      </w:tblPr>
      <w:tblGrid>
        <w:gridCol w:w="817"/>
        <w:gridCol w:w="275"/>
        <w:gridCol w:w="1987"/>
        <w:gridCol w:w="248"/>
        <w:gridCol w:w="2718"/>
        <w:gridCol w:w="212"/>
        <w:gridCol w:w="2292"/>
      </w:tblGrid>
      <w:tr w:rsidR="00804063" w:rsidRPr="002A47F8" w:rsidTr="00D61EB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4063" w:rsidRPr="00804063" w:rsidRDefault="00804063" w:rsidP="003070A6">
            <w:pPr>
              <w:spacing w:before="100" w:after="100"/>
              <w:rPr>
                <w:rFonts w:cstheme="minorHAnsi"/>
              </w:rPr>
            </w:pPr>
            <w:r w:rsidRPr="00804063">
              <w:rPr>
                <w:rFonts w:cstheme="minorHAnsi"/>
                <w:color w:val="000000"/>
              </w:rPr>
              <w:t>Сумма</w:t>
            </w:r>
            <w:r w:rsidRPr="00804063">
              <w:rPr>
                <w:rFonts w:cstheme="minorHAnsi"/>
              </w:rPr>
              <w:br/>
            </w:r>
            <w:r w:rsidRPr="00804063">
              <w:rPr>
                <w:rFonts w:cstheme="minorHAnsi"/>
                <w:color w:val="000000"/>
              </w:rPr>
              <w:t>НДС к</w:t>
            </w:r>
            <w:r w:rsidRPr="00804063">
              <w:rPr>
                <w:rFonts w:cstheme="minorHAnsi"/>
              </w:rPr>
              <w:br/>
            </w:r>
            <w:r w:rsidRPr="00804063">
              <w:rPr>
                <w:rFonts w:cstheme="minorHAnsi"/>
                <w:color w:val="000000"/>
              </w:rPr>
              <w:t>вычету</w:t>
            </w: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804063" w:rsidRPr="00804063" w:rsidRDefault="00804063" w:rsidP="003070A6">
            <w:pPr>
              <w:spacing w:before="100" w:after="100"/>
              <w:rPr>
                <w:rFonts w:cstheme="minorHAnsi"/>
              </w:rPr>
            </w:pPr>
            <w:r w:rsidRPr="00804063">
              <w:rPr>
                <w:rFonts w:cstheme="minorHAnsi"/>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4063" w:rsidRPr="00804063" w:rsidRDefault="00804063" w:rsidP="003070A6">
            <w:pPr>
              <w:spacing w:before="100" w:after="100"/>
              <w:rPr>
                <w:rFonts w:cstheme="minorHAnsi"/>
                <w:lang w:val="ru-RU"/>
              </w:rPr>
            </w:pPr>
            <w:r w:rsidRPr="00804063">
              <w:rPr>
                <w:rFonts w:cstheme="minorHAnsi"/>
                <w:color w:val="000000"/>
                <w:lang w:val="ru-RU"/>
              </w:rPr>
              <w:t>Сумма НДС,</w:t>
            </w:r>
            <w:r w:rsidRPr="00804063">
              <w:rPr>
                <w:rFonts w:cstheme="minorHAnsi"/>
                <w:lang w:val="ru-RU"/>
              </w:rPr>
              <w:br/>
            </w:r>
            <w:r w:rsidRPr="00804063">
              <w:rPr>
                <w:rFonts w:cstheme="minorHAnsi"/>
                <w:color w:val="000000"/>
                <w:lang w:val="ru-RU"/>
              </w:rPr>
              <w:t>предъявленная</w:t>
            </w:r>
            <w:r w:rsidRPr="00804063">
              <w:rPr>
                <w:rFonts w:cstheme="minorHAnsi"/>
                <w:lang w:val="ru-RU"/>
              </w:rPr>
              <w:br/>
            </w:r>
            <w:r w:rsidRPr="00804063">
              <w:rPr>
                <w:rFonts w:cstheme="minorHAnsi"/>
                <w:color w:val="000000"/>
                <w:lang w:val="ru-RU"/>
              </w:rPr>
              <w:t>поставщиками</w:t>
            </w:r>
            <w:r w:rsidRPr="00804063">
              <w:rPr>
                <w:rFonts w:cstheme="minorHAnsi"/>
                <w:lang w:val="ru-RU"/>
              </w:rPr>
              <w:br/>
            </w:r>
            <w:r w:rsidRPr="00804063">
              <w:rPr>
                <w:rFonts w:cstheme="minorHAnsi"/>
                <w:color w:val="000000"/>
                <w:lang w:val="ru-RU"/>
              </w:rPr>
              <w:t>(исполнителями) за</w:t>
            </w:r>
            <w:r w:rsidRPr="00804063">
              <w:rPr>
                <w:rFonts w:cstheme="minorHAnsi"/>
                <w:lang w:val="ru-RU"/>
              </w:rPr>
              <w:br/>
            </w:r>
            <w:r w:rsidRPr="00804063">
              <w:rPr>
                <w:rFonts w:cstheme="minorHAnsi"/>
                <w:color w:val="000000"/>
                <w:lang w:val="ru-RU"/>
              </w:rPr>
              <w:t>отчетный квартал</w:t>
            </w: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804063" w:rsidRPr="00804063" w:rsidRDefault="00804063" w:rsidP="003070A6">
            <w:pPr>
              <w:spacing w:before="100" w:after="100"/>
              <w:rPr>
                <w:rFonts w:cstheme="minorHAnsi"/>
              </w:rPr>
            </w:pPr>
            <w:r w:rsidRPr="00804063">
              <w:rPr>
                <w:rFonts w:cstheme="minorHAnsi"/>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4063" w:rsidRPr="00804063" w:rsidRDefault="00804063" w:rsidP="003070A6">
            <w:pPr>
              <w:spacing w:before="100" w:after="100"/>
              <w:rPr>
                <w:rFonts w:cstheme="minorHAnsi"/>
                <w:lang w:val="ru-RU"/>
              </w:rPr>
            </w:pPr>
            <w:r w:rsidRPr="00804063">
              <w:rPr>
                <w:rFonts w:cstheme="minorHAnsi"/>
                <w:color w:val="000000"/>
                <w:lang w:val="ru-RU"/>
              </w:rPr>
              <w:t>Стоимость отгруженных за</w:t>
            </w:r>
            <w:r w:rsidRPr="00804063">
              <w:rPr>
                <w:rFonts w:cstheme="minorHAnsi"/>
                <w:lang w:val="ru-RU"/>
              </w:rPr>
              <w:br/>
            </w:r>
            <w:r w:rsidRPr="00804063">
              <w:rPr>
                <w:rFonts w:cstheme="minorHAnsi"/>
                <w:color w:val="000000"/>
                <w:lang w:val="ru-RU"/>
              </w:rPr>
              <w:t>отчетный квартал товаров</w:t>
            </w:r>
            <w:r w:rsidRPr="00804063">
              <w:rPr>
                <w:rFonts w:cstheme="minorHAnsi"/>
                <w:lang w:val="ru-RU"/>
              </w:rPr>
              <w:br/>
            </w:r>
            <w:r w:rsidRPr="00804063">
              <w:rPr>
                <w:rFonts w:cstheme="minorHAnsi"/>
                <w:color w:val="000000"/>
                <w:lang w:val="ru-RU"/>
              </w:rPr>
              <w:t>(работ, услуг), реализация</w:t>
            </w:r>
            <w:r w:rsidRPr="00804063">
              <w:rPr>
                <w:rFonts w:cstheme="minorHAnsi"/>
                <w:lang w:val="ru-RU"/>
              </w:rPr>
              <w:br/>
            </w:r>
            <w:r w:rsidRPr="00804063">
              <w:rPr>
                <w:rFonts w:cstheme="minorHAnsi"/>
                <w:color w:val="000000"/>
                <w:lang w:val="ru-RU"/>
              </w:rPr>
              <w:t>которых облагается НДС</w:t>
            </w: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804063" w:rsidRPr="00804063" w:rsidRDefault="00804063" w:rsidP="003070A6">
            <w:pPr>
              <w:spacing w:before="100" w:after="100"/>
              <w:rPr>
                <w:rFonts w:cstheme="minorHAnsi"/>
              </w:rPr>
            </w:pPr>
            <w:r w:rsidRPr="00804063">
              <w:rPr>
                <w:rFonts w:cstheme="minorHAnsi"/>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4063" w:rsidRPr="00804063" w:rsidRDefault="00804063" w:rsidP="003070A6">
            <w:pPr>
              <w:spacing w:before="100" w:after="100"/>
              <w:rPr>
                <w:rFonts w:cstheme="minorHAnsi"/>
                <w:lang w:val="ru-RU"/>
              </w:rPr>
            </w:pPr>
            <w:r w:rsidRPr="00804063">
              <w:rPr>
                <w:rFonts w:cstheme="minorHAnsi"/>
                <w:color w:val="000000"/>
                <w:lang w:val="ru-RU"/>
              </w:rPr>
              <w:t>Общая стоимость</w:t>
            </w:r>
            <w:r w:rsidRPr="00804063">
              <w:rPr>
                <w:rFonts w:cstheme="minorHAnsi"/>
                <w:lang w:val="ru-RU"/>
              </w:rPr>
              <w:br/>
            </w:r>
            <w:r w:rsidRPr="00804063">
              <w:rPr>
                <w:rFonts w:cstheme="minorHAnsi"/>
                <w:color w:val="000000"/>
                <w:lang w:val="ru-RU"/>
              </w:rPr>
              <w:t>товаров (работ, услуг),</w:t>
            </w:r>
            <w:r w:rsidRPr="00804063">
              <w:rPr>
                <w:rFonts w:cstheme="minorHAnsi"/>
                <w:lang w:val="ru-RU"/>
              </w:rPr>
              <w:br/>
            </w:r>
            <w:r w:rsidRPr="00804063">
              <w:rPr>
                <w:rFonts w:cstheme="minorHAnsi"/>
                <w:color w:val="000000"/>
                <w:lang w:val="ru-RU"/>
              </w:rPr>
              <w:t>отгруженных за</w:t>
            </w:r>
            <w:r w:rsidRPr="00804063">
              <w:rPr>
                <w:rFonts w:cstheme="minorHAnsi"/>
                <w:lang w:val="ru-RU"/>
              </w:rPr>
              <w:br/>
            </w:r>
            <w:r w:rsidRPr="00804063">
              <w:rPr>
                <w:rFonts w:cstheme="minorHAnsi"/>
                <w:color w:val="000000"/>
                <w:lang w:val="ru-RU"/>
              </w:rPr>
              <w:t>отчетный квартал</w:t>
            </w:r>
          </w:p>
        </w:tc>
      </w:tr>
    </w:tbl>
    <w:p w:rsidR="00D05932" w:rsidRPr="00605A1A" w:rsidRDefault="00D27863" w:rsidP="003070A6">
      <w:pPr>
        <w:pStyle w:val="aff0"/>
        <w:ind w:left="0"/>
        <w:jc w:val="both"/>
        <w:rPr>
          <w:rFonts w:cstheme="minorHAnsi"/>
          <w:color w:val="000000"/>
          <w:lang w:val="ru-RU"/>
        </w:rPr>
      </w:pPr>
      <w:r>
        <w:rPr>
          <w:rFonts w:cstheme="minorHAnsi"/>
          <w:color w:val="000000"/>
          <w:lang w:val="ru-RU"/>
        </w:rPr>
        <w:t xml:space="preserve">2.9.  </w:t>
      </w:r>
      <w:r w:rsidR="000D13D5" w:rsidRPr="00605A1A">
        <w:rPr>
          <w:rFonts w:cstheme="minorHAnsi"/>
          <w:color w:val="000000"/>
          <w:lang w:val="ru-RU"/>
        </w:rPr>
        <w:t>Сумма НДС, определенная в соответствии с Учетной политик</w:t>
      </w:r>
      <w:r w:rsidR="007E387E">
        <w:rPr>
          <w:rFonts w:cstheme="minorHAnsi"/>
          <w:color w:val="000000"/>
          <w:lang w:val="ru-RU"/>
        </w:rPr>
        <w:t>ой</w:t>
      </w:r>
      <w:r w:rsidR="000D13D5" w:rsidRPr="00605A1A">
        <w:rPr>
          <w:rFonts w:cstheme="minorHAnsi"/>
          <w:color w:val="000000"/>
          <w:lang w:val="ru-RU"/>
        </w:rPr>
        <w:t xml:space="preserve">, списывается с кредита счета ХХХХ 0000000002000 </w:t>
      </w:r>
      <w:r w:rsidR="007E387E">
        <w:rPr>
          <w:rFonts w:cstheme="minorHAnsi"/>
          <w:color w:val="000000"/>
          <w:lang w:val="ru-RU"/>
        </w:rPr>
        <w:t>2</w:t>
      </w:r>
      <w:r w:rsidR="000D13D5" w:rsidRPr="00605A1A">
        <w:rPr>
          <w:rFonts w:cstheme="minorHAnsi"/>
          <w:color w:val="000000"/>
          <w:lang w:val="ru-RU"/>
        </w:rPr>
        <w:t>.210.1</w:t>
      </w:r>
      <w:r w:rsidR="00D05932" w:rsidRPr="00605A1A">
        <w:rPr>
          <w:rFonts w:cstheme="minorHAnsi"/>
          <w:color w:val="000000"/>
          <w:lang w:val="ru-RU"/>
        </w:rPr>
        <w:t>0</w:t>
      </w:r>
      <w:r w:rsidR="000D13D5" w:rsidRPr="00605A1A">
        <w:rPr>
          <w:rFonts w:cstheme="minorHAnsi"/>
          <w:color w:val="000000"/>
          <w:lang w:val="ru-RU"/>
        </w:rPr>
        <w:t>.000 «НДС к распределению» в дебет счетов:</w:t>
      </w:r>
      <w:r w:rsidR="00D05932" w:rsidRPr="00605A1A">
        <w:rPr>
          <w:rFonts w:cstheme="minorHAnsi"/>
          <w:color w:val="000000"/>
          <w:lang w:val="ru-RU"/>
        </w:rPr>
        <w:t xml:space="preserve"> </w:t>
      </w:r>
    </w:p>
    <w:p w:rsidR="000D13D5" w:rsidRDefault="000D13D5" w:rsidP="003070A6">
      <w:pPr>
        <w:rPr>
          <w:rFonts w:cstheme="minorHAnsi"/>
          <w:color w:val="000000"/>
          <w:lang w:val="ru-RU"/>
        </w:rPr>
      </w:pPr>
      <w:r w:rsidRPr="00605A1A">
        <w:rPr>
          <w:rFonts w:cstheme="minorHAnsi"/>
          <w:color w:val="000000"/>
          <w:lang w:val="ru-RU"/>
        </w:rPr>
        <w:t>•</w:t>
      </w:r>
      <w:r w:rsidRPr="00605A1A">
        <w:rPr>
          <w:rFonts w:cstheme="minorHAnsi"/>
          <w:color w:val="000000"/>
          <w:lang w:val="ru-RU"/>
        </w:rPr>
        <w:tab/>
      </w:r>
      <w:r w:rsidR="00D05932" w:rsidRPr="00605A1A">
        <w:rPr>
          <w:rFonts w:cstheme="minorHAnsi"/>
          <w:color w:val="000000"/>
          <w:lang w:val="ru-RU"/>
        </w:rPr>
        <w:t>0</w:t>
      </w:r>
      <w:r w:rsidRPr="00605A1A">
        <w:rPr>
          <w:rFonts w:cstheme="minorHAnsi"/>
          <w:color w:val="000000"/>
          <w:lang w:val="ru-RU"/>
        </w:rPr>
        <w:t xml:space="preserve">00 </w:t>
      </w:r>
      <w:r w:rsidR="007E387E">
        <w:rPr>
          <w:rFonts w:cstheme="minorHAnsi"/>
          <w:color w:val="000000"/>
          <w:lang w:val="ru-RU"/>
        </w:rPr>
        <w:t>2</w:t>
      </w:r>
      <w:r w:rsidRPr="00605A1A">
        <w:rPr>
          <w:rFonts w:cstheme="minorHAnsi"/>
          <w:color w:val="000000"/>
          <w:lang w:val="ru-RU"/>
        </w:rPr>
        <w:t>.210.1</w:t>
      </w:r>
      <w:r w:rsidR="00D05932" w:rsidRPr="00605A1A">
        <w:rPr>
          <w:rFonts w:cstheme="minorHAnsi"/>
          <w:color w:val="000000"/>
          <w:lang w:val="ru-RU"/>
        </w:rPr>
        <w:t>0</w:t>
      </w:r>
      <w:r w:rsidRPr="00605A1A">
        <w:rPr>
          <w:rFonts w:cstheme="minorHAnsi"/>
          <w:color w:val="000000"/>
          <w:lang w:val="ru-RU"/>
        </w:rPr>
        <w:t xml:space="preserve">.000 «НДС к вычету» с последующим отнесением на счет ХХХХ 0000000000000 </w:t>
      </w:r>
      <w:r w:rsidR="007E387E">
        <w:rPr>
          <w:rFonts w:cstheme="minorHAnsi"/>
          <w:color w:val="000000"/>
          <w:lang w:val="ru-RU"/>
        </w:rPr>
        <w:t>2</w:t>
      </w:r>
      <w:r w:rsidRPr="00605A1A">
        <w:rPr>
          <w:rFonts w:cstheme="minorHAnsi"/>
          <w:color w:val="000000"/>
          <w:lang w:val="ru-RU"/>
        </w:rPr>
        <w:t>.303.04.000;</w:t>
      </w:r>
    </w:p>
    <w:p w:rsidR="00B81163" w:rsidRDefault="00B81163" w:rsidP="00FF7CEE">
      <w:pPr>
        <w:tabs>
          <w:tab w:val="left" w:pos="2025"/>
        </w:tabs>
        <w:rPr>
          <w:rFonts w:eastAsia="Arial" w:cstheme="minorHAnsi"/>
          <w:color w:val="222222"/>
          <w:shd w:val="clear" w:color="auto" w:fill="FFFFFF"/>
          <w:lang w:val="ru-RU" w:eastAsia="zh-CN"/>
        </w:rPr>
      </w:pPr>
      <w:r w:rsidRPr="00605A1A">
        <w:rPr>
          <w:rFonts w:cstheme="minorHAnsi"/>
          <w:lang w:val="ru-RU" w:eastAsia="ru-RU"/>
        </w:rPr>
        <w:t xml:space="preserve">   </w:t>
      </w:r>
      <w:r w:rsidR="00836F80">
        <w:rPr>
          <w:rFonts w:cstheme="minorHAnsi"/>
          <w:lang w:val="ru-RU" w:eastAsia="ru-RU"/>
        </w:rPr>
        <w:t>2</w:t>
      </w:r>
      <w:r w:rsidR="00D05932" w:rsidRPr="00605A1A">
        <w:rPr>
          <w:rFonts w:cstheme="minorHAnsi"/>
          <w:lang w:val="ru-RU" w:eastAsia="ru-RU"/>
        </w:rPr>
        <w:t>.1</w:t>
      </w:r>
      <w:r w:rsidR="00D27863">
        <w:rPr>
          <w:rFonts w:cstheme="minorHAnsi"/>
          <w:lang w:val="ru-RU" w:eastAsia="ru-RU"/>
        </w:rPr>
        <w:t>0</w:t>
      </w:r>
      <w:r w:rsidR="00D05932" w:rsidRPr="00605A1A">
        <w:rPr>
          <w:rFonts w:cstheme="minorHAnsi"/>
          <w:lang w:val="ru-RU" w:eastAsia="ru-RU"/>
        </w:rPr>
        <w:t xml:space="preserve">. </w:t>
      </w:r>
      <w:r w:rsidRPr="00605A1A">
        <w:rPr>
          <w:rFonts w:cstheme="minorHAnsi"/>
          <w:lang w:val="ru-RU" w:eastAsia="ru-RU"/>
        </w:rPr>
        <w:t xml:space="preserve"> Учреждение </w:t>
      </w:r>
      <w:r w:rsidR="00D05932" w:rsidRPr="00605A1A">
        <w:rPr>
          <w:rFonts w:cstheme="minorHAnsi"/>
          <w:lang w:val="ru-RU" w:eastAsia="ru-RU"/>
        </w:rPr>
        <w:t xml:space="preserve">может воспользоваться </w:t>
      </w:r>
      <w:r w:rsidRPr="00605A1A">
        <w:rPr>
          <w:rFonts w:cstheme="minorHAnsi"/>
          <w:lang w:val="ru-RU" w:eastAsia="ru-RU"/>
        </w:rPr>
        <w:t xml:space="preserve">правом на освобождение </w:t>
      </w:r>
      <w:r w:rsidRPr="00605A1A">
        <w:rPr>
          <w:rFonts w:eastAsia="Arial" w:cstheme="minorHAnsi"/>
          <w:color w:val="222222"/>
          <w:shd w:val="clear" w:color="auto" w:fill="FFFFFF"/>
          <w:lang w:val="ru-RU" w:eastAsia="zh-CN"/>
        </w:rPr>
        <w:t>исполнения обязанностей налогоплательщика, связанных с исчислением и уплатой НДС, для этого направляет в УФНС следующие документы:</w:t>
      </w:r>
    </w:p>
    <w:p w:rsidR="007443F7" w:rsidRPr="00605A1A" w:rsidRDefault="007443F7" w:rsidP="00FF7CEE">
      <w:pPr>
        <w:tabs>
          <w:tab w:val="left" w:pos="1365"/>
        </w:tabs>
        <w:rPr>
          <w:rFonts w:eastAsia="Arial" w:cstheme="minorHAnsi"/>
          <w:color w:val="222222"/>
          <w:shd w:val="clear" w:color="auto" w:fill="FFFFFF"/>
          <w:lang w:val="ru-RU" w:eastAsia="zh-CN"/>
        </w:rPr>
      </w:pPr>
      <w:r w:rsidRPr="00605A1A">
        <w:rPr>
          <w:rFonts w:eastAsia="Arial" w:cstheme="minorHAnsi"/>
          <w:color w:val="222222"/>
          <w:shd w:val="clear" w:color="auto" w:fill="FFFFFF"/>
          <w:lang w:val="ru-RU" w:eastAsia="zh-CN"/>
        </w:rPr>
        <w:t>-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(НДС);</w:t>
      </w:r>
    </w:p>
    <w:p w:rsidR="007443F7" w:rsidRPr="00605A1A" w:rsidRDefault="007443F7" w:rsidP="003070A6">
      <w:pPr>
        <w:keepNext/>
        <w:keepLines/>
        <w:spacing w:before="120" w:beforeAutospacing="0" w:after="120" w:afterAutospacing="0"/>
        <w:jc w:val="both"/>
        <w:outlineLvl w:val="1"/>
        <w:rPr>
          <w:rFonts w:eastAsia="Arial" w:cstheme="minorHAnsi"/>
          <w:color w:val="222222"/>
          <w:shd w:val="clear" w:color="auto" w:fill="FFFFFF"/>
          <w:lang w:val="ru-RU" w:eastAsia="zh-CN"/>
        </w:rPr>
      </w:pPr>
      <w:r w:rsidRPr="00605A1A">
        <w:rPr>
          <w:rFonts w:eastAsia="Arial" w:cstheme="minorHAnsi"/>
          <w:color w:val="222222"/>
          <w:shd w:val="clear" w:color="auto" w:fill="FFFFFF"/>
          <w:lang w:val="ru-RU" w:eastAsia="zh-CN"/>
        </w:rPr>
        <w:lastRenderedPageBreak/>
        <w:t xml:space="preserve">- Выписка из бухгалтерского баланса за 3(12) месяцев; </w:t>
      </w:r>
    </w:p>
    <w:p w:rsidR="007443F7" w:rsidRPr="00605A1A" w:rsidRDefault="007443F7" w:rsidP="003070A6">
      <w:pPr>
        <w:keepNext/>
        <w:keepLines/>
        <w:spacing w:before="120" w:beforeAutospacing="0" w:after="120" w:afterAutospacing="0"/>
        <w:jc w:val="both"/>
        <w:outlineLvl w:val="1"/>
        <w:rPr>
          <w:rFonts w:eastAsia="Arial" w:cstheme="minorHAnsi"/>
          <w:color w:val="222222"/>
          <w:shd w:val="clear" w:color="auto" w:fill="FFFFFF"/>
          <w:lang w:val="ru-RU" w:eastAsia="zh-CN"/>
        </w:rPr>
      </w:pPr>
      <w:r w:rsidRPr="00605A1A">
        <w:rPr>
          <w:rFonts w:eastAsia="Arial" w:cstheme="minorHAnsi"/>
          <w:color w:val="222222"/>
          <w:shd w:val="clear" w:color="auto" w:fill="FFFFFF"/>
          <w:lang w:val="ru-RU" w:eastAsia="zh-CN"/>
        </w:rPr>
        <w:t>- Выписка из журнала полученных счетов-фактур за 3(12) месяцев;</w:t>
      </w:r>
    </w:p>
    <w:p w:rsidR="00B81163" w:rsidRPr="00605A1A" w:rsidRDefault="007443F7" w:rsidP="003070A6">
      <w:pPr>
        <w:keepNext/>
        <w:keepLines/>
        <w:spacing w:before="120" w:beforeAutospacing="0" w:after="120" w:afterAutospacing="0"/>
        <w:jc w:val="both"/>
        <w:outlineLvl w:val="1"/>
        <w:rPr>
          <w:rFonts w:eastAsia="Arial" w:cstheme="minorHAnsi"/>
          <w:color w:val="222222"/>
          <w:shd w:val="clear" w:color="auto" w:fill="FFFFFF"/>
          <w:lang w:val="ru-RU" w:eastAsia="zh-CN"/>
        </w:rPr>
      </w:pPr>
      <w:r w:rsidRPr="00605A1A">
        <w:rPr>
          <w:rFonts w:eastAsia="Arial" w:cstheme="minorHAnsi"/>
          <w:color w:val="222222"/>
          <w:shd w:val="clear" w:color="auto" w:fill="FFFFFF"/>
          <w:lang w:val="ru-RU" w:eastAsia="zh-CN"/>
        </w:rPr>
        <w:t>- Выписка из книги продаж за 3(12) месяцев.</w:t>
      </w:r>
    </w:p>
    <w:p w:rsidR="008827F4" w:rsidRPr="007E387E" w:rsidRDefault="00C30F29" w:rsidP="003070A6">
      <w:pPr>
        <w:keepNext/>
        <w:keepLines/>
        <w:spacing w:before="120" w:beforeAutospacing="0" w:after="120" w:afterAutospacing="0"/>
        <w:jc w:val="both"/>
        <w:outlineLvl w:val="1"/>
        <w:rPr>
          <w:rFonts w:cstheme="minorHAnsi"/>
          <w:b/>
          <w:i/>
          <w:iCs/>
          <w:color w:val="000000" w:themeColor="text1"/>
          <w:lang w:val="ru-RU" w:eastAsia="ru-RU"/>
        </w:rPr>
      </w:pPr>
      <w:r>
        <w:rPr>
          <w:rFonts w:eastAsia="Arial" w:cstheme="minorHAnsi"/>
          <w:i/>
          <w:iCs/>
          <w:color w:val="222222"/>
          <w:shd w:val="clear" w:color="auto" w:fill="FFFFFF"/>
          <w:lang w:val="ru-RU" w:eastAsia="zh-CN"/>
        </w:rPr>
        <w:t>(</w:t>
      </w:r>
      <w:r w:rsidR="00B81163" w:rsidRPr="007E387E">
        <w:rPr>
          <w:rFonts w:eastAsia="Arial" w:cstheme="minorHAnsi"/>
          <w:i/>
          <w:iCs/>
          <w:color w:val="222222"/>
          <w:shd w:val="clear" w:color="auto" w:fill="FFFFFF"/>
          <w:lang w:val="ru-RU" w:eastAsia="zh-CN"/>
        </w:rPr>
        <w:t xml:space="preserve">Основание: </w:t>
      </w:r>
      <w:hyperlink r:id="rId197" w:anchor="/document/99/901765862/XA00M2O2MP/" w:history="1">
        <w:r w:rsidR="00B81163" w:rsidRPr="007E387E">
          <w:rPr>
            <w:rStyle w:val="a7"/>
            <w:rFonts w:eastAsia="Arial" w:cstheme="minorHAnsi"/>
            <w:i/>
            <w:iCs/>
            <w:color w:val="000000" w:themeColor="text1"/>
            <w:u w:val="none"/>
            <w:lang w:val="ru-RU"/>
          </w:rPr>
          <w:t>ст. 145 НК</w:t>
        </w:r>
      </w:hyperlink>
      <w:r>
        <w:rPr>
          <w:rStyle w:val="a7"/>
          <w:rFonts w:eastAsia="Arial" w:cstheme="minorHAnsi"/>
          <w:i/>
          <w:iCs/>
          <w:color w:val="000000" w:themeColor="text1"/>
          <w:u w:val="none"/>
          <w:lang w:val="ru-RU"/>
        </w:rPr>
        <w:t>)</w:t>
      </w:r>
      <w:r w:rsidR="00B81163" w:rsidRPr="007E387E">
        <w:rPr>
          <w:rStyle w:val="a7"/>
          <w:rFonts w:eastAsia="Arial" w:cstheme="minorHAnsi"/>
          <w:i/>
          <w:iCs/>
          <w:color w:val="000000" w:themeColor="text1"/>
          <w:u w:val="none"/>
          <w:lang w:val="ru-RU"/>
        </w:rPr>
        <w:t>.</w:t>
      </w:r>
    </w:p>
    <w:p w:rsidR="008827F4" w:rsidRDefault="00D61EBB" w:rsidP="003070A6">
      <w:pPr>
        <w:pStyle w:val="aff0"/>
        <w:keepNext/>
        <w:keepLines/>
        <w:numPr>
          <w:ilvl w:val="0"/>
          <w:numId w:val="72"/>
        </w:numPr>
        <w:spacing w:before="120" w:beforeAutospacing="0" w:after="120" w:afterAutospacing="0"/>
        <w:jc w:val="center"/>
        <w:outlineLvl w:val="1"/>
        <w:rPr>
          <w:rFonts w:cstheme="minorHAnsi"/>
          <w:b/>
          <w:lang w:eastAsia="ru-RU"/>
        </w:rPr>
      </w:pPr>
      <w:bookmarkStart w:id="206" w:name="_Toc20912396"/>
      <w:bookmarkStart w:id="207" w:name="_Toc120091255"/>
      <w:r w:rsidRPr="00605A1A">
        <w:rPr>
          <w:rFonts w:cstheme="minorHAnsi"/>
          <w:b/>
          <w:lang w:eastAsia="ru-RU"/>
        </w:rPr>
        <w:t>Налог на прибыль организаций</w:t>
      </w:r>
      <w:bookmarkEnd w:id="206"/>
      <w:bookmarkEnd w:id="207"/>
    </w:p>
    <w:p w:rsidR="003F4AAA" w:rsidRPr="00605A1A" w:rsidRDefault="003F4AAA" w:rsidP="003070A6">
      <w:pPr>
        <w:pStyle w:val="aff0"/>
        <w:keepNext/>
        <w:keepLines/>
        <w:spacing w:before="120" w:beforeAutospacing="0" w:after="120" w:afterAutospacing="0"/>
        <w:ind w:left="360"/>
        <w:outlineLvl w:val="1"/>
        <w:rPr>
          <w:rFonts w:cstheme="minorHAnsi"/>
          <w:b/>
          <w:lang w:eastAsia="ru-RU"/>
        </w:rPr>
      </w:pPr>
    </w:p>
    <w:p w:rsidR="003F4AAA" w:rsidRPr="00836F80" w:rsidRDefault="003F4AAA" w:rsidP="003070A6">
      <w:pPr>
        <w:pStyle w:val="aff0"/>
        <w:numPr>
          <w:ilvl w:val="1"/>
          <w:numId w:val="72"/>
        </w:numPr>
        <w:tabs>
          <w:tab w:val="left" w:pos="567"/>
        </w:tabs>
        <w:spacing w:before="120" w:beforeAutospacing="0" w:after="120" w:afterAutospacing="0"/>
        <w:ind w:hanging="1316"/>
        <w:jc w:val="both"/>
        <w:rPr>
          <w:rFonts w:cstheme="minorHAnsi"/>
          <w:lang w:val="ru-RU" w:eastAsia="ru-RU"/>
        </w:rPr>
      </w:pPr>
      <w:r w:rsidRPr="00836F80">
        <w:rPr>
          <w:rFonts w:cstheme="minorHAnsi"/>
          <w:lang w:val="ru-RU" w:eastAsia="ru-RU"/>
        </w:rPr>
        <w:t xml:space="preserve"> Для ведения налогового учета используются:</w:t>
      </w:r>
    </w:p>
    <w:p w:rsidR="003F4AAA" w:rsidRDefault="003F4AAA" w:rsidP="003070A6">
      <w:pPr>
        <w:pStyle w:val="aff0"/>
        <w:numPr>
          <w:ilvl w:val="1"/>
          <w:numId w:val="92"/>
        </w:numPr>
        <w:tabs>
          <w:tab w:val="left" w:pos="567"/>
        </w:tabs>
        <w:spacing w:before="120" w:beforeAutospacing="0" w:after="120" w:afterAutospacing="0"/>
        <w:ind w:left="142" w:firstLine="851"/>
        <w:jc w:val="both"/>
        <w:rPr>
          <w:rFonts w:cstheme="minorHAnsi"/>
          <w:lang w:val="ru-RU" w:eastAsia="ru-RU"/>
        </w:rPr>
      </w:pPr>
      <w:r w:rsidRPr="003F4AAA">
        <w:rPr>
          <w:rFonts w:cstheme="minorHAnsi"/>
          <w:lang w:val="ru-RU" w:eastAsia="ru-RU"/>
        </w:rPr>
        <w:t xml:space="preserve">регистры бухгалтерского учета с разделением по счетам с помощью </w:t>
      </w:r>
      <w:r w:rsidR="00C30F29">
        <w:rPr>
          <w:rFonts w:cstheme="minorHAnsi"/>
          <w:lang w:val="ru-RU" w:eastAsia="ru-RU"/>
        </w:rPr>
        <w:t>КФО</w:t>
      </w:r>
      <w:r w:rsidRPr="003F4AAA">
        <w:rPr>
          <w:rFonts w:cstheme="minorHAnsi"/>
          <w:lang w:val="ru-RU" w:eastAsia="ru-RU"/>
        </w:rPr>
        <w:t>;</w:t>
      </w:r>
    </w:p>
    <w:p w:rsidR="003F4AAA" w:rsidRPr="003F4AAA" w:rsidRDefault="003F4AAA" w:rsidP="003070A6">
      <w:pPr>
        <w:pStyle w:val="aff0"/>
        <w:numPr>
          <w:ilvl w:val="1"/>
          <w:numId w:val="92"/>
        </w:numPr>
        <w:tabs>
          <w:tab w:val="left" w:pos="567"/>
        </w:tabs>
        <w:spacing w:before="120" w:beforeAutospacing="0" w:after="120" w:afterAutospacing="0"/>
        <w:jc w:val="both"/>
        <w:rPr>
          <w:rFonts w:cstheme="minorHAnsi"/>
          <w:lang w:val="ru-RU" w:eastAsia="ru-RU"/>
        </w:rPr>
      </w:pPr>
      <w:r w:rsidRPr="003F4AAA">
        <w:rPr>
          <w:rFonts w:cstheme="minorHAnsi"/>
          <w:lang w:val="ru-RU" w:eastAsia="ru-RU"/>
        </w:rPr>
        <w:t>налоговые формы, приведенные в приложении к настоящей Учетной политике</w:t>
      </w:r>
      <w:r w:rsidR="009E4E2B">
        <w:rPr>
          <w:rFonts w:cstheme="minorHAnsi"/>
          <w:lang w:val="ru-RU" w:eastAsia="ru-RU"/>
        </w:rPr>
        <w:t xml:space="preserve"> для целей налогообложения</w:t>
      </w:r>
      <w:r w:rsidRPr="003F4AAA">
        <w:rPr>
          <w:rFonts w:cstheme="minorHAnsi"/>
          <w:lang w:val="ru-RU" w:eastAsia="ru-RU"/>
        </w:rPr>
        <w:t>.</w:t>
      </w:r>
    </w:p>
    <w:p w:rsidR="003F4AAA" w:rsidRPr="007E387E" w:rsidRDefault="00C30F29" w:rsidP="003070A6">
      <w:pPr>
        <w:pStyle w:val="aff0"/>
        <w:tabs>
          <w:tab w:val="left" w:pos="567"/>
        </w:tabs>
        <w:spacing w:before="120" w:beforeAutospacing="0" w:after="120" w:afterAutospacing="0"/>
        <w:jc w:val="both"/>
        <w:rPr>
          <w:rFonts w:cstheme="minorHAnsi"/>
          <w:i/>
          <w:iCs/>
          <w:lang w:val="ru-RU" w:eastAsia="ru-RU"/>
        </w:rPr>
      </w:pPr>
      <w:r>
        <w:rPr>
          <w:rFonts w:cstheme="minorHAnsi"/>
          <w:i/>
          <w:iCs/>
          <w:lang w:val="ru-RU" w:eastAsia="ru-RU"/>
        </w:rPr>
        <w:t>(</w:t>
      </w:r>
      <w:r w:rsidR="003F4AAA" w:rsidRPr="007E387E">
        <w:rPr>
          <w:rFonts w:cstheme="minorHAnsi"/>
          <w:i/>
          <w:iCs/>
          <w:lang w:val="ru-RU" w:eastAsia="ru-RU"/>
        </w:rPr>
        <w:t>Основание: статья 313 НК</w:t>
      </w:r>
      <w:r>
        <w:rPr>
          <w:rFonts w:cstheme="minorHAnsi"/>
          <w:i/>
          <w:iCs/>
          <w:lang w:val="ru-RU" w:eastAsia="ru-RU"/>
        </w:rPr>
        <w:t>)</w:t>
      </w:r>
      <w:r w:rsidR="003F4AAA" w:rsidRPr="007E387E">
        <w:rPr>
          <w:rFonts w:cstheme="minorHAnsi"/>
          <w:i/>
          <w:iCs/>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hanging="1316"/>
        <w:jc w:val="both"/>
        <w:rPr>
          <w:rFonts w:cstheme="minorHAnsi"/>
          <w:lang w:val="ru-RU" w:eastAsia="ru-RU"/>
        </w:rPr>
      </w:pPr>
      <w:r w:rsidRPr="003F4AAA">
        <w:rPr>
          <w:rFonts w:cstheme="minorHAnsi"/>
          <w:lang w:val="ru-RU" w:eastAsia="ru-RU"/>
        </w:rPr>
        <w:t>Учет доходов и расходов ведется методом начисления.</w:t>
      </w:r>
    </w:p>
    <w:p w:rsidR="003F4AAA" w:rsidRPr="007E387E" w:rsidRDefault="00C30F29" w:rsidP="003070A6">
      <w:pPr>
        <w:pStyle w:val="aff0"/>
        <w:tabs>
          <w:tab w:val="left" w:pos="567"/>
        </w:tabs>
        <w:spacing w:before="120" w:beforeAutospacing="0" w:after="120" w:afterAutospacing="0"/>
        <w:jc w:val="both"/>
        <w:rPr>
          <w:rFonts w:cstheme="minorHAnsi"/>
          <w:i/>
          <w:iCs/>
          <w:lang w:val="ru-RU" w:eastAsia="ru-RU"/>
        </w:rPr>
      </w:pPr>
      <w:r>
        <w:rPr>
          <w:rFonts w:cstheme="minorHAnsi"/>
          <w:i/>
          <w:iCs/>
          <w:lang w:val="ru-RU" w:eastAsia="ru-RU"/>
        </w:rPr>
        <w:t>(</w:t>
      </w:r>
      <w:r w:rsidR="003F4AAA" w:rsidRPr="007E387E">
        <w:rPr>
          <w:rFonts w:cstheme="minorHAnsi"/>
          <w:i/>
          <w:iCs/>
          <w:lang w:val="ru-RU" w:eastAsia="ru-RU"/>
        </w:rPr>
        <w:t>Основание: статьи 271, 272 НК</w:t>
      </w:r>
      <w:r>
        <w:rPr>
          <w:rFonts w:cstheme="minorHAnsi"/>
          <w:i/>
          <w:iCs/>
          <w:lang w:val="ru-RU" w:eastAsia="ru-RU"/>
        </w:rPr>
        <w:t>)</w:t>
      </w:r>
      <w:r w:rsidR="003F4AAA" w:rsidRPr="007E387E">
        <w:rPr>
          <w:rFonts w:cstheme="minorHAnsi"/>
          <w:i/>
          <w:iCs/>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left="142" w:firstLine="0"/>
        <w:jc w:val="both"/>
        <w:rPr>
          <w:rFonts w:cstheme="minorHAnsi"/>
          <w:lang w:val="ru-RU" w:eastAsia="ru-RU"/>
        </w:rPr>
      </w:pPr>
      <w:r w:rsidRPr="003F4AAA">
        <w:rPr>
          <w:rFonts w:cstheme="minorHAnsi"/>
          <w:lang w:val="ru-RU" w:eastAsia="ru-RU"/>
        </w:rPr>
        <w:t>Учет доходов и расходов, полученных (произведенных) в рамках целевого финансирования и целевых поступлений, ведется раздельно от других доходов и расходов.</w:t>
      </w:r>
    </w:p>
    <w:p w:rsidR="003F4AAA" w:rsidRPr="003F4AAA" w:rsidRDefault="003F4AAA" w:rsidP="003070A6">
      <w:pPr>
        <w:pStyle w:val="aff0"/>
        <w:numPr>
          <w:ilvl w:val="1"/>
          <w:numId w:val="72"/>
        </w:numPr>
        <w:tabs>
          <w:tab w:val="left" w:pos="567"/>
        </w:tabs>
        <w:spacing w:before="120" w:beforeAutospacing="0" w:after="120" w:afterAutospacing="0"/>
        <w:ind w:left="284" w:hanging="142"/>
        <w:jc w:val="both"/>
        <w:rPr>
          <w:rFonts w:cstheme="minorHAnsi"/>
          <w:lang w:val="ru-RU" w:eastAsia="ru-RU"/>
        </w:rPr>
      </w:pPr>
      <w:r w:rsidRPr="003F4AAA">
        <w:rPr>
          <w:rFonts w:cstheme="minorHAnsi"/>
          <w:lang w:val="ru-RU" w:eastAsia="ru-RU"/>
        </w:rPr>
        <w:t>Раздельный учет ведется с использованием кода счета бухгалтерского учета «Вид финансового обеспечения (деятельности)» (КФО) в соответствии с Инструкцией по бухгалтерскому учету.</w:t>
      </w:r>
    </w:p>
    <w:p w:rsidR="003F4AAA" w:rsidRPr="003F4AAA" w:rsidRDefault="003F4AAA" w:rsidP="003070A6">
      <w:pPr>
        <w:pStyle w:val="aff0"/>
        <w:numPr>
          <w:ilvl w:val="1"/>
          <w:numId w:val="72"/>
        </w:numPr>
        <w:tabs>
          <w:tab w:val="left" w:pos="567"/>
        </w:tabs>
        <w:spacing w:before="120" w:beforeAutospacing="0" w:after="120" w:afterAutospacing="0"/>
        <w:ind w:left="142" w:firstLine="0"/>
        <w:jc w:val="both"/>
        <w:rPr>
          <w:rFonts w:cstheme="minorHAnsi"/>
          <w:lang w:val="ru-RU" w:eastAsia="ru-RU"/>
        </w:rPr>
      </w:pPr>
      <w:r w:rsidRPr="003F4AAA">
        <w:rPr>
          <w:rFonts w:cstheme="minorHAnsi"/>
          <w:lang w:val="ru-RU" w:eastAsia="ru-RU"/>
        </w:rPr>
        <w:t>Доходы и расходы в рамках целевого финансирования и целевых поступлений учитываются по КФО:</w:t>
      </w:r>
    </w:p>
    <w:p w:rsidR="003F4AAA" w:rsidRPr="003F4AAA" w:rsidRDefault="003F4AAA" w:rsidP="003070A6">
      <w:pPr>
        <w:pStyle w:val="aff0"/>
        <w:tabs>
          <w:tab w:val="left" w:pos="567"/>
        </w:tabs>
        <w:spacing w:before="120" w:beforeAutospacing="0" w:after="120" w:afterAutospacing="0"/>
        <w:ind w:left="1458"/>
        <w:jc w:val="both"/>
        <w:rPr>
          <w:rFonts w:cstheme="minorHAnsi"/>
          <w:lang w:val="ru-RU" w:eastAsia="ru-RU"/>
        </w:rPr>
      </w:pPr>
      <w:r w:rsidRPr="003F4AAA">
        <w:rPr>
          <w:rFonts w:cstheme="minorHAnsi"/>
          <w:lang w:val="ru-RU" w:eastAsia="ru-RU"/>
        </w:rPr>
        <w:t>4 – деятельность, осуществляемая за счет субсидий на выполнение государственного задания;</w:t>
      </w:r>
    </w:p>
    <w:p w:rsidR="003F4AAA" w:rsidRPr="003F4AAA" w:rsidRDefault="003F4AAA" w:rsidP="003070A6">
      <w:pPr>
        <w:pStyle w:val="aff0"/>
        <w:tabs>
          <w:tab w:val="left" w:pos="567"/>
        </w:tabs>
        <w:spacing w:before="120" w:beforeAutospacing="0" w:after="120" w:afterAutospacing="0"/>
        <w:ind w:left="1458"/>
        <w:jc w:val="both"/>
        <w:rPr>
          <w:rFonts w:cstheme="minorHAnsi"/>
          <w:lang w:val="ru-RU" w:eastAsia="ru-RU"/>
        </w:rPr>
      </w:pPr>
      <w:r w:rsidRPr="003F4AAA">
        <w:rPr>
          <w:rFonts w:cstheme="minorHAnsi"/>
          <w:lang w:val="ru-RU" w:eastAsia="ru-RU"/>
        </w:rPr>
        <w:t>5 – деятельность, осуществляемая за счет субсидий на иные цели;</w:t>
      </w:r>
    </w:p>
    <w:p w:rsidR="00C30F29" w:rsidRDefault="003F4AAA" w:rsidP="003070A6">
      <w:pPr>
        <w:pStyle w:val="aff0"/>
        <w:tabs>
          <w:tab w:val="left" w:pos="567"/>
        </w:tabs>
        <w:spacing w:before="120" w:beforeAutospacing="0" w:after="120" w:afterAutospacing="0"/>
        <w:ind w:left="1458"/>
        <w:jc w:val="both"/>
        <w:rPr>
          <w:rFonts w:cstheme="minorHAnsi"/>
          <w:lang w:val="ru-RU" w:eastAsia="ru-RU"/>
        </w:rPr>
      </w:pPr>
      <w:r w:rsidRPr="003F4AAA">
        <w:rPr>
          <w:rFonts w:cstheme="minorHAnsi"/>
          <w:lang w:val="ru-RU" w:eastAsia="ru-RU"/>
        </w:rPr>
        <w:t>6 – субсидии на цели осуществления капитальных вложений</w:t>
      </w:r>
      <w:r w:rsidR="00C30F29">
        <w:rPr>
          <w:rFonts w:cstheme="minorHAnsi"/>
          <w:lang w:val="ru-RU" w:eastAsia="ru-RU"/>
        </w:rPr>
        <w:t>;</w:t>
      </w:r>
    </w:p>
    <w:p w:rsidR="003F4AAA" w:rsidRPr="003F4AAA" w:rsidRDefault="00C30F29" w:rsidP="003070A6">
      <w:pPr>
        <w:pStyle w:val="aff0"/>
        <w:tabs>
          <w:tab w:val="left" w:pos="567"/>
        </w:tabs>
        <w:spacing w:before="120" w:beforeAutospacing="0" w:after="120" w:afterAutospacing="0"/>
        <w:ind w:left="1458"/>
        <w:jc w:val="both"/>
        <w:rPr>
          <w:rFonts w:cstheme="minorHAnsi"/>
          <w:lang w:val="ru-RU" w:eastAsia="ru-RU"/>
        </w:rPr>
      </w:pPr>
      <w:r>
        <w:rPr>
          <w:rFonts w:cstheme="minorHAnsi"/>
          <w:lang w:val="ru-RU" w:eastAsia="ru-RU"/>
        </w:rPr>
        <w:t>8- гранты.</w:t>
      </w:r>
    </w:p>
    <w:p w:rsidR="003F4AAA" w:rsidRPr="003F4AAA" w:rsidRDefault="003F4AAA" w:rsidP="003070A6">
      <w:pPr>
        <w:pStyle w:val="aff0"/>
        <w:numPr>
          <w:ilvl w:val="1"/>
          <w:numId w:val="72"/>
        </w:numPr>
        <w:tabs>
          <w:tab w:val="left" w:pos="567"/>
        </w:tabs>
        <w:spacing w:before="120" w:beforeAutospacing="0" w:after="120" w:afterAutospacing="0"/>
        <w:ind w:left="142" w:firstLine="0"/>
        <w:jc w:val="both"/>
        <w:rPr>
          <w:rFonts w:cstheme="minorHAnsi"/>
          <w:lang w:val="ru-RU" w:eastAsia="ru-RU"/>
        </w:rPr>
      </w:pPr>
      <w:r w:rsidRPr="003F4AAA">
        <w:rPr>
          <w:rFonts w:cstheme="minorHAnsi"/>
          <w:lang w:val="ru-RU" w:eastAsia="ru-RU"/>
        </w:rPr>
        <w:t>Средства целевого финансирования (целевые поступления), использованные не по целевому назначению, включаются в состав внереализационных доходов на одну из дат когда:</w:t>
      </w:r>
    </w:p>
    <w:p w:rsidR="003F4AAA" w:rsidRPr="00852B64" w:rsidRDefault="00852B64" w:rsidP="003070A6">
      <w:pPr>
        <w:tabs>
          <w:tab w:val="left" w:pos="567"/>
        </w:tabs>
        <w:spacing w:before="120" w:beforeAutospacing="0" w:after="120" w:afterAutospacing="0"/>
        <w:jc w:val="both"/>
        <w:rPr>
          <w:rFonts w:cstheme="minorHAnsi"/>
          <w:i/>
          <w:lang w:val="ru-RU" w:eastAsia="ru-RU"/>
        </w:rPr>
      </w:pPr>
      <w:r>
        <w:rPr>
          <w:rFonts w:cstheme="minorHAnsi"/>
          <w:i/>
          <w:lang w:val="ru-RU" w:eastAsia="ru-RU"/>
        </w:rPr>
        <w:t>(</w:t>
      </w:r>
      <w:r w:rsidR="003F4AAA" w:rsidRPr="00852B64">
        <w:rPr>
          <w:rFonts w:cstheme="minorHAnsi"/>
          <w:i/>
          <w:lang w:val="ru-RU" w:eastAsia="ru-RU"/>
        </w:rPr>
        <w:t>Основание: пункт 14 статьи 250, подпункт 9 пункта 4 статьи 271 НК</w:t>
      </w:r>
      <w:r>
        <w:rPr>
          <w:rFonts w:cstheme="minorHAnsi"/>
          <w:i/>
          <w:lang w:val="ru-RU" w:eastAsia="ru-RU"/>
        </w:rPr>
        <w:t>)</w:t>
      </w:r>
      <w:r w:rsidR="003F4AAA" w:rsidRPr="00852B64">
        <w:rPr>
          <w:rFonts w:cstheme="minorHAnsi"/>
          <w:i/>
          <w:lang w:val="ru-RU" w:eastAsia="ru-RU"/>
        </w:rPr>
        <w:t>.</w:t>
      </w:r>
    </w:p>
    <w:p w:rsidR="003F4AAA" w:rsidRPr="00836F80" w:rsidRDefault="003F4AAA" w:rsidP="00B757E0">
      <w:pPr>
        <w:pStyle w:val="aff0"/>
        <w:tabs>
          <w:tab w:val="left" w:pos="567"/>
        </w:tabs>
        <w:spacing w:before="120" w:beforeAutospacing="0" w:after="120" w:afterAutospacing="0"/>
        <w:ind w:left="1458"/>
        <w:rPr>
          <w:rFonts w:cstheme="minorHAnsi"/>
          <w:b/>
          <w:bCs/>
          <w:lang w:val="ru-RU" w:eastAsia="ru-RU"/>
        </w:rPr>
      </w:pPr>
      <w:r w:rsidRPr="00836F80">
        <w:rPr>
          <w:rFonts w:cstheme="minorHAnsi"/>
          <w:b/>
          <w:bCs/>
          <w:lang w:val="ru-RU" w:eastAsia="ru-RU"/>
        </w:rPr>
        <w:t>Учет амортизируемого имущества</w:t>
      </w:r>
      <w:r w:rsidR="00836F80">
        <w:rPr>
          <w:rFonts w:cstheme="minorHAnsi"/>
          <w:b/>
          <w:bCs/>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left="284" w:hanging="284"/>
        <w:jc w:val="both"/>
        <w:rPr>
          <w:rFonts w:cstheme="minorHAnsi"/>
          <w:lang w:val="ru-RU" w:eastAsia="ru-RU"/>
        </w:rPr>
      </w:pPr>
      <w:r w:rsidRPr="003F4AAA">
        <w:rPr>
          <w:rFonts w:cstheme="minorHAnsi"/>
          <w:lang w:val="ru-RU" w:eastAsia="ru-RU"/>
        </w:rPr>
        <w:t>В целях налогового учета амортизация начисляется по имуществу, которое купили за счет средств от приносящей доход деятельности и использовали в ней же.</w:t>
      </w:r>
    </w:p>
    <w:p w:rsidR="003F4AAA" w:rsidRPr="003F4AAA" w:rsidRDefault="003F4AAA" w:rsidP="003070A6">
      <w:pPr>
        <w:pStyle w:val="aff0"/>
        <w:numPr>
          <w:ilvl w:val="1"/>
          <w:numId w:val="72"/>
        </w:numPr>
        <w:tabs>
          <w:tab w:val="left" w:pos="567"/>
        </w:tabs>
        <w:spacing w:before="120" w:beforeAutospacing="0" w:after="120" w:afterAutospacing="0"/>
        <w:ind w:left="284" w:hanging="284"/>
        <w:jc w:val="both"/>
        <w:rPr>
          <w:rFonts w:cstheme="minorHAnsi"/>
          <w:lang w:val="ru-RU" w:eastAsia="ru-RU"/>
        </w:rPr>
      </w:pPr>
      <w:r w:rsidRPr="003F4AAA">
        <w:rPr>
          <w:rFonts w:cstheme="minorHAnsi"/>
          <w:lang w:val="ru-RU" w:eastAsia="ru-RU"/>
        </w:rPr>
        <w:t xml:space="preserve"> 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Если основное средство не указано в классификации, срок полезного использования определяется по технической документации или рекомендациям производителей.</w:t>
      </w:r>
    </w:p>
    <w:p w:rsidR="003F4AAA" w:rsidRPr="003F4AAA" w:rsidRDefault="003F4AAA" w:rsidP="003070A6">
      <w:pPr>
        <w:pStyle w:val="aff0"/>
        <w:numPr>
          <w:ilvl w:val="1"/>
          <w:numId w:val="72"/>
        </w:numPr>
        <w:tabs>
          <w:tab w:val="left" w:pos="567"/>
        </w:tabs>
        <w:spacing w:before="120" w:beforeAutospacing="0" w:after="120" w:afterAutospacing="0"/>
        <w:ind w:left="284" w:hanging="284"/>
        <w:jc w:val="both"/>
        <w:rPr>
          <w:rFonts w:cstheme="minorHAnsi"/>
          <w:lang w:val="ru-RU" w:eastAsia="ru-RU"/>
        </w:rPr>
      </w:pPr>
      <w:r w:rsidRPr="003F4AAA">
        <w:rPr>
          <w:rFonts w:cstheme="minorHAnsi"/>
          <w:lang w:val="ru-RU" w:eastAsia="ru-RU"/>
        </w:rPr>
        <w:t>В случае реконструкции, модернизации или технического перевооружения срок полезного использования основного средства не увеличивается.</w:t>
      </w:r>
    </w:p>
    <w:p w:rsidR="003F4AAA" w:rsidRPr="00C30F29" w:rsidRDefault="00C30F29" w:rsidP="003070A6">
      <w:pPr>
        <w:pStyle w:val="aff0"/>
        <w:tabs>
          <w:tab w:val="left" w:pos="567"/>
        </w:tabs>
        <w:spacing w:before="120" w:beforeAutospacing="0" w:after="120" w:afterAutospacing="0"/>
        <w:ind w:left="284"/>
        <w:jc w:val="both"/>
        <w:rPr>
          <w:rFonts w:cstheme="minorHAnsi"/>
          <w:i/>
          <w:iCs/>
          <w:lang w:val="ru-RU" w:eastAsia="ru-RU"/>
        </w:rPr>
      </w:pPr>
      <w:r>
        <w:rPr>
          <w:rFonts w:cstheme="minorHAnsi"/>
          <w:i/>
          <w:iCs/>
          <w:lang w:val="ru-RU" w:eastAsia="ru-RU"/>
        </w:rPr>
        <w:t>(</w:t>
      </w:r>
      <w:r w:rsidR="003F4AAA" w:rsidRPr="00C30F29">
        <w:rPr>
          <w:rFonts w:cstheme="minorHAnsi"/>
          <w:i/>
          <w:iCs/>
          <w:lang w:val="ru-RU" w:eastAsia="ru-RU"/>
        </w:rPr>
        <w:t>Основание: постановление Правительства от 01.01.2002 № 1 «О Классификации основных средств, включаемых в амортизационные группы», пункты 1 и 6 статьи 258 НК</w:t>
      </w:r>
      <w:r>
        <w:rPr>
          <w:rFonts w:cstheme="minorHAnsi"/>
          <w:i/>
          <w:iCs/>
          <w:lang w:val="ru-RU" w:eastAsia="ru-RU"/>
        </w:rPr>
        <w:t>)</w:t>
      </w:r>
      <w:r w:rsidR="003F4AAA" w:rsidRPr="00C30F29">
        <w:rPr>
          <w:rFonts w:cstheme="minorHAnsi"/>
          <w:i/>
          <w:iCs/>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left="284" w:hanging="284"/>
        <w:jc w:val="both"/>
        <w:rPr>
          <w:rFonts w:cstheme="minorHAnsi"/>
          <w:lang w:val="ru-RU" w:eastAsia="ru-RU"/>
        </w:rPr>
      </w:pPr>
      <w:r w:rsidRPr="003F4AAA">
        <w:rPr>
          <w:rFonts w:cstheme="minorHAnsi"/>
          <w:lang w:val="ru-RU" w:eastAsia="ru-RU"/>
        </w:rPr>
        <w:t xml:space="preserve"> Срок полезного использования основных средств, бывших в употреблении, определяется равным сроку, установленному предыдущим собственником, уменьшенному на количество лет (месяцев) эксплуатации данных основных средств предыдущим собственником. Норма амортизации по бывшим в употреблении основным средствам определяется с учетом срока полезного использования, уменьшенного на количество лет (месяцев) эксплуатации предыдущими собственниками.</w:t>
      </w:r>
    </w:p>
    <w:p w:rsidR="003F4AAA" w:rsidRPr="00C30F29" w:rsidRDefault="00C30F29" w:rsidP="003070A6">
      <w:pPr>
        <w:tabs>
          <w:tab w:val="left" w:pos="567"/>
        </w:tabs>
        <w:spacing w:before="120" w:beforeAutospacing="0" w:after="120" w:afterAutospacing="0"/>
        <w:jc w:val="both"/>
        <w:rPr>
          <w:rFonts w:cstheme="minorHAnsi"/>
          <w:i/>
          <w:iCs/>
          <w:lang w:val="ru-RU" w:eastAsia="ru-RU"/>
        </w:rPr>
      </w:pPr>
      <w:r>
        <w:rPr>
          <w:rFonts w:cstheme="minorHAnsi"/>
          <w:i/>
          <w:iCs/>
          <w:lang w:val="ru-RU" w:eastAsia="ru-RU"/>
        </w:rPr>
        <w:t>(</w:t>
      </w:r>
      <w:r w:rsidR="003F4AAA" w:rsidRPr="00C30F29">
        <w:rPr>
          <w:rFonts w:cstheme="minorHAnsi"/>
          <w:i/>
          <w:iCs/>
          <w:lang w:val="ru-RU" w:eastAsia="ru-RU"/>
        </w:rPr>
        <w:t>Основание: пункт 7 статьи 258 НК</w:t>
      </w:r>
      <w:r>
        <w:rPr>
          <w:rFonts w:cstheme="minorHAnsi"/>
          <w:i/>
          <w:iCs/>
          <w:lang w:val="ru-RU" w:eastAsia="ru-RU"/>
        </w:rPr>
        <w:t>)</w:t>
      </w:r>
      <w:r w:rsidR="003F4AAA" w:rsidRPr="00C30F29">
        <w:rPr>
          <w:rFonts w:cstheme="minorHAnsi"/>
          <w:i/>
          <w:iCs/>
          <w:lang w:val="ru-RU" w:eastAsia="ru-RU"/>
        </w:rPr>
        <w:t>.</w:t>
      </w:r>
    </w:p>
    <w:p w:rsidR="003F4AAA" w:rsidRDefault="003F4AAA" w:rsidP="003070A6">
      <w:pPr>
        <w:pStyle w:val="aff0"/>
        <w:numPr>
          <w:ilvl w:val="1"/>
          <w:numId w:val="72"/>
        </w:numPr>
        <w:tabs>
          <w:tab w:val="left" w:pos="567"/>
        </w:tabs>
        <w:spacing w:before="120" w:beforeAutospacing="0" w:after="120" w:afterAutospacing="0"/>
        <w:ind w:left="284" w:hanging="284"/>
        <w:jc w:val="both"/>
        <w:rPr>
          <w:rFonts w:cstheme="minorHAnsi"/>
          <w:lang w:val="ru-RU" w:eastAsia="ru-RU"/>
        </w:rPr>
      </w:pPr>
      <w:r w:rsidRPr="003F4AAA">
        <w:rPr>
          <w:rFonts w:cstheme="minorHAnsi"/>
          <w:lang w:val="ru-RU" w:eastAsia="ru-RU"/>
        </w:rPr>
        <w:t xml:space="preserve">Срок полезного использования объекта нематериальных активов определяется исходя из срока действия патента, свидетельства и срока полезного использования, указанного в договоре. По нематериальным активам, срок полезного использования которых определить невозможно, применяется срок, </w:t>
      </w:r>
      <w:r w:rsidR="00C30F29">
        <w:rPr>
          <w:rFonts w:cstheme="minorHAnsi"/>
          <w:lang w:val="ru-RU" w:eastAsia="ru-RU"/>
        </w:rPr>
        <w:t>принятый</w:t>
      </w:r>
      <w:r w:rsidR="00074279">
        <w:rPr>
          <w:rFonts w:cstheme="minorHAnsi"/>
          <w:lang w:val="ru-RU" w:eastAsia="ru-RU"/>
        </w:rPr>
        <w:t xml:space="preserve"> комиссией по поступлению и выбытию</w:t>
      </w:r>
      <w:r w:rsidR="00074279" w:rsidRPr="00074279">
        <w:rPr>
          <w:rFonts w:cstheme="minorHAnsi"/>
          <w:lang w:val="ru-RU" w:eastAsia="ru-RU"/>
        </w:rPr>
        <w:t xml:space="preserve">. </w:t>
      </w:r>
    </w:p>
    <w:p w:rsidR="006477ED" w:rsidRDefault="006477ED" w:rsidP="003070A6">
      <w:pPr>
        <w:pStyle w:val="aff0"/>
        <w:numPr>
          <w:ilvl w:val="1"/>
          <w:numId w:val="72"/>
        </w:numPr>
        <w:tabs>
          <w:tab w:val="left" w:pos="567"/>
        </w:tabs>
        <w:spacing w:before="120" w:beforeAutospacing="0" w:after="120" w:afterAutospacing="0"/>
        <w:ind w:left="284" w:hanging="284"/>
        <w:jc w:val="both"/>
        <w:rPr>
          <w:rFonts w:cstheme="minorHAnsi"/>
          <w:lang w:val="ru-RU" w:eastAsia="ru-RU"/>
        </w:rPr>
      </w:pPr>
      <w:r w:rsidRPr="006477ED">
        <w:rPr>
          <w:rFonts w:cstheme="minorHAnsi"/>
          <w:lang w:val="ru-RU" w:eastAsia="ru-RU"/>
        </w:rPr>
        <w:t>На объекты НМА по которым комиссия определила срок полезного использования (СПИ) амортизаци</w:t>
      </w:r>
      <w:r>
        <w:rPr>
          <w:rFonts w:cstheme="minorHAnsi"/>
          <w:lang w:val="ru-RU" w:eastAsia="ru-RU"/>
        </w:rPr>
        <w:t>я начисляется</w:t>
      </w:r>
      <w:r w:rsidRPr="006477ED">
        <w:rPr>
          <w:rFonts w:cstheme="minorHAnsi"/>
          <w:lang w:val="ru-RU" w:eastAsia="ru-RU"/>
        </w:rPr>
        <w:t xml:space="preserve">. </w:t>
      </w:r>
      <w:r>
        <w:rPr>
          <w:rFonts w:cstheme="minorHAnsi"/>
          <w:lang w:val="ru-RU" w:eastAsia="ru-RU"/>
        </w:rPr>
        <w:t>Если с</w:t>
      </w:r>
      <w:r w:rsidRPr="006477ED">
        <w:rPr>
          <w:rFonts w:cstheme="minorHAnsi"/>
          <w:lang w:val="ru-RU" w:eastAsia="ru-RU"/>
        </w:rPr>
        <w:t>рок не определили – амортизаци</w:t>
      </w:r>
      <w:r>
        <w:rPr>
          <w:rFonts w:cstheme="minorHAnsi"/>
          <w:lang w:val="ru-RU" w:eastAsia="ru-RU"/>
        </w:rPr>
        <w:t>я</w:t>
      </w:r>
      <w:r w:rsidRPr="006477ED">
        <w:rPr>
          <w:rFonts w:cstheme="minorHAnsi"/>
          <w:lang w:val="ru-RU" w:eastAsia="ru-RU"/>
        </w:rPr>
        <w:t xml:space="preserve"> не начисля</w:t>
      </w:r>
      <w:r>
        <w:rPr>
          <w:rFonts w:cstheme="minorHAnsi"/>
          <w:lang w:val="ru-RU" w:eastAsia="ru-RU"/>
        </w:rPr>
        <w:t xml:space="preserve">ется </w:t>
      </w:r>
      <w:r w:rsidRPr="006477ED">
        <w:rPr>
          <w:rFonts w:cstheme="minorHAnsi"/>
          <w:lang w:val="ru-RU" w:eastAsia="ru-RU"/>
        </w:rPr>
        <w:t xml:space="preserve">до тех пор, </w:t>
      </w:r>
      <w:r w:rsidRPr="006477ED">
        <w:rPr>
          <w:rFonts w:cstheme="minorHAnsi"/>
          <w:lang w:val="ru-RU" w:eastAsia="ru-RU"/>
        </w:rPr>
        <w:lastRenderedPageBreak/>
        <w:t>пока комиссия учреждения не определит срок использования. Для этого каждый год во время инвентаризации комиссия проверяет факторы, по которым ранее определяли срок использования. СПИ</w:t>
      </w:r>
      <w:r>
        <w:rPr>
          <w:rFonts w:cstheme="minorHAnsi"/>
          <w:lang w:val="ru-RU" w:eastAsia="ru-RU"/>
        </w:rPr>
        <w:t xml:space="preserve">. </w:t>
      </w:r>
      <w:r w:rsidRPr="006477ED">
        <w:rPr>
          <w:rFonts w:cstheme="minorHAnsi"/>
          <w:lang w:val="ru-RU" w:eastAsia="ru-RU"/>
        </w:rPr>
        <w:t xml:space="preserve"> Пункт 4 статьи 1235 ГК РФ указывает на срок действия договора. СГС Нематериальные активы разделяет НМА по срокам использования определенный и неопределенный срок использования. Поэтому при определении срока использования НМА не учитывайте пункт 4 статьи 1235 ГК РФ. Срок использования НМА устанавливает комиссия учреждения по поступлению и выбытию активов исходя из: </w:t>
      </w:r>
    </w:p>
    <w:p w:rsidR="006477ED" w:rsidRDefault="006477ED" w:rsidP="003070A6">
      <w:pPr>
        <w:pStyle w:val="aff0"/>
        <w:numPr>
          <w:ilvl w:val="0"/>
          <w:numId w:val="93"/>
        </w:numPr>
        <w:tabs>
          <w:tab w:val="left" w:pos="567"/>
        </w:tabs>
        <w:spacing w:before="120" w:beforeAutospacing="0" w:after="120" w:afterAutospacing="0"/>
        <w:ind w:left="0" w:firstLine="567"/>
        <w:jc w:val="both"/>
        <w:rPr>
          <w:rFonts w:cstheme="minorHAnsi"/>
          <w:lang w:val="ru-RU" w:eastAsia="ru-RU"/>
        </w:rPr>
      </w:pPr>
      <w:r w:rsidRPr="006477ED">
        <w:rPr>
          <w:rFonts w:cstheme="minorHAnsi"/>
          <w:lang w:val="ru-RU" w:eastAsia="ru-RU"/>
        </w:rPr>
        <w:t xml:space="preserve"> срока действия прав на результат интеллектуальной деятельности или средство индивидуализации и периода контроля над объектом; </w:t>
      </w:r>
    </w:p>
    <w:p w:rsidR="00062E90" w:rsidRDefault="006477ED" w:rsidP="003070A6">
      <w:pPr>
        <w:pStyle w:val="aff0"/>
        <w:numPr>
          <w:ilvl w:val="0"/>
          <w:numId w:val="93"/>
        </w:numPr>
        <w:tabs>
          <w:tab w:val="left" w:pos="567"/>
        </w:tabs>
        <w:spacing w:before="120" w:beforeAutospacing="0" w:after="120" w:afterAutospacing="0"/>
        <w:ind w:left="0" w:firstLine="567"/>
        <w:jc w:val="both"/>
        <w:rPr>
          <w:rFonts w:cstheme="minorHAnsi"/>
          <w:lang w:val="ru-RU" w:eastAsia="ru-RU"/>
        </w:rPr>
      </w:pPr>
      <w:r w:rsidRPr="006477ED">
        <w:rPr>
          <w:rFonts w:cstheme="minorHAnsi"/>
          <w:lang w:val="ru-RU" w:eastAsia="ru-RU"/>
        </w:rPr>
        <w:t xml:space="preserve">срока действия патента, свидетельства, других ограничений сроков по законодательству; </w:t>
      </w:r>
    </w:p>
    <w:p w:rsidR="006477ED" w:rsidRDefault="006477ED" w:rsidP="003070A6">
      <w:pPr>
        <w:pStyle w:val="aff0"/>
        <w:numPr>
          <w:ilvl w:val="0"/>
          <w:numId w:val="93"/>
        </w:numPr>
        <w:tabs>
          <w:tab w:val="left" w:pos="567"/>
        </w:tabs>
        <w:spacing w:before="120" w:beforeAutospacing="0" w:after="120" w:afterAutospacing="0"/>
        <w:ind w:left="0" w:firstLine="567"/>
        <w:jc w:val="both"/>
        <w:rPr>
          <w:rFonts w:cstheme="minorHAnsi"/>
          <w:lang w:val="ru-RU" w:eastAsia="ru-RU"/>
        </w:rPr>
      </w:pPr>
      <w:r w:rsidRPr="006477ED">
        <w:rPr>
          <w:rFonts w:cstheme="minorHAnsi"/>
          <w:lang w:val="ru-RU" w:eastAsia="ru-RU"/>
        </w:rPr>
        <w:t xml:space="preserve"> ожидаемого срока использования актива, в течение которого планируете использовать его в деятельности или получать экономические выгоды; </w:t>
      </w:r>
    </w:p>
    <w:p w:rsidR="006477ED" w:rsidRDefault="006477ED" w:rsidP="003070A6">
      <w:pPr>
        <w:pStyle w:val="aff0"/>
        <w:numPr>
          <w:ilvl w:val="0"/>
          <w:numId w:val="93"/>
        </w:numPr>
        <w:tabs>
          <w:tab w:val="left" w:pos="567"/>
        </w:tabs>
        <w:spacing w:before="120" w:beforeAutospacing="0" w:after="120" w:afterAutospacing="0"/>
        <w:ind w:left="0" w:firstLine="567"/>
        <w:jc w:val="both"/>
        <w:rPr>
          <w:rFonts w:cstheme="minorHAnsi"/>
          <w:lang w:val="ru-RU" w:eastAsia="ru-RU"/>
        </w:rPr>
      </w:pPr>
      <w:r w:rsidRPr="006477ED">
        <w:rPr>
          <w:rFonts w:cstheme="minorHAnsi"/>
          <w:lang w:val="ru-RU" w:eastAsia="ru-RU"/>
        </w:rPr>
        <w:t xml:space="preserve">типичного жизненного цикла для актива и публичной информации о сроках службы аналогичных объектов; </w:t>
      </w:r>
    </w:p>
    <w:p w:rsidR="006477ED" w:rsidRPr="006477ED" w:rsidRDefault="006477ED" w:rsidP="003070A6">
      <w:pPr>
        <w:pStyle w:val="aff0"/>
        <w:numPr>
          <w:ilvl w:val="0"/>
          <w:numId w:val="93"/>
        </w:numPr>
        <w:tabs>
          <w:tab w:val="left" w:pos="567"/>
        </w:tabs>
        <w:spacing w:before="120" w:beforeAutospacing="0" w:after="120" w:afterAutospacing="0"/>
        <w:ind w:left="0" w:firstLine="567"/>
        <w:jc w:val="both"/>
        <w:rPr>
          <w:rFonts w:cstheme="minorHAnsi"/>
          <w:lang w:val="ru-RU" w:eastAsia="ru-RU"/>
        </w:rPr>
      </w:pPr>
      <w:r w:rsidRPr="006477ED">
        <w:rPr>
          <w:rFonts w:cstheme="minorHAnsi"/>
          <w:lang w:val="ru-RU" w:eastAsia="ru-RU"/>
        </w:rPr>
        <w:t>технологических, технических и других типов устаревания. Если анализ всех факторов не позволил установить точный период, когда объект будет приносить экономические выгоды и полезный потенциал, срок признают неопределенным. Далее каждый год во время инвентаризации комиссия проверяет факторы, по которым определяли срок использования. Если обстоятельства и условия изменились, уточняют срок использования НМА.</w:t>
      </w:r>
    </w:p>
    <w:p w:rsidR="003F4AAA" w:rsidRPr="00852B64" w:rsidRDefault="00852B64" w:rsidP="003070A6">
      <w:pPr>
        <w:tabs>
          <w:tab w:val="left" w:pos="567"/>
        </w:tabs>
        <w:spacing w:before="120" w:beforeAutospacing="0" w:after="120" w:afterAutospacing="0"/>
        <w:jc w:val="both"/>
        <w:rPr>
          <w:rFonts w:cstheme="minorHAnsi"/>
          <w:i/>
          <w:lang w:val="ru-RU" w:eastAsia="ru-RU"/>
        </w:rPr>
      </w:pPr>
      <w:r>
        <w:rPr>
          <w:rFonts w:cstheme="minorHAnsi"/>
          <w:i/>
          <w:lang w:val="ru-RU" w:eastAsia="ru-RU"/>
        </w:rPr>
        <w:t>(</w:t>
      </w:r>
      <w:r w:rsidR="003F4AAA" w:rsidRPr="00852B64">
        <w:rPr>
          <w:rFonts w:cstheme="minorHAnsi"/>
          <w:i/>
          <w:lang w:val="ru-RU" w:eastAsia="ru-RU"/>
        </w:rPr>
        <w:t>Основание: пункт 2 статьи 258 НК</w:t>
      </w:r>
      <w:r>
        <w:rPr>
          <w:rFonts w:cstheme="minorHAnsi"/>
          <w:i/>
          <w:lang w:val="ru-RU" w:eastAsia="ru-RU"/>
        </w:rPr>
        <w:t>)</w:t>
      </w:r>
      <w:r w:rsidR="003F4AAA" w:rsidRPr="00852B64">
        <w:rPr>
          <w:rFonts w:cstheme="minorHAnsi"/>
          <w:i/>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left="0" w:firstLine="0"/>
        <w:jc w:val="both"/>
        <w:rPr>
          <w:rFonts w:cstheme="minorHAnsi"/>
          <w:lang w:val="ru-RU" w:eastAsia="ru-RU"/>
        </w:rPr>
      </w:pPr>
      <w:r w:rsidRPr="003F4AAA">
        <w:rPr>
          <w:rFonts w:cstheme="minorHAnsi"/>
          <w:lang w:val="ru-RU" w:eastAsia="ru-RU"/>
        </w:rPr>
        <w:t xml:space="preserve"> Амортизация по основным средствам и нематериальным активам начисляется линейным методом.</w:t>
      </w:r>
    </w:p>
    <w:p w:rsidR="003F4AAA" w:rsidRPr="00852B64" w:rsidRDefault="00852B64" w:rsidP="003070A6">
      <w:pPr>
        <w:tabs>
          <w:tab w:val="left" w:pos="567"/>
        </w:tabs>
        <w:spacing w:before="120" w:beforeAutospacing="0" w:after="120" w:afterAutospacing="0"/>
        <w:jc w:val="both"/>
        <w:rPr>
          <w:rFonts w:cstheme="minorHAnsi"/>
          <w:i/>
          <w:lang w:val="ru-RU" w:eastAsia="ru-RU"/>
        </w:rPr>
      </w:pPr>
      <w:r>
        <w:rPr>
          <w:rFonts w:cstheme="minorHAnsi"/>
          <w:i/>
          <w:lang w:val="ru-RU" w:eastAsia="ru-RU"/>
        </w:rPr>
        <w:t>(</w:t>
      </w:r>
      <w:r w:rsidR="003F4AAA" w:rsidRPr="00852B64">
        <w:rPr>
          <w:rFonts w:cstheme="minorHAnsi"/>
          <w:i/>
          <w:lang w:val="ru-RU" w:eastAsia="ru-RU"/>
        </w:rPr>
        <w:t>Основание: пункты 1 и 3 статьи 259 НК</w:t>
      </w:r>
      <w:r>
        <w:rPr>
          <w:rFonts w:cstheme="minorHAnsi"/>
          <w:i/>
          <w:lang w:val="ru-RU" w:eastAsia="ru-RU"/>
        </w:rPr>
        <w:t>)</w:t>
      </w:r>
      <w:r w:rsidR="003F4AAA" w:rsidRPr="00852B64">
        <w:rPr>
          <w:rFonts w:cstheme="minorHAnsi"/>
          <w:i/>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hanging="1458"/>
        <w:jc w:val="both"/>
        <w:rPr>
          <w:rFonts w:cstheme="minorHAnsi"/>
          <w:lang w:val="ru-RU" w:eastAsia="ru-RU"/>
        </w:rPr>
      </w:pPr>
      <w:r w:rsidRPr="003F4AAA">
        <w:rPr>
          <w:rFonts w:cstheme="minorHAnsi"/>
          <w:lang w:val="ru-RU" w:eastAsia="ru-RU"/>
        </w:rPr>
        <w:t xml:space="preserve"> Амортизационная премия не применяется.</w:t>
      </w:r>
    </w:p>
    <w:p w:rsidR="003F4AAA" w:rsidRPr="00062E90" w:rsidRDefault="003F4AAA" w:rsidP="003070A6">
      <w:pPr>
        <w:tabs>
          <w:tab w:val="left" w:pos="567"/>
        </w:tabs>
        <w:spacing w:before="120" w:beforeAutospacing="0" w:after="120" w:afterAutospacing="0"/>
        <w:jc w:val="both"/>
        <w:rPr>
          <w:rFonts w:cstheme="minorHAnsi"/>
          <w:lang w:val="ru-RU" w:eastAsia="ru-RU"/>
        </w:rPr>
      </w:pPr>
      <w:r w:rsidRPr="00062E90">
        <w:rPr>
          <w:rFonts w:cstheme="minorHAnsi"/>
          <w:lang w:val="ru-RU" w:eastAsia="ru-RU"/>
        </w:rPr>
        <w:t>Основание: пункт 9 статьи 258 НК.</w:t>
      </w:r>
    </w:p>
    <w:p w:rsidR="003F4AAA" w:rsidRPr="003F4AAA" w:rsidRDefault="003F4AAA" w:rsidP="003070A6">
      <w:pPr>
        <w:pStyle w:val="aff0"/>
        <w:numPr>
          <w:ilvl w:val="1"/>
          <w:numId w:val="72"/>
        </w:numPr>
        <w:tabs>
          <w:tab w:val="left" w:pos="567"/>
        </w:tabs>
        <w:spacing w:before="120" w:beforeAutospacing="0" w:after="120" w:afterAutospacing="0"/>
        <w:ind w:left="0" w:firstLine="0"/>
        <w:jc w:val="both"/>
        <w:rPr>
          <w:rFonts w:cstheme="minorHAnsi"/>
          <w:lang w:val="ru-RU" w:eastAsia="ru-RU"/>
        </w:rPr>
      </w:pPr>
      <w:r w:rsidRPr="003F4AAA">
        <w:rPr>
          <w:rFonts w:cstheme="minorHAnsi"/>
          <w:lang w:val="ru-RU" w:eastAsia="ru-RU"/>
        </w:rPr>
        <w:t xml:space="preserve"> Норма амортизации по всем объектам амортизируемого имущества определяется без применения понижающих и повышающих коэффициентов.</w:t>
      </w:r>
    </w:p>
    <w:p w:rsidR="003F4AAA" w:rsidRPr="00D27863" w:rsidRDefault="00D27863" w:rsidP="003070A6">
      <w:pPr>
        <w:tabs>
          <w:tab w:val="left" w:pos="567"/>
        </w:tabs>
        <w:spacing w:before="120" w:beforeAutospacing="0" w:after="120" w:afterAutospacing="0"/>
        <w:jc w:val="both"/>
        <w:rPr>
          <w:rFonts w:cstheme="minorHAnsi"/>
          <w:i/>
          <w:lang w:val="ru-RU" w:eastAsia="ru-RU"/>
        </w:rPr>
      </w:pPr>
      <w:r>
        <w:rPr>
          <w:rFonts w:cstheme="minorHAnsi"/>
          <w:i/>
          <w:lang w:val="ru-RU" w:eastAsia="ru-RU"/>
        </w:rPr>
        <w:t>(</w:t>
      </w:r>
      <w:r w:rsidR="003F4AAA" w:rsidRPr="00D27863">
        <w:rPr>
          <w:rFonts w:cstheme="minorHAnsi"/>
          <w:i/>
          <w:lang w:val="ru-RU" w:eastAsia="ru-RU"/>
        </w:rPr>
        <w:t>Основание: статья 259.3 НК</w:t>
      </w:r>
      <w:r>
        <w:rPr>
          <w:rFonts w:cstheme="minorHAnsi"/>
          <w:i/>
          <w:lang w:val="ru-RU" w:eastAsia="ru-RU"/>
        </w:rPr>
        <w:t>)</w:t>
      </w:r>
      <w:r w:rsidR="003F4AAA" w:rsidRPr="00D27863">
        <w:rPr>
          <w:rFonts w:cstheme="minorHAnsi"/>
          <w:i/>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left="0" w:firstLine="0"/>
        <w:jc w:val="both"/>
        <w:rPr>
          <w:rFonts w:cstheme="minorHAnsi"/>
          <w:lang w:val="ru-RU" w:eastAsia="ru-RU"/>
        </w:rPr>
      </w:pPr>
      <w:r w:rsidRPr="003F4AAA">
        <w:rPr>
          <w:rFonts w:cstheme="minorHAnsi"/>
          <w:lang w:val="ru-RU" w:eastAsia="ru-RU"/>
        </w:rPr>
        <w:t>Резерв на ремонт основных средств не создается. Расходы на ремонт основных средств признаются для целей налогообложения в составе прочих расходов в том отчетном периоде, в котором они были осуществлены, в сумме фактических затрат.</w:t>
      </w:r>
    </w:p>
    <w:p w:rsidR="003F4AAA" w:rsidRPr="00D27863" w:rsidRDefault="00D27863" w:rsidP="003070A6">
      <w:pPr>
        <w:tabs>
          <w:tab w:val="left" w:pos="567"/>
        </w:tabs>
        <w:spacing w:before="120" w:beforeAutospacing="0" w:after="120" w:afterAutospacing="0"/>
        <w:jc w:val="both"/>
        <w:rPr>
          <w:rFonts w:cstheme="minorHAnsi"/>
          <w:i/>
          <w:lang w:val="ru-RU" w:eastAsia="ru-RU"/>
        </w:rPr>
      </w:pPr>
      <w:r>
        <w:rPr>
          <w:rFonts w:cstheme="minorHAnsi"/>
          <w:i/>
          <w:lang w:val="ru-RU" w:eastAsia="ru-RU"/>
        </w:rPr>
        <w:t>(</w:t>
      </w:r>
      <w:r w:rsidR="003F4AAA" w:rsidRPr="00D27863">
        <w:rPr>
          <w:rFonts w:cstheme="minorHAnsi"/>
          <w:i/>
          <w:lang w:val="ru-RU" w:eastAsia="ru-RU"/>
        </w:rPr>
        <w:t>Основание: статья 260 НК</w:t>
      </w:r>
      <w:r>
        <w:rPr>
          <w:rFonts w:cstheme="minorHAnsi"/>
          <w:i/>
          <w:lang w:val="ru-RU" w:eastAsia="ru-RU"/>
        </w:rPr>
        <w:t>)</w:t>
      </w:r>
      <w:r w:rsidR="003F4AAA" w:rsidRPr="00D27863">
        <w:rPr>
          <w:rFonts w:cstheme="minorHAnsi"/>
          <w:i/>
          <w:lang w:val="ru-RU" w:eastAsia="ru-RU"/>
        </w:rPr>
        <w:t>.</w:t>
      </w:r>
    </w:p>
    <w:p w:rsidR="003F4AAA" w:rsidRPr="00062E90" w:rsidRDefault="003F4AAA" w:rsidP="00B757E0">
      <w:pPr>
        <w:tabs>
          <w:tab w:val="left" w:pos="567"/>
        </w:tabs>
        <w:spacing w:before="120" w:beforeAutospacing="0" w:after="120" w:afterAutospacing="0"/>
        <w:jc w:val="center"/>
        <w:rPr>
          <w:rFonts w:cstheme="minorHAnsi"/>
          <w:b/>
          <w:bCs/>
          <w:lang w:val="ru-RU" w:eastAsia="ru-RU"/>
        </w:rPr>
      </w:pPr>
      <w:r w:rsidRPr="00062E90">
        <w:rPr>
          <w:rFonts w:cstheme="minorHAnsi"/>
          <w:b/>
          <w:bCs/>
          <w:lang w:val="ru-RU" w:eastAsia="ru-RU"/>
        </w:rPr>
        <w:t>Учет материалов</w:t>
      </w:r>
    </w:p>
    <w:p w:rsidR="003F4AAA" w:rsidRPr="003F4AAA" w:rsidRDefault="003F4AAA" w:rsidP="003070A6">
      <w:pPr>
        <w:pStyle w:val="aff0"/>
        <w:numPr>
          <w:ilvl w:val="1"/>
          <w:numId w:val="72"/>
        </w:numPr>
        <w:tabs>
          <w:tab w:val="left" w:pos="567"/>
        </w:tabs>
        <w:spacing w:before="120" w:beforeAutospacing="0" w:after="120" w:afterAutospacing="0"/>
        <w:ind w:left="142" w:hanging="142"/>
        <w:jc w:val="both"/>
        <w:rPr>
          <w:rFonts w:cstheme="minorHAnsi"/>
          <w:lang w:val="ru-RU" w:eastAsia="ru-RU"/>
        </w:rPr>
      </w:pPr>
      <w:r w:rsidRPr="003F4AAA">
        <w:rPr>
          <w:rFonts w:cstheme="minorHAnsi"/>
          <w:lang w:val="ru-RU" w:eastAsia="ru-RU"/>
        </w:rPr>
        <w:t xml:space="preserve"> В стоимость материалов, используемых в деятельности учреждения, включается цена их приобретения (без учета НДС и акцизов), комиссионные вознаграждения, уплачиваемые посредническим организациям, ввозные таможенные пошлины и сборы, расходы на транспортировку, суммы, уплачиваемые организациям за информационные и консультационные услуги, связанные с приобретением материалов.</w:t>
      </w:r>
    </w:p>
    <w:p w:rsidR="003F4AAA" w:rsidRPr="00D27863" w:rsidRDefault="00D27863" w:rsidP="003070A6">
      <w:pPr>
        <w:tabs>
          <w:tab w:val="left" w:pos="567"/>
        </w:tabs>
        <w:spacing w:before="120" w:beforeAutospacing="0" w:after="120" w:afterAutospacing="0"/>
        <w:jc w:val="both"/>
        <w:rPr>
          <w:rFonts w:cstheme="minorHAnsi"/>
          <w:i/>
          <w:lang w:val="ru-RU" w:eastAsia="ru-RU"/>
        </w:rPr>
      </w:pPr>
      <w:r>
        <w:rPr>
          <w:rFonts w:cstheme="minorHAnsi"/>
          <w:i/>
          <w:lang w:val="ru-RU" w:eastAsia="ru-RU"/>
        </w:rPr>
        <w:t>(</w:t>
      </w:r>
      <w:r w:rsidR="003F4AAA" w:rsidRPr="00D27863">
        <w:rPr>
          <w:rFonts w:cstheme="minorHAnsi"/>
          <w:i/>
          <w:lang w:val="ru-RU" w:eastAsia="ru-RU"/>
        </w:rPr>
        <w:t>Основание: пункт 4 статьи 252, пункт 2 статьи 254 НК</w:t>
      </w:r>
      <w:r>
        <w:rPr>
          <w:rFonts w:cstheme="minorHAnsi"/>
          <w:i/>
          <w:lang w:val="ru-RU" w:eastAsia="ru-RU"/>
        </w:rPr>
        <w:t>)</w:t>
      </w:r>
      <w:r w:rsidR="003F4AAA" w:rsidRPr="00D27863">
        <w:rPr>
          <w:rFonts w:cstheme="minorHAnsi"/>
          <w:i/>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left="284" w:hanging="284"/>
        <w:jc w:val="both"/>
        <w:rPr>
          <w:rFonts w:cstheme="minorHAnsi"/>
          <w:lang w:val="ru-RU" w:eastAsia="ru-RU"/>
        </w:rPr>
      </w:pPr>
      <w:r w:rsidRPr="003F4AAA">
        <w:rPr>
          <w:rFonts w:cstheme="minorHAnsi"/>
          <w:lang w:val="ru-RU" w:eastAsia="ru-RU"/>
        </w:rPr>
        <w:t xml:space="preserve"> Стоимость материалов и другого имущества, на которое не начисляется амортизация, включается в состав материальных расходов в полной сумме по мере ввода его в эксплуатацию.</w:t>
      </w:r>
    </w:p>
    <w:p w:rsidR="003F4AAA" w:rsidRPr="00D27863" w:rsidRDefault="00D27863" w:rsidP="003070A6">
      <w:pPr>
        <w:tabs>
          <w:tab w:val="left" w:pos="567"/>
        </w:tabs>
        <w:spacing w:before="120" w:beforeAutospacing="0" w:after="120" w:afterAutospacing="0"/>
        <w:jc w:val="both"/>
        <w:rPr>
          <w:rFonts w:cstheme="minorHAnsi"/>
          <w:i/>
          <w:lang w:val="ru-RU" w:eastAsia="ru-RU"/>
        </w:rPr>
      </w:pPr>
      <w:r>
        <w:rPr>
          <w:rFonts w:cstheme="minorHAnsi"/>
          <w:i/>
          <w:lang w:val="ru-RU" w:eastAsia="ru-RU"/>
        </w:rPr>
        <w:t>(</w:t>
      </w:r>
      <w:r w:rsidR="003F4AAA" w:rsidRPr="00D27863">
        <w:rPr>
          <w:rFonts w:cstheme="minorHAnsi"/>
          <w:i/>
          <w:lang w:val="ru-RU" w:eastAsia="ru-RU"/>
        </w:rPr>
        <w:t>Основание: подпункт 3 пункта 1 статьи 254 НК</w:t>
      </w:r>
      <w:r>
        <w:rPr>
          <w:rFonts w:cstheme="minorHAnsi"/>
          <w:i/>
          <w:lang w:val="ru-RU" w:eastAsia="ru-RU"/>
        </w:rPr>
        <w:t>)</w:t>
      </w:r>
      <w:r w:rsidR="003F4AAA" w:rsidRPr="00D27863">
        <w:rPr>
          <w:rFonts w:cstheme="minorHAnsi"/>
          <w:i/>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hanging="1458"/>
        <w:jc w:val="both"/>
        <w:rPr>
          <w:rFonts w:cstheme="minorHAnsi"/>
          <w:lang w:val="ru-RU" w:eastAsia="ru-RU"/>
        </w:rPr>
      </w:pPr>
      <w:r w:rsidRPr="003F4AAA">
        <w:rPr>
          <w:rFonts w:cstheme="minorHAnsi"/>
          <w:lang w:val="ru-RU" w:eastAsia="ru-RU"/>
        </w:rPr>
        <w:t>При выбытии материалы оцениваются по методу средней стоимости.</w:t>
      </w:r>
    </w:p>
    <w:p w:rsidR="003F4AAA" w:rsidRPr="00D27863" w:rsidRDefault="00D27863" w:rsidP="003070A6">
      <w:pPr>
        <w:tabs>
          <w:tab w:val="left" w:pos="567"/>
        </w:tabs>
        <w:spacing w:before="120" w:beforeAutospacing="0" w:after="120" w:afterAutospacing="0"/>
        <w:jc w:val="both"/>
        <w:rPr>
          <w:rFonts w:cstheme="minorHAnsi"/>
          <w:i/>
          <w:lang w:val="ru-RU" w:eastAsia="ru-RU"/>
        </w:rPr>
      </w:pPr>
      <w:r>
        <w:rPr>
          <w:rFonts w:cstheme="minorHAnsi"/>
          <w:i/>
          <w:lang w:val="ru-RU" w:eastAsia="ru-RU"/>
        </w:rPr>
        <w:t>(</w:t>
      </w:r>
      <w:r w:rsidR="003F4AAA" w:rsidRPr="00D27863">
        <w:rPr>
          <w:rFonts w:cstheme="minorHAnsi"/>
          <w:i/>
          <w:lang w:val="ru-RU" w:eastAsia="ru-RU"/>
        </w:rPr>
        <w:t>Основание: пункт 8 статьи 254 НК</w:t>
      </w:r>
      <w:r>
        <w:rPr>
          <w:rFonts w:cstheme="minorHAnsi"/>
          <w:i/>
          <w:lang w:val="ru-RU" w:eastAsia="ru-RU"/>
        </w:rPr>
        <w:t>)</w:t>
      </w:r>
      <w:r w:rsidR="003F4AAA" w:rsidRPr="00D27863">
        <w:rPr>
          <w:rFonts w:cstheme="minorHAnsi"/>
          <w:i/>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left="0" w:firstLine="0"/>
        <w:jc w:val="both"/>
        <w:rPr>
          <w:rFonts w:cstheme="minorHAnsi"/>
          <w:lang w:val="ru-RU" w:eastAsia="ru-RU"/>
        </w:rPr>
      </w:pPr>
      <w:r w:rsidRPr="003F4AAA">
        <w:rPr>
          <w:rFonts w:cstheme="minorHAnsi"/>
          <w:lang w:val="ru-RU" w:eastAsia="ru-RU"/>
        </w:rPr>
        <w:t>Налоговый учет операций по приобретению и списанию материалов осуществляется на группировочных счетах к счету ХХХХ 0000000000000 Х.105.00.000 «Материальные запасы» в порядке, определенном для целей бухгалтерского учета.</w:t>
      </w:r>
    </w:p>
    <w:p w:rsidR="003F4AAA" w:rsidRPr="00D27863" w:rsidRDefault="00D27863" w:rsidP="003070A6">
      <w:pPr>
        <w:tabs>
          <w:tab w:val="left" w:pos="567"/>
        </w:tabs>
        <w:spacing w:before="120" w:beforeAutospacing="0" w:after="120" w:afterAutospacing="0"/>
        <w:jc w:val="both"/>
        <w:rPr>
          <w:rFonts w:cstheme="minorHAnsi"/>
          <w:i/>
          <w:lang w:val="ru-RU" w:eastAsia="ru-RU"/>
        </w:rPr>
      </w:pPr>
      <w:r>
        <w:rPr>
          <w:rFonts w:cstheme="minorHAnsi"/>
          <w:i/>
          <w:lang w:val="ru-RU" w:eastAsia="ru-RU"/>
        </w:rPr>
        <w:t>(</w:t>
      </w:r>
      <w:r w:rsidR="003F4AAA" w:rsidRPr="00D27863">
        <w:rPr>
          <w:rFonts w:cstheme="minorHAnsi"/>
          <w:i/>
          <w:lang w:val="ru-RU" w:eastAsia="ru-RU"/>
        </w:rPr>
        <w:t>Основание: статья 313 НК</w:t>
      </w:r>
      <w:r>
        <w:rPr>
          <w:rFonts w:cstheme="minorHAnsi"/>
          <w:i/>
          <w:lang w:val="ru-RU" w:eastAsia="ru-RU"/>
        </w:rPr>
        <w:t>)</w:t>
      </w:r>
      <w:r w:rsidR="003F4AAA" w:rsidRPr="00D27863">
        <w:rPr>
          <w:rFonts w:cstheme="minorHAnsi"/>
          <w:i/>
          <w:lang w:val="ru-RU" w:eastAsia="ru-RU"/>
        </w:rPr>
        <w:t>.</w:t>
      </w:r>
    </w:p>
    <w:p w:rsidR="003F4AAA" w:rsidRPr="00062E90" w:rsidRDefault="003F4AAA" w:rsidP="003070A6">
      <w:pPr>
        <w:tabs>
          <w:tab w:val="left" w:pos="567"/>
        </w:tabs>
        <w:spacing w:before="120" w:beforeAutospacing="0" w:after="120" w:afterAutospacing="0"/>
        <w:jc w:val="both"/>
        <w:rPr>
          <w:rFonts w:cstheme="minorHAnsi"/>
          <w:b/>
          <w:bCs/>
          <w:lang w:val="ru-RU" w:eastAsia="ru-RU"/>
        </w:rPr>
      </w:pPr>
      <w:r w:rsidRPr="00062E90">
        <w:rPr>
          <w:rFonts w:cstheme="minorHAnsi"/>
          <w:b/>
          <w:bCs/>
          <w:lang w:val="ru-RU" w:eastAsia="ru-RU"/>
        </w:rPr>
        <w:lastRenderedPageBreak/>
        <w:t>Учет затрат</w:t>
      </w:r>
    </w:p>
    <w:p w:rsidR="003F4AAA" w:rsidRPr="003F4AAA" w:rsidRDefault="003F4AAA" w:rsidP="003070A6">
      <w:pPr>
        <w:pStyle w:val="aff0"/>
        <w:numPr>
          <w:ilvl w:val="1"/>
          <w:numId w:val="72"/>
        </w:numPr>
        <w:tabs>
          <w:tab w:val="left" w:pos="567"/>
        </w:tabs>
        <w:spacing w:before="120" w:beforeAutospacing="0" w:after="120" w:afterAutospacing="0"/>
        <w:ind w:hanging="1458"/>
        <w:jc w:val="both"/>
        <w:rPr>
          <w:rFonts w:cstheme="minorHAnsi"/>
          <w:lang w:val="ru-RU" w:eastAsia="ru-RU"/>
        </w:rPr>
      </w:pPr>
      <w:r w:rsidRPr="003F4AAA">
        <w:rPr>
          <w:rFonts w:cstheme="minorHAnsi"/>
          <w:lang w:val="ru-RU" w:eastAsia="ru-RU"/>
        </w:rPr>
        <w:t xml:space="preserve"> К прямым расходам на оказание услуг относятся:</w:t>
      </w:r>
    </w:p>
    <w:p w:rsidR="003F4AAA" w:rsidRDefault="003F4AAA" w:rsidP="003070A6">
      <w:pPr>
        <w:pStyle w:val="aff0"/>
        <w:numPr>
          <w:ilvl w:val="0"/>
          <w:numId w:val="94"/>
        </w:numPr>
        <w:tabs>
          <w:tab w:val="left" w:pos="567"/>
        </w:tabs>
        <w:spacing w:before="120" w:beforeAutospacing="0" w:after="120" w:afterAutospacing="0"/>
        <w:ind w:left="0" w:firstLine="993"/>
        <w:jc w:val="both"/>
        <w:rPr>
          <w:rFonts w:cstheme="minorHAnsi"/>
          <w:lang w:val="ru-RU" w:eastAsia="ru-RU"/>
        </w:rPr>
      </w:pPr>
      <w:r w:rsidRPr="003F4AAA">
        <w:rPr>
          <w:rFonts w:cstheme="minorHAnsi"/>
          <w:lang w:val="ru-RU" w:eastAsia="ru-RU"/>
        </w:rPr>
        <w:t>расходы на приобретение материалов, используемых в процессе оказания платных услуг, кроме общехозяйственных и общепроизводственных материальных затрат;</w:t>
      </w:r>
    </w:p>
    <w:p w:rsidR="00A834CF" w:rsidRDefault="00A834CF" w:rsidP="003070A6">
      <w:pPr>
        <w:pStyle w:val="aff0"/>
        <w:numPr>
          <w:ilvl w:val="0"/>
          <w:numId w:val="94"/>
        </w:numPr>
        <w:tabs>
          <w:tab w:val="left" w:pos="567"/>
        </w:tabs>
        <w:spacing w:before="120" w:beforeAutospacing="0" w:after="120" w:afterAutospacing="0"/>
        <w:ind w:left="0" w:firstLine="993"/>
        <w:jc w:val="both"/>
        <w:rPr>
          <w:rFonts w:cstheme="minorHAnsi"/>
          <w:lang w:val="ru-RU" w:eastAsia="ru-RU"/>
        </w:rPr>
      </w:pPr>
      <w:r w:rsidRPr="00A834CF">
        <w:rPr>
          <w:rFonts w:cstheme="minorHAnsi"/>
          <w:lang w:val="ru-RU" w:eastAsia="ru-RU"/>
        </w:rPr>
        <w:t>расходы на содержание имущества, используемых в процессе оказания платных услуг, (</w:t>
      </w:r>
      <w:r w:rsidR="00F0182F">
        <w:rPr>
          <w:rFonts w:cstheme="minorHAnsi"/>
          <w:lang w:val="ru-RU" w:eastAsia="ru-RU"/>
        </w:rPr>
        <w:t>коммунальные расходы</w:t>
      </w:r>
      <w:r w:rsidRPr="00A834CF">
        <w:rPr>
          <w:rFonts w:cstheme="minorHAnsi"/>
          <w:lang w:val="ru-RU" w:eastAsia="ru-RU"/>
        </w:rPr>
        <w:t>, ремонт техники</w:t>
      </w:r>
      <w:r w:rsidR="00F0182F">
        <w:rPr>
          <w:rFonts w:cstheme="minorHAnsi"/>
          <w:lang w:val="ru-RU" w:eastAsia="ru-RU"/>
        </w:rPr>
        <w:t>, и.т.п.)</w:t>
      </w:r>
    </w:p>
    <w:p w:rsidR="003F4AAA" w:rsidRDefault="003F4AAA" w:rsidP="003070A6">
      <w:pPr>
        <w:pStyle w:val="aff0"/>
        <w:numPr>
          <w:ilvl w:val="0"/>
          <w:numId w:val="94"/>
        </w:numPr>
        <w:tabs>
          <w:tab w:val="left" w:pos="567"/>
        </w:tabs>
        <w:spacing w:before="120" w:beforeAutospacing="0" w:after="120" w:afterAutospacing="0"/>
        <w:ind w:left="0" w:firstLine="993"/>
        <w:jc w:val="both"/>
        <w:rPr>
          <w:rFonts w:cstheme="minorHAnsi"/>
          <w:lang w:val="ru-RU" w:eastAsia="ru-RU"/>
        </w:rPr>
      </w:pPr>
      <w:r w:rsidRPr="003F4AAA">
        <w:rPr>
          <w:rFonts w:cstheme="minorHAnsi"/>
          <w:lang w:val="ru-RU" w:eastAsia="ru-RU"/>
        </w:rPr>
        <w:t>расходы на оплату труда персонала, непосредственно участвующих в оказании услуг;</w:t>
      </w:r>
    </w:p>
    <w:p w:rsidR="003F4AAA" w:rsidRPr="003F4AAA" w:rsidRDefault="003F4AAA" w:rsidP="003070A6">
      <w:pPr>
        <w:pStyle w:val="aff0"/>
        <w:numPr>
          <w:ilvl w:val="0"/>
          <w:numId w:val="94"/>
        </w:numPr>
        <w:tabs>
          <w:tab w:val="left" w:pos="567"/>
        </w:tabs>
        <w:spacing w:before="120" w:beforeAutospacing="0" w:after="120" w:afterAutospacing="0"/>
        <w:ind w:left="0" w:firstLine="993"/>
        <w:jc w:val="both"/>
        <w:rPr>
          <w:rFonts w:cstheme="minorHAnsi"/>
          <w:lang w:val="ru-RU" w:eastAsia="ru-RU"/>
        </w:rPr>
      </w:pPr>
      <w:r w:rsidRPr="003F4AAA">
        <w:rPr>
          <w:rFonts w:cstheme="minorHAnsi"/>
          <w:lang w:val="ru-RU" w:eastAsia="ru-RU"/>
        </w:rPr>
        <w:t>суммы страховых взносов, начисленные на заработную плату персонала, участвующего в процессе оказания услуг;</w:t>
      </w:r>
    </w:p>
    <w:p w:rsidR="003F4AAA" w:rsidRPr="003F4AAA" w:rsidRDefault="003F4AAA" w:rsidP="003070A6">
      <w:pPr>
        <w:pStyle w:val="aff0"/>
        <w:numPr>
          <w:ilvl w:val="0"/>
          <w:numId w:val="94"/>
        </w:numPr>
        <w:tabs>
          <w:tab w:val="left" w:pos="567"/>
        </w:tabs>
        <w:spacing w:before="120" w:beforeAutospacing="0" w:after="120" w:afterAutospacing="0"/>
        <w:ind w:left="0" w:firstLine="993"/>
        <w:jc w:val="both"/>
        <w:rPr>
          <w:rFonts w:cstheme="minorHAnsi"/>
          <w:lang w:val="ru-RU" w:eastAsia="ru-RU"/>
        </w:rPr>
      </w:pPr>
      <w:r w:rsidRPr="003F4AAA">
        <w:rPr>
          <w:rFonts w:cstheme="minorHAnsi"/>
          <w:lang w:val="ru-RU" w:eastAsia="ru-RU"/>
        </w:rPr>
        <w:t>суммы начисленной амортизации по основным средствам, приобретенным за счет приносящей доход деятельности и используемым в указанной деятельности.</w:t>
      </w:r>
    </w:p>
    <w:p w:rsidR="003F4AAA" w:rsidRPr="00D27863" w:rsidRDefault="00D27863" w:rsidP="003070A6">
      <w:pPr>
        <w:tabs>
          <w:tab w:val="left" w:pos="567"/>
        </w:tabs>
        <w:spacing w:before="120" w:beforeAutospacing="0" w:after="120" w:afterAutospacing="0"/>
        <w:jc w:val="both"/>
        <w:rPr>
          <w:rFonts w:cstheme="minorHAnsi"/>
          <w:i/>
          <w:lang w:val="ru-RU" w:eastAsia="ru-RU"/>
        </w:rPr>
      </w:pPr>
      <w:r>
        <w:rPr>
          <w:rFonts w:cstheme="minorHAnsi"/>
          <w:i/>
          <w:lang w:val="ru-RU" w:eastAsia="ru-RU"/>
        </w:rPr>
        <w:t>(</w:t>
      </w:r>
      <w:r w:rsidR="003F4AAA" w:rsidRPr="00D27863">
        <w:rPr>
          <w:rFonts w:cstheme="minorHAnsi"/>
          <w:i/>
          <w:lang w:val="ru-RU" w:eastAsia="ru-RU"/>
        </w:rPr>
        <w:t>Основание: пункт 1 статьи 318 НК</w:t>
      </w:r>
      <w:r>
        <w:rPr>
          <w:rFonts w:cstheme="minorHAnsi"/>
          <w:i/>
          <w:lang w:val="ru-RU" w:eastAsia="ru-RU"/>
        </w:rPr>
        <w:t>)</w:t>
      </w:r>
      <w:r w:rsidR="003F4AAA" w:rsidRPr="00D27863">
        <w:rPr>
          <w:rFonts w:cstheme="minorHAnsi"/>
          <w:i/>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left="-243" w:firstLine="243"/>
        <w:jc w:val="both"/>
        <w:rPr>
          <w:rFonts w:cstheme="minorHAnsi"/>
          <w:lang w:val="ru-RU" w:eastAsia="ru-RU"/>
        </w:rPr>
      </w:pPr>
      <w:r w:rsidRPr="003F4AAA">
        <w:rPr>
          <w:rFonts w:cstheme="minorHAnsi"/>
          <w:lang w:val="ru-RU" w:eastAsia="ru-RU"/>
        </w:rPr>
        <w:t>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w:t>
      </w:r>
    </w:p>
    <w:p w:rsidR="003F4AAA" w:rsidRPr="004B0ACD" w:rsidRDefault="004B0ACD" w:rsidP="003070A6">
      <w:pPr>
        <w:tabs>
          <w:tab w:val="left" w:pos="567"/>
        </w:tabs>
        <w:spacing w:before="120" w:beforeAutospacing="0" w:after="120" w:afterAutospacing="0"/>
        <w:jc w:val="both"/>
        <w:rPr>
          <w:rFonts w:cstheme="minorHAnsi"/>
          <w:i/>
          <w:iCs/>
          <w:lang w:val="ru-RU" w:eastAsia="ru-RU"/>
        </w:rPr>
      </w:pPr>
      <w:r>
        <w:rPr>
          <w:rFonts w:cstheme="minorHAnsi"/>
          <w:i/>
          <w:iCs/>
          <w:lang w:val="ru-RU" w:eastAsia="ru-RU"/>
        </w:rPr>
        <w:t>(</w:t>
      </w:r>
      <w:r w:rsidR="003F4AAA" w:rsidRPr="004B0ACD">
        <w:rPr>
          <w:rFonts w:cstheme="minorHAnsi"/>
          <w:i/>
          <w:iCs/>
          <w:lang w:val="ru-RU" w:eastAsia="ru-RU"/>
        </w:rPr>
        <w:t>Основание: пункт 2 статьи 318 НК</w:t>
      </w:r>
      <w:r>
        <w:rPr>
          <w:rFonts w:cstheme="minorHAnsi"/>
          <w:i/>
          <w:iCs/>
          <w:lang w:val="ru-RU" w:eastAsia="ru-RU"/>
        </w:rPr>
        <w:t>)</w:t>
      </w:r>
      <w:r w:rsidR="003F4AAA" w:rsidRPr="004B0ACD">
        <w:rPr>
          <w:rFonts w:cstheme="minorHAnsi"/>
          <w:i/>
          <w:iCs/>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left="0" w:firstLine="0"/>
        <w:jc w:val="both"/>
        <w:rPr>
          <w:rFonts w:cstheme="minorHAnsi"/>
          <w:lang w:val="ru-RU" w:eastAsia="ru-RU"/>
        </w:rPr>
      </w:pPr>
      <w:r w:rsidRPr="003F4AAA">
        <w:rPr>
          <w:rFonts w:cstheme="minorHAnsi"/>
          <w:lang w:val="ru-RU" w:eastAsia="ru-RU"/>
        </w:rPr>
        <w:t xml:space="preserve"> Прямые расходы между изготовленной продукцией (выполненными работами, оказанными услугами) и незавершенным производством распределяются тем же методом калькуляции, который используется в бухгалтерском учете, с применением данных налогового учета.</w:t>
      </w:r>
    </w:p>
    <w:p w:rsidR="003F4AAA" w:rsidRPr="004B0ACD" w:rsidRDefault="004B0ACD" w:rsidP="003070A6">
      <w:pPr>
        <w:tabs>
          <w:tab w:val="left" w:pos="567"/>
        </w:tabs>
        <w:spacing w:before="120" w:beforeAutospacing="0" w:after="120" w:afterAutospacing="0"/>
        <w:jc w:val="both"/>
        <w:rPr>
          <w:rFonts w:cstheme="minorHAnsi"/>
          <w:i/>
          <w:iCs/>
          <w:lang w:val="ru-RU" w:eastAsia="ru-RU"/>
        </w:rPr>
      </w:pPr>
      <w:r w:rsidRPr="004B0ACD">
        <w:rPr>
          <w:rFonts w:cstheme="minorHAnsi"/>
          <w:i/>
          <w:iCs/>
          <w:lang w:val="ru-RU" w:eastAsia="ru-RU"/>
        </w:rPr>
        <w:t>(</w:t>
      </w:r>
      <w:r w:rsidR="003F4AAA" w:rsidRPr="004B0ACD">
        <w:rPr>
          <w:rFonts w:cstheme="minorHAnsi"/>
          <w:i/>
          <w:iCs/>
          <w:lang w:val="ru-RU" w:eastAsia="ru-RU"/>
        </w:rPr>
        <w:t>Основание: пункт 1 статьи 319 НК</w:t>
      </w:r>
      <w:r w:rsidRPr="004B0ACD">
        <w:rPr>
          <w:rFonts w:cstheme="minorHAnsi"/>
          <w:i/>
          <w:iCs/>
          <w:lang w:val="ru-RU" w:eastAsia="ru-RU"/>
        </w:rPr>
        <w:t>)</w:t>
      </w:r>
      <w:r w:rsidR="003F4AAA" w:rsidRPr="004B0ACD">
        <w:rPr>
          <w:rFonts w:cstheme="minorHAnsi"/>
          <w:i/>
          <w:iCs/>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left="0" w:firstLine="0"/>
        <w:jc w:val="both"/>
        <w:rPr>
          <w:rFonts w:cstheme="minorHAnsi"/>
          <w:lang w:val="ru-RU" w:eastAsia="ru-RU"/>
        </w:rPr>
      </w:pPr>
      <w:r w:rsidRPr="003F4AAA">
        <w:rPr>
          <w:rFonts w:cstheme="minorHAnsi"/>
          <w:lang w:val="ru-RU" w:eastAsia="ru-RU"/>
        </w:rPr>
        <w:t>21. Доходы и расходы от сдачи имущества в аренду признаются внереализационными доходами и расходами.</w:t>
      </w:r>
    </w:p>
    <w:p w:rsidR="003F4AAA" w:rsidRPr="004B0ACD" w:rsidRDefault="004B0ACD" w:rsidP="003070A6">
      <w:pPr>
        <w:tabs>
          <w:tab w:val="left" w:pos="567"/>
        </w:tabs>
        <w:spacing w:before="120" w:beforeAutospacing="0" w:after="120" w:afterAutospacing="0"/>
        <w:jc w:val="both"/>
        <w:rPr>
          <w:rFonts w:cstheme="minorHAnsi"/>
          <w:i/>
          <w:iCs/>
          <w:lang w:val="ru-RU" w:eastAsia="ru-RU"/>
        </w:rPr>
      </w:pPr>
      <w:r w:rsidRPr="004B0ACD">
        <w:rPr>
          <w:rFonts w:cstheme="minorHAnsi"/>
          <w:i/>
          <w:iCs/>
          <w:lang w:val="ru-RU" w:eastAsia="ru-RU"/>
        </w:rPr>
        <w:t>(</w:t>
      </w:r>
      <w:r w:rsidR="003F4AAA" w:rsidRPr="004B0ACD">
        <w:rPr>
          <w:rFonts w:cstheme="minorHAnsi"/>
          <w:i/>
          <w:iCs/>
          <w:lang w:val="ru-RU" w:eastAsia="ru-RU"/>
        </w:rPr>
        <w:t>Основание: пункт 4 статьи 250, подпункт 1 пункта 1 статьи 265 НК</w:t>
      </w:r>
      <w:r w:rsidRPr="004B0ACD">
        <w:rPr>
          <w:rFonts w:cstheme="minorHAnsi"/>
          <w:i/>
          <w:iCs/>
          <w:lang w:val="ru-RU" w:eastAsia="ru-RU"/>
        </w:rPr>
        <w:t>)</w:t>
      </w:r>
      <w:r w:rsidR="003F4AAA" w:rsidRPr="004B0ACD">
        <w:rPr>
          <w:rFonts w:cstheme="minorHAnsi"/>
          <w:i/>
          <w:iCs/>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left="0" w:firstLine="0"/>
        <w:jc w:val="both"/>
        <w:rPr>
          <w:rFonts w:cstheme="minorHAnsi"/>
          <w:lang w:val="ru-RU" w:eastAsia="ru-RU"/>
        </w:rPr>
      </w:pPr>
      <w:r w:rsidRPr="003F4AAA">
        <w:rPr>
          <w:rFonts w:cstheme="minorHAnsi"/>
          <w:lang w:val="ru-RU" w:eastAsia="ru-RU"/>
        </w:rPr>
        <w:t xml:space="preserve"> Доходы и расходы, относящиеся к нескольким отчетным периодам, распределяются равномерно в течение срока действия договора, к которому они относятся. В случае если дату окончания работ (оказания услуг) по договору определить невозможно, период распределения доходов и расходов устанавливается приказом руководителя учреждения.</w:t>
      </w:r>
    </w:p>
    <w:p w:rsidR="003F4AAA" w:rsidRPr="004B0ACD" w:rsidRDefault="004B0ACD" w:rsidP="003070A6">
      <w:pPr>
        <w:tabs>
          <w:tab w:val="left" w:pos="567"/>
        </w:tabs>
        <w:spacing w:before="120" w:beforeAutospacing="0" w:after="120" w:afterAutospacing="0"/>
        <w:jc w:val="both"/>
        <w:rPr>
          <w:rFonts w:cstheme="minorHAnsi"/>
          <w:i/>
          <w:iCs/>
          <w:lang w:val="ru-RU" w:eastAsia="ru-RU"/>
        </w:rPr>
      </w:pPr>
      <w:r w:rsidRPr="004B0ACD">
        <w:rPr>
          <w:rFonts w:cstheme="minorHAnsi"/>
          <w:i/>
          <w:iCs/>
          <w:lang w:val="ru-RU" w:eastAsia="ru-RU"/>
        </w:rPr>
        <w:t>(</w:t>
      </w:r>
      <w:r w:rsidR="003F4AAA" w:rsidRPr="004B0ACD">
        <w:rPr>
          <w:rFonts w:cstheme="minorHAnsi"/>
          <w:i/>
          <w:iCs/>
          <w:lang w:val="ru-RU" w:eastAsia="ru-RU"/>
        </w:rPr>
        <w:t>Основание: пункт 1 статьи 272, пункт 2 статьи 271, статья 316 НК</w:t>
      </w:r>
      <w:r w:rsidRPr="004B0ACD">
        <w:rPr>
          <w:rFonts w:cstheme="minorHAnsi"/>
          <w:i/>
          <w:iCs/>
          <w:lang w:val="ru-RU" w:eastAsia="ru-RU"/>
        </w:rPr>
        <w:t>)</w:t>
      </w:r>
      <w:r w:rsidR="003F4AAA" w:rsidRPr="004B0ACD">
        <w:rPr>
          <w:rFonts w:cstheme="minorHAnsi"/>
          <w:i/>
          <w:iCs/>
          <w:lang w:val="ru-RU" w:eastAsia="ru-RU"/>
        </w:rPr>
        <w:t>.</w:t>
      </w:r>
    </w:p>
    <w:p w:rsidR="003F4AAA" w:rsidRPr="003F4AAA" w:rsidRDefault="003F4AAA" w:rsidP="003070A6">
      <w:pPr>
        <w:pStyle w:val="aff0"/>
        <w:numPr>
          <w:ilvl w:val="1"/>
          <w:numId w:val="72"/>
        </w:numPr>
        <w:tabs>
          <w:tab w:val="left" w:pos="567"/>
        </w:tabs>
        <w:spacing w:before="120" w:beforeAutospacing="0" w:after="120" w:afterAutospacing="0"/>
        <w:ind w:left="0" w:firstLine="0"/>
        <w:jc w:val="both"/>
        <w:rPr>
          <w:rFonts w:cstheme="minorHAnsi"/>
          <w:lang w:val="ru-RU" w:eastAsia="ru-RU"/>
        </w:rPr>
      </w:pPr>
      <w:r w:rsidRPr="003F4AAA">
        <w:rPr>
          <w:rFonts w:cstheme="minorHAnsi"/>
          <w:lang w:val="ru-RU" w:eastAsia="ru-RU"/>
        </w:rPr>
        <w:t xml:space="preserve"> В целях равномерного учета затрат учреждение создает резерв на оплату отпусков сотрудников. </w:t>
      </w:r>
    </w:p>
    <w:p w:rsidR="003F4AAA" w:rsidRPr="004B0ACD" w:rsidRDefault="004B0ACD" w:rsidP="003070A6">
      <w:pPr>
        <w:tabs>
          <w:tab w:val="left" w:pos="567"/>
        </w:tabs>
        <w:spacing w:before="120" w:beforeAutospacing="0" w:after="120" w:afterAutospacing="0"/>
        <w:jc w:val="both"/>
        <w:rPr>
          <w:rFonts w:cstheme="minorHAnsi"/>
          <w:i/>
          <w:iCs/>
          <w:lang w:val="ru-RU" w:eastAsia="ru-RU"/>
        </w:rPr>
      </w:pPr>
      <w:r w:rsidRPr="004B0ACD">
        <w:rPr>
          <w:rFonts w:cstheme="minorHAnsi"/>
          <w:i/>
          <w:iCs/>
          <w:lang w:val="ru-RU" w:eastAsia="ru-RU"/>
        </w:rPr>
        <w:t>(</w:t>
      </w:r>
      <w:r w:rsidR="003F4AAA" w:rsidRPr="004B0ACD">
        <w:rPr>
          <w:rFonts w:cstheme="minorHAnsi"/>
          <w:i/>
          <w:iCs/>
          <w:lang w:val="ru-RU" w:eastAsia="ru-RU"/>
        </w:rPr>
        <w:t>Основание: статья 324.1 НК</w:t>
      </w:r>
      <w:r w:rsidRPr="004B0ACD">
        <w:rPr>
          <w:rFonts w:cstheme="minorHAnsi"/>
          <w:i/>
          <w:iCs/>
          <w:lang w:val="ru-RU" w:eastAsia="ru-RU"/>
        </w:rPr>
        <w:t>)</w:t>
      </w:r>
      <w:r w:rsidR="003F4AAA" w:rsidRPr="004B0ACD">
        <w:rPr>
          <w:rFonts w:cstheme="minorHAnsi"/>
          <w:i/>
          <w:iCs/>
          <w:lang w:val="ru-RU" w:eastAsia="ru-RU"/>
        </w:rPr>
        <w:t>.</w:t>
      </w:r>
    </w:p>
    <w:p w:rsidR="003F4AAA" w:rsidRPr="00F0182F" w:rsidRDefault="003F4AAA" w:rsidP="003070A6">
      <w:pPr>
        <w:pStyle w:val="aff0"/>
        <w:tabs>
          <w:tab w:val="left" w:pos="567"/>
        </w:tabs>
        <w:spacing w:before="120" w:beforeAutospacing="0" w:after="120" w:afterAutospacing="0"/>
        <w:ind w:left="1458"/>
        <w:rPr>
          <w:rFonts w:cstheme="minorHAnsi"/>
          <w:b/>
          <w:bCs/>
          <w:lang w:val="ru-RU" w:eastAsia="ru-RU"/>
        </w:rPr>
      </w:pPr>
      <w:r w:rsidRPr="00F0182F">
        <w:rPr>
          <w:rFonts w:cstheme="minorHAnsi"/>
          <w:b/>
          <w:bCs/>
          <w:lang w:val="ru-RU" w:eastAsia="ru-RU"/>
        </w:rPr>
        <w:t>Порядок определения доходов и расходов</w:t>
      </w:r>
    </w:p>
    <w:p w:rsidR="003F4AAA" w:rsidRPr="003F4AAA" w:rsidRDefault="003F4AAA" w:rsidP="003070A6">
      <w:pPr>
        <w:pStyle w:val="aff0"/>
        <w:numPr>
          <w:ilvl w:val="1"/>
          <w:numId w:val="72"/>
        </w:numPr>
        <w:tabs>
          <w:tab w:val="left" w:pos="567"/>
        </w:tabs>
        <w:spacing w:before="120" w:beforeAutospacing="0" w:after="120" w:afterAutospacing="0"/>
        <w:ind w:left="0" w:firstLine="0"/>
        <w:jc w:val="both"/>
        <w:rPr>
          <w:rFonts w:cstheme="minorHAnsi"/>
          <w:lang w:val="ru-RU" w:eastAsia="ru-RU"/>
        </w:rPr>
      </w:pPr>
      <w:r w:rsidRPr="003F4AAA">
        <w:rPr>
          <w:rFonts w:cstheme="minorHAnsi"/>
          <w:lang w:val="ru-RU" w:eastAsia="ru-RU"/>
        </w:rPr>
        <w:t>Доходы, полученные в рамках целевого финансирования, определяются по данным бухгалтерского учета на основании оборотов по счету ХХХХ 0000000000000 Х.205.ХХ.000 и следующих документов:</w:t>
      </w:r>
    </w:p>
    <w:p w:rsidR="003F4AAA" w:rsidRPr="003F4AAA" w:rsidRDefault="003F4AAA" w:rsidP="003070A6">
      <w:pPr>
        <w:pStyle w:val="aff0"/>
        <w:numPr>
          <w:ilvl w:val="0"/>
          <w:numId w:val="95"/>
        </w:numPr>
        <w:tabs>
          <w:tab w:val="left" w:pos="567"/>
        </w:tabs>
        <w:spacing w:before="120" w:beforeAutospacing="0" w:after="120" w:afterAutospacing="0"/>
        <w:ind w:hanging="1185"/>
        <w:jc w:val="both"/>
        <w:rPr>
          <w:rFonts w:cstheme="minorHAnsi"/>
          <w:lang w:val="ru-RU" w:eastAsia="ru-RU"/>
        </w:rPr>
      </w:pPr>
      <w:r w:rsidRPr="003F4AAA">
        <w:rPr>
          <w:rFonts w:cstheme="minorHAnsi"/>
          <w:lang w:val="ru-RU" w:eastAsia="ru-RU"/>
        </w:rPr>
        <w:t>соглашений о порядке и условиях предоставления субсидий на финансовое обеспечение выполнения государственного задания;</w:t>
      </w:r>
    </w:p>
    <w:p w:rsidR="003F4AAA" w:rsidRPr="003F4AAA" w:rsidRDefault="003F4AAA" w:rsidP="003070A6">
      <w:pPr>
        <w:pStyle w:val="aff0"/>
        <w:numPr>
          <w:ilvl w:val="0"/>
          <w:numId w:val="95"/>
        </w:numPr>
        <w:tabs>
          <w:tab w:val="left" w:pos="567"/>
        </w:tabs>
        <w:spacing w:before="120" w:beforeAutospacing="0" w:after="120" w:afterAutospacing="0"/>
        <w:ind w:hanging="1185"/>
        <w:jc w:val="both"/>
        <w:rPr>
          <w:rFonts w:cstheme="minorHAnsi"/>
          <w:lang w:val="ru-RU" w:eastAsia="ru-RU"/>
        </w:rPr>
      </w:pPr>
      <w:r w:rsidRPr="003F4AAA">
        <w:rPr>
          <w:rFonts w:cstheme="minorHAnsi"/>
          <w:lang w:val="ru-RU" w:eastAsia="ru-RU"/>
        </w:rPr>
        <w:t>графиков перечисления субсидий;</w:t>
      </w:r>
    </w:p>
    <w:p w:rsidR="003F4AAA" w:rsidRPr="003F4AAA" w:rsidRDefault="003F4AAA" w:rsidP="003070A6">
      <w:pPr>
        <w:pStyle w:val="aff0"/>
        <w:numPr>
          <w:ilvl w:val="0"/>
          <w:numId w:val="95"/>
        </w:numPr>
        <w:tabs>
          <w:tab w:val="left" w:pos="567"/>
        </w:tabs>
        <w:spacing w:before="120" w:beforeAutospacing="0" w:after="120" w:afterAutospacing="0"/>
        <w:ind w:hanging="1185"/>
        <w:jc w:val="both"/>
        <w:rPr>
          <w:rFonts w:cstheme="minorHAnsi"/>
          <w:lang w:val="ru-RU" w:eastAsia="ru-RU"/>
        </w:rPr>
      </w:pPr>
      <w:r w:rsidRPr="003F4AAA">
        <w:rPr>
          <w:rFonts w:cstheme="minorHAnsi"/>
          <w:lang w:val="ru-RU" w:eastAsia="ru-RU"/>
        </w:rPr>
        <w:t>договоров (соглашений) о предоставлении целевых субсидий, субсидий на капвложения, грантов в форме субсидий;</w:t>
      </w:r>
    </w:p>
    <w:p w:rsidR="003F4AAA" w:rsidRPr="003F4AAA" w:rsidRDefault="003F4AAA" w:rsidP="003070A6">
      <w:pPr>
        <w:pStyle w:val="aff0"/>
        <w:numPr>
          <w:ilvl w:val="0"/>
          <w:numId w:val="95"/>
        </w:numPr>
        <w:tabs>
          <w:tab w:val="left" w:pos="567"/>
        </w:tabs>
        <w:spacing w:before="120" w:beforeAutospacing="0" w:after="120" w:afterAutospacing="0"/>
        <w:ind w:hanging="1185"/>
        <w:jc w:val="both"/>
        <w:rPr>
          <w:rFonts w:cstheme="minorHAnsi"/>
          <w:lang w:val="ru-RU" w:eastAsia="ru-RU"/>
        </w:rPr>
      </w:pPr>
      <w:r w:rsidRPr="003F4AAA">
        <w:rPr>
          <w:rFonts w:cstheme="minorHAnsi"/>
          <w:lang w:val="ru-RU" w:eastAsia="ru-RU"/>
        </w:rPr>
        <w:t>договоров о пожертвовании;</w:t>
      </w:r>
    </w:p>
    <w:p w:rsidR="003F4AAA" w:rsidRPr="003F4AAA" w:rsidRDefault="003F4AAA" w:rsidP="003070A6">
      <w:pPr>
        <w:pStyle w:val="aff0"/>
        <w:numPr>
          <w:ilvl w:val="0"/>
          <w:numId w:val="95"/>
        </w:numPr>
        <w:tabs>
          <w:tab w:val="left" w:pos="567"/>
        </w:tabs>
        <w:spacing w:before="120" w:beforeAutospacing="0" w:after="120" w:afterAutospacing="0"/>
        <w:ind w:hanging="1185"/>
        <w:jc w:val="both"/>
        <w:rPr>
          <w:rFonts w:cstheme="minorHAnsi"/>
          <w:lang w:val="ru-RU" w:eastAsia="ru-RU"/>
        </w:rPr>
      </w:pPr>
      <w:r w:rsidRPr="003F4AAA">
        <w:rPr>
          <w:rFonts w:cstheme="minorHAnsi"/>
          <w:lang w:val="ru-RU" w:eastAsia="ru-RU"/>
        </w:rPr>
        <w:t>других документов, подтверждающих целевой характер получаемых средств или имущества.</w:t>
      </w:r>
    </w:p>
    <w:p w:rsidR="003F4AAA" w:rsidRPr="003F4AAA" w:rsidRDefault="003F4AAA" w:rsidP="003070A6">
      <w:pPr>
        <w:pStyle w:val="aff0"/>
        <w:numPr>
          <w:ilvl w:val="1"/>
          <w:numId w:val="72"/>
        </w:numPr>
        <w:tabs>
          <w:tab w:val="left" w:pos="567"/>
        </w:tabs>
        <w:spacing w:before="120" w:beforeAutospacing="0" w:after="120" w:afterAutospacing="0"/>
        <w:ind w:left="0" w:firstLine="0"/>
        <w:jc w:val="both"/>
        <w:rPr>
          <w:rFonts w:cstheme="minorHAnsi"/>
          <w:lang w:val="ru-RU" w:eastAsia="ru-RU"/>
        </w:rPr>
      </w:pPr>
      <w:r w:rsidRPr="003F4AAA">
        <w:rPr>
          <w:rFonts w:cstheme="minorHAnsi"/>
          <w:lang w:val="ru-RU" w:eastAsia="ru-RU"/>
        </w:rPr>
        <w:t>Доходами для целей налогообложения от деятельности, приносящей доход, признаются доходы,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статьями 249, 250 НК. При этом доходы, полученные в рамках деятельности, приносящей доход, в том числе от сдачи имущества в аренду, а также внереализационные доходы определяются на основании оборотов по счетам ХХХХ 0000000000000 2.205.00.000 «Расчеты по доходам» и ХХХХ 0000000000000 2.209.00.000 «Расчеты по ущербу и иным доходам».</w:t>
      </w:r>
    </w:p>
    <w:p w:rsidR="003F4AAA" w:rsidRPr="003F4AAA" w:rsidRDefault="003F4AAA" w:rsidP="003070A6">
      <w:pPr>
        <w:pStyle w:val="aff0"/>
        <w:numPr>
          <w:ilvl w:val="1"/>
          <w:numId w:val="72"/>
        </w:numPr>
        <w:tabs>
          <w:tab w:val="left" w:pos="567"/>
        </w:tabs>
        <w:spacing w:before="120" w:beforeAutospacing="0" w:after="120" w:afterAutospacing="0"/>
        <w:ind w:hanging="1458"/>
        <w:jc w:val="both"/>
        <w:rPr>
          <w:rFonts w:cstheme="minorHAnsi"/>
          <w:lang w:val="ru-RU" w:eastAsia="ru-RU"/>
        </w:rPr>
      </w:pPr>
      <w:r w:rsidRPr="003F4AAA">
        <w:rPr>
          <w:rFonts w:cstheme="minorHAnsi"/>
          <w:lang w:val="ru-RU" w:eastAsia="ru-RU"/>
        </w:rPr>
        <w:lastRenderedPageBreak/>
        <w:t>Для признания доходов для целей налогообложения применяются следующие правила.</w:t>
      </w:r>
    </w:p>
    <w:p w:rsidR="003F4AAA" w:rsidRDefault="003F4AAA" w:rsidP="003070A6">
      <w:pPr>
        <w:pStyle w:val="aff0"/>
        <w:numPr>
          <w:ilvl w:val="2"/>
          <w:numId w:val="72"/>
        </w:numPr>
        <w:tabs>
          <w:tab w:val="left" w:pos="567"/>
        </w:tabs>
        <w:spacing w:before="120" w:beforeAutospacing="0" w:after="120" w:afterAutospacing="0"/>
        <w:ind w:left="0" w:firstLine="568"/>
        <w:jc w:val="both"/>
        <w:rPr>
          <w:rFonts w:cstheme="minorHAnsi"/>
          <w:lang w:val="ru-RU" w:eastAsia="ru-RU"/>
        </w:rPr>
      </w:pPr>
      <w:r w:rsidRPr="003F4AAA">
        <w:rPr>
          <w:rFonts w:cstheme="minorHAnsi"/>
          <w:lang w:val="ru-RU" w:eastAsia="ru-RU"/>
        </w:rPr>
        <w:t>Доходами</w:t>
      </w:r>
      <w:r w:rsidR="00B91036">
        <w:rPr>
          <w:rFonts w:cstheme="minorHAnsi"/>
          <w:lang w:val="ru-RU" w:eastAsia="ru-RU"/>
        </w:rPr>
        <w:t>, указанными в п. 1.4.</w:t>
      </w:r>
      <w:r w:rsidR="00C815AA">
        <w:rPr>
          <w:rFonts w:cstheme="minorHAnsi"/>
          <w:lang w:val="ru-RU" w:eastAsia="ru-RU"/>
        </w:rPr>
        <w:t xml:space="preserve"> </w:t>
      </w:r>
      <w:r w:rsidR="003110D3">
        <w:rPr>
          <w:rFonts w:cstheme="minorHAnsi"/>
          <w:lang w:val="ru-RU" w:eastAsia="ru-RU"/>
        </w:rPr>
        <w:t xml:space="preserve"> </w:t>
      </w:r>
      <w:r w:rsidRPr="003F4AAA">
        <w:rPr>
          <w:rFonts w:cstheme="minorHAnsi"/>
          <w:lang w:val="ru-RU" w:eastAsia="ru-RU"/>
        </w:rPr>
        <w:t>счита</w:t>
      </w:r>
      <w:r w:rsidR="003110D3">
        <w:rPr>
          <w:rFonts w:cstheme="minorHAnsi"/>
          <w:lang w:val="ru-RU" w:eastAsia="ru-RU"/>
        </w:rPr>
        <w:t>ю</w:t>
      </w:r>
      <w:r w:rsidRPr="003F4AAA">
        <w:rPr>
          <w:rFonts w:cstheme="minorHAnsi"/>
          <w:lang w:val="ru-RU" w:eastAsia="ru-RU"/>
        </w:rPr>
        <w:t>тся исполненным</w:t>
      </w:r>
      <w:r w:rsidR="003110D3">
        <w:rPr>
          <w:rFonts w:cstheme="minorHAnsi"/>
          <w:lang w:val="ru-RU" w:eastAsia="ru-RU"/>
        </w:rPr>
        <w:t>и</w:t>
      </w:r>
      <w:r w:rsidRPr="003F4AAA">
        <w:rPr>
          <w:rFonts w:cstheme="minorHAnsi"/>
          <w:lang w:val="ru-RU" w:eastAsia="ru-RU"/>
        </w:rPr>
        <w:t xml:space="preserve"> на основании </w:t>
      </w:r>
      <w:r w:rsidR="00442F0A">
        <w:rPr>
          <w:rFonts w:cstheme="minorHAnsi"/>
          <w:lang w:val="ru-RU" w:eastAsia="ru-RU"/>
        </w:rPr>
        <w:t xml:space="preserve">подписанного </w:t>
      </w:r>
      <w:r w:rsidR="00F0182F">
        <w:rPr>
          <w:rFonts w:cstheme="minorHAnsi"/>
          <w:lang w:val="ru-RU" w:eastAsia="ru-RU"/>
        </w:rPr>
        <w:t xml:space="preserve">акта </w:t>
      </w:r>
      <w:r w:rsidR="00442F0A">
        <w:rPr>
          <w:rFonts w:cstheme="minorHAnsi"/>
          <w:lang w:val="ru-RU" w:eastAsia="ru-RU"/>
        </w:rPr>
        <w:t>об оказании услуг</w:t>
      </w:r>
      <w:r w:rsidR="00F0182F">
        <w:rPr>
          <w:rFonts w:cstheme="minorHAnsi"/>
          <w:lang w:val="ru-RU" w:eastAsia="ru-RU"/>
        </w:rPr>
        <w:t>.</w:t>
      </w:r>
    </w:p>
    <w:p w:rsidR="00442F0A" w:rsidRDefault="00442F0A" w:rsidP="003070A6">
      <w:pPr>
        <w:pStyle w:val="aff0"/>
        <w:numPr>
          <w:ilvl w:val="2"/>
          <w:numId w:val="72"/>
        </w:numPr>
        <w:tabs>
          <w:tab w:val="left" w:pos="567"/>
        </w:tabs>
        <w:spacing w:before="120" w:beforeAutospacing="0" w:after="120" w:afterAutospacing="0"/>
        <w:ind w:left="0" w:firstLine="568"/>
        <w:jc w:val="both"/>
        <w:rPr>
          <w:rFonts w:cstheme="minorHAnsi"/>
          <w:lang w:val="ru-RU" w:eastAsia="ru-RU"/>
        </w:rPr>
      </w:pPr>
      <w:r w:rsidRPr="00442F0A">
        <w:rPr>
          <w:rFonts w:cstheme="minorHAnsi"/>
          <w:lang w:val="ru-RU" w:eastAsia="ru-RU"/>
        </w:rPr>
        <w:t>Доходы, полученные не по основному виду деятельности считаются внереализационными</w:t>
      </w:r>
      <w:r w:rsidR="00A54827">
        <w:rPr>
          <w:rFonts w:cstheme="minorHAnsi"/>
          <w:lang w:val="ru-RU" w:eastAsia="ru-RU"/>
        </w:rPr>
        <w:t>.</w:t>
      </w:r>
    </w:p>
    <w:p w:rsidR="00A54827" w:rsidRPr="004B0ACD" w:rsidRDefault="004B0ACD" w:rsidP="003070A6">
      <w:pPr>
        <w:pStyle w:val="aff0"/>
        <w:tabs>
          <w:tab w:val="left" w:pos="567"/>
        </w:tabs>
        <w:spacing w:before="120" w:beforeAutospacing="0" w:after="120" w:afterAutospacing="0"/>
        <w:ind w:left="568"/>
        <w:jc w:val="both"/>
        <w:rPr>
          <w:rFonts w:cstheme="minorHAnsi"/>
          <w:i/>
          <w:iCs/>
          <w:lang w:val="ru-RU" w:eastAsia="ru-RU"/>
        </w:rPr>
      </w:pPr>
      <w:r w:rsidRPr="004B0ACD">
        <w:rPr>
          <w:rFonts w:cstheme="minorHAnsi"/>
          <w:i/>
          <w:iCs/>
          <w:lang w:val="ru-RU" w:eastAsia="ru-RU"/>
        </w:rPr>
        <w:t>(</w:t>
      </w:r>
      <w:r w:rsidR="00A54827" w:rsidRPr="004B0ACD">
        <w:rPr>
          <w:rFonts w:cstheme="minorHAnsi"/>
          <w:i/>
          <w:iCs/>
          <w:lang w:val="ru-RU" w:eastAsia="ru-RU"/>
        </w:rPr>
        <w:t>Основание: ст. 250 НК</w:t>
      </w:r>
      <w:r w:rsidRPr="004B0ACD">
        <w:rPr>
          <w:rFonts w:cstheme="minorHAnsi"/>
          <w:i/>
          <w:iCs/>
          <w:lang w:val="ru-RU" w:eastAsia="ru-RU"/>
        </w:rPr>
        <w:t>).</w:t>
      </w:r>
    </w:p>
    <w:p w:rsidR="003F4AAA" w:rsidRPr="00442F0A" w:rsidRDefault="003F4AAA" w:rsidP="003070A6">
      <w:pPr>
        <w:pStyle w:val="aff0"/>
        <w:numPr>
          <w:ilvl w:val="2"/>
          <w:numId w:val="72"/>
        </w:numPr>
        <w:tabs>
          <w:tab w:val="left" w:pos="567"/>
        </w:tabs>
        <w:spacing w:before="120" w:beforeAutospacing="0" w:after="120" w:afterAutospacing="0"/>
        <w:jc w:val="both"/>
        <w:rPr>
          <w:rFonts w:cstheme="minorHAnsi"/>
          <w:lang w:val="ru-RU" w:eastAsia="ru-RU"/>
        </w:rPr>
      </w:pPr>
      <w:r w:rsidRPr="00442F0A">
        <w:rPr>
          <w:rFonts w:cstheme="minorHAnsi"/>
          <w:lang w:val="ru-RU" w:eastAsia="ru-RU"/>
        </w:rPr>
        <w:t>Стоимость разовых услуг отражается в доходах по мере их оказания.</w:t>
      </w:r>
    </w:p>
    <w:p w:rsidR="003F4AAA" w:rsidRPr="003F4AAA" w:rsidRDefault="003F4AAA" w:rsidP="003070A6">
      <w:pPr>
        <w:pStyle w:val="aff0"/>
        <w:numPr>
          <w:ilvl w:val="2"/>
          <w:numId w:val="72"/>
        </w:numPr>
        <w:tabs>
          <w:tab w:val="left" w:pos="567"/>
        </w:tabs>
        <w:spacing w:before="120" w:beforeAutospacing="0" w:after="120" w:afterAutospacing="0"/>
        <w:ind w:left="0" w:firstLine="567"/>
        <w:jc w:val="both"/>
        <w:rPr>
          <w:rFonts w:cstheme="minorHAnsi"/>
          <w:lang w:val="ru-RU" w:eastAsia="ru-RU"/>
        </w:rPr>
      </w:pPr>
      <w:r w:rsidRPr="003F4AAA">
        <w:rPr>
          <w:rFonts w:cstheme="minorHAnsi"/>
          <w:lang w:val="ru-RU" w:eastAsia="ru-RU"/>
        </w:rPr>
        <w:t>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налогооблагаемых доходов по рыночной стоимости. Рыночную стоимость устанавливает постоянно действующая в учреждении комиссия по поступлению и выбытию активов. В оценке учитываются положения статьи 105.3 НК. Итоги оценки оформляются в акте произвольной формы с приложением подтверждающих документов, на основе которых был произведен расчет:</w:t>
      </w:r>
    </w:p>
    <w:p w:rsidR="003F4AAA" w:rsidRPr="003F4AAA" w:rsidRDefault="003F4AAA" w:rsidP="003070A6">
      <w:pPr>
        <w:pStyle w:val="aff0"/>
        <w:numPr>
          <w:ilvl w:val="0"/>
          <w:numId w:val="96"/>
        </w:numPr>
        <w:tabs>
          <w:tab w:val="left" w:pos="567"/>
        </w:tabs>
        <w:spacing w:before="120" w:beforeAutospacing="0" w:after="120" w:afterAutospacing="0"/>
        <w:jc w:val="both"/>
        <w:rPr>
          <w:rFonts w:cstheme="minorHAnsi"/>
          <w:lang w:val="ru-RU" w:eastAsia="ru-RU"/>
        </w:rPr>
      </w:pPr>
      <w:r w:rsidRPr="003F4AAA">
        <w:rPr>
          <w:rFonts w:cstheme="minorHAnsi"/>
          <w:lang w:val="ru-RU" w:eastAsia="ru-RU"/>
        </w:rPr>
        <w:t>справки и другие подтверждающие документы Росстата;</w:t>
      </w:r>
    </w:p>
    <w:p w:rsidR="003F4AAA" w:rsidRPr="003F4AAA" w:rsidRDefault="003F4AAA" w:rsidP="003070A6">
      <w:pPr>
        <w:pStyle w:val="aff0"/>
        <w:numPr>
          <w:ilvl w:val="0"/>
          <w:numId w:val="96"/>
        </w:numPr>
        <w:tabs>
          <w:tab w:val="left" w:pos="567"/>
        </w:tabs>
        <w:spacing w:before="120" w:beforeAutospacing="0" w:after="120" w:afterAutospacing="0"/>
        <w:jc w:val="both"/>
        <w:rPr>
          <w:rFonts w:cstheme="minorHAnsi"/>
          <w:lang w:val="ru-RU" w:eastAsia="ru-RU"/>
        </w:rPr>
      </w:pPr>
      <w:r w:rsidRPr="003F4AAA">
        <w:rPr>
          <w:rFonts w:cstheme="minorHAnsi"/>
          <w:lang w:val="ru-RU" w:eastAsia="ru-RU"/>
        </w:rPr>
        <w:t>прайс-листы заводов-изготовителей;</w:t>
      </w:r>
    </w:p>
    <w:p w:rsidR="003F4AAA" w:rsidRPr="003F4AAA" w:rsidRDefault="003F4AAA" w:rsidP="003070A6">
      <w:pPr>
        <w:pStyle w:val="aff0"/>
        <w:numPr>
          <w:ilvl w:val="0"/>
          <w:numId w:val="96"/>
        </w:numPr>
        <w:tabs>
          <w:tab w:val="left" w:pos="567"/>
        </w:tabs>
        <w:spacing w:before="120" w:beforeAutospacing="0" w:after="120" w:afterAutospacing="0"/>
        <w:jc w:val="both"/>
        <w:rPr>
          <w:rFonts w:cstheme="minorHAnsi"/>
          <w:lang w:val="ru-RU" w:eastAsia="ru-RU"/>
        </w:rPr>
      </w:pPr>
      <w:r w:rsidRPr="003F4AAA">
        <w:rPr>
          <w:rFonts w:cstheme="minorHAnsi"/>
          <w:lang w:val="ru-RU" w:eastAsia="ru-RU"/>
        </w:rPr>
        <w:t>справки и другие подтверждающие документы оценщиков;</w:t>
      </w:r>
    </w:p>
    <w:p w:rsidR="003F4AAA" w:rsidRPr="003F4AAA" w:rsidRDefault="003F4AAA" w:rsidP="003070A6">
      <w:pPr>
        <w:pStyle w:val="aff0"/>
        <w:numPr>
          <w:ilvl w:val="0"/>
          <w:numId w:val="96"/>
        </w:numPr>
        <w:tabs>
          <w:tab w:val="left" w:pos="567"/>
        </w:tabs>
        <w:spacing w:before="120" w:beforeAutospacing="0" w:after="120" w:afterAutospacing="0"/>
        <w:jc w:val="both"/>
        <w:rPr>
          <w:rFonts w:cstheme="minorHAnsi"/>
          <w:lang w:val="ru-RU" w:eastAsia="ru-RU"/>
        </w:rPr>
      </w:pPr>
      <w:r w:rsidRPr="003F4AAA">
        <w:rPr>
          <w:rFonts w:cstheme="minorHAnsi"/>
          <w:lang w:val="ru-RU" w:eastAsia="ru-RU"/>
        </w:rPr>
        <w:t>информация, размещенная в СМИ, и т. д.</w:t>
      </w:r>
    </w:p>
    <w:p w:rsidR="003F4AAA" w:rsidRPr="003F4AAA" w:rsidRDefault="003F4AAA" w:rsidP="003070A6">
      <w:pPr>
        <w:pStyle w:val="aff0"/>
        <w:tabs>
          <w:tab w:val="left" w:pos="567"/>
        </w:tabs>
        <w:spacing w:before="120" w:beforeAutospacing="0" w:after="120" w:afterAutospacing="0"/>
        <w:ind w:left="0"/>
        <w:jc w:val="both"/>
        <w:rPr>
          <w:rFonts w:cstheme="minorHAnsi"/>
          <w:lang w:val="ru-RU" w:eastAsia="ru-RU"/>
        </w:rPr>
      </w:pPr>
      <w:r w:rsidRPr="003F4AAA">
        <w:rPr>
          <w:rFonts w:cstheme="minorHAnsi"/>
          <w:lang w:val="ru-RU" w:eastAsia="ru-RU"/>
        </w:rPr>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rsidR="003F4AAA" w:rsidRPr="003F4AAA" w:rsidRDefault="003F4AAA" w:rsidP="003070A6">
      <w:pPr>
        <w:pStyle w:val="aff0"/>
        <w:numPr>
          <w:ilvl w:val="2"/>
          <w:numId w:val="72"/>
        </w:numPr>
        <w:tabs>
          <w:tab w:val="left" w:pos="567"/>
        </w:tabs>
        <w:spacing w:before="120" w:beforeAutospacing="0" w:after="120" w:afterAutospacing="0"/>
        <w:ind w:left="0" w:firstLine="568"/>
        <w:jc w:val="both"/>
        <w:rPr>
          <w:rFonts w:cstheme="minorHAnsi"/>
          <w:lang w:val="ru-RU" w:eastAsia="ru-RU"/>
        </w:rPr>
      </w:pPr>
      <w:r w:rsidRPr="003F4AAA">
        <w:rPr>
          <w:rFonts w:cstheme="minorHAnsi"/>
          <w:lang w:val="ru-RU" w:eastAsia="ru-RU"/>
        </w:rPr>
        <w:t>Расходы, произведенные за счет средств целевого финансирования (субсидий), определяются по данным бухгалтерского учета на основании оборотов по счетам:</w:t>
      </w:r>
    </w:p>
    <w:p w:rsidR="003F4AAA" w:rsidRPr="003F4AAA" w:rsidRDefault="003F4AAA" w:rsidP="003070A6">
      <w:pPr>
        <w:pStyle w:val="aff0"/>
        <w:numPr>
          <w:ilvl w:val="0"/>
          <w:numId w:val="97"/>
        </w:numPr>
        <w:tabs>
          <w:tab w:val="left" w:pos="567"/>
        </w:tabs>
        <w:spacing w:before="120" w:beforeAutospacing="0" w:after="120" w:afterAutospacing="0"/>
        <w:jc w:val="both"/>
        <w:rPr>
          <w:rFonts w:cstheme="minorHAnsi"/>
          <w:lang w:val="ru-RU" w:eastAsia="ru-RU"/>
        </w:rPr>
      </w:pPr>
      <w:r w:rsidRPr="003F4AAA">
        <w:rPr>
          <w:rFonts w:cstheme="minorHAnsi"/>
          <w:lang w:val="ru-RU" w:eastAsia="ru-RU"/>
        </w:rPr>
        <w:t>ХХХХ 0000000000000 4.109.00.000 «Затраты на изготовление готовой продукции, выполнение работ, услуг»;</w:t>
      </w:r>
    </w:p>
    <w:p w:rsidR="003F4AAA" w:rsidRPr="003F4AAA" w:rsidRDefault="003F4AAA" w:rsidP="003070A6">
      <w:pPr>
        <w:pStyle w:val="aff0"/>
        <w:numPr>
          <w:ilvl w:val="0"/>
          <w:numId w:val="97"/>
        </w:numPr>
        <w:tabs>
          <w:tab w:val="left" w:pos="567"/>
        </w:tabs>
        <w:spacing w:before="120" w:beforeAutospacing="0" w:after="120" w:afterAutospacing="0"/>
        <w:jc w:val="both"/>
        <w:rPr>
          <w:rFonts w:cstheme="minorHAnsi"/>
          <w:lang w:val="ru-RU" w:eastAsia="ru-RU"/>
        </w:rPr>
      </w:pPr>
      <w:r w:rsidRPr="003F4AAA">
        <w:rPr>
          <w:rFonts w:cstheme="minorHAnsi"/>
          <w:lang w:val="ru-RU" w:eastAsia="ru-RU"/>
        </w:rPr>
        <w:t>ХХХХ 0000000000000 4.401.20.200 «Расходы учреждения» – за счет субсидий на выполнение государственного задания;</w:t>
      </w:r>
    </w:p>
    <w:p w:rsidR="003F4AAA" w:rsidRPr="003F4AAA" w:rsidRDefault="003F4AAA" w:rsidP="003070A6">
      <w:pPr>
        <w:pStyle w:val="aff0"/>
        <w:numPr>
          <w:ilvl w:val="0"/>
          <w:numId w:val="97"/>
        </w:numPr>
        <w:tabs>
          <w:tab w:val="left" w:pos="567"/>
        </w:tabs>
        <w:spacing w:before="120" w:beforeAutospacing="0" w:after="120" w:afterAutospacing="0"/>
        <w:jc w:val="both"/>
        <w:rPr>
          <w:rFonts w:cstheme="minorHAnsi"/>
          <w:lang w:val="ru-RU" w:eastAsia="ru-RU"/>
        </w:rPr>
      </w:pPr>
      <w:r w:rsidRPr="003F4AAA">
        <w:rPr>
          <w:rFonts w:cstheme="minorHAnsi"/>
          <w:lang w:val="ru-RU" w:eastAsia="ru-RU"/>
        </w:rPr>
        <w:t>ХХХХ 0000000000000 5.401.20.200 «Расходы учреждения» – за счет субсидий на иные цели, гранты в форме субсидий;</w:t>
      </w:r>
    </w:p>
    <w:p w:rsidR="003F4AAA" w:rsidRPr="003F4AAA" w:rsidRDefault="003F4AAA" w:rsidP="003070A6">
      <w:pPr>
        <w:pStyle w:val="aff0"/>
        <w:numPr>
          <w:ilvl w:val="0"/>
          <w:numId w:val="97"/>
        </w:numPr>
        <w:tabs>
          <w:tab w:val="left" w:pos="567"/>
        </w:tabs>
        <w:spacing w:before="120" w:beforeAutospacing="0" w:after="120" w:afterAutospacing="0"/>
        <w:ind w:left="0" w:firstLine="1843"/>
        <w:jc w:val="both"/>
        <w:rPr>
          <w:rFonts w:cstheme="minorHAnsi"/>
          <w:lang w:val="ru-RU" w:eastAsia="ru-RU"/>
        </w:rPr>
      </w:pPr>
      <w:r w:rsidRPr="003F4AAA">
        <w:rPr>
          <w:rFonts w:cstheme="minorHAnsi"/>
          <w:lang w:val="ru-RU" w:eastAsia="ru-RU"/>
        </w:rPr>
        <w:t>ХХХХ 0000000000000 6.401.20.200 «Расходы учреждения» – за счет субсидий на осуществление капитальных вложений.</w:t>
      </w:r>
    </w:p>
    <w:p w:rsidR="00A54827" w:rsidRDefault="003F4AAA" w:rsidP="003070A6">
      <w:pPr>
        <w:pStyle w:val="aff0"/>
        <w:numPr>
          <w:ilvl w:val="2"/>
          <w:numId w:val="72"/>
        </w:numPr>
        <w:tabs>
          <w:tab w:val="left" w:pos="567"/>
        </w:tabs>
        <w:spacing w:before="120" w:beforeAutospacing="0" w:after="120" w:afterAutospacing="0"/>
        <w:ind w:left="142" w:firstLine="426"/>
        <w:jc w:val="both"/>
        <w:rPr>
          <w:rFonts w:cstheme="minorHAnsi"/>
          <w:lang w:val="ru-RU" w:eastAsia="ru-RU"/>
        </w:rPr>
      </w:pPr>
      <w:r w:rsidRPr="00A54827">
        <w:rPr>
          <w:rFonts w:cstheme="minorHAnsi"/>
          <w:lang w:val="ru-RU" w:eastAsia="ru-RU"/>
        </w:rPr>
        <w:t xml:space="preserve">По счету ХХХХ 0000000000000 </w:t>
      </w:r>
      <w:r w:rsidR="005539CD" w:rsidRPr="00A54827">
        <w:rPr>
          <w:rFonts w:cstheme="minorHAnsi"/>
          <w:lang w:val="ru-RU" w:eastAsia="ru-RU"/>
        </w:rPr>
        <w:t>5</w:t>
      </w:r>
      <w:r w:rsidRPr="00A54827">
        <w:rPr>
          <w:rFonts w:cstheme="minorHAnsi"/>
          <w:lang w:val="ru-RU" w:eastAsia="ru-RU"/>
        </w:rPr>
        <w:t>.401.20.200 в расходах за счет средств целевого</w:t>
      </w:r>
      <w:r w:rsidR="00AC5EF9" w:rsidRPr="00A54827">
        <w:rPr>
          <w:rFonts w:cstheme="minorHAnsi"/>
          <w:lang w:val="ru-RU" w:eastAsia="ru-RU"/>
        </w:rPr>
        <w:t xml:space="preserve"> </w:t>
      </w:r>
      <w:r w:rsidRPr="00A54827">
        <w:rPr>
          <w:rFonts w:cstheme="minorHAnsi"/>
          <w:lang w:val="ru-RU" w:eastAsia="ru-RU"/>
        </w:rPr>
        <w:t>финансирования учитываются затраты за счет целевых поступлений (пожертвований</w:t>
      </w:r>
      <w:r w:rsidR="001B0C3B">
        <w:rPr>
          <w:rFonts w:cstheme="minorHAnsi"/>
          <w:lang w:val="ru-RU" w:eastAsia="ru-RU"/>
        </w:rPr>
        <w:t>)</w:t>
      </w:r>
      <w:r w:rsidR="00A54827">
        <w:rPr>
          <w:rFonts w:cstheme="minorHAnsi"/>
          <w:lang w:val="ru-RU" w:eastAsia="ru-RU"/>
        </w:rPr>
        <w:t>.</w:t>
      </w:r>
    </w:p>
    <w:p w:rsidR="003F4AAA" w:rsidRDefault="003F4AAA" w:rsidP="003070A6">
      <w:pPr>
        <w:pStyle w:val="aff0"/>
        <w:numPr>
          <w:ilvl w:val="2"/>
          <w:numId w:val="72"/>
        </w:numPr>
        <w:tabs>
          <w:tab w:val="left" w:pos="567"/>
        </w:tabs>
        <w:spacing w:before="120" w:beforeAutospacing="0" w:after="120" w:afterAutospacing="0"/>
        <w:ind w:left="142" w:firstLine="426"/>
        <w:jc w:val="both"/>
        <w:rPr>
          <w:rFonts w:cstheme="minorHAnsi"/>
          <w:lang w:val="ru-RU" w:eastAsia="ru-RU"/>
        </w:rPr>
      </w:pPr>
      <w:r w:rsidRPr="00A54827">
        <w:rPr>
          <w:rFonts w:cstheme="minorHAnsi"/>
          <w:lang w:val="ru-RU" w:eastAsia="ru-RU"/>
        </w:rPr>
        <w:t xml:space="preserve"> Расходы, произведенные за счет средств от деятельности, приносящей доход, определяются по данным бухгалтерского учета на основании соответствующих оборотов по счету ХХХХ 0000000000000 2.</w:t>
      </w:r>
      <w:r w:rsidR="00AC5EF9" w:rsidRPr="00A54827">
        <w:rPr>
          <w:rFonts w:cstheme="minorHAnsi"/>
          <w:lang w:val="ru-RU" w:eastAsia="ru-RU"/>
        </w:rPr>
        <w:t>401.20</w:t>
      </w:r>
      <w:r w:rsidRPr="00A54827">
        <w:rPr>
          <w:rFonts w:cstheme="minorHAnsi"/>
          <w:lang w:val="ru-RU" w:eastAsia="ru-RU"/>
        </w:rPr>
        <w:t>.</w:t>
      </w:r>
      <w:r w:rsidR="00A54827" w:rsidRPr="00A54827">
        <w:rPr>
          <w:rFonts w:cstheme="minorHAnsi"/>
          <w:lang w:val="ru-RU" w:eastAsia="ru-RU"/>
        </w:rPr>
        <w:t>2</w:t>
      </w:r>
      <w:r w:rsidRPr="00A54827">
        <w:rPr>
          <w:rFonts w:cstheme="minorHAnsi"/>
          <w:lang w:val="ru-RU" w:eastAsia="ru-RU"/>
        </w:rPr>
        <w:t>00</w:t>
      </w:r>
      <w:r w:rsidR="00A54827" w:rsidRPr="00A54827">
        <w:rPr>
          <w:rFonts w:cstheme="minorHAnsi"/>
          <w:lang w:val="ru-RU" w:eastAsia="ru-RU"/>
        </w:rPr>
        <w:t xml:space="preserve"> </w:t>
      </w:r>
    </w:p>
    <w:p w:rsidR="008827F4" w:rsidRPr="00A54827" w:rsidRDefault="00D61EBB" w:rsidP="003070A6">
      <w:pPr>
        <w:pStyle w:val="aff0"/>
        <w:numPr>
          <w:ilvl w:val="2"/>
          <w:numId w:val="72"/>
        </w:numPr>
        <w:tabs>
          <w:tab w:val="left" w:pos="567"/>
        </w:tabs>
        <w:spacing w:before="120" w:beforeAutospacing="0" w:after="120" w:afterAutospacing="0"/>
        <w:jc w:val="both"/>
        <w:rPr>
          <w:rFonts w:cstheme="minorHAnsi"/>
          <w:lang w:val="ru-RU" w:eastAsia="ru-RU"/>
        </w:rPr>
      </w:pPr>
      <w:r w:rsidRPr="00A54827">
        <w:rPr>
          <w:rFonts w:cstheme="minorHAnsi"/>
          <w:lang w:val="ru-RU" w:eastAsia="ru-RU"/>
        </w:rPr>
        <w:t>Налоговый учет ведется на основании первичных (сводных) учетных документов, данные из которых группируются:</w:t>
      </w:r>
    </w:p>
    <w:p w:rsidR="008827F4" w:rsidRPr="00605A1A" w:rsidRDefault="00D61EBB" w:rsidP="003070A6">
      <w:pPr>
        <w:pStyle w:val="aff0"/>
        <w:numPr>
          <w:ilvl w:val="0"/>
          <w:numId w:val="74"/>
        </w:numPr>
        <w:tabs>
          <w:tab w:val="left" w:pos="567"/>
        </w:tabs>
        <w:spacing w:before="120" w:beforeAutospacing="0" w:after="120" w:afterAutospacing="0"/>
        <w:jc w:val="both"/>
        <w:rPr>
          <w:rFonts w:cstheme="minorHAnsi"/>
          <w:lang w:val="ru-RU" w:eastAsia="ru-RU"/>
        </w:rPr>
      </w:pPr>
      <w:r w:rsidRPr="00605A1A">
        <w:rPr>
          <w:rFonts w:cstheme="minorHAnsi"/>
          <w:lang w:val="ru-RU" w:eastAsia="ru-RU"/>
        </w:rPr>
        <w:t>в регистрах бюджетного (бухгалтерского) учета, дополненных реквизитами, необходимыми для исчисления налога на прибыль;</w:t>
      </w:r>
    </w:p>
    <w:p w:rsidR="008827F4" w:rsidRPr="00605A1A" w:rsidRDefault="00D61EBB" w:rsidP="003070A6">
      <w:pPr>
        <w:spacing w:before="120" w:beforeAutospacing="0" w:after="120" w:afterAutospacing="0"/>
        <w:ind w:left="360"/>
        <w:jc w:val="both"/>
        <w:rPr>
          <w:rFonts w:cstheme="minorHAnsi"/>
          <w:i/>
          <w:lang w:val="ru-RU" w:eastAsia="ru-RU"/>
        </w:rPr>
      </w:pPr>
      <w:r w:rsidRPr="00605A1A">
        <w:rPr>
          <w:rFonts w:cstheme="minorHAnsi"/>
          <w:i/>
          <w:lang w:val="ru-RU" w:eastAsia="ru-RU"/>
        </w:rPr>
        <w:t>(Основание: ст. 313 НК РФ, Приказ Минфина России № 52н)</w:t>
      </w:r>
    </w:p>
    <w:p w:rsidR="008827F4" w:rsidRPr="00605A1A" w:rsidRDefault="00D61EBB" w:rsidP="003070A6">
      <w:pPr>
        <w:pStyle w:val="aff0"/>
        <w:numPr>
          <w:ilvl w:val="2"/>
          <w:numId w:val="72"/>
        </w:numPr>
        <w:tabs>
          <w:tab w:val="left" w:pos="567"/>
        </w:tabs>
        <w:spacing w:before="120" w:beforeAutospacing="0" w:after="120" w:afterAutospacing="0"/>
        <w:ind w:left="0" w:firstLine="567"/>
        <w:jc w:val="both"/>
        <w:rPr>
          <w:rFonts w:cstheme="minorHAnsi"/>
          <w:lang w:val="ru-RU" w:eastAsia="ru-RU"/>
        </w:rPr>
      </w:pPr>
      <w:r w:rsidRPr="00605A1A">
        <w:rPr>
          <w:rFonts w:cstheme="minorHAnsi"/>
          <w:lang w:val="ru-RU" w:eastAsia="ru-RU"/>
        </w:rPr>
        <w:t>Раздельный учет доходов и расходов в случаях, предусмотренных главой 25 НК РФ, ведется путем обособления соответствующих доходов и расходов в регистрах бухгалтерского учета.</w:t>
      </w:r>
    </w:p>
    <w:p w:rsidR="008827F4" w:rsidRPr="00605A1A" w:rsidRDefault="00D61EBB" w:rsidP="003070A6">
      <w:pPr>
        <w:pStyle w:val="aff0"/>
        <w:numPr>
          <w:ilvl w:val="2"/>
          <w:numId w:val="72"/>
        </w:numPr>
        <w:tabs>
          <w:tab w:val="left" w:pos="567"/>
        </w:tabs>
        <w:spacing w:before="120" w:beforeAutospacing="0" w:after="120" w:afterAutospacing="0"/>
        <w:ind w:left="0" w:firstLine="567"/>
        <w:jc w:val="both"/>
        <w:rPr>
          <w:rFonts w:cstheme="minorHAnsi"/>
          <w:lang w:val="ru-RU"/>
        </w:rPr>
      </w:pPr>
      <w:r w:rsidRPr="00605A1A">
        <w:rPr>
          <w:rFonts w:cstheme="minorHAnsi"/>
          <w:lang w:val="ru-RU" w:eastAsia="ru-RU"/>
        </w:rPr>
        <w:t>Отчетными</w:t>
      </w:r>
      <w:r w:rsidRPr="00605A1A">
        <w:rPr>
          <w:rFonts w:cstheme="minorHAnsi"/>
          <w:lang w:val="ru-RU"/>
        </w:rPr>
        <w:t xml:space="preserve"> периодами по налогу на прибыль признаются первый квартал, полугодие и девять месяцев календарного года.</w:t>
      </w:r>
    </w:p>
    <w:p w:rsidR="008827F4" w:rsidRPr="00605A1A" w:rsidRDefault="00D61EBB" w:rsidP="003070A6">
      <w:pPr>
        <w:spacing w:before="120" w:beforeAutospacing="0" w:after="120" w:afterAutospacing="0"/>
        <w:ind w:left="360"/>
        <w:jc w:val="both"/>
        <w:rPr>
          <w:rFonts w:cstheme="minorHAnsi"/>
          <w:i/>
          <w:lang w:val="ru-RU" w:eastAsia="ru-RU"/>
        </w:rPr>
      </w:pPr>
      <w:r w:rsidRPr="00605A1A">
        <w:rPr>
          <w:rFonts w:cstheme="minorHAnsi"/>
          <w:i/>
          <w:lang w:val="ru-RU" w:eastAsia="ru-RU"/>
        </w:rPr>
        <w:t>(Основание: п. 2 ст. 285 НК РФ)</w:t>
      </w:r>
    </w:p>
    <w:p w:rsidR="008827F4" w:rsidRPr="00605A1A" w:rsidRDefault="00D61EBB" w:rsidP="003070A6">
      <w:pPr>
        <w:pStyle w:val="aff0"/>
        <w:numPr>
          <w:ilvl w:val="2"/>
          <w:numId w:val="72"/>
        </w:numPr>
        <w:tabs>
          <w:tab w:val="left" w:pos="567"/>
        </w:tabs>
        <w:spacing w:before="120" w:beforeAutospacing="0" w:after="120" w:afterAutospacing="0"/>
        <w:ind w:left="0" w:firstLine="567"/>
        <w:jc w:val="both"/>
        <w:rPr>
          <w:rFonts w:cstheme="minorHAnsi"/>
          <w:lang w:val="ru-RU" w:eastAsia="ru-RU"/>
        </w:rPr>
      </w:pPr>
      <w:r w:rsidRPr="00605A1A">
        <w:rPr>
          <w:rFonts w:cstheme="minorHAnsi"/>
          <w:lang w:val="ru-RU" w:eastAsia="ru-RU"/>
        </w:rPr>
        <w:t>Уплата авансовых платежей и сумм налога, подлежащих зачислению в бюджеты субъектов Российской Федерации, производится по месту нахождения Учреждения.</w:t>
      </w:r>
    </w:p>
    <w:p w:rsidR="008827F4" w:rsidRPr="00A54827" w:rsidRDefault="00D61EBB" w:rsidP="003070A6">
      <w:pPr>
        <w:pStyle w:val="aff0"/>
        <w:spacing w:before="120" w:beforeAutospacing="0" w:after="120" w:afterAutospacing="0"/>
        <w:ind w:left="1045"/>
        <w:jc w:val="both"/>
        <w:rPr>
          <w:rFonts w:cstheme="minorHAnsi"/>
          <w:b/>
          <w:bCs/>
          <w:lang w:eastAsia="ru-RU"/>
        </w:rPr>
      </w:pPr>
      <w:r w:rsidRPr="00A54827">
        <w:rPr>
          <w:rFonts w:cstheme="minorHAnsi"/>
          <w:b/>
          <w:bCs/>
          <w:lang w:eastAsia="ru-RU"/>
        </w:rPr>
        <w:t>Учет доходов и расходов</w:t>
      </w:r>
    </w:p>
    <w:p w:rsidR="008827F4" w:rsidRPr="00605A1A" w:rsidRDefault="00D61EBB" w:rsidP="003070A6">
      <w:pPr>
        <w:pStyle w:val="aff0"/>
        <w:numPr>
          <w:ilvl w:val="2"/>
          <w:numId w:val="72"/>
        </w:numPr>
        <w:tabs>
          <w:tab w:val="left" w:pos="567"/>
        </w:tabs>
        <w:spacing w:before="120" w:beforeAutospacing="0" w:after="120" w:afterAutospacing="0"/>
        <w:ind w:left="0" w:firstLine="567"/>
        <w:jc w:val="both"/>
        <w:rPr>
          <w:rFonts w:cstheme="minorHAnsi"/>
          <w:lang w:val="ru-RU" w:eastAsia="ru-RU"/>
        </w:rPr>
      </w:pPr>
      <w:r w:rsidRPr="00605A1A">
        <w:rPr>
          <w:rFonts w:cstheme="minorHAnsi"/>
          <w:lang w:val="ru-RU" w:eastAsia="ru-RU"/>
        </w:rPr>
        <w:t>Учреждение определяет доходы и расходы методом начислений.</w:t>
      </w:r>
    </w:p>
    <w:p w:rsidR="008827F4" w:rsidRPr="00605A1A" w:rsidRDefault="00D61EBB" w:rsidP="003070A6">
      <w:pPr>
        <w:tabs>
          <w:tab w:val="left" w:pos="567"/>
        </w:tabs>
        <w:spacing w:before="120" w:beforeAutospacing="0" w:after="120" w:afterAutospacing="0"/>
        <w:ind w:firstLine="709"/>
        <w:jc w:val="both"/>
        <w:rPr>
          <w:rFonts w:cstheme="minorHAnsi"/>
          <w:lang w:val="ru-RU" w:eastAsia="ru-RU"/>
        </w:rPr>
      </w:pPr>
      <w:r w:rsidRPr="00605A1A">
        <w:rPr>
          <w:rFonts w:cstheme="minorHAnsi"/>
          <w:lang w:val="ru-RU" w:eastAsia="ru-RU"/>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rsidR="008827F4" w:rsidRPr="00605A1A" w:rsidRDefault="00D61EBB" w:rsidP="003070A6">
      <w:pPr>
        <w:tabs>
          <w:tab w:val="left" w:pos="567"/>
        </w:tabs>
        <w:spacing w:before="120" w:beforeAutospacing="0" w:after="120" w:afterAutospacing="0"/>
        <w:ind w:firstLine="709"/>
        <w:jc w:val="both"/>
        <w:rPr>
          <w:rFonts w:cstheme="minorHAnsi"/>
          <w:lang w:val="ru-RU" w:eastAsia="ru-RU"/>
        </w:rPr>
      </w:pPr>
      <w:r w:rsidRPr="00605A1A">
        <w:rPr>
          <w:rFonts w:cstheme="minorHAnsi"/>
          <w:lang w:val="ru-RU" w:eastAsia="ru-RU"/>
        </w:rPr>
        <w:lastRenderedPageBreak/>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8827F4" w:rsidRPr="00605A1A" w:rsidRDefault="00D61EBB" w:rsidP="003070A6">
      <w:pPr>
        <w:tabs>
          <w:tab w:val="left" w:pos="567"/>
        </w:tabs>
        <w:spacing w:before="120" w:beforeAutospacing="0" w:after="120" w:afterAutospacing="0"/>
        <w:ind w:firstLine="709"/>
        <w:jc w:val="both"/>
        <w:rPr>
          <w:rFonts w:cstheme="minorHAnsi"/>
          <w:i/>
          <w:lang w:eastAsia="ru-RU"/>
        </w:rPr>
      </w:pPr>
      <w:r w:rsidRPr="00605A1A">
        <w:rPr>
          <w:rFonts w:cstheme="minorHAnsi"/>
          <w:i/>
          <w:lang w:eastAsia="ru-RU"/>
        </w:rPr>
        <w:t>(Основание: ст. 271, 272 НК РФ)</w:t>
      </w:r>
    </w:p>
    <w:p w:rsidR="008827F4" w:rsidRPr="00605A1A" w:rsidRDefault="00D61EBB" w:rsidP="003070A6">
      <w:pPr>
        <w:pStyle w:val="aff0"/>
        <w:numPr>
          <w:ilvl w:val="2"/>
          <w:numId w:val="72"/>
        </w:numPr>
        <w:tabs>
          <w:tab w:val="left" w:pos="567"/>
        </w:tabs>
        <w:spacing w:before="120" w:beforeAutospacing="0" w:after="120" w:afterAutospacing="0"/>
        <w:ind w:left="0" w:firstLine="567"/>
        <w:jc w:val="both"/>
        <w:rPr>
          <w:rFonts w:cstheme="minorHAnsi"/>
          <w:lang w:val="ru-RU" w:eastAsia="ru-RU"/>
        </w:rPr>
      </w:pPr>
      <w:r w:rsidRPr="00605A1A">
        <w:rPr>
          <w:rFonts w:cstheme="minorHAnsi"/>
          <w:lang w:val="ru-RU" w:eastAsia="ru-RU"/>
        </w:rPr>
        <w:t>Доходы, полученные от сдачи имущества в аренду, включаются в состав внереализационных доходов и учитываются в порядке, установленном для признания указанных доходов.</w:t>
      </w:r>
    </w:p>
    <w:p w:rsidR="008827F4" w:rsidRPr="00605A1A" w:rsidRDefault="00D61EBB" w:rsidP="003070A6">
      <w:pPr>
        <w:tabs>
          <w:tab w:val="left" w:pos="567"/>
        </w:tabs>
        <w:spacing w:before="120" w:beforeAutospacing="0" w:after="120" w:afterAutospacing="0"/>
        <w:ind w:firstLine="567"/>
        <w:jc w:val="both"/>
        <w:rPr>
          <w:rFonts w:cstheme="minorHAnsi"/>
          <w:i/>
          <w:lang w:val="ru-RU" w:eastAsia="ru-RU"/>
        </w:rPr>
      </w:pPr>
      <w:r w:rsidRPr="00605A1A">
        <w:rPr>
          <w:rFonts w:cstheme="minorHAnsi"/>
          <w:i/>
          <w:lang w:val="ru-RU" w:eastAsia="ru-RU"/>
        </w:rPr>
        <w:t>(Основание: п. 4 ст. 250 НК РФ)</w:t>
      </w:r>
    </w:p>
    <w:p w:rsidR="008827F4" w:rsidRPr="00A54827" w:rsidRDefault="00D61EBB" w:rsidP="003070A6">
      <w:pPr>
        <w:pStyle w:val="aff0"/>
        <w:spacing w:before="120" w:beforeAutospacing="0" w:after="120" w:afterAutospacing="0"/>
        <w:ind w:left="1045"/>
        <w:jc w:val="both"/>
        <w:rPr>
          <w:rFonts w:cstheme="minorHAnsi"/>
          <w:b/>
          <w:bCs/>
          <w:lang w:eastAsia="ru-RU"/>
        </w:rPr>
      </w:pPr>
      <w:r w:rsidRPr="00A54827">
        <w:rPr>
          <w:rFonts w:cstheme="minorHAnsi"/>
          <w:b/>
          <w:bCs/>
          <w:lang w:eastAsia="ru-RU"/>
        </w:rPr>
        <w:t>Учет прямых и косвенных расходов</w:t>
      </w:r>
    </w:p>
    <w:p w:rsidR="008827F4" w:rsidRPr="00605A1A" w:rsidRDefault="00D61EBB" w:rsidP="003070A6">
      <w:pPr>
        <w:pStyle w:val="aff0"/>
        <w:numPr>
          <w:ilvl w:val="2"/>
          <w:numId w:val="72"/>
        </w:numPr>
        <w:tabs>
          <w:tab w:val="left" w:pos="567"/>
        </w:tabs>
        <w:spacing w:before="120" w:beforeAutospacing="0" w:after="120" w:afterAutospacing="0"/>
        <w:ind w:left="0" w:firstLine="567"/>
        <w:jc w:val="both"/>
        <w:rPr>
          <w:rFonts w:cstheme="minorHAnsi"/>
          <w:lang w:val="ru-RU" w:eastAsia="ru-RU"/>
        </w:rPr>
      </w:pPr>
      <w:r w:rsidRPr="00605A1A">
        <w:rPr>
          <w:rFonts w:cstheme="minorHAnsi"/>
          <w:lang w:val="ru-RU" w:eastAsia="ru-RU"/>
        </w:rPr>
        <w:t>Расходы, понесенные при оказании услуг, в полном объеме признаются в текущем отчетном (налоговом) периоде без распределения прямых расходов на остатки незавершенного производства.</w:t>
      </w:r>
    </w:p>
    <w:p w:rsidR="008827F4" w:rsidRPr="002C3C8D" w:rsidRDefault="00D61EBB" w:rsidP="003070A6">
      <w:pPr>
        <w:tabs>
          <w:tab w:val="left" w:pos="567"/>
        </w:tabs>
        <w:spacing w:before="120" w:beforeAutospacing="0" w:after="120" w:afterAutospacing="0"/>
        <w:ind w:firstLine="709"/>
        <w:jc w:val="both"/>
        <w:rPr>
          <w:rFonts w:cstheme="minorHAnsi"/>
          <w:i/>
          <w:lang w:val="ru-RU" w:eastAsia="ru-RU"/>
        </w:rPr>
      </w:pPr>
      <w:r w:rsidRPr="002C3C8D">
        <w:rPr>
          <w:rFonts w:cstheme="minorHAnsi"/>
          <w:i/>
          <w:lang w:val="ru-RU" w:eastAsia="ru-RU"/>
        </w:rPr>
        <w:t>(Основание: абз. 3 п. 2 ст. 318 НК РФ)</w:t>
      </w:r>
    </w:p>
    <w:p w:rsidR="008827F4" w:rsidRPr="00605A1A" w:rsidRDefault="00540B69" w:rsidP="003070A6">
      <w:pPr>
        <w:pStyle w:val="aff0"/>
        <w:numPr>
          <w:ilvl w:val="2"/>
          <w:numId w:val="72"/>
        </w:numPr>
        <w:spacing w:before="120" w:beforeAutospacing="0" w:after="120" w:afterAutospacing="0"/>
        <w:ind w:left="0" w:firstLine="568"/>
        <w:jc w:val="both"/>
        <w:rPr>
          <w:rFonts w:cstheme="minorHAnsi"/>
          <w:lang w:val="ru-RU" w:eastAsia="ru-RU"/>
        </w:rPr>
      </w:pPr>
      <w:r>
        <w:rPr>
          <w:rFonts w:cstheme="minorHAnsi"/>
          <w:lang w:val="ru-RU" w:eastAsia="ru-RU"/>
        </w:rPr>
        <w:t xml:space="preserve"> </w:t>
      </w:r>
      <w:r w:rsidRPr="00605A1A">
        <w:rPr>
          <w:rFonts w:cstheme="minorHAnsi"/>
          <w:lang w:val="ru-RU" w:eastAsia="ru-RU"/>
        </w:rPr>
        <w:t>Для определения размера материальных расходов при списании материалов применяется метод оценки по средней стоимости.</w:t>
      </w:r>
    </w:p>
    <w:p w:rsidR="008827F4" w:rsidRPr="00605A1A" w:rsidRDefault="00D61EBB" w:rsidP="003070A6">
      <w:pPr>
        <w:tabs>
          <w:tab w:val="left" w:pos="567"/>
        </w:tabs>
        <w:spacing w:before="120" w:beforeAutospacing="0" w:after="120" w:afterAutospacing="0"/>
        <w:ind w:firstLine="709"/>
        <w:jc w:val="both"/>
        <w:rPr>
          <w:rFonts w:cstheme="minorHAnsi"/>
          <w:lang w:val="ru-RU" w:eastAsia="ru-RU"/>
        </w:rPr>
      </w:pPr>
      <w:r w:rsidRPr="00605A1A">
        <w:rPr>
          <w:rFonts w:cstheme="minorHAnsi"/>
          <w:lang w:val="ru-RU" w:eastAsia="ru-RU"/>
        </w:rPr>
        <w:t>(</w:t>
      </w:r>
      <w:r w:rsidRPr="00605A1A">
        <w:rPr>
          <w:rFonts w:cstheme="minorHAnsi"/>
          <w:i/>
          <w:lang w:val="ru-RU" w:eastAsia="ru-RU"/>
        </w:rPr>
        <w:t>Основание</w:t>
      </w:r>
      <w:r w:rsidRPr="00605A1A">
        <w:rPr>
          <w:rFonts w:cstheme="minorHAnsi"/>
          <w:lang w:val="ru-RU" w:eastAsia="ru-RU"/>
        </w:rPr>
        <w:t>: п. 8 ст. 254 НК РФ)</w:t>
      </w:r>
    </w:p>
    <w:p w:rsidR="008827F4" w:rsidRPr="00605A1A" w:rsidRDefault="00D61EBB" w:rsidP="003070A6">
      <w:pPr>
        <w:pStyle w:val="aff0"/>
        <w:numPr>
          <w:ilvl w:val="2"/>
          <w:numId w:val="72"/>
        </w:numPr>
        <w:spacing w:before="120" w:beforeAutospacing="0" w:after="120" w:afterAutospacing="0"/>
        <w:ind w:left="0" w:firstLine="567"/>
        <w:jc w:val="both"/>
        <w:rPr>
          <w:rFonts w:cstheme="minorHAnsi"/>
          <w:lang w:val="ru-RU" w:eastAsia="ru-RU"/>
        </w:rPr>
      </w:pPr>
      <w:r w:rsidRPr="00605A1A">
        <w:rPr>
          <w:rFonts w:cstheme="minorHAnsi"/>
          <w:lang w:val="ru-RU" w:eastAsia="ru-RU"/>
        </w:rPr>
        <w:t>Стоимость имущества, перечисленного в пп. 3 п. 1 ст. 254 НК РФ (не являющегося амортизируемым), включается в состав материальных расходов в полной сумме по мере ввода такого имущества в эксплуатацию.</w:t>
      </w:r>
    </w:p>
    <w:p w:rsidR="008827F4" w:rsidRPr="00605A1A" w:rsidRDefault="00D61EBB" w:rsidP="003070A6">
      <w:pPr>
        <w:tabs>
          <w:tab w:val="left" w:pos="567"/>
        </w:tabs>
        <w:spacing w:before="120" w:beforeAutospacing="0" w:after="120" w:afterAutospacing="0"/>
        <w:ind w:firstLine="709"/>
        <w:jc w:val="both"/>
        <w:rPr>
          <w:rFonts w:cstheme="minorHAnsi"/>
          <w:i/>
          <w:lang w:val="ru-RU" w:eastAsia="ru-RU"/>
        </w:rPr>
      </w:pPr>
      <w:r w:rsidRPr="00605A1A">
        <w:rPr>
          <w:rFonts w:cstheme="minorHAnsi"/>
          <w:i/>
          <w:lang w:val="ru-RU" w:eastAsia="ru-RU"/>
        </w:rPr>
        <w:t>(Основание: в пп. 3 п. 1 ст. 254 НК РФ)</w:t>
      </w:r>
    </w:p>
    <w:p w:rsidR="008827F4" w:rsidRPr="00540B69" w:rsidRDefault="00D61EBB" w:rsidP="003070A6">
      <w:pPr>
        <w:pStyle w:val="aff0"/>
        <w:spacing w:before="120" w:beforeAutospacing="0" w:after="120" w:afterAutospacing="0"/>
        <w:ind w:left="1045"/>
        <w:jc w:val="both"/>
        <w:rPr>
          <w:rFonts w:eastAsia="Calibri" w:cstheme="minorHAnsi"/>
          <w:b/>
          <w:bCs/>
          <w:iCs/>
        </w:rPr>
      </w:pPr>
      <w:r w:rsidRPr="00540B69">
        <w:rPr>
          <w:rFonts w:eastAsia="Calibri" w:cstheme="minorHAnsi"/>
          <w:b/>
          <w:bCs/>
          <w:iCs/>
        </w:rPr>
        <w:t xml:space="preserve">Учет </w:t>
      </w:r>
      <w:r w:rsidRPr="00540B69">
        <w:rPr>
          <w:rFonts w:cstheme="minorHAnsi"/>
          <w:b/>
          <w:bCs/>
          <w:lang w:eastAsia="ru-RU"/>
        </w:rPr>
        <w:t>амортизируемого</w:t>
      </w:r>
      <w:r w:rsidRPr="00540B69">
        <w:rPr>
          <w:rFonts w:eastAsia="Calibri" w:cstheme="minorHAnsi"/>
          <w:b/>
          <w:bCs/>
          <w:iCs/>
        </w:rPr>
        <w:t xml:space="preserve"> имущества</w:t>
      </w:r>
    </w:p>
    <w:p w:rsidR="008827F4" w:rsidRPr="00605A1A" w:rsidRDefault="00D61EBB" w:rsidP="003070A6">
      <w:pPr>
        <w:pStyle w:val="aff0"/>
        <w:numPr>
          <w:ilvl w:val="2"/>
          <w:numId w:val="72"/>
        </w:numPr>
        <w:tabs>
          <w:tab w:val="left" w:pos="567"/>
        </w:tabs>
        <w:spacing w:before="120" w:beforeAutospacing="0" w:after="120" w:afterAutospacing="0"/>
        <w:ind w:left="0" w:firstLine="567"/>
        <w:jc w:val="both"/>
        <w:rPr>
          <w:rFonts w:eastAsia="Calibri" w:cstheme="minorHAnsi"/>
          <w:iCs/>
          <w:lang w:val="ru-RU"/>
        </w:rPr>
      </w:pPr>
      <w:r w:rsidRPr="00605A1A">
        <w:rPr>
          <w:rFonts w:eastAsia="Calibri" w:cstheme="minorHAnsi"/>
          <w:iCs/>
          <w:lang w:val="ru-RU"/>
        </w:rPr>
        <w:t xml:space="preserve">Срок </w:t>
      </w:r>
      <w:r w:rsidRPr="00605A1A">
        <w:rPr>
          <w:rFonts w:cstheme="minorHAnsi"/>
          <w:lang w:val="ru-RU" w:eastAsia="ru-RU"/>
        </w:rPr>
        <w:t>полезного</w:t>
      </w:r>
      <w:r w:rsidRPr="00605A1A">
        <w:rPr>
          <w:rFonts w:eastAsia="Calibri" w:cstheme="minorHAnsi"/>
          <w:iCs/>
          <w:lang w:val="ru-RU"/>
        </w:rPr>
        <w:t xml:space="preserve"> использования объекта основных средств, установленный при его приобретении, пересматривается при проведении работ по реконструкции, модернизации, техническому перевооружению. Если в результате таких работ имело место улучшение (повышение) первоначально принятых нормативных показателей функционирования объекта основных средств, то срок полезного использования объекта увеличивается. При этом увеличение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8827F4" w:rsidRPr="00605A1A" w:rsidRDefault="00D61EBB" w:rsidP="003070A6">
      <w:pPr>
        <w:tabs>
          <w:tab w:val="left" w:pos="567"/>
        </w:tabs>
        <w:spacing w:before="120" w:beforeAutospacing="0" w:after="120" w:afterAutospacing="0"/>
        <w:ind w:firstLine="709"/>
        <w:jc w:val="both"/>
        <w:rPr>
          <w:rFonts w:cstheme="minorHAnsi"/>
          <w:lang w:val="ru-RU"/>
        </w:rPr>
      </w:pPr>
      <w:r w:rsidRPr="00605A1A">
        <w:rPr>
          <w:rFonts w:cstheme="minorHAnsi"/>
          <w:i/>
          <w:iCs/>
          <w:lang w:val="ru-RU"/>
        </w:rPr>
        <w:t xml:space="preserve">(Основание: </w:t>
      </w:r>
      <w:r w:rsidRPr="00605A1A">
        <w:rPr>
          <w:rStyle w:val="-1"/>
          <w:rFonts w:cstheme="minorHAnsi"/>
          <w:color w:val="auto"/>
          <w:u w:val="none"/>
          <w:lang w:val="ru-RU"/>
        </w:rPr>
        <w:t>п. 1 ст. 258</w:t>
      </w:r>
      <w:r w:rsidRPr="00605A1A">
        <w:rPr>
          <w:rFonts w:cstheme="minorHAnsi"/>
          <w:i/>
          <w:iCs/>
          <w:lang w:val="ru-RU"/>
        </w:rPr>
        <w:t xml:space="preserve"> НК РФ)</w:t>
      </w:r>
    </w:p>
    <w:p w:rsidR="008827F4" w:rsidRPr="00605A1A" w:rsidRDefault="00D61EBB" w:rsidP="003070A6">
      <w:pPr>
        <w:pStyle w:val="aff0"/>
        <w:numPr>
          <w:ilvl w:val="2"/>
          <w:numId w:val="72"/>
        </w:numPr>
        <w:tabs>
          <w:tab w:val="left" w:pos="567"/>
        </w:tabs>
        <w:spacing w:before="120" w:beforeAutospacing="0" w:after="120" w:afterAutospacing="0"/>
        <w:ind w:left="0" w:firstLine="567"/>
        <w:jc w:val="both"/>
        <w:rPr>
          <w:rFonts w:eastAsia="Calibri" w:cstheme="minorHAnsi"/>
          <w:iCs/>
          <w:lang w:val="ru-RU"/>
        </w:rPr>
      </w:pPr>
      <w:r w:rsidRPr="00605A1A">
        <w:rPr>
          <w:rFonts w:eastAsia="Calibri" w:cstheme="minorHAnsi"/>
          <w:iCs/>
          <w:lang w:val="ru-RU"/>
        </w:rPr>
        <w:t>По приобретаемым основным средствам, бывшим в употреблении, норма амортизации в целях применения линейного метода определяется с учетом срока полезного использования, уменьшенного на число месяцев эксплуатации данного имущества у предыдущих собственников.</w:t>
      </w:r>
    </w:p>
    <w:p w:rsidR="008827F4" w:rsidRPr="00605A1A" w:rsidRDefault="00D61EBB" w:rsidP="003070A6">
      <w:pPr>
        <w:tabs>
          <w:tab w:val="left" w:pos="567"/>
        </w:tabs>
        <w:spacing w:before="120" w:beforeAutospacing="0" w:after="120" w:afterAutospacing="0"/>
        <w:ind w:firstLine="709"/>
        <w:jc w:val="both"/>
        <w:rPr>
          <w:rFonts w:cstheme="minorHAnsi"/>
          <w:lang w:val="ru-RU"/>
        </w:rPr>
      </w:pPr>
      <w:r w:rsidRPr="00605A1A">
        <w:rPr>
          <w:rFonts w:cstheme="minorHAnsi"/>
          <w:i/>
          <w:iCs/>
          <w:lang w:val="ru-RU"/>
        </w:rPr>
        <w:t xml:space="preserve">(Основание: </w:t>
      </w:r>
      <w:r w:rsidRPr="00605A1A">
        <w:rPr>
          <w:rStyle w:val="-1"/>
          <w:rFonts w:cstheme="minorHAnsi"/>
          <w:color w:val="auto"/>
          <w:u w:val="none"/>
          <w:lang w:val="ru-RU"/>
        </w:rPr>
        <w:t>п. 7 ст. 258</w:t>
      </w:r>
      <w:r w:rsidRPr="00605A1A">
        <w:rPr>
          <w:rFonts w:cstheme="minorHAnsi"/>
          <w:i/>
          <w:iCs/>
          <w:lang w:val="ru-RU"/>
        </w:rPr>
        <w:t xml:space="preserve"> НК РФ)</w:t>
      </w:r>
    </w:p>
    <w:p w:rsidR="008827F4" w:rsidRPr="00540B69" w:rsidRDefault="00D61EBB" w:rsidP="003070A6">
      <w:pPr>
        <w:pStyle w:val="aff0"/>
        <w:spacing w:before="120" w:beforeAutospacing="0" w:after="120" w:afterAutospacing="0"/>
        <w:ind w:left="1045"/>
        <w:jc w:val="both"/>
        <w:rPr>
          <w:rFonts w:eastAsia="Calibri" w:cstheme="minorHAnsi"/>
          <w:b/>
          <w:bCs/>
          <w:iCs/>
        </w:rPr>
      </w:pPr>
      <w:r w:rsidRPr="00540B69">
        <w:rPr>
          <w:rFonts w:cstheme="minorHAnsi"/>
          <w:b/>
          <w:bCs/>
          <w:lang w:eastAsia="ru-RU"/>
        </w:rPr>
        <w:t>Начисление</w:t>
      </w:r>
      <w:r w:rsidRPr="00540B69">
        <w:rPr>
          <w:rFonts w:eastAsia="Calibri" w:cstheme="minorHAnsi"/>
          <w:b/>
          <w:bCs/>
          <w:iCs/>
        </w:rPr>
        <w:t xml:space="preserve"> амортизации</w:t>
      </w:r>
    </w:p>
    <w:p w:rsidR="008827F4" w:rsidRPr="00605A1A" w:rsidRDefault="00D61EBB" w:rsidP="003070A6">
      <w:pPr>
        <w:pStyle w:val="aff0"/>
        <w:numPr>
          <w:ilvl w:val="2"/>
          <w:numId w:val="72"/>
        </w:numPr>
        <w:tabs>
          <w:tab w:val="left" w:pos="567"/>
        </w:tabs>
        <w:spacing w:before="120" w:beforeAutospacing="0" w:after="120" w:afterAutospacing="0"/>
        <w:ind w:left="0" w:firstLine="567"/>
        <w:jc w:val="both"/>
        <w:rPr>
          <w:rFonts w:eastAsia="Calibri" w:cstheme="minorHAnsi"/>
          <w:iCs/>
          <w:lang w:val="ru-RU"/>
        </w:rPr>
      </w:pPr>
      <w:r w:rsidRPr="00605A1A">
        <w:rPr>
          <w:rFonts w:eastAsia="Calibri" w:cstheme="minorHAnsi"/>
          <w:iCs/>
          <w:lang w:val="ru-RU"/>
        </w:rPr>
        <w:t>По всем объектам амортизируемого имущества применяется линейный метод начисления амортизации.</w:t>
      </w:r>
    </w:p>
    <w:p w:rsidR="008827F4" w:rsidRPr="00605A1A" w:rsidRDefault="00D61EBB" w:rsidP="003070A6">
      <w:pPr>
        <w:tabs>
          <w:tab w:val="left" w:pos="567"/>
        </w:tabs>
        <w:spacing w:before="120" w:beforeAutospacing="0" w:after="120" w:afterAutospacing="0"/>
        <w:ind w:firstLine="709"/>
        <w:jc w:val="both"/>
        <w:rPr>
          <w:rFonts w:cstheme="minorHAnsi"/>
          <w:lang w:val="ru-RU"/>
        </w:rPr>
      </w:pPr>
      <w:r w:rsidRPr="00605A1A">
        <w:rPr>
          <w:rFonts w:cstheme="minorHAnsi"/>
          <w:i/>
          <w:iCs/>
          <w:lang w:val="ru-RU"/>
        </w:rPr>
        <w:t xml:space="preserve">(Основание: </w:t>
      </w:r>
      <w:r w:rsidRPr="00605A1A">
        <w:rPr>
          <w:rStyle w:val="-1"/>
          <w:rFonts w:cstheme="minorHAnsi"/>
          <w:color w:val="auto"/>
          <w:u w:val="none"/>
          <w:lang w:val="ru-RU"/>
        </w:rPr>
        <w:t>п. 1 ст. 259</w:t>
      </w:r>
      <w:r w:rsidRPr="00605A1A">
        <w:rPr>
          <w:rFonts w:cstheme="minorHAnsi"/>
          <w:i/>
          <w:iCs/>
          <w:lang w:val="ru-RU"/>
        </w:rPr>
        <w:t xml:space="preserve"> НК РФ)</w:t>
      </w:r>
    </w:p>
    <w:p w:rsidR="008827F4" w:rsidRPr="00605A1A" w:rsidRDefault="00D61EBB" w:rsidP="003070A6">
      <w:pPr>
        <w:pStyle w:val="aff0"/>
        <w:numPr>
          <w:ilvl w:val="2"/>
          <w:numId w:val="72"/>
        </w:numPr>
        <w:tabs>
          <w:tab w:val="left" w:pos="567"/>
        </w:tabs>
        <w:spacing w:before="120" w:beforeAutospacing="0" w:after="120" w:afterAutospacing="0"/>
        <w:ind w:left="0" w:firstLine="567"/>
        <w:jc w:val="both"/>
        <w:rPr>
          <w:rFonts w:eastAsia="Calibri" w:cstheme="minorHAnsi"/>
          <w:iCs/>
        </w:rPr>
      </w:pPr>
      <w:r w:rsidRPr="00605A1A">
        <w:rPr>
          <w:rFonts w:eastAsia="Calibri" w:cstheme="minorHAnsi"/>
          <w:iCs/>
        </w:rPr>
        <w:t>Амортизационная премия не применяется.</w:t>
      </w:r>
    </w:p>
    <w:p w:rsidR="008827F4" w:rsidRPr="00605A1A" w:rsidRDefault="00D61EBB" w:rsidP="003070A6">
      <w:pPr>
        <w:tabs>
          <w:tab w:val="left" w:pos="567"/>
        </w:tabs>
        <w:spacing w:before="120" w:beforeAutospacing="0" w:after="120" w:afterAutospacing="0"/>
        <w:ind w:firstLine="709"/>
        <w:jc w:val="both"/>
        <w:rPr>
          <w:rFonts w:cstheme="minorHAnsi"/>
          <w:lang w:val="ru-RU"/>
        </w:rPr>
      </w:pPr>
      <w:r w:rsidRPr="00605A1A">
        <w:rPr>
          <w:rFonts w:cstheme="minorHAnsi"/>
          <w:i/>
          <w:iCs/>
          <w:lang w:val="ru-RU"/>
        </w:rPr>
        <w:t xml:space="preserve">(Основание: </w:t>
      </w:r>
      <w:r w:rsidRPr="00605A1A">
        <w:rPr>
          <w:rStyle w:val="-1"/>
          <w:rFonts w:cstheme="minorHAnsi"/>
          <w:color w:val="auto"/>
          <w:u w:val="none"/>
          <w:lang w:val="ru-RU"/>
        </w:rPr>
        <w:t>абз. 2 п. 9 ст. 258</w:t>
      </w:r>
      <w:r w:rsidRPr="00605A1A">
        <w:rPr>
          <w:rFonts w:cstheme="minorHAnsi"/>
          <w:i/>
          <w:iCs/>
          <w:lang w:val="ru-RU"/>
        </w:rPr>
        <w:t xml:space="preserve"> НК РФ)</w:t>
      </w:r>
    </w:p>
    <w:p w:rsidR="008827F4" w:rsidRPr="00605A1A" w:rsidRDefault="00D61EBB" w:rsidP="003070A6">
      <w:pPr>
        <w:pStyle w:val="aff0"/>
        <w:numPr>
          <w:ilvl w:val="2"/>
          <w:numId w:val="72"/>
        </w:numPr>
        <w:tabs>
          <w:tab w:val="left" w:pos="567"/>
        </w:tabs>
        <w:spacing w:before="120" w:beforeAutospacing="0" w:after="120" w:afterAutospacing="0"/>
        <w:ind w:left="0" w:firstLine="567"/>
        <w:jc w:val="both"/>
        <w:rPr>
          <w:rFonts w:eastAsia="Calibri" w:cstheme="minorHAnsi"/>
          <w:iCs/>
          <w:lang w:val="ru-RU"/>
        </w:rPr>
      </w:pPr>
      <w:r w:rsidRPr="00605A1A">
        <w:rPr>
          <w:rFonts w:eastAsia="Calibri" w:cstheme="minorHAnsi"/>
          <w:iCs/>
          <w:lang w:val="ru-RU"/>
        </w:rPr>
        <w:t>Амортизация по объектам основных средств начисляется без применения специальных повышающих коэффициентов.</w:t>
      </w:r>
    </w:p>
    <w:p w:rsidR="008827F4" w:rsidRPr="00605A1A" w:rsidRDefault="00D61EBB" w:rsidP="003070A6">
      <w:pPr>
        <w:tabs>
          <w:tab w:val="left" w:pos="567"/>
        </w:tabs>
        <w:spacing w:before="120" w:beforeAutospacing="0" w:after="120" w:afterAutospacing="0"/>
        <w:ind w:firstLine="567"/>
        <w:jc w:val="both"/>
        <w:rPr>
          <w:rFonts w:cstheme="minorHAnsi"/>
          <w:lang w:val="ru-RU"/>
        </w:rPr>
      </w:pPr>
      <w:r w:rsidRPr="00605A1A">
        <w:rPr>
          <w:rFonts w:cstheme="minorHAnsi"/>
          <w:i/>
          <w:iCs/>
          <w:lang w:val="ru-RU"/>
        </w:rPr>
        <w:t xml:space="preserve">(Основание: </w:t>
      </w:r>
      <w:r w:rsidRPr="00605A1A">
        <w:rPr>
          <w:rStyle w:val="-1"/>
          <w:rFonts w:cstheme="minorHAnsi"/>
          <w:color w:val="auto"/>
          <w:u w:val="none"/>
          <w:lang w:val="ru-RU"/>
        </w:rPr>
        <w:t>п. п. 1</w:t>
      </w:r>
      <w:r w:rsidRPr="00605A1A">
        <w:rPr>
          <w:rFonts w:cstheme="minorHAnsi"/>
          <w:i/>
          <w:iCs/>
          <w:lang w:val="ru-RU"/>
        </w:rPr>
        <w:t xml:space="preserve"> - </w:t>
      </w:r>
      <w:r w:rsidRPr="00605A1A">
        <w:rPr>
          <w:rStyle w:val="-1"/>
          <w:rFonts w:cstheme="minorHAnsi"/>
          <w:color w:val="auto"/>
          <w:u w:val="none"/>
          <w:lang w:val="ru-RU"/>
        </w:rPr>
        <w:t>3 ст. 259.3</w:t>
      </w:r>
      <w:r w:rsidRPr="00605A1A">
        <w:rPr>
          <w:rFonts w:cstheme="minorHAnsi"/>
          <w:i/>
          <w:iCs/>
          <w:lang w:val="ru-RU"/>
        </w:rPr>
        <w:t xml:space="preserve"> НК РФ)</w:t>
      </w:r>
    </w:p>
    <w:p w:rsidR="008827F4" w:rsidRPr="00605A1A" w:rsidRDefault="00D61EBB" w:rsidP="003070A6">
      <w:pPr>
        <w:pStyle w:val="aff0"/>
        <w:numPr>
          <w:ilvl w:val="2"/>
          <w:numId w:val="72"/>
        </w:numPr>
        <w:tabs>
          <w:tab w:val="left" w:pos="567"/>
        </w:tabs>
        <w:spacing w:before="120" w:beforeAutospacing="0" w:after="120" w:afterAutospacing="0"/>
        <w:ind w:left="0" w:firstLine="567"/>
        <w:jc w:val="both"/>
        <w:rPr>
          <w:rFonts w:eastAsia="Calibri" w:cstheme="minorHAnsi"/>
          <w:iCs/>
          <w:lang w:val="ru-RU"/>
        </w:rPr>
      </w:pPr>
      <w:r w:rsidRPr="00605A1A">
        <w:rPr>
          <w:rFonts w:eastAsia="Calibri" w:cstheme="minorHAnsi"/>
          <w:iCs/>
          <w:lang w:val="ru-RU"/>
        </w:rPr>
        <w:t>Амортизация по всем объектам амортизируемого имущества начисляется без применения понижающих коэффициентов.</w:t>
      </w:r>
    </w:p>
    <w:p w:rsidR="008827F4" w:rsidRPr="00605A1A" w:rsidRDefault="00D61EBB" w:rsidP="003070A6">
      <w:pPr>
        <w:tabs>
          <w:tab w:val="left" w:pos="567"/>
        </w:tabs>
        <w:spacing w:before="120" w:beforeAutospacing="0" w:after="120" w:afterAutospacing="0"/>
        <w:ind w:firstLine="567"/>
        <w:jc w:val="both"/>
        <w:rPr>
          <w:rFonts w:cstheme="minorHAnsi"/>
          <w:lang w:val="ru-RU"/>
        </w:rPr>
      </w:pPr>
      <w:r w:rsidRPr="00605A1A">
        <w:rPr>
          <w:rFonts w:cstheme="minorHAnsi"/>
          <w:i/>
          <w:iCs/>
          <w:lang w:val="ru-RU"/>
        </w:rPr>
        <w:t xml:space="preserve">(Основание: </w:t>
      </w:r>
      <w:r w:rsidRPr="00605A1A">
        <w:rPr>
          <w:rStyle w:val="-1"/>
          <w:rFonts w:cstheme="minorHAnsi"/>
          <w:color w:val="auto"/>
          <w:u w:val="none"/>
          <w:lang w:val="ru-RU"/>
        </w:rPr>
        <w:t>п. 4 ст. 259.3</w:t>
      </w:r>
      <w:r w:rsidRPr="00605A1A">
        <w:rPr>
          <w:rFonts w:cstheme="minorHAnsi"/>
          <w:i/>
          <w:iCs/>
          <w:lang w:val="ru-RU"/>
        </w:rPr>
        <w:t xml:space="preserve"> НК РФ)</w:t>
      </w:r>
    </w:p>
    <w:p w:rsidR="008827F4" w:rsidRPr="00605A1A" w:rsidRDefault="00D61EBB" w:rsidP="003070A6">
      <w:pPr>
        <w:pStyle w:val="aff0"/>
        <w:keepNext/>
        <w:keepLines/>
        <w:numPr>
          <w:ilvl w:val="0"/>
          <w:numId w:val="72"/>
        </w:numPr>
        <w:spacing w:before="120" w:beforeAutospacing="0" w:after="120" w:afterAutospacing="0"/>
        <w:jc w:val="center"/>
        <w:outlineLvl w:val="1"/>
        <w:rPr>
          <w:rFonts w:cstheme="minorHAnsi"/>
          <w:b/>
          <w:lang w:val="ru-RU" w:eastAsia="ru-RU"/>
        </w:rPr>
      </w:pPr>
      <w:bookmarkStart w:id="208" w:name="_Toc120091256"/>
      <w:bookmarkStart w:id="209" w:name="_Toc20912397"/>
      <w:r w:rsidRPr="00605A1A">
        <w:rPr>
          <w:rFonts w:cstheme="minorHAnsi"/>
          <w:b/>
          <w:lang w:val="ru-RU" w:eastAsia="ru-RU"/>
        </w:rPr>
        <w:lastRenderedPageBreak/>
        <w:t>Налог на доходы физических лиц</w:t>
      </w:r>
      <w:bookmarkEnd w:id="208"/>
      <w:bookmarkEnd w:id="209"/>
    </w:p>
    <w:p w:rsidR="008827F4" w:rsidRPr="00605A1A" w:rsidRDefault="00D61EBB" w:rsidP="003070A6">
      <w:pPr>
        <w:pStyle w:val="aff0"/>
        <w:numPr>
          <w:ilvl w:val="1"/>
          <w:numId w:val="72"/>
        </w:numPr>
        <w:spacing w:before="120" w:beforeAutospacing="0" w:after="120" w:afterAutospacing="0"/>
        <w:ind w:left="478" w:firstLine="567"/>
        <w:jc w:val="both"/>
        <w:rPr>
          <w:rFonts w:cstheme="minorHAnsi"/>
          <w:lang w:val="ru-RU" w:eastAsia="ru-RU"/>
        </w:rPr>
      </w:pPr>
      <w:r w:rsidRPr="00605A1A">
        <w:rPr>
          <w:rFonts w:cstheme="minorHAnsi"/>
          <w:lang w:val="ru-RU" w:eastAsia="ru-RU"/>
        </w:rPr>
        <w:t>Учет доходов, начисленных физическим лицам, в отношении которых выполняются обязанности налогового агента, а также сумм удержанного с них налога ведется в регистре налогового учета по НДФЛ, разработанным Учреждением и приведенным в Приложении № 2 к настоящей Учетной политике.</w:t>
      </w:r>
    </w:p>
    <w:p w:rsidR="008827F4" w:rsidRPr="00605A1A" w:rsidRDefault="00D61EBB" w:rsidP="003070A6">
      <w:pPr>
        <w:pStyle w:val="aff0"/>
        <w:numPr>
          <w:ilvl w:val="1"/>
          <w:numId w:val="72"/>
        </w:numPr>
        <w:spacing w:before="120" w:beforeAutospacing="0" w:after="120" w:afterAutospacing="0"/>
        <w:ind w:left="478" w:firstLine="567"/>
        <w:jc w:val="both"/>
        <w:rPr>
          <w:rFonts w:cstheme="minorHAnsi"/>
          <w:lang w:val="ru-RU" w:eastAsia="ru-RU"/>
        </w:rPr>
      </w:pPr>
      <w:r w:rsidRPr="00605A1A">
        <w:rPr>
          <w:rFonts w:cstheme="minorHAnsi"/>
          <w:lang w:val="ru-RU" w:eastAsia="ru-RU"/>
        </w:rPr>
        <w:t xml:space="preserve">Стандартные налоговые вычеты сотрудникам Учреждения предоставляются в соответствии с действующим законодательством на основании заявлений, предоставленных в </w:t>
      </w:r>
      <w:r w:rsidR="001C627E" w:rsidRPr="00605A1A">
        <w:rPr>
          <w:rFonts w:cstheme="minorHAnsi"/>
          <w:lang w:val="ru-RU" w:eastAsia="ru-RU"/>
        </w:rPr>
        <w:t xml:space="preserve">БУ «ЦФО» Минобразования Чувашии </w:t>
      </w:r>
      <w:r w:rsidRPr="00605A1A">
        <w:rPr>
          <w:rFonts w:cstheme="minorHAnsi"/>
          <w:lang w:val="ru-RU" w:eastAsia="ru-RU"/>
        </w:rPr>
        <w:t>(Приложение № 3, № 4, № 5, № 6</w:t>
      </w:r>
      <w:r w:rsidR="004B0ACD">
        <w:rPr>
          <w:rFonts w:cstheme="minorHAnsi"/>
          <w:lang w:val="ru-RU" w:eastAsia="ru-RU"/>
        </w:rPr>
        <w:t>, №7</w:t>
      </w:r>
      <w:r w:rsidRPr="00605A1A">
        <w:rPr>
          <w:rFonts w:cstheme="minorHAnsi"/>
          <w:lang w:val="ru-RU" w:eastAsia="ru-RU"/>
        </w:rPr>
        <w:t xml:space="preserve"> к настоящей Учетной политике).</w:t>
      </w:r>
    </w:p>
    <w:p w:rsidR="008827F4" w:rsidRPr="00605A1A" w:rsidRDefault="00D61EBB" w:rsidP="003070A6">
      <w:pPr>
        <w:tabs>
          <w:tab w:val="left" w:pos="567"/>
        </w:tabs>
        <w:spacing w:before="120" w:beforeAutospacing="0" w:after="120" w:afterAutospacing="0"/>
        <w:ind w:firstLine="709"/>
        <w:jc w:val="both"/>
        <w:rPr>
          <w:rFonts w:cstheme="minorHAnsi"/>
          <w:i/>
          <w:iCs/>
          <w:lang w:val="ru-RU"/>
        </w:rPr>
      </w:pPr>
      <w:r w:rsidRPr="00605A1A">
        <w:rPr>
          <w:rFonts w:cstheme="minorHAnsi"/>
          <w:i/>
          <w:iCs/>
          <w:lang w:val="ru-RU"/>
        </w:rPr>
        <w:t>(Основание: п. 1 ст. 230 НК РФ)</w:t>
      </w:r>
    </w:p>
    <w:p w:rsidR="008827F4" w:rsidRPr="00605A1A" w:rsidRDefault="00D61EBB" w:rsidP="003070A6">
      <w:pPr>
        <w:pStyle w:val="aff0"/>
        <w:keepNext/>
        <w:keepLines/>
        <w:numPr>
          <w:ilvl w:val="0"/>
          <w:numId w:val="72"/>
        </w:numPr>
        <w:spacing w:before="120" w:beforeAutospacing="0" w:after="120" w:afterAutospacing="0"/>
        <w:jc w:val="center"/>
        <w:outlineLvl w:val="1"/>
        <w:rPr>
          <w:rFonts w:cstheme="minorHAnsi"/>
          <w:b/>
          <w:lang w:eastAsia="ru-RU"/>
        </w:rPr>
      </w:pPr>
      <w:bookmarkStart w:id="210" w:name="_Toc20912398"/>
      <w:bookmarkStart w:id="211" w:name="_Toc120091257"/>
      <w:r w:rsidRPr="00605A1A">
        <w:rPr>
          <w:rFonts w:cstheme="minorHAnsi"/>
          <w:b/>
          <w:lang w:eastAsia="ru-RU"/>
        </w:rPr>
        <w:t>Налог на имущество организаций</w:t>
      </w:r>
      <w:bookmarkEnd w:id="210"/>
      <w:bookmarkEnd w:id="211"/>
    </w:p>
    <w:p w:rsidR="008827F4" w:rsidRPr="00540B69" w:rsidRDefault="00D61EBB" w:rsidP="003070A6">
      <w:pPr>
        <w:pStyle w:val="aff0"/>
        <w:numPr>
          <w:ilvl w:val="1"/>
          <w:numId w:val="72"/>
        </w:numPr>
        <w:spacing w:before="100" w:after="100"/>
        <w:ind w:left="0" w:firstLine="1134"/>
        <w:rPr>
          <w:rFonts w:eastAsia="Arial" w:cstheme="minorHAnsi"/>
          <w:color w:val="0047B3"/>
          <w:lang w:val="ru-RU"/>
        </w:rPr>
      </w:pPr>
      <w:r w:rsidRPr="00540B69">
        <w:rPr>
          <w:rFonts w:eastAsia="Arial" w:cstheme="minorHAnsi"/>
          <w:color w:val="222222"/>
          <w:shd w:val="clear" w:color="auto" w:fill="FFFFFF"/>
          <w:lang w:val="ru-RU" w:eastAsia="zh-CN"/>
        </w:rPr>
        <w:t xml:space="preserve">Учреждение платит налог с недвижимого имущества, которое </w:t>
      </w:r>
      <w:r w:rsidR="00C701C7">
        <w:rPr>
          <w:rFonts w:eastAsia="Arial" w:cstheme="minorHAnsi"/>
          <w:color w:val="222222"/>
          <w:shd w:val="clear" w:color="auto" w:fill="FFFFFF"/>
          <w:lang w:val="ru-RU" w:eastAsia="zh-CN"/>
        </w:rPr>
        <w:t>учитывается на</w:t>
      </w:r>
      <w:r w:rsidRPr="00540B69">
        <w:rPr>
          <w:rFonts w:eastAsia="Arial" w:cstheme="minorHAnsi"/>
          <w:color w:val="222222"/>
          <w:shd w:val="clear" w:color="auto" w:fill="FFFFFF"/>
          <w:lang w:eastAsia="zh-CN"/>
        </w:rPr>
        <w:t> </w:t>
      </w:r>
      <w:hyperlink r:id="rId198" w:anchor="/document/99/902249301/ZAP1GBS2VC/" w:tooltip="Основные средства" w:history="1">
        <w:r w:rsidRPr="00540B69">
          <w:rPr>
            <w:rStyle w:val="a7"/>
            <w:rFonts w:eastAsia="Arial" w:cstheme="minorHAnsi"/>
            <w:color w:val="000000" w:themeColor="text1"/>
            <w:u w:val="none"/>
            <w:lang w:val="ru-RU"/>
          </w:rPr>
          <w:t>счете 101.00</w:t>
        </w:r>
      </w:hyperlink>
      <w:r w:rsidRPr="00540B69">
        <w:rPr>
          <w:rFonts w:eastAsia="Arial" w:cstheme="minorHAnsi"/>
          <w:color w:val="222222"/>
          <w:shd w:val="clear" w:color="auto" w:fill="FFFFFF"/>
          <w:lang w:eastAsia="zh-CN"/>
        </w:rPr>
        <w:t> </w:t>
      </w:r>
      <w:r w:rsidRPr="00540B69">
        <w:rPr>
          <w:rFonts w:eastAsia="Arial" w:cstheme="minorHAnsi"/>
          <w:color w:val="222222"/>
          <w:shd w:val="clear" w:color="auto" w:fill="FFFFFF"/>
          <w:lang w:val="ru-RU" w:eastAsia="zh-CN"/>
        </w:rPr>
        <w:t>«Основные средства». С объектов, которые числятся за балансом, налог не платится.</w:t>
      </w:r>
    </w:p>
    <w:p w:rsidR="00540B69" w:rsidRPr="00C701C7" w:rsidRDefault="00C701C7" w:rsidP="003070A6">
      <w:pPr>
        <w:spacing w:before="100" w:after="100"/>
        <w:ind w:hanging="284"/>
        <w:contextualSpacing/>
        <w:rPr>
          <w:rFonts w:cstheme="minorHAnsi"/>
          <w:i/>
          <w:iCs/>
          <w:lang w:val="ru-RU"/>
        </w:rPr>
      </w:pPr>
      <w:r>
        <w:rPr>
          <w:rFonts w:eastAsia="Arial" w:cstheme="minorHAnsi"/>
          <w:i/>
          <w:iCs/>
          <w:color w:val="222222"/>
          <w:shd w:val="clear" w:color="auto" w:fill="FFFFFF"/>
          <w:lang w:val="ru-RU" w:eastAsia="zh-CN"/>
        </w:rPr>
        <w:t xml:space="preserve">     </w:t>
      </w:r>
      <w:r w:rsidR="00B55A53">
        <w:rPr>
          <w:rFonts w:eastAsia="Arial" w:cstheme="minorHAnsi"/>
          <w:i/>
          <w:iCs/>
          <w:color w:val="222222"/>
          <w:shd w:val="clear" w:color="auto" w:fill="FFFFFF"/>
          <w:lang w:val="ru-RU" w:eastAsia="zh-CN"/>
        </w:rPr>
        <w:t>(</w:t>
      </w:r>
      <w:r w:rsidR="00540B69" w:rsidRPr="00C701C7">
        <w:rPr>
          <w:rFonts w:eastAsia="Arial" w:cstheme="minorHAnsi"/>
          <w:i/>
          <w:iCs/>
          <w:color w:val="222222"/>
          <w:shd w:val="clear" w:color="auto" w:fill="FFFFFF"/>
          <w:lang w:val="ru-RU" w:eastAsia="zh-CN"/>
        </w:rPr>
        <w:t>Основание</w:t>
      </w:r>
      <w:r w:rsidR="00540B69" w:rsidRPr="00C701C7">
        <w:rPr>
          <w:rFonts w:cstheme="minorHAnsi"/>
          <w:i/>
          <w:iCs/>
          <w:lang w:val="ru-RU"/>
        </w:rPr>
        <w:t xml:space="preserve">: </w:t>
      </w:r>
      <w:r w:rsidRPr="00C701C7">
        <w:rPr>
          <w:rFonts w:cstheme="minorHAnsi"/>
          <w:i/>
          <w:iCs/>
          <w:lang w:val="ru-RU"/>
        </w:rPr>
        <w:t>ст. 2 п. б) з</w:t>
      </w:r>
      <w:r w:rsidR="00540B69" w:rsidRPr="00C701C7">
        <w:rPr>
          <w:rFonts w:cstheme="minorHAnsi"/>
          <w:i/>
          <w:iCs/>
          <w:lang w:val="ru-RU"/>
        </w:rPr>
        <w:t>акон</w:t>
      </w:r>
      <w:r w:rsidRPr="00C701C7">
        <w:rPr>
          <w:rFonts w:cstheme="minorHAnsi"/>
          <w:i/>
          <w:iCs/>
          <w:lang w:val="ru-RU"/>
        </w:rPr>
        <w:t>а</w:t>
      </w:r>
      <w:r w:rsidR="00540B69" w:rsidRPr="00C701C7">
        <w:rPr>
          <w:rFonts w:cstheme="minorHAnsi"/>
          <w:i/>
          <w:iCs/>
          <w:lang w:val="ru-RU"/>
        </w:rPr>
        <w:t xml:space="preserve"> от 03.08.2018 № 302-ФЗ</w:t>
      </w:r>
      <w:r w:rsidR="00B55A53">
        <w:rPr>
          <w:rFonts w:cstheme="minorHAnsi"/>
          <w:i/>
          <w:iCs/>
          <w:lang w:val="ru-RU"/>
        </w:rPr>
        <w:t>).</w:t>
      </w:r>
    </w:p>
    <w:p w:rsidR="008827F4" w:rsidRPr="00605A1A" w:rsidRDefault="00193250" w:rsidP="003070A6">
      <w:pPr>
        <w:spacing w:beforeAutospacing="0" w:afterAutospacing="0"/>
        <w:ind w:firstLineChars="350" w:firstLine="770"/>
        <w:rPr>
          <w:rFonts w:cstheme="minorHAnsi"/>
          <w:iCs/>
          <w:color w:val="000000" w:themeColor="text1"/>
          <w:lang w:val="ru-RU" w:eastAsia="ru-RU"/>
        </w:rPr>
      </w:pPr>
      <w:r>
        <w:rPr>
          <w:rFonts w:cstheme="minorHAnsi"/>
          <w:iCs/>
          <w:color w:val="000000" w:themeColor="text1"/>
          <w:lang w:val="ru-RU" w:eastAsia="ru-RU"/>
        </w:rPr>
        <w:t xml:space="preserve">     </w:t>
      </w:r>
      <w:r w:rsidR="00846D11" w:rsidRPr="00605A1A">
        <w:rPr>
          <w:rFonts w:cstheme="minorHAnsi"/>
          <w:iCs/>
          <w:color w:val="000000" w:themeColor="text1"/>
          <w:lang w:val="ru-RU" w:eastAsia="ru-RU"/>
        </w:rPr>
        <w:t>К недвижимому имуществу относятся:</w:t>
      </w:r>
    </w:p>
    <w:p w:rsidR="008827F4" w:rsidRPr="00C701C7" w:rsidRDefault="00C200B7" w:rsidP="003070A6">
      <w:pPr>
        <w:pStyle w:val="aff0"/>
        <w:numPr>
          <w:ilvl w:val="0"/>
          <w:numId w:val="98"/>
        </w:numPr>
        <w:spacing w:beforeAutospacing="0" w:afterAutospacing="0"/>
        <w:rPr>
          <w:rFonts w:eastAsia="Arial" w:cstheme="minorHAnsi"/>
          <w:color w:val="000000" w:themeColor="text1"/>
          <w:lang w:val="ru-RU"/>
        </w:rPr>
      </w:pPr>
      <w:r>
        <w:rPr>
          <w:rFonts w:eastAsia="Arial" w:cstheme="minorHAnsi"/>
          <w:color w:val="000000" w:themeColor="text1"/>
          <w:lang w:val="ru-RU"/>
        </w:rPr>
        <w:t xml:space="preserve">   </w:t>
      </w:r>
      <w:r w:rsidRPr="00C701C7">
        <w:rPr>
          <w:rFonts w:eastAsia="Arial" w:cstheme="minorHAnsi"/>
          <w:color w:val="000000" w:themeColor="text1"/>
          <w:lang w:val="ru-RU"/>
        </w:rPr>
        <w:t>здания, строения, сооружения, садовые дома;</w:t>
      </w:r>
    </w:p>
    <w:p w:rsidR="008827F4" w:rsidRPr="00C701C7" w:rsidRDefault="00C200B7" w:rsidP="003070A6">
      <w:pPr>
        <w:pStyle w:val="aff0"/>
        <w:numPr>
          <w:ilvl w:val="0"/>
          <w:numId w:val="98"/>
        </w:numPr>
        <w:spacing w:beforeAutospacing="0" w:afterAutospacing="0"/>
        <w:rPr>
          <w:rFonts w:eastAsia="Arial" w:cstheme="minorHAnsi"/>
          <w:color w:val="000000" w:themeColor="text1"/>
          <w:lang w:val="ru-RU"/>
        </w:rPr>
      </w:pPr>
      <w:r>
        <w:rPr>
          <w:rFonts w:eastAsia="Arial" w:cstheme="minorHAnsi"/>
          <w:color w:val="000000" w:themeColor="text1"/>
          <w:lang w:val="ru-RU"/>
        </w:rPr>
        <w:t xml:space="preserve">   </w:t>
      </w:r>
      <w:r w:rsidRPr="00C701C7">
        <w:rPr>
          <w:rFonts w:eastAsia="Arial" w:cstheme="minorHAnsi"/>
          <w:color w:val="000000" w:themeColor="text1"/>
          <w:lang w:val="ru-RU"/>
        </w:rPr>
        <w:t>объекты незавершенного строительства;</w:t>
      </w:r>
    </w:p>
    <w:p w:rsidR="008827F4" w:rsidRPr="00C701C7" w:rsidRDefault="00D61EBB" w:rsidP="003070A6">
      <w:pPr>
        <w:pStyle w:val="aff0"/>
        <w:numPr>
          <w:ilvl w:val="0"/>
          <w:numId w:val="98"/>
        </w:numPr>
        <w:spacing w:beforeAutospacing="0" w:afterAutospacing="0"/>
        <w:ind w:left="0" w:firstLine="851"/>
        <w:rPr>
          <w:rFonts w:eastAsia="Arial" w:cstheme="minorHAnsi"/>
          <w:color w:val="000000" w:themeColor="text1"/>
          <w:lang w:val="ru-RU"/>
        </w:rPr>
      </w:pPr>
      <w:r w:rsidRPr="00C701C7">
        <w:rPr>
          <w:rFonts w:eastAsia="Arial" w:cstheme="minorHAnsi"/>
          <w:color w:val="000000" w:themeColor="text1"/>
          <w:lang w:val="ru-RU"/>
        </w:rPr>
        <w:t>жилые и нежилые помещения,</w:t>
      </w:r>
      <w:r w:rsidRPr="00C701C7">
        <w:rPr>
          <w:rFonts w:eastAsia="Arial" w:cstheme="minorHAnsi"/>
          <w:color w:val="000000" w:themeColor="text1"/>
        </w:rPr>
        <w:t> </w:t>
      </w:r>
      <w:hyperlink r:id="rId199" w:anchor="/document/113/116/" w:history="1">
        <w:r w:rsidRPr="00C701C7">
          <w:rPr>
            <w:rStyle w:val="a7"/>
            <w:rFonts w:eastAsia="Arial" w:cstheme="minorHAnsi"/>
            <w:color w:val="000000" w:themeColor="text1"/>
            <w:u w:val="none"/>
            <w:lang w:val="ru-RU"/>
          </w:rPr>
          <w:t>неотделимые улучшения</w:t>
        </w:r>
      </w:hyperlink>
      <w:r w:rsidRPr="00C701C7">
        <w:rPr>
          <w:rFonts w:eastAsia="Arial" w:cstheme="minorHAnsi"/>
          <w:color w:val="000000" w:themeColor="text1"/>
          <w:lang w:val="ru-RU"/>
        </w:rPr>
        <w:t>, инженерно-технические сети, трубопроводы, вентиляцию и другие объекты,</w:t>
      </w:r>
      <w:r w:rsidRPr="00C701C7">
        <w:rPr>
          <w:rFonts w:eastAsia="Arial" w:cstheme="minorHAnsi"/>
          <w:color w:val="000000" w:themeColor="text1"/>
        </w:rPr>
        <w:t> </w:t>
      </w:r>
      <w:r w:rsidRPr="00C701C7">
        <w:rPr>
          <w:rFonts w:eastAsia="Arial" w:cstheme="minorHAnsi"/>
          <w:color w:val="000000" w:themeColor="text1"/>
          <w:lang w:val="ru-RU"/>
        </w:rPr>
        <w:t>которые</w:t>
      </w:r>
      <w:r w:rsidRPr="00C701C7">
        <w:rPr>
          <w:rFonts w:eastAsia="Arial" w:cstheme="minorHAnsi"/>
          <w:color w:val="000000" w:themeColor="text1"/>
        </w:rPr>
        <w:t> </w:t>
      </w:r>
      <w:r w:rsidRPr="00C701C7">
        <w:rPr>
          <w:rFonts w:eastAsia="Arial" w:cstheme="minorHAnsi"/>
          <w:color w:val="000000" w:themeColor="text1"/>
          <w:lang w:val="ru-RU"/>
        </w:rPr>
        <w:t>являются неотъемлемой частью зданий, строений, сооружений и другой недвижимости;</w:t>
      </w:r>
    </w:p>
    <w:p w:rsidR="008827F4" w:rsidRPr="00605A1A" w:rsidRDefault="00D61EBB" w:rsidP="003070A6">
      <w:pPr>
        <w:spacing w:beforeAutospacing="0" w:afterAutospacing="0"/>
        <w:rPr>
          <w:rFonts w:eastAsia="Arial" w:cstheme="minorHAnsi"/>
          <w:color w:val="000000" w:themeColor="text1"/>
          <w:lang w:val="ru-RU"/>
        </w:rPr>
      </w:pPr>
      <w:r w:rsidRPr="00605A1A">
        <w:rPr>
          <w:rStyle w:val="a8"/>
          <w:rFonts w:eastAsia="Arial" w:cstheme="minorHAnsi"/>
          <w:b w:val="0"/>
          <w:bCs w:val="0"/>
          <w:color w:val="222222"/>
          <w:lang w:val="ru-RU"/>
        </w:rPr>
        <w:t>Движимое имущество</w:t>
      </w:r>
      <w:r w:rsidRPr="00605A1A">
        <w:rPr>
          <w:rFonts w:eastAsia="Arial" w:cstheme="minorHAnsi"/>
          <w:color w:val="222222"/>
          <w:shd w:val="clear" w:color="auto" w:fill="FFFFFF"/>
        </w:rPr>
        <w:t> </w:t>
      </w:r>
      <w:r w:rsidRPr="00605A1A">
        <w:rPr>
          <w:rFonts w:eastAsia="Arial" w:cstheme="minorHAnsi"/>
          <w:color w:val="222222"/>
          <w:shd w:val="clear" w:color="auto" w:fill="FFFFFF"/>
          <w:lang w:val="ru-RU"/>
        </w:rPr>
        <w:t>– это все, что не относится к недвижимости.</w:t>
      </w:r>
    </w:p>
    <w:p w:rsidR="008827F4" w:rsidRDefault="00D61EBB" w:rsidP="003070A6">
      <w:pPr>
        <w:pStyle w:val="aff0"/>
        <w:numPr>
          <w:ilvl w:val="1"/>
          <w:numId w:val="72"/>
        </w:numPr>
        <w:spacing w:before="120" w:beforeAutospacing="0" w:after="120" w:afterAutospacing="0"/>
        <w:ind w:left="0" w:firstLine="1134"/>
        <w:jc w:val="both"/>
        <w:rPr>
          <w:rFonts w:cstheme="minorHAnsi"/>
          <w:lang w:val="ru-RU" w:eastAsia="ru-RU"/>
        </w:rPr>
      </w:pPr>
      <w:r w:rsidRPr="00605A1A">
        <w:rPr>
          <w:rFonts w:cstheme="minorHAnsi"/>
          <w:lang w:val="ru-RU" w:eastAsia="ru-RU"/>
        </w:rPr>
        <w:t xml:space="preserve">Налог рассчитывается исходя из налоговой ставки, установленной </w:t>
      </w:r>
      <w:r w:rsidR="0047669A" w:rsidRPr="00605A1A">
        <w:rPr>
          <w:rFonts w:cstheme="minorHAnsi"/>
          <w:lang w:val="ru-RU" w:eastAsia="ru-RU"/>
        </w:rPr>
        <w:t>Н</w:t>
      </w:r>
      <w:r w:rsidR="00C200B7">
        <w:rPr>
          <w:rFonts w:cstheme="minorHAnsi"/>
          <w:lang w:val="ru-RU" w:eastAsia="ru-RU"/>
        </w:rPr>
        <w:t>К</w:t>
      </w:r>
      <w:r w:rsidR="0047669A" w:rsidRPr="00605A1A">
        <w:rPr>
          <w:rFonts w:cstheme="minorHAnsi"/>
          <w:lang w:val="ru-RU" w:eastAsia="ru-RU"/>
        </w:rPr>
        <w:t xml:space="preserve"> Р</w:t>
      </w:r>
      <w:r w:rsidR="00C200B7">
        <w:rPr>
          <w:rFonts w:cstheme="minorHAnsi"/>
          <w:lang w:val="ru-RU" w:eastAsia="ru-RU"/>
        </w:rPr>
        <w:t>Ф</w:t>
      </w:r>
      <w:r w:rsidR="0047669A" w:rsidRPr="00605A1A">
        <w:rPr>
          <w:rFonts w:cstheme="minorHAnsi"/>
          <w:lang w:val="ru-RU" w:eastAsia="ru-RU"/>
        </w:rPr>
        <w:t xml:space="preserve"> </w:t>
      </w:r>
      <w:r w:rsidR="00C200B7">
        <w:rPr>
          <w:rFonts w:cstheme="minorHAnsi"/>
          <w:lang w:val="ru-RU" w:eastAsia="ru-RU"/>
        </w:rPr>
        <w:t>и</w:t>
      </w:r>
      <w:r w:rsidR="0047669A" w:rsidRPr="00605A1A">
        <w:rPr>
          <w:rFonts w:cstheme="minorHAnsi"/>
          <w:lang w:val="ru-RU" w:eastAsia="ru-RU"/>
        </w:rPr>
        <w:t xml:space="preserve"> </w:t>
      </w:r>
      <w:r w:rsidR="00D520E6" w:rsidRPr="00D520E6">
        <w:rPr>
          <w:rFonts w:cstheme="minorHAnsi"/>
          <w:lang w:val="ru-RU" w:eastAsia="ru-RU"/>
        </w:rPr>
        <w:t>законом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r w:rsidRPr="00605A1A">
        <w:rPr>
          <w:rFonts w:cstheme="minorHAnsi"/>
          <w:lang w:val="ru-RU" w:eastAsia="ru-RU"/>
        </w:rPr>
        <w:t xml:space="preserve"> Налог и авансовые платежи по налогу уплачиваются Учреждением в порядке и сроки, установленном региональным законодательством.</w:t>
      </w:r>
    </w:p>
    <w:p w:rsidR="00D520E6" w:rsidRDefault="004B0ACD" w:rsidP="003070A6">
      <w:pPr>
        <w:spacing w:beforeAutospacing="0" w:afterAutospacing="0"/>
        <w:jc w:val="both"/>
        <w:rPr>
          <w:rFonts w:eastAsia="Times New Roman" w:cstheme="minorHAnsi"/>
          <w:i/>
          <w:iCs/>
          <w:color w:val="212529"/>
          <w:lang w:val="ru-RU" w:eastAsia="ru-RU"/>
        </w:rPr>
      </w:pPr>
      <w:r>
        <w:rPr>
          <w:rFonts w:cstheme="minorHAnsi"/>
          <w:i/>
          <w:iCs/>
          <w:lang w:val="ru-RU" w:eastAsia="ru-RU"/>
        </w:rPr>
        <w:t>(</w:t>
      </w:r>
      <w:r w:rsidR="00D520E6" w:rsidRPr="00D520E6">
        <w:rPr>
          <w:rFonts w:cstheme="minorHAnsi"/>
          <w:i/>
          <w:iCs/>
          <w:lang w:val="ru-RU" w:eastAsia="ru-RU"/>
        </w:rPr>
        <w:t xml:space="preserve">Основание: </w:t>
      </w:r>
      <w:r w:rsidR="00D520E6" w:rsidRPr="00D520E6">
        <w:rPr>
          <w:rFonts w:eastAsia="Times New Roman" w:cstheme="minorHAnsi"/>
          <w:i/>
          <w:iCs/>
          <w:color w:val="212529"/>
          <w:lang w:val="ru-RU" w:eastAsia="ru-RU"/>
        </w:rPr>
        <w:t>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от 23.07.2001 №38 (в ред. от 10.11.2021 № 74).</w:t>
      </w:r>
    </w:p>
    <w:p w:rsidR="00193250" w:rsidRDefault="00193250" w:rsidP="003070A6">
      <w:pPr>
        <w:spacing w:beforeAutospacing="0" w:afterAutospacing="0"/>
        <w:jc w:val="both"/>
        <w:rPr>
          <w:rFonts w:eastAsia="Times New Roman" w:cstheme="minorHAnsi"/>
          <w:i/>
          <w:iCs/>
          <w:color w:val="212529"/>
          <w:lang w:val="ru-RU" w:eastAsia="ru-RU"/>
        </w:rPr>
      </w:pPr>
    </w:p>
    <w:p w:rsidR="00FF7CEE" w:rsidRPr="00D33584" w:rsidRDefault="00FF7CEE" w:rsidP="00FF7CEE">
      <w:pPr>
        <w:spacing w:before="120" w:after="120" w:line="360" w:lineRule="auto"/>
        <w:ind w:firstLine="567"/>
        <w:contextualSpacing/>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5</w:t>
      </w:r>
      <w:r w:rsidRPr="00D33584">
        <w:rPr>
          <w:rFonts w:ascii="Times New Roman" w:eastAsia="Times New Roman" w:hAnsi="Times New Roman" w:cs="Times New Roman"/>
          <w:b/>
          <w:bCs/>
          <w:lang w:val="ru-RU" w:eastAsia="ru-RU"/>
        </w:rPr>
        <w:t>.  Земельный налог.</w:t>
      </w:r>
    </w:p>
    <w:p w:rsidR="00FF7CEE" w:rsidRPr="00D33584" w:rsidRDefault="00FF7CEE" w:rsidP="00FF7CEE">
      <w:pPr>
        <w:spacing w:line="360" w:lineRule="auto"/>
        <w:ind w:left="567" w:firstLine="567"/>
        <w:jc w:val="both"/>
        <w:rPr>
          <w:rFonts w:ascii="Times New Roman" w:eastAsia="Times New Roman" w:hAnsi="Times New Roman" w:cs="Times New Roman"/>
          <w:color w:val="000000"/>
          <w:lang w:val="ru-RU"/>
        </w:rPr>
      </w:pPr>
      <w:r>
        <w:rPr>
          <w:rFonts w:ascii="Times New Roman" w:eastAsia="Arial" w:hAnsi="Times New Roman" w:cs="Times New Roman"/>
          <w:color w:val="000000"/>
          <w:shd w:val="clear" w:color="auto" w:fill="FFFFFF"/>
          <w:lang w:val="ru-RU" w:eastAsia="zh-CN"/>
        </w:rPr>
        <w:t xml:space="preserve">5.1. </w:t>
      </w:r>
      <w:r w:rsidRPr="00D33584">
        <w:rPr>
          <w:rFonts w:ascii="Times New Roman" w:eastAsia="Arial" w:hAnsi="Times New Roman" w:cs="Times New Roman"/>
          <w:color w:val="000000"/>
          <w:shd w:val="clear" w:color="auto" w:fill="FFFFFF"/>
          <w:lang w:val="ru-RU" w:eastAsia="zh-CN"/>
        </w:rPr>
        <w:t xml:space="preserve"> Налоговая база определяется как кадастровая стоимость земельных участков, признаваемых объектом налогообложения в соответствии со</w:t>
      </w:r>
      <w:r w:rsidRPr="00C12BC1">
        <w:rPr>
          <w:rFonts w:ascii="Times New Roman" w:eastAsia="Arial" w:hAnsi="Times New Roman" w:cs="Times New Roman"/>
          <w:color w:val="000000"/>
          <w:shd w:val="clear" w:color="auto" w:fill="FFFFFF"/>
          <w:lang w:eastAsia="zh-CN"/>
        </w:rPr>
        <w:t> </w:t>
      </w:r>
      <w:hyperlink r:id="rId200" w:anchor="/document/99/901765862/_self" w:tgtFrame="https://plus.gosfinansy.ru/" w:history="1">
        <w:r w:rsidRPr="00D33584">
          <w:rPr>
            <w:rFonts w:ascii="Times New Roman" w:eastAsia="Arial" w:hAnsi="Times New Roman" w:cs="Times New Roman"/>
            <w:color w:val="000000"/>
            <w:u w:val="single"/>
            <w:lang w:val="ru-RU"/>
          </w:rPr>
          <w:t>статьей 389</w:t>
        </w:r>
      </w:hyperlink>
      <w:r w:rsidRPr="00C12BC1">
        <w:rPr>
          <w:rFonts w:ascii="Times New Roman" w:eastAsia="Arial" w:hAnsi="Times New Roman" w:cs="Times New Roman"/>
          <w:color w:val="000000"/>
          <w:shd w:val="clear" w:color="auto" w:fill="FFFFFF"/>
          <w:lang w:eastAsia="zh-CN"/>
        </w:rPr>
        <w:t> </w:t>
      </w:r>
      <w:r w:rsidRPr="00D33584">
        <w:rPr>
          <w:rFonts w:ascii="Times New Roman" w:eastAsia="Arial" w:hAnsi="Times New Roman" w:cs="Times New Roman"/>
          <w:color w:val="000000"/>
          <w:shd w:val="clear" w:color="auto" w:fill="FFFFFF"/>
          <w:lang w:val="ru-RU" w:eastAsia="zh-CN"/>
        </w:rPr>
        <w:t>НК РФ.</w:t>
      </w:r>
    </w:p>
    <w:p w:rsidR="00FF7CEE" w:rsidRPr="00D33584" w:rsidRDefault="00FF7CEE" w:rsidP="00FF7CEE">
      <w:pPr>
        <w:spacing w:line="360" w:lineRule="auto"/>
        <w:ind w:left="567" w:firstLine="567"/>
        <w:jc w:val="both"/>
        <w:rPr>
          <w:rFonts w:ascii="Times New Roman" w:eastAsia="Arial" w:hAnsi="Times New Roman" w:cs="Times New Roman"/>
          <w:color w:val="222222"/>
          <w:shd w:val="clear" w:color="auto" w:fill="FFFFFF"/>
          <w:lang w:val="ru-RU" w:eastAsia="zh-CN"/>
        </w:rPr>
      </w:pPr>
      <w:r>
        <w:rPr>
          <w:rFonts w:ascii="Times New Roman" w:eastAsia="Arial" w:hAnsi="Times New Roman" w:cs="Times New Roman"/>
          <w:color w:val="222222"/>
          <w:shd w:val="clear" w:color="auto" w:fill="FFFFFF"/>
          <w:lang w:val="ru-RU" w:eastAsia="zh-CN"/>
        </w:rPr>
        <w:t>5</w:t>
      </w:r>
      <w:r w:rsidRPr="00D33584">
        <w:rPr>
          <w:rFonts w:ascii="Times New Roman" w:eastAsia="Arial" w:hAnsi="Times New Roman" w:cs="Times New Roman"/>
          <w:color w:val="222222"/>
          <w:shd w:val="clear" w:color="auto" w:fill="FFFFFF"/>
          <w:lang w:val="ru-RU" w:eastAsia="zh-CN"/>
        </w:rPr>
        <w:t>.2. Налоговая база определяется в отношении каждого земельного участка как его кадастровая стоимость, внесенная в Единый государственный реестр недвижимости и подлежащая применению с 1 января года, если иное не предусмотрено законодательством.</w:t>
      </w:r>
    </w:p>
    <w:p w:rsidR="00FF7CEE" w:rsidRPr="00D33584" w:rsidRDefault="00FF7CEE" w:rsidP="00FF7CEE">
      <w:pPr>
        <w:spacing w:before="120" w:after="120" w:line="360" w:lineRule="auto"/>
        <w:ind w:left="478" w:firstLineChars="250" w:firstLine="550"/>
        <w:contextualSpacing/>
        <w:jc w:val="both"/>
        <w:rPr>
          <w:rFonts w:ascii="Times New Roman" w:eastAsia="sans-serif" w:hAnsi="Times New Roman" w:cs="Times New Roman"/>
          <w:color w:val="212529"/>
          <w:shd w:val="clear" w:color="auto" w:fill="FBFBFB"/>
          <w:lang w:val="ru-RU"/>
        </w:rPr>
      </w:pPr>
      <w:r w:rsidRPr="00D33584">
        <w:rPr>
          <w:rFonts w:ascii="Times New Roman" w:eastAsia="sans-serif" w:hAnsi="Times New Roman" w:cs="Times New Roman"/>
          <w:color w:val="212529"/>
          <w:shd w:val="clear" w:color="auto" w:fill="FBFBFB"/>
          <w:lang w:val="ru-RU"/>
        </w:rPr>
        <w:t xml:space="preserve">  </w:t>
      </w:r>
      <w:r>
        <w:rPr>
          <w:rFonts w:ascii="Times New Roman" w:eastAsia="sans-serif" w:hAnsi="Times New Roman" w:cs="Times New Roman"/>
          <w:color w:val="212529"/>
          <w:shd w:val="clear" w:color="auto" w:fill="FBFBFB"/>
          <w:lang w:val="ru-RU"/>
        </w:rPr>
        <w:t>5</w:t>
      </w:r>
      <w:r w:rsidRPr="00D33584">
        <w:rPr>
          <w:rFonts w:ascii="Times New Roman" w:eastAsia="sans-serif" w:hAnsi="Times New Roman" w:cs="Times New Roman"/>
          <w:color w:val="212529"/>
          <w:shd w:val="clear" w:color="auto" w:fill="FBFBFB"/>
          <w:lang w:val="ru-RU"/>
        </w:rPr>
        <w:t>.3. Ставка земельного налога и сроки уплаты утверждаются НК РФ и Положением о вопросах налогового регулирования в городе Чебоксары.</w:t>
      </w:r>
    </w:p>
    <w:p w:rsidR="00FF7CEE" w:rsidRPr="00D33584" w:rsidRDefault="00FF7CEE" w:rsidP="00FF7CEE">
      <w:pPr>
        <w:spacing w:before="120" w:after="120" w:line="360" w:lineRule="auto"/>
        <w:ind w:left="478" w:firstLineChars="250" w:firstLine="550"/>
        <w:contextualSpacing/>
        <w:jc w:val="both"/>
        <w:rPr>
          <w:rFonts w:ascii="Times New Roman" w:eastAsia="sans-serif" w:hAnsi="Times New Roman" w:cs="Times New Roman"/>
          <w:i/>
          <w:iCs/>
          <w:color w:val="212529"/>
          <w:shd w:val="clear" w:color="auto" w:fill="FBFBFB"/>
          <w:lang w:val="ru-RU"/>
        </w:rPr>
      </w:pPr>
      <w:r w:rsidRPr="00D33584">
        <w:rPr>
          <w:rFonts w:ascii="Times New Roman" w:eastAsia="sans-serif" w:hAnsi="Times New Roman" w:cs="Times New Roman"/>
          <w:color w:val="212529"/>
          <w:shd w:val="clear" w:color="auto" w:fill="FBFBFB"/>
          <w:lang w:val="ru-RU"/>
        </w:rPr>
        <w:t xml:space="preserve"> (</w:t>
      </w:r>
      <w:r w:rsidRPr="00D33584">
        <w:rPr>
          <w:rFonts w:ascii="Times New Roman" w:eastAsia="sans-serif" w:hAnsi="Times New Roman" w:cs="Times New Roman"/>
          <w:i/>
          <w:iCs/>
          <w:color w:val="212529"/>
          <w:shd w:val="clear" w:color="auto" w:fill="FBFBFB"/>
          <w:lang w:val="ru-RU"/>
        </w:rPr>
        <w:t>Основание: Положение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 утверждённым решением Чебоксарского городского Собрания депутатов Чувашской Республики (в ред. от 18.05.2021 № 302) от 10.06.2004 №1287).</w:t>
      </w:r>
    </w:p>
    <w:p w:rsidR="00FF7CEE" w:rsidRDefault="00FF7CEE" w:rsidP="00FF7CEE">
      <w:pPr>
        <w:spacing w:before="120" w:after="120" w:line="360" w:lineRule="auto"/>
        <w:jc w:val="center"/>
        <w:rPr>
          <w:rFonts w:ascii="Times New Roman" w:eastAsia="Times New Roman" w:hAnsi="Times New Roman" w:cs="Times New Roman"/>
          <w:b/>
          <w:bCs/>
          <w:lang w:val="ru-RU"/>
        </w:rPr>
      </w:pPr>
    </w:p>
    <w:p w:rsidR="00FF7CEE" w:rsidRPr="00D33584" w:rsidRDefault="00FF7CEE" w:rsidP="00FF7CEE">
      <w:pPr>
        <w:spacing w:before="120" w:after="120" w:line="360" w:lineRule="auto"/>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lastRenderedPageBreak/>
        <w:t>6</w:t>
      </w:r>
      <w:r w:rsidRPr="00D33584">
        <w:rPr>
          <w:rFonts w:ascii="Times New Roman" w:eastAsia="Times New Roman" w:hAnsi="Times New Roman" w:cs="Times New Roman"/>
          <w:b/>
          <w:bCs/>
          <w:lang w:val="ru-RU"/>
        </w:rPr>
        <w:t>. Транспортный налог.</w:t>
      </w:r>
    </w:p>
    <w:p w:rsidR="00FF7CEE" w:rsidRPr="00D33584" w:rsidRDefault="00FF7CEE" w:rsidP="00FF7CEE">
      <w:pPr>
        <w:spacing w:line="360" w:lineRule="auto"/>
        <w:ind w:leftChars="193" w:left="425" w:firstLineChars="322" w:firstLine="708"/>
        <w:jc w:val="both"/>
        <w:rPr>
          <w:rFonts w:ascii="Times New Roman" w:eastAsia="Times New Roman" w:hAnsi="Times New Roman" w:cs="Times New Roman"/>
          <w:lang w:val="ru-RU"/>
        </w:rPr>
      </w:pPr>
      <w:r>
        <w:rPr>
          <w:rFonts w:ascii="Times New Roman" w:eastAsia="Arial" w:hAnsi="Times New Roman" w:cs="Times New Roman"/>
          <w:color w:val="222222"/>
          <w:shd w:val="clear" w:color="auto" w:fill="FFFFFF"/>
          <w:lang w:val="ru-RU" w:eastAsia="zh-CN"/>
        </w:rPr>
        <w:t>6</w:t>
      </w:r>
      <w:r w:rsidRPr="00D33584">
        <w:rPr>
          <w:rFonts w:ascii="Times New Roman" w:eastAsia="Arial" w:hAnsi="Times New Roman" w:cs="Times New Roman"/>
          <w:color w:val="222222"/>
          <w:shd w:val="clear" w:color="auto" w:fill="FFFFFF"/>
          <w:lang w:val="ru-RU" w:eastAsia="zh-CN"/>
        </w:rPr>
        <w:t>.</w:t>
      </w:r>
      <w:r>
        <w:rPr>
          <w:rFonts w:ascii="Times New Roman" w:eastAsia="Arial" w:hAnsi="Times New Roman" w:cs="Times New Roman"/>
          <w:color w:val="222222"/>
          <w:shd w:val="clear" w:color="auto" w:fill="FFFFFF"/>
          <w:lang w:val="ru-RU" w:eastAsia="zh-CN"/>
        </w:rPr>
        <w:t>1</w:t>
      </w:r>
      <w:r w:rsidRPr="00D33584">
        <w:rPr>
          <w:rFonts w:ascii="Times New Roman" w:eastAsia="Arial" w:hAnsi="Times New Roman" w:cs="Times New Roman"/>
          <w:color w:val="222222"/>
          <w:shd w:val="clear" w:color="auto" w:fill="FFFFFF"/>
          <w:lang w:val="ru-RU" w:eastAsia="zh-CN"/>
        </w:rPr>
        <w:t>. Налоговые ставки устанавливаются законами субъектов Российской Федерации соответственно в зависимости от мощности двигателя,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w:t>
      </w:r>
    </w:p>
    <w:p w:rsidR="00FF7CEE" w:rsidRPr="00D33584" w:rsidRDefault="00FF7CEE" w:rsidP="00FF7CEE">
      <w:pPr>
        <w:spacing w:after="150" w:line="360" w:lineRule="auto"/>
        <w:ind w:left="567" w:firstLineChars="236" w:firstLine="519"/>
        <w:jc w:val="both"/>
        <w:rPr>
          <w:rFonts w:ascii="Times New Roman" w:eastAsia="sans-serif" w:hAnsi="Times New Roman" w:cs="Times New Roman"/>
          <w:color w:val="212529"/>
          <w:shd w:val="clear" w:color="auto" w:fill="FBFBFB"/>
          <w:lang w:val="ru-RU"/>
        </w:rPr>
      </w:pPr>
      <w:r>
        <w:rPr>
          <w:rFonts w:ascii="Times New Roman" w:eastAsia="sans-serif" w:hAnsi="Times New Roman" w:cs="Times New Roman"/>
          <w:color w:val="212529"/>
          <w:shd w:val="clear" w:color="auto" w:fill="FBFBFB"/>
          <w:lang w:val="ru-RU"/>
        </w:rPr>
        <w:t>6</w:t>
      </w:r>
      <w:r w:rsidRPr="00D33584">
        <w:rPr>
          <w:rFonts w:ascii="Times New Roman" w:eastAsia="sans-serif" w:hAnsi="Times New Roman" w:cs="Times New Roman"/>
          <w:color w:val="212529"/>
          <w:shd w:val="clear" w:color="auto" w:fill="FBFBFB"/>
          <w:lang w:val="ru-RU"/>
        </w:rPr>
        <w:t>.</w:t>
      </w:r>
      <w:r>
        <w:rPr>
          <w:rFonts w:ascii="Times New Roman" w:eastAsia="sans-serif" w:hAnsi="Times New Roman" w:cs="Times New Roman"/>
          <w:color w:val="212529"/>
          <w:shd w:val="clear" w:color="auto" w:fill="FBFBFB"/>
          <w:lang w:val="ru-RU"/>
        </w:rPr>
        <w:t>2</w:t>
      </w:r>
      <w:r w:rsidRPr="00D33584">
        <w:rPr>
          <w:rFonts w:ascii="Times New Roman" w:eastAsia="sans-serif" w:hAnsi="Times New Roman" w:cs="Times New Roman"/>
          <w:color w:val="212529"/>
          <w:shd w:val="clear" w:color="auto" w:fill="FBFBFB"/>
          <w:lang w:val="ru-RU"/>
        </w:rPr>
        <w:t xml:space="preserve">. Сроки уплаты транспортного налога утверждены </w:t>
      </w:r>
      <w:bookmarkStart w:id="212" w:name="_Hlk130885944"/>
      <w:r w:rsidRPr="00D33584">
        <w:rPr>
          <w:rFonts w:ascii="Times New Roman" w:eastAsia="sans-serif" w:hAnsi="Times New Roman" w:cs="Times New Roman"/>
          <w:color w:val="212529"/>
          <w:shd w:val="clear" w:color="auto" w:fill="FBFBFB"/>
          <w:lang w:val="ru-RU"/>
        </w:rPr>
        <w:t>НК РФ</w:t>
      </w:r>
      <w:bookmarkEnd w:id="212"/>
      <w:r w:rsidRPr="00D33584">
        <w:rPr>
          <w:rFonts w:ascii="Times New Roman" w:eastAsia="sans-serif" w:hAnsi="Times New Roman" w:cs="Times New Roman"/>
          <w:color w:val="212529"/>
          <w:shd w:val="clear" w:color="auto" w:fill="FBFBFB"/>
          <w:lang w:val="ru-RU"/>
        </w:rPr>
        <w:t xml:space="preserve"> и законом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w:t>
      </w:r>
    </w:p>
    <w:p w:rsidR="00FF7CEE" w:rsidRDefault="00FF7CEE" w:rsidP="00FF7CEE">
      <w:pPr>
        <w:spacing w:after="150" w:line="360" w:lineRule="auto"/>
        <w:ind w:left="567" w:firstLineChars="236" w:firstLine="519"/>
        <w:jc w:val="both"/>
        <w:rPr>
          <w:rFonts w:ascii="Times New Roman" w:eastAsia="sans-serif" w:hAnsi="Times New Roman" w:cs="Times New Roman"/>
          <w:i/>
          <w:iCs/>
          <w:color w:val="212529"/>
          <w:shd w:val="clear" w:color="auto" w:fill="FBFBFB"/>
          <w:lang w:val="ru-RU"/>
        </w:rPr>
      </w:pPr>
      <w:r w:rsidRPr="00D33584">
        <w:rPr>
          <w:rFonts w:ascii="Times New Roman" w:eastAsia="sans-serif" w:hAnsi="Times New Roman" w:cs="Times New Roman"/>
          <w:i/>
          <w:iCs/>
          <w:color w:val="212529"/>
          <w:shd w:val="clear" w:color="auto" w:fill="FBFBFB"/>
          <w:lang w:val="ru-RU"/>
        </w:rPr>
        <w:t>(Основание: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от 23.07.2001 №38 (в ред. от 10.11.2021 № 74).</w:t>
      </w:r>
    </w:p>
    <w:p w:rsidR="00B757E0" w:rsidRDefault="00B757E0" w:rsidP="003070A6">
      <w:pPr>
        <w:pStyle w:val="aff0"/>
        <w:spacing w:before="120" w:beforeAutospacing="0" w:after="120" w:afterAutospacing="0"/>
        <w:ind w:left="0" w:firstLine="567"/>
        <w:jc w:val="center"/>
        <w:rPr>
          <w:rFonts w:cstheme="minorHAnsi"/>
          <w:bCs/>
          <w:lang w:val="ru-RU" w:eastAsia="ru-RU"/>
        </w:rPr>
      </w:pPr>
    </w:p>
    <w:p w:rsidR="0041094B" w:rsidRPr="00D33584" w:rsidRDefault="00D33584" w:rsidP="003070A6">
      <w:pPr>
        <w:pStyle w:val="aff0"/>
        <w:spacing w:before="120" w:beforeAutospacing="0" w:after="120" w:afterAutospacing="0"/>
        <w:ind w:left="0" w:firstLine="567"/>
        <w:jc w:val="center"/>
        <w:rPr>
          <w:rFonts w:cstheme="minorHAnsi"/>
          <w:bCs/>
          <w:lang w:val="ru-RU" w:eastAsia="ru-RU"/>
        </w:rPr>
      </w:pPr>
      <w:r w:rsidRPr="00D33584">
        <w:rPr>
          <w:rFonts w:cstheme="minorHAnsi"/>
          <w:bCs/>
          <w:lang w:val="ru-RU" w:eastAsia="ru-RU"/>
        </w:rPr>
        <w:t>Главный бухгалтер                                                                             Н.В. Морозова</w:t>
      </w:r>
    </w:p>
    <w:p w:rsidR="004B0ACD" w:rsidRDefault="004B0ACD" w:rsidP="003070A6">
      <w:pPr>
        <w:pStyle w:val="afb"/>
        <w:spacing w:beforeAutospacing="0" w:after="150" w:afterAutospacing="0"/>
        <w:ind w:left="567" w:firstLineChars="236" w:firstLine="519"/>
        <w:jc w:val="both"/>
        <w:rPr>
          <w:rFonts w:asciiTheme="minorHAnsi" w:eastAsia="sans-serif" w:hAnsiTheme="minorHAnsi" w:cstheme="minorHAnsi"/>
          <w:color w:val="212529"/>
          <w:sz w:val="22"/>
          <w:szCs w:val="22"/>
          <w:shd w:val="clear" w:color="auto" w:fill="FBFBFB"/>
          <w:lang w:val="ru-RU"/>
        </w:rPr>
      </w:pPr>
    </w:p>
    <w:p w:rsidR="004B0ACD" w:rsidRDefault="004B0ACD" w:rsidP="003070A6">
      <w:pPr>
        <w:pStyle w:val="afb"/>
        <w:spacing w:beforeAutospacing="0" w:after="150" w:afterAutospacing="0"/>
        <w:ind w:left="567" w:firstLineChars="236" w:firstLine="519"/>
        <w:jc w:val="both"/>
        <w:rPr>
          <w:rFonts w:asciiTheme="minorHAnsi" w:eastAsia="sans-serif" w:hAnsiTheme="minorHAnsi" w:cstheme="minorHAnsi"/>
          <w:color w:val="212529"/>
          <w:sz w:val="22"/>
          <w:szCs w:val="22"/>
          <w:shd w:val="clear" w:color="auto" w:fill="FBFBFB"/>
          <w:lang w:val="ru-RU"/>
        </w:rPr>
      </w:pPr>
    </w:p>
    <w:p w:rsidR="004B0ACD" w:rsidRPr="00605A1A" w:rsidRDefault="004B0ACD" w:rsidP="003070A6">
      <w:pPr>
        <w:pStyle w:val="afb"/>
        <w:spacing w:beforeAutospacing="0" w:after="150" w:afterAutospacing="0"/>
        <w:ind w:left="567" w:firstLineChars="236" w:firstLine="519"/>
        <w:jc w:val="both"/>
        <w:rPr>
          <w:rFonts w:asciiTheme="minorHAnsi" w:eastAsia="sans-serif" w:hAnsiTheme="minorHAnsi" w:cstheme="minorHAnsi"/>
          <w:color w:val="212529"/>
          <w:sz w:val="22"/>
          <w:szCs w:val="22"/>
          <w:shd w:val="clear" w:color="auto" w:fill="FBFBFB"/>
          <w:lang w:val="ru-RU"/>
        </w:rPr>
      </w:pPr>
    </w:p>
    <w:p w:rsidR="00D520E6" w:rsidRDefault="00D520E6"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D520E6" w:rsidRDefault="00D520E6"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D33584" w:rsidRDefault="00D33584"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FF7CEE" w:rsidRDefault="00FF7CEE"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FF7CEE" w:rsidRDefault="00FF7CEE"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FF7CEE" w:rsidRDefault="00FF7CEE"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FF7CEE" w:rsidRDefault="00FF7CEE"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FF7CEE" w:rsidRDefault="00FF7CEE"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FF7CEE" w:rsidRDefault="00FF7CEE"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FF7CEE" w:rsidRDefault="00FF7CEE"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FF7CEE" w:rsidRDefault="00FF7CEE"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FF7CEE" w:rsidRDefault="00FF7CEE"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FF7CEE" w:rsidRDefault="00FF7CEE"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D33584" w:rsidRDefault="00D33584" w:rsidP="003070A6">
      <w:pPr>
        <w:pStyle w:val="afb"/>
        <w:spacing w:beforeAutospacing="0" w:after="150" w:afterAutospacing="0"/>
        <w:jc w:val="right"/>
        <w:rPr>
          <w:rFonts w:asciiTheme="minorHAnsi" w:eastAsia="sans-serif" w:hAnsiTheme="minorHAnsi" w:cstheme="minorHAnsi"/>
          <w:color w:val="212529"/>
          <w:sz w:val="22"/>
          <w:szCs w:val="22"/>
          <w:shd w:val="clear" w:color="auto" w:fill="FBFBFB"/>
          <w:lang w:val="ru-RU"/>
        </w:rPr>
      </w:pPr>
    </w:p>
    <w:p w:rsidR="00B677F8" w:rsidRPr="00B677F8" w:rsidRDefault="00B677F8" w:rsidP="003070A6">
      <w:pPr>
        <w:pStyle w:val="afb"/>
        <w:spacing w:beforeAutospacing="0" w:after="150" w:afterAutospacing="0"/>
        <w:ind w:left="567" w:firstLineChars="236" w:firstLine="519"/>
        <w:jc w:val="right"/>
        <w:rPr>
          <w:rFonts w:asciiTheme="minorHAnsi" w:eastAsia="sans-serif" w:hAnsiTheme="minorHAnsi" w:cstheme="minorHAnsi"/>
          <w:color w:val="212529"/>
          <w:sz w:val="22"/>
          <w:szCs w:val="22"/>
          <w:shd w:val="clear" w:color="auto" w:fill="FBFBFB"/>
          <w:lang w:val="ru-RU"/>
        </w:rPr>
      </w:pPr>
      <w:r w:rsidRPr="00B677F8">
        <w:rPr>
          <w:rFonts w:asciiTheme="minorHAnsi" w:eastAsia="sans-serif" w:hAnsiTheme="minorHAnsi" w:cstheme="minorHAnsi"/>
          <w:color w:val="212529"/>
          <w:sz w:val="22"/>
          <w:szCs w:val="22"/>
          <w:shd w:val="clear" w:color="auto" w:fill="FBFBFB"/>
          <w:lang w:val="ru-RU"/>
        </w:rPr>
        <w:lastRenderedPageBreak/>
        <w:t>Приложение N</w:t>
      </w:r>
      <w:r>
        <w:rPr>
          <w:rFonts w:asciiTheme="minorHAnsi" w:eastAsia="sans-serif" w:hAnsiTheme="minorHAnsi" w:cstheme="minorHAnsi"/>
          <w:color w:val="212529"/>
          <w:sz w:val="22"/>
          <w:szCs w:val="22"/>
          <w:shd w:val="clear" w:color="auto" w:fill="FBFBFB"/>
          <w:lang w:val="ru-RU"/>
        </w:rPr>
        <w:t>1</w:t>
      </w:r>
    </w:p>
    <w:p w:rsidR="00B677F8" w:rsidRPr="00B677F8" w:rsidRDefault="00B677F8" w:rsidP="003070A6">
      <w:pPr>
        <w:pStyle w:val="afb"/>
        <w:spacing w:beforeAutospacing="0" w:after="150" w:afterAutospacing="0"/>
        <w:ind w:left="567" w:firstLineChars="236" w:firstLine="519"/>
        <w:jc w:val="right"/>
        <w:rPr>
          <w:rFonts w:asciiTheme="minorHAnsi" w:eastAsia="sans-serif" w:hAnsiTheme="minorHAnsi" w:cstheme="minorHAnsi"/>
          <w:color w:val="212529"/>
          <w:sz w:val="22"/>
          <w:szCs w:val="22"/>
          <w:shd w:val="clear" w:color="auto" w:fill="FBFBFB"/>
          <w:lang w:val="ru-RU"/>
        </w:rPr>
      </w:pPr>
      <w:r w:rsidRPr="00B677F8">
        <w:rPr>
          <w:rFonts w:asciiTheme="minorHAnsi" w:eastAsia="sans-serif" w:hAnsiTheme="minorHAnsi" w:cstheme="minorHAnsi"/>
          <w:color w:val="212529"/>
          <w:sz w:val="22"/>
          <w:szCs w:val="22"/>
          <w:shd w:val="clear" w:color="auto" w:fill="FBFBFB"/>
          <w:lang w:val="ru-RU"/>
        </w:rPr>
        <w:t>к Учетной политике</w:t>
      </w:r>
    </w:p>
    <w:p w:rsidR="00B677F8" w:rsidRDefault="00B677F8" w:rsidP="003070A6">
      <w:pPr>
        <w:pStyle w:val="afb"/>
        <w:spacing w:beforeAutospacing="0" w:after="150" w:afterAutospacing="0"/>
        <w:ind w:left="567" w:firstLineChars="236" w:firstLine="519"/>
        <w:jc w:val="right"/>
        <w:rPr>
          <w:rFonts w:asciiTheme="minorHAnsi" w:eastAsia="sans-serif" w:hAnsiTheme="minorHAnsi" w:cstheme="minorHAnsi"/>
          <w:color w:val="212529"/>
          <w:sz w:val="22"/>
          <w:szCs w:val="22"/>
          <w:shd w:val="clear" w:color="auto" w:fill="FBFBFB"/>
          <w:lang w:val="ru-RU"/>
        </w:rPr>
      </w:pPr>
      <w:r w:rsidRPr="00B677F8">
        <w:rPr>
          <w:rFonts w:asciiTheme="minorHAnsi" w:eastAsia="sans-serif" w:hAnsiTheme="minorHAnsi" w:cstheme="minorHAnsi"/>
          <w:color w:val="212529"/>
          <w:sz w:val="22"/>
          <w:szCs w:val="22"/>
          <w:shd w:val="clear" w:color="auto" w:fill="FBFBFB"/>
          <w:lang w:val="ru-RU"/>
        </w:rPr>
        <w:t>для целей налогообложения</w:t>
      </w:r>
    </w:p>
    <w:p w:rsidR="0011229B" w:rsidRPr="00B677F8" w:rsidRDefault="0011229B" w:rsidP="003070A6">
      <w:pPr>
        <w:pStyle w:val="afb"/>
        <w:spacing w:beforeAutospacing="0" w:after="150" w:afterAutospacing="0"/>
        <w:ind w:left="567" w:firstLineChars="236" w:firstLine="472"/>
        <w:jc w:val="right"/>
        <w:rPr>
          <w:rFonts w:asciiTheme="minorHAnsi" w:eastAsia="sans-serif" w:hAnsiTheme="minorHAnsi" w:cstheme="minorHAnsi"/>
          <w:color w:val="212529"/>
          <w:sz w:val="20"/>
          <w:szCs w:val="20"/>
          <w:shd w:val="clear" w:color="auto" w:fill="FBFBFB"/>
          <w:lang w:val="ru-RU"/>
        </w:rPr>
      </w:pPr>
      <w:r w:rsidRPr="00B677F8">
        <w:rPr>
          <w:rFonts w:asciiTheme="minorHAnsi" w:eastAsia="sans-serif" w:hAnsiTheme="minorHAnsi" w:cstheme="minorHAnsi"/>
          <w:color w:val="212529"/>
          <w:sz w:val="20"/>
          <w:szCs w:val="20"/>
          <w:shd w:val="clear" w:color="auto" w:fill="FBFBFB"/>
          <w:lang w:val="ru-RU"/>
        </w:rPr>
        <w:t>Приложение №1</w:t>
      </w:r>
    </w:p>
    <w:p w:rsidR="0011229B" w:rsidRPr="00B677F8" w:rsidRDefault="0011229B" w:rsidP="003070A6">
      <w:pPr>
        <w:pStyle w:val="afb"/>
        <w:spacing w:beforeAutospacing="0" w:after="150" w:afterAutospacing="0"/>
        <w:ind w:left="567" w:firstLineChars="236" w:firstLine="472"/>
        <w:jc w:val="right"/>
        <w:rPr>
          <w:rFonts w:asciiTheme="minorHAnsi" w:eastAsia="sans-serif" w:hAnsiTheme="minorHAnsi" w:cstheme="minorHAnsi"/>
          <w:color w:val="212529"/>
          <w:sz w:val="20"/>
          <w:szCs w:val="20"/>
          <w:shd w:val="clear" w:color="auto" w:fill="FBFBFB"/>
          <w:lang w:val="ru-RU"/>
        </w:rPr>
      </w:pPr>
      <w:r w:rsidRPr="00B677F8">
        <w:rPr>
          <w:rFonts w:asciiTheme="minorHAnsi" w:eastAsia="sans-serif" w:hAnsiTheme="minorHAnsi" w:cstheme="minorHAnsi"/>
          <w:color w:val="212529"/>
          <w:sz w:val="20"/>
          <w:szCs w:val="20"/>
          <w:shd w:val="clear" w:color="auto" w:fill="FBFBFB"/>
          <w:lang w:val="ru-RU"/>
        </w:rPr>
        <w:t>к приказу ФНС России</w:t>
      </w:r>
    </w:p>
    <w:p w:rsidR="0011229B" w:rsidRPr="00B677F8" w:rsidRDefault="0011229B" w:rsidP="003070A6">
      <w:pPr>
        <w:pStyle w:val="afb"/>
        <w:spacing w:beforeAutospacing="0" w:after="150" w:afterAutospacing="0"/>
        <w:ind w:left="567" w:firstLineChars="236" w:firstLine="472"/>
        <w:jc w:val="right"/>
        <w:rPr>
          <w:rFonts w:asciiTheme="minorHAnsi" w:eastAsia="sans-serif" w:hAnsiTheme="minorHAnsi" w:cstheme="minorHAnsi"/>
          <w:color w:val="212529"/>
          <w:sz w:val="20"/>
          <w:szCs w:val="20"/>
          <w:shd w:val="clear" w:color="auto" w:fill="FBFBFB"/>
          <w:lang w:val="ru-RU"/>
        </w:rPr>
      </w:pPr>
      <w:r w:rsidRPr="00B677F8">
        <w:rPr>
          <w:rFonts w:asciiTheme="minorHAnsi" w:eastAsia="sans-serif" w:hAnsiTheme="minorHAnsi" w:cstheme="minorHAnsi"/>
          <w:color w:val="212529"/>
          <w:sz w:val="20"/>
          <w:szCs w:val="20"/>
          <w:shd w:val="clear" w:color="auto" w:fill="FBFBFB"/>
          <w:lang w:val="ru-RU"/>
        </w:rPr>
        <w:t>от 24.05.2021 г. N ЕД-7-15/513@</w:t>
      </w:r>
    </w:p>
    <w:p w:rsidR="00291509" w:rsidRPr="00B677F8" w:rsidRDefault="0011229B" w:rsidP="003070A6">
      <w:pPr>
        <w:pStyle w:val="afb"/>
        <w:spacing w:beforeAutospacing="0" w:after="150" w:afterAutospacing="0"/>
        <w:ind w:left="567" w:firstLineChars="236" w:firstLine="472"/>
        <w:jc w:val="right"/>
        <w:rPr>
          <w:rFonts w:asciiTheme="minorHAnsi" w:eastAsia="sans-serif" w:hAnsiTheme="minorHAnsi" w:cstheme="minorHAnsi"/>
          <w:color w:val="212529"/>
          <w:sz w:val="20"/>
          <w:szCs w:val="20"/>
          <w:shd w:val="clear" w:color="auto" w:fill="FBFBFB"/>
          <w:lang w:val="ru-RU"/>
        </w:rPr>
      </w:pPr>
      <w:r w:rsidRPr="00B677F8">
        <w:rPr>
          <w:rFonts w:asciiTheme="minorHAnsi" w:eastAsia="sans-serif" w:hAnsiTheme="minorHAnsi" w:cstheme="minorHAnsi"/>
          <w:color w:val="212529"/>
          <w:sz w:val="20"/>
          <w:szCs w:val="20"/>
          <w:shd w:val="clear" w:color="auto" w:fill="FBFBFB"/>
          <w:lang w:val="ru-RU"/>
        </w:rPr>
        <w:t>ФОРМА КНД 1155127</w:t>
      </w:r>
    </w:p>
    <w:p w:rsidR="0011229B" w:rsidRPr="00B677F8" w:rsidRDefault="0011229B" w:rsidP="003070A6">
      <w:pPr>
        <w:pStyle w:val="afb"/>
        <w:spacing w:beforeAutospacing="0" w:after="150" w:afterAutospacing="0"/>
        <w:ind w:left="567" w:firstLineChars="236" w:firstLine="519"/>
        <w:jc w:val="center"/>
        <w:rPr>
          <w:rFonts w:asciiTheme="minorHAnsi" w:eastAsia="sans-serif" w:hAnsiTheme="minorHAnsi" w:cstheme="minorHAnsi"/>
          <w:b/>
          <w:bCs/>
          <w:color w:val="212529"/>
          <w:sz w:val="22"/>
          <w:szCs w:val="22"/>
          <w:shd w:val="clear" w:color="auto" w:fill="FBFBFB"/>
          <w:lang w:val="ru-RU"/>
        </w:rPr>
      </w:pPr>
      <w:r w:rsidRPr="00B677F8">
        <w:rPr>
          <w:rFonts w:asciiTheme="minorHAnsi" w:eastAsia="sans-serif" w:hAnsiTheme="minorHAnsi" w:cstheme="minorHAnsi"/>
          <w:b/>
          <w:bCs/>
          <w:color w:val="212529"/>
          <w:sz w:val="22"/>
          <w:szCs w:val="22"/>
          <w:shd w:val="clear" w:color="auto" w:fill="FBFBFB"/>
          <w:lang w:val="ru-RU"/>
        </w:rPr>
        <w:t>Реестр документов, подтверждающих право налогоплательщика на налоговые льготы по налогу на добавленную стоимость</w:t>
      </w:r>
    </w:p>
    <w:p w:rsidR="0011229B" w:rsidRPr="0011229B" w:rsidRDefault="0011229B" w:rsidP="00FF7CEE">
      <w:pPr>
        <w:pStyle w:val="afb"/>
        <w:spacing w:after="150"/>
        <w:rPr>
          <w:rFonts w:asciiTheme="minorHAnsi" w:eastAsia="sans-serif" w:hAnsiTheme="minorHAnsi" w:cstheme="minorHAnsi"/>
          <w:color w:val="212529"/>
          <w:sz w:val="22"/>
          <w:szCs w:val="22"/>
          <w:shd w:val="clear" w:color="auto" w:fill="FBFBFB"/>
          <w:lang w:val="ru-RU"/>
        </w:rPr>
      </w:pPr>
      <w:r w:rsidRPr="0011229B">
        <w:rPr>
          <w:rFonts w:asciiTheme="minorHAnsi" w:eastAsia="sans-serif" w:hAnsiTheme="minorHAnsi" w:cstheme="minorHAnsi"/>
          <w:color w:val="212529"/>
          <w:sz w:val="22"/>
          <w:szCs w:val="22"/>
          <w:shd w:val="clear" w:color="auto" w:fill="FBFBFB"/>
          <w:lang w:val="ru-RU"/>
        </w:rPr>
        <w:t>Налоговый период (код):</w:t>
      </w:r>
      <w:r w:rsidR="00B677F8">
        <w:rPr>
          <w:rFonts w:asciiTheme="minorHAnsi" w:eastAsia="sans-serif" w:hAnsiTheme="minorHAnsi" w:cstheme="minorHAnsi"/>
          <w:color w:val="212529"/>
          <w:sz w:val="22"/>
          <w:szCs w:val="22"/>
          <w:shd w:val="clear" w:color="auto" w:fill="FBFBFB"/>
          <w:lang w:val="ru-RU"/>
        </w:rPr>
        <w:t xml:space="preserve"> _____________</w:t>
      </w:r>
    </w:p>
    <w:p w:rsidR="0011229B" w:rsidRPr="0011229B" w:rsidRDefault="0011229B" w:rsidP="00FF7CEE">
      <w:pPr>
        <w:pStyle w:val="afb"/>
        <w:spacing w:after="150"/>
        <w:rPr>
          <w:rFonts w:asciiTheme="minorHAnsi" w:eastAsia="sans-serif" w:hAnsiTheme="minorHAnsi" w:cstheme="minorHAnsi"/>
          <w:color w:val="212529"/>
          <w:sz w:val="22"/>
          <w:szCs w:val="22"/>
          <w:shd w:val="clear" w:color="auto" w:fill="FBFBFB"/>
          <w:lang w:val="ru-RU"/>
        </w:rPr>
      </w:pPr>
      <w:r w:rsidRPr="0011229B">
        <w:rPr>
          <w:rFonts w:asciiTheme="minorHAnsi" w:eastAsia="sans-serif" w:hAnsiTheme="minorHAnsi" w:cstheme="minorHAnsi"/>
          <w:color w:val="212529"/>
          <w:sz w:val="22"/>
          <w:szCs w:val="22"/>
          <w:shd w:val="clear" w:color="auto" w:fill="FBFBFB"/>
          <w:lang w:val="ru-RU"/>
        </w:rPr>
        <w:t>Отчетный год:</w:t>
      </w:r>
      <w:r w:rsidR="00B677F8">
        <w:rPr>
          <w:rFonts w:asciiTheme="minorHAnsi" w:eastAsia="sans-serif" w:hAnsiTheme="minorHAnsi" w:cstheme="minorHAnsi"/>
          <w:color w:val="212529"/>
          <w:sz w:val="22"/>
          <w:szCs w:val="22"/>
          <w:shd w:val="clear" w:color="auto" w:fill="FBFBFB"/>
          <w:lang w:val="ru-RU"/>
        </w:rPr>
        <w:t xml:space="preserve"> ________</w:t>
      </w:r>
    </w:p>
    <w:p w:rsidR="0011229B" w:rsidRPr="0011229B" w:rsidRDefault="0011229B" w:rsidP="00FF7CEE">
      <w:pPr>
        <w:pStyle w:val="afb"/>
        <w:spacing w:after="150"/>
        <w:rPr>
          <w:rFonts w:asciiTheme="minorHAnsi" w:eastAsia="sans-serif" w:hAnsiTheme="minorHAnsi" w:cstheme="minorHAnsi"/>
          <w:color w:val="212529"/>
          <w:sz w:val="22"/>
          <w:szCs w:val="22"/>
          <w:shd w:val="clear" w:color="auto" w:fill="FBFBFB"/>
          <w:lang w:val="ru-RU"/>
        </w:rPr>
      </w:pPr>
      <w:r w:rsidRPr="0011229B">
        <w:rPr>
          <w:rFonts w:asciiTheme="minorHAnsi" w:eastAsia="sans-serif" w:hAnsiTheme="minorHAnsi" w:cstheme="minorHAnsi"/>
          <w:color w:val="212529"/>
          <w:sz w:val="22"/>
          <w:szCs w:val="22"/>
          <w:shd w:val="clear" w:color="auto" w:fill="FBFBFB"/>
          <w:lang w:val="ru-RU"/>
        </w:rPr>
        <w:t>Номер корректировки:</w:t>
      </w:r>
      <w:r w:rsidR="00B677F8">
        <w:rPr>
          <w:rFonts w:asciiTheme="minorHAnsi" w:eastAsia="sans-serif" w:hAnsiTheme="minorHAnsi" w:cstheme="minorHAnsi"/>
          <w:color w:val="212529"/>
          <w:sz w:val="22"/>
          <w:szCs w:val="22"/>
          <w:shd w:val="clear" w:color="auto" w:fill="FBFBFB"/>
          <w:lang w:val="ru-RU"/>
        </w:rPr>
        <w:t xml:space="preserve"> _______</w:t>
      </w:r>
    </w:p>
    <w:p w:rsidR="0011229B" w:rsidRPr="0011229B" w:rsidRDefault="0011229B" w:rsidP="00FF7CEE">
      <w:pPr>
        <w:pStyle w:val="afb"/>
        <w:spacing w:after="150"/>
        <w:rPr>
          <w:rFonts w:asciiTheme="minorHAnsi" w:eastAsia="sans-serif" w:hAnsiTheme="minorHAnsi" w:cstheme="minorHAnsi"/>
          <w:color w:val="212529"/>
          <w:sz w:val="22"/>
          <w:szCs w:val="22"/>
          <w:shd w:val="clear" w:color="auto" w:fill="FBFBFB"/>
          <w:lang w:val="ru-RU"/>
        </w:rPr>
      </w:pPr>
      <w:r w:rsidRPr="0011229B">
        <w:rPr>
          <w:rFonts w:asciiTheme="minorHAnsi" w:eastAsia="sans-serif" w:hAnsiTheme="minorHAnsi" w:cstheme="minorHAnsi"/>
          <w:color w:val="212529"/>
          <w:sz w:val="22"/>
          <w:szCs w:val="22"/>
          <w:shd w:val="clear" w:color="auto" w:fill="FBFBFB"/>
          <w:lang w:val="ru-RU"/>
        </w:rPr>
        <w:t>Налогоплательщик</w:t>
      </w:r>
      <w:bookmarkStart w:id="213" w:name="l6"/>
      <w:bookmarkEnd w:id="213"/>
      <w:r w:rsidR="00B677F8">
        <w:rPr>
          <w:rFonts w:asciiTheme="minorHAnsi" w:eastAsia="sans-serif" w:hAnsiTheme="minorHAnsi" w:cstheme="minorHAnsi"/>
          <w:color w:val="212529"/>
          <w:sz w:val="22"/>
          <w:szCs w:val="22"/>
          <w:shd w:val="clear" w:color="auto" w:fill="FBFBFB"/>
          <w:lang w:val="ru-RU"/>
        </w:rPr>
        <w:t xml:space="preserve"> _________</w:t>
      </w:r>
    </w:p>
    <w:p w:rsidR="0011229B" w:rsidRPr="0011229B" w:rsidRDefault="0011229B" w:rsidP="00FF7CEE">
      <w:pPr>
        <w:pStyle w:val="afb"/>
        <w:spacing w:after="150"/>
        <w:rPr>
          <w:rFonts w:asciiTheme="minorHAnsi" w:eastAsia="sans-serif" w:hAnsiTheme="minorHAnsi" w:cstheme="minorHAnsi"/>
          <w:color w:val="212529"/>
          <w:sz w:val="22"/>
          <w:szCs w:val="22"/>
          <w:shd w:val="clear" w:color="auto" w:fill="FBFBFB"/>
          <w:lang w:val="ru-RU"/>
        </w:rPr>
      </w:pPr>
      <w:r w:rsidRPr="0011229B">
        <w:rPr>
          <w:rFonts w:asciiTheme="minorHAnsi" w:eastAsia="sans-serif" w:hAnsiTheme="minorHAnsi" w:cstheme="minorHAnsi"/>
          <w:color w:val="212529"/>
          <w:sz w:val="22"/>
          <w:szCs w:val="22"/>
          <w:shd w:val="clear" w:color="auto" w:fill="FBFBFB"/>
          <w:lang w:val="ru-RU"/>
        </w:rPr>
        <w:t>ИНН: __________________ КПП &lt;1&gt;: ___________________</w:t>
      </w:r>
    </w:p>
    <w:p w:rsidR="0011229B" w:rsidRPr="0011229B" w:rsidRDefault="0011229B" w:rsidP="00FF7CEE">
      <w:pPr>
        <w:pStyle w:val="afb"/>
        <w:spacing w:after="150"/>
        <w:rPr>
          <w:rFonts w:asciiTheme="minorHAnsi" w:eastAsia="sans-serif" w:hAnsiTheme="minorHAnsi" w:cstheme="minorHAnsi"/>
          <w:color w:val="212529"/>
          <w:sz w:val="22"/>
          <w:szCs w:val="22"/>
          <w:shd w:val="clear" w:color="auto" w:fill="FBFBFB"/>
          <w:lang w:val="ru-RU"/>
        </w:rPr>
      </w:pPr>
      <w:r w:rsidRPr="0011229B">
        <w:rPr>
          <w:rFonts w:asciiTheme="minorHAnsi" w:eastAsia="sans-serif" w:hAnsiTheme="minorHAnsi" w:cstheme="minorHAnsi"/>
          <w:color w:val="212529"/>
          <w:sz w:val="22"/>
          <w:szCs w:val="22"/>
          <w:shd w:val="clear" w:color="auto" w:fill="FBFBFB"/>
          <w:lang w:val="ru-RU"/>
        </w:rPr>
        <w:t>Наименование / фамилия, имя, отчество (при наличии) налогоплательщика:</w:t>
      </w:r>
    </w:p>
    <w:p w:rsidR="0011229B" w:rsidRPr="0011229B" w:rsidRDefault="0011229B" w:rsidP="00FF7CEE">
      <w:pPr>
        <w:pStyle w:val="afb"/>
        <w:spacing w:after="150"/>
        <w:rPr>
          <w:rFonts w:asciiTheme="minorHAnsi" w:eastAsia="sans-serif" w:hAnsiTheme="minorHAnsi" w:cstheme="minorHAnsi"/>
          <w:color w:val="212529"/>
          <w:sz w:val="22"/>
          <w:szCs w:val="22"/>
          <w:shd w:val="clear" w:color="auto" w:fill="FBFBFB"/>
          <w:lang w:val="ru-RU"/>
        </w:rPr>
      </w:pPr>
      <w:r w:rsidRPr="0011229B">
        <w:rPr>
          <w:rFonts w:asciiTheme="minorHAnsi" w:eastAsia="sans-serif" w:hAnsiTheme="minorHAnsi" w:cstheme="minorHAnsi"/>
          <w:color w:val="212529"/>
          <w:sz w:val="22"/>
          <w:szCs w:val="22"/>
          <w:shd w:val="clear" w:color="auto" w:fill="FBFBFB"/>
          <w:lang w:val="ru-RU"/>
        </w:rPr>
        <w:t>Форма реорганизации (ликвидация) (код):</w:t>
      </w:r>
    </w:p>
    <w:p w:rsidR="0011229B" w:rsidRPr="00E91511" w:rsidRDefault="0011229B" w:rsidP="00FF7CEE">
      <w:pPr>
        <w:pStyle w:val="afb"/>
        <w:spacing w:before="100" w:after="100"/>
        <w:rPr>
          <w:rFonts w:asciiTheme="minorHAnsi" w:eastAsia="sans-serif" w:hAnsiTheme="minorHAnsi" w:cstheme="minorHAnsi"/>
          <w:color w:val="212529"/>
          <w:sz w:val="22"/>
          <w:szCs w:val="22"/>
          <w:shd w:val="clear" w:color="auto" w:fill="FBFBFB"/>
          <w:lang w:val="ru-RU"/>
        </w:rPr>
      </w:pPr>
      <w:r w:rsidRPr="0011229B">
        <w:rPr>
          <w:rFonts w:asciiTheme="minorHAnsi" w:eastAsia="sans-serif" w:hAnsiTheme="minorHAnsi" w:cstheme="minorHAnsi"/>
          <w:color w:val="212529"/>
          <w:sz w:val="22"/>
          <w:szCs w:val="22"/>
          <w:shd w:val="clear" w:color="auto" w:fill="FBFBFB"/>
          <w:lang w:val="ru-RU"/>
        </w:rPr>
        <w:t>ИНН/КПП реорганизованной организации:</w:t>
      </w:r>
    </w:p>
    <w:p w:rsidR="0011229B" w:rsidRPr="00605A1A" w:rsidRDefault="0011229B" w:rsidP="00FF7CEE">
      <w:pPr>
        <w:pStyle w:val="afb"/>
        <w:spacing w:after="150"/>
        <w:rPr>
          <w:rFonts w:asciiTheme="minorHAnsi" w:eastAsia="sans-serif" w:hAnsiTheme="minorHAnsi" w:cstheme="minorHAnsi"/>
          <w:color w:val="212529"/>
          <w:sz w:val="22"/>
          <w:szCs w:val="22"/>
          <w:shd w:val="clear" w:color="auto" w:fill="FBFBFB"/>
          <w:lang w:val="ru-RU"/>
        </w:rPr>
      </w:pPr>
      <w:r w:rsidRPr="0011229B">
        <w:rPr>
          <w:rFonts w:asciiTheme="minorHAnsi" w:eastAsia="sans-serif" w:hAnsiTheme="minorHAnsi" w:cstheme="minorHAnsi"/>
          <w:color w:val="212529"/>
          <w:sz w:val="22"/>
          <w:szCs w:val="22"/>
          <w:shd w:val="clear" w:color="auto" w:fill="FBFBFB"/>
          <w:lang w:val="ru-RU"/>
        </w:rPr>
        <w:t>Имя файла требования о представлении пояснений:</w:t>
      </w:r>
    </w:p>
    <w:tbl>
      <w:tblPr>
        <w:tblStyle w:val="afe"/>
        <w:tblW w:w="10613" w:type="dxa"/>
        <w:tblInd w:w="-714" w:type="dxa"/>
        <w:tblLook w:val="04A0" w:firstRow="1" w:lastRow="0" w:firstColumn="1" w:lastColumn="0" w:noHBand="0" w:noVBand="1"/>
      </w:tblPr>
      <w:tblGrid>
        <w:gridCol w:w="942"/>
        <w:gridCol w:w="1045"/>
        <w:gridCol w:w="2663"/>
        <w:gridCol w:w="1340"/>
        <w:gridCol w:w="606"/>
        <w:gridCol w:w="687"/>
        <w:gridCol w:w="1024"/>
        <w:gridCol w:w="346"/>
        <w:gridCol w:w="578"/>
        <w:gridCol w:w="1382"/>
      </w:tblGrid>
      <w:tr w:rsidR="006D08B8" w:rsidRPr="002A47F8" w:rsidTr="006D08B8">
        <w:trPr>
          <w:trHeight w:val="777"/>
        </w:trPr>
        <w:tc>
          <w:tcPr>
            <w:tcW w:w="942" w:type="dxa"/>
            <w:vMerge w:val="restart"/>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r w:rsidRPr="00B677F8">
              <w:rPr>
                <w:rFonts w:asciiTheme="minorHAnsi" w:eastAsia="sans-serif" w:hAnsiTheme="minorHAnsi" w:cstheme="minorHAnsi"/>
                <w:color w:val="212529"/>
                <w:sz w:val="18"/>
                <w:szCs w:val="18"/>
                <w:shd w:val="clear" w:color="auto" w:fill="FBFBFB"/>
                <w:lang w:val="ru-RU"/>
              </w:rPr>
              <w:t>Код операции</w:t>
            </w:r>
          </w:p>
        </w:tc>
        <w:tc>
          <w:tcPr>
            <w:tcW w:w="1045" w:type="dxa"/>
            <w:vMerge w:val="restart"/>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r w:rsidRPr="00B677F8">
              <w:rPr>
                <w:rFonts w:asciiTheme="minorHAnsi" w:eastAsia="sans-serif" w:hAnsiTheme="minorHAnsi" w:cstheme="minorHAnsi"/>
                <w:color w:val="212529"/>
                <w:sz w:val="18"/>
                <w:szCs w:val="18"/>
                <w:shd w:val="clear" w:color="auto" w:fill="FBFBFB"/>
                <w:lang w:val="ru-RU"/>
              </w:rPr>
              <w:t>в том числе:</w:t>
            </w:r>
          </w:p>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r w:rsidRPr="00B677F8">
              <w:rPr>
                <w:rFonts w:asciiTheme="minorHAnsi" w:eastAsia="sans-serif" w:hAnsiTheme="minorHAnsi" w:cstheme="minorHAnsi"/>
                <w:color w:val="212529"/>
                <w:sz w:val="18"/>
                <w:szCs w:val="18"/>
                <w:shd w:val="clear" w:color="auto" w:fill="FBFBFB"/>
                <w:lang w:val="ru-RU"/>
              </w:rPr>
              <w:t>вид операции, по которой применена налоговая льгота</w:t>
            </w:r>
          </w:p>
        </w:tc>
        <w:tc>
          <w:tcPr>
            <w:tcW w:w="2663" w:type="dxa"/>
            <w:vMerge w:val="restart"/>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r w:rsidRPr="00B677F8">
              <w:rPr>
                <w:rFonts w:asciiTheme="minorHAnsi" w:eastAsia="sans-serif" w:hAnsiTheme="minorHAnsi" w:cstheme="minorHAnsi"/>
                <w:color w:val="212529"/>
                <w:sz w:val="18"/>
                <w:szCs w:val="18"/>
                <w:shd w:val="clear" w:color="auto" w:fill="FBFBFB"/>
                <w:lang w:val="ru-RU"/>
              </w:rPr>
              <w:t>Общая стоимость реализованных (переданных) товаров (работ, услуг) по видам освобождаемых от налогообложения операций, отраженных в налоговой декларации по налогу на добавленную стоимость, руб.</w:t>
            </w:r>
          </w:p>
        </w:tc>
        <w:tc>
          <w:tcPr>
            <w:tcW w:w="1340" w:type="dxa"/>
            <w:vMerge w:val="restart"/>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r w:rsidRPr="00B677F8">
              <w:rPr>
                <w:rFonts w:asciiTheme="minorHAnsi" w:eastAsia="sans-serif" w:hAnsiTheme="minorHAnsi" w:cstheme="minorHAnsi"/>
                <w:color w:val="212529"/>
                <w:sz w:val="18"/>
                <w:szCs w:val="18"/>
                <w:shd w:val="clear" w:color="auto" w:fill="FBFBFB"/>
                <w:lang w:val="ru-RU"/>
              </w:rPr>
              <w:t>Наименование (ФИО) контрагента (покупателя)</w:t>
            </w:r>
          </w:p>
        </w:tc>
        <w:tc>
          <w:tcPr>
            <w:tcW w:w="606" w:type="dxa"/>
            <w:vMerge w:val="restart"/>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r w:rsidRPr="00B677F8">
              <w:rPr>
                <w:rFonts w:asciiTheme="minorHAnsi" w:hAnsiTheme="minorHAnsi" w:cstheme="minorHAnsi"/>
                <w:sz w:val="18"/>
                <w:szCs w:val="18"/>
              </w:rPr>
              <w:t>ИНН</w:t>
            </w:r>
          </w:p>
        </w:tc>
        <w:tc>
          <w:tcPr>
            <w:tcW w:w="687" w:type="dxa"/>
            <w:vMerge w:val="restart"/>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r w:rsidRPr="00B677F8">
              <w:rPr>
                <w:rFonts w:asciiTheme="minorHAnsi" w:hAnsiTheme="minorHAnsi" w:cstheme="minorHAnsi"/>
                <w:sz w:val="18"/>
                <w:szCs w:val="18"/>
              </w:rPr>
              <w:t>КПП1</w:t>
            </w:r>
          </w:p>
        </w:tc>
        <w:tc>
          <w:tcPr>
            <w:tcW w:w="3330" w:type="dxa"/>
            <w:gridSpan w:val="4"/>
          </w:tcPr>
          <w:p w:rsidR="006D08B8" w:rsidRPr="00B677F8" w:rsidRDefault="006D08B8" w:rsidP="003070A6">
            <w:pPr>
              <w:pStyle w:val="afb"/>
              <w:spacing w:before="100" w:after="100"/>
              <w:rPr>
                <w:rFonts w:asciiTheme="minorHAnsi" w:eastAsia="sans-serif" w:hAnsiTheme="minorHAnsi" w:cstheme="minorHAnsi"/>
                <w:color w:val="212529"/>
                <w:sz w:val="18"/>
                <w:szCs w:val="18"/>
                <w:shd w:val="clear" w:color="auto" w:fill="FBFBFB"/>
                <w:lang w:val="ru-RU"/>
              </w:rPr>
            </w:pPr>
            <w:r w:rsidRPr="00B677F8">
              <w:rPr>
                <w:rFonts w:asciiTheme="minorHAnsi" w:eastAsia="sans-serif" w:hAnsiTheme="minorHAnsi" w:cstheme="minorHAnsi"/>
                <w:color w:val="212529"/>
                <w:sz w:val="18"/>
                <w:szCs w:val="18"/>
                <w:shd w:val="clear" w:color="auto" w:fill="FBFBFB"/>
                <w:lang w:val="ru-RU"/>
              </w:rPr>
              <w:t>Документы, подтверждающие право налогоплательщика на налоговые льготы</w:t>
            </w:r>
          </w:p>
        </w:tc>
      </w:tr>
      <w:tr w:rsidR="006D08B8" w:rsidRPr="002A47F8" w:rsidTr="006D08B8">
        <w:tc>
          <w:tcPr>
            <w:tcW w:w="942" w:type="dxa"/>
            <w:vMerge/>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p>
        </w:tc>
        <w:tc>
          <w:tcPr>
            <w:tcW w:w="1045" w:type="dxa"/>
            <w:vMerge/>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p>
        </w:tc>
        <w:tc>
          <w:tcPr>
            <w:tcW w:w="2663" w:type="dxa"/>
            <w:vMerge/>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p>
        </w:tc>
        <w:tc>
          <w:tcPr>
            <w:tcW w:w="1340" w:type="dxa"/>
            <w:vMerge/>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p>
        </w:tc>
        <w:tc>
          <w:tcPr>
            <w:tcW w:w="606" w:type="dxa"/>
            <w:vMerge/>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p>
        </w:tc>
        <w:tc>
          <w:tcPr>
            <w:tcW w:w="687" w:type="dxa"/>
            <w:vMerge/>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p>
        </w:tc>
        <w:tc>
          <w:tcPr>
            <w:tcW w:w="1024" w:type="dxa"/>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r w:rsidRPr="00B677F8">
              <w:rPr>
                <w:rFonts w:asciiTheme="minorHAnsi" w:eastAsia="sans-serif" w:hAnsiTheme="minorHAnsi" w:cstheme="minorHAnsi"/>
                <w:color w:val="212529"/>
                <w:sz w:val="18"/>
                <w:szCs w:val="18"/>
                <w:shd w:val="clear" w:color="auto" w:fill="FBFBFB"/>
                <w:lang w:val="ru-RU"/>
              </w:rPr>
              <w:t>Вид документа</w:t>
            </w:r>
          </w:p>
        </w:tc>
        <w:tc>
          <w:tcPr>
            <w:tcW w:w="346" w:type="dxa"/>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r w:rsidRPr="00B677F8">
              <w:rPr>
                <w:rFonts w:asciiTheme="minorHAnsi" w:hAnsiTheme="minorHAnsi" w:cstheme="minorHAnsi"/>
                <w:sz w:val="18"/>
                <w:szCs w:val="18"/>
              </w:rPr>
              <w:t>N</w:t>
            </w:r>
          </w:p>
        </w:tc>
        <w:tc>
          <w:tcPr>
            <w:tcW w:w="578" w:type="dxa"/>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r w:rsidRPr="00B677F8">
              <w:rPr>
                <w:rFonts w:asciiTheme="minorHAnsi" w:hAnsiTheme="minorHAnsi" w:cstheme="minorHAnsi"/>
                <w:sz w:val="18"/>
                <w:szCs w:val="18"/>
              </w:rPr>
              <w:t>Дата</w:t>
            </w:r>
          </w:p>
        </w:tc>
        <w:tc>
          <w:tcPr>
            <w:tcW w:w="1382" w:type="dxa"/>
          </w:tcPr>
          <w:p w:rsidR="006D08B8" w:rsidRPr="00B677F8" w:rsidRDefault="006D08B8" w:rsidP="003070A6">
            <w:pPr>
              <w:pStyle w:val="afb"/>
              <w:spacing w:after="150"/>
              <w:rPr>
                <w:rFonts w:asciiTheme="minorHAnsi" w:eastAsia="sans-serif" w:hAnsiTheme="minorHAnsi" w:cstheme="minorHAnsi"/>
                <w:color w:val="212529"/>
                <w:sz w:val="18"/>
                <w:szCs w:val="18"/>
                <w:shd w:val="clear" w:color="auto" w:fill="FBFBFB"/>
                <w:lang w:val="ru-RU"/>
              </w:rPr>
            </w:pPr>
            <w:r w:rsidRPr="00B677F8">
              <w:rPr>
                <w:rFonts w:asciiTheme="minorHAnsi" w:hAnsiTheme="minorHAnsi" w:cstheme="minorHAnsi"/>
                <w:sz w:val="18"/>
                <w:szCs w:val="18"/>
                <w:lang w:val="ru-RU"/>
              </w:rPr>
              <w:t>Общая стоимость реализованных (переданных) товаров (работ, услуг) по контрагенту или в случае наличия типового договора по нескольким контрагентам, руб.</w:t>
            </w:r>
          </w:p>
        </w:tc>
      </w:tr>
      <w:tr w:rsidR="00214F57" w:rsidRPr="002A47F8" w:rsidTr="006D08B8">
        <w:tc>
          <w:tcPr>
            <w:tcW w:w="942"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045"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2663"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340"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606"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687"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024"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346"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578"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382"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r>
      <w:tr w:rsidR="00214F57" w:rsidRPr="002A47F8" w:rsidTr="006D08B8">
        <w:tc>
          <w:tcPr>
            <w:tcW w:w="942"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045"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2663"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340"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606"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687"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024"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346"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578"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382"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r>
      <w:tr w:rsidR="00214F57" w:rsidRPr="002A47F8" w:rsidTr="006D08B8">
        <w:tc>
          <w:tcPr>
            <w:tcW w:w="942"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045"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2663"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340"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606"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687"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024"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346"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578"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382"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r>
      <w:tr w:rsidR="00214F57" w:rsidRPr="002A47F8" w:rsidTr="006D08B8">
        <w:tc>
          <w:tcPr>
            <w:tcW w:w="942"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045"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2663"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340"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606"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687"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024"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346"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578"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c>
          <w:tcPr>
            <w:tcW w:w="1382" w:type="dxa"/>
          </w:tcPr>
          <w:p w:rsidR="0011229B" w:rsidRPr="00605A1A"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tc>
      </w:tr>
    </w:tbl>
    <w:p w:rsidR="0011229B" w:rsidRDefault="0011229B" w:rsidP="003070A6">
      <w:pPr>
        <w:pStyle w:val="afb"/>
        <w:spacing w:after="150"/>
        <w:rPr>
          <w:rFonts w:asciiTheme="minorHAnsi" w:eastAsia="sans-serif" w:hAnsiTheme="minorHAnsi" w:cstheme="minorHAnsi"/>
          <w:color w:val="212529"/>
          <w:sz w:val="22"/>
          <w:szCs w:val="22"/>
          <w:shd w:val="clear" w:color="auto" w:fill="FBFBFB"/>
          <w:lang w:val="ru-RU"/>
        </w:rPr>
      </w:pPr>
    </w:p>
    <w:p w:rsidR="001B0C3B" w:rsidRDefault="001B0C3B" w:rsidP="003070A6">
      <w:pPr>
        <w:pStyle w:val="afb"/>
        <w:spacing w:after="150"/>
        <w:rPr>
          <w:rFonts w:asciiTheme="minorHAnsi" w:eastAsia="sans-serif" w:hAnsiTheme="minorHAnsi" w:cstheme="minorHAnsi"/>
          <w:color w:val="212529"/>
          <w:sz w:val="22"/>
          <w:szCs w:val="22"/>
          <w:shd w:val="clear" w:color="auto" w:fill="FBFBFB"/>
          <w:lang w:val="ru-RU"/>
        </w:rPr>
      </w:pPr>
    </w:p>
    <w:p w:rsidR="008827F4" w:rsidRPr="00B677F8" w:rsidRDefault="00D61EBB" w:rsidP="003070A6">
      <w:pPr>
        <w:spacing w:beforeAutospacing="0" w:afterAutospacing="0"/>
        <w:jc w:val="right"/>
        <w:rPr>
          <w:rFonts w:cstheme="minorHAnsi"/>
          <w:lang w:val="ru-RU"/>
        </w:rPr>
      </w:pPr>
      <w:r w:rsidRPr="00605A1A">
        <w:rPr>
          <w:rFonts w:cstheme="minorHAnsi"/>
          <w:lang w:val="ru-RU"/>
        </w:rPr>
        <w:lastRenderedPageBreak/>
        <w:t xml:space="preserve">Приложение </w:t>
      </w:r>
      <w:r w:rsidRPr="00605A1A">
        <w:rPr>
          <w:rFonts w:cstheme="minorHAnsi"/>
        </w:rPr>
        <w:t>N</w:t>
      </w:r>
      <w:r w:rsidR="00B677F8">
        <w:rPr>
          <w:rFonts w:cstheme="minorHAnsi"/>
          <w:lang w:val="ru-RU"/>
        </w:rPr>
        <w:t>2</w:t>
      </w:r>
    </w:p>
    <w:p w:rsidR="008827F4" w:rsidRPr="00605A1A" w:rsidRDefault="00D61EBB" w:rsidP="003070A6">
      <w:pPr>
        <w:spacing w:beforeAutospacing="0" w:afterAutospacing="0"/>
        <w:jc w:val="right"/>
        <w:rPr>
          <w:rFonts w:cstheme="minorHAnsi"/>
          <w:lang w:val="ru-RU"/>
        </w:rPr>
      </w:pPr>
      <w:r w:rsidRPr="00605A1A">
        <w:rPr>
          <w:rFonts w:cstheme="minorHAnsi"/>
          <w:lang w:val="ru-RU"/>
        </w:rPr>
        <w:t>к Учетной политике</w:t>
      </w:r>
    </w:p>
    <w:p w:rsidR="008827F4" w:rsidRPr="00605A1A" w:rsidRDefault="00D61EBB" w:rsidP="003070A6">
      <w:pPr>
        <w:spacing w:beforeAutospacing="0" w:afterAutospacing="0"/>
        <w:jc w:val="right"/>
        <w:rPr>
          <w:rFonts w:cstheme="minorHAnsi"/>
          <w:lang w:val="ru-RU"/>
        </w:rPr>
      </w:pPr>
      <w:r w:rsidRPr="00605A1A">
        <w:rPr>
          <w:rFonts w:cstheme="minorHAnsi"/>
          <w:lang w:val="ru-RU"/>
        </w:rPr>
        <w:t>для целей налогообложения</w:t>
      </w:r>
    </w:p>
    <w:p w:rsidR="008827F4" w:rsidRPr="00605A1A" w:rsidRDefault="008827F4" w:rsidP="003070A6">
      <w:pPr>
        <w:spacing w:before="120" w:beforeAutospacing="0" w:after="120" w:afterAutospacing="0"/>
        <w:jc w:val="both"/>
        <w:rPr>
          <w:rFonts w:cstheme="minorHAnsi"/>
          <w:lang w:val="ru-RU"/>
        </w:rPr>
      </w:pPr>
    </w:p>
    <w:p w:rsidR="008827F4" w:rsidRPr="00605A1A" w:rsidRDefault="00D61EBB" w:rsidP="003070A6">
      <w:pPr>
        <w:keepNext/>
        <w:keepLines/>
        <w:spacing w:before="120" w:beforeAutospacing="0" w:after="120" w:afterAutospacing="0"/>
        <w:jc w:val="center"/>
        <w:outlineLvl w:val="1"/>
        <w:rPr>
          <w:rFonts w:cstheme="minorHAnsi"/>
          <w:lang w:val="ru-RU"/>
        </w:rPr>
      </w:pPr>
      <w:bookmarkStart w:id="214" w:name="_Toc120091258"/>
      <w:bookmarkStart w:id="215" w:name="_Toc20912399"/>
      <w:r w:rsidRPr="00605A1A">
        <w:rPr>
          <w:rFonts w:cstheme="minorHAnsi"/>
          <w:b/>
          <w:bCs/>
          <w:lang w:val="ru-RU"/>
        </w:rPr>
        <w:t xml:space="preserve">Налоговый регистр по </w:t>
      </w:r>
      <w:r w:rsidRPr="00605A1A">
        <w:rPr>
          <w:rFonts w:cstheme="minorHAnsi"/>
          <w:b/>
          <w:lang w:val="ru-RU" w:eastAsia="ru-RU"/>
        </w:rPr>
        <w:t>учету</w:t>
      </w:r>
      <w:r w:rsidRPr="00605A1A">
        <w:rPr>
          <w:rFonts w:cstheme="minorHAnsi"/>
          <w:b/>
          <w:bCs/>
          <w:lang w:val="ru-RU"/>
        </w:rPr>
        <w:t xml:space="preserve"> доходов и расходов</w:t>
      </w:r>
      <w:bookmarkEnd w:id="214"/>
      <w:bookmarkEnd w:id="215"/>
    </w:p>
    <w:p w:rsidR="008827F4" w:rsidRPr="00605A1A" w:rsidRDefault="008827F4" w:rsidP="003070A6">
      <w:pPr>
        <w:spacing w:before="120" w:beforeAutospacing="0" w:after="120" w:afterAutospacing="0"/>
        <w:jc w:val="both"/>
        <w:rPr>
          <w:rFonts w:cstheme="minorHAnsi"/>
          <w:lang w:val="ru-RU"/>
        </w:rPr>
      </w:pP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___________________________________________________________________________</w:t>
      </w:r>
    </w:p>
    <w:p w:rsidR="008827F4" w:rsidRPr="00605A1A" w:rsidRDefault="00D61EBB" w:rsidP="003070A6">
      <w:pPr>
        <w:spacing w:before="120" w:beforeAutospacing="0" w:after="120" w:afterAutospacing="0"/>
        <w:jc w:val="center"/>
        <w:rPr>
          <w:rFonts w:cstheme="minorHAnsi"/>
          <w:lang w:val="ru-RU"/>
        </w:rPr>
      </w:pPr>
      <w:r w:rsidRPr="00605A1A">
        <w:rPr>
          <w:rFonts w:cstheme="minorHAnsi"/>
          <w:i/>
          <w:iCs/>
          <w:lang w:val="ru-RU"/>
        </w:rPr>
        <w:t>(наименование учреждения)</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Вид дохода (расхода) ______________________________________________________</w:t>
      </w:r>
    </w:p>
    <w:p w:rsidR="008827F4" w:rsidRPr="00605A1A" w:rsidRDefault="008827F4" w:rsidP="003070A6">
      <w:pPr>
        <w:spacing w:before="120" w:beforeAutospacing="0" w:after="120" w:afterAutospacing="0"/>
        <w:jc w:val="both"/>
        <w:rPr>
          <w:rFonts w:cstheme="minorHAnsi"/>
          <w:lang w:val="ru-RU"/>
        </w:rPr>
      </w:pP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За период ____________________________________ 20___ г.</w:t>
      </w:r>
    </w:p>
    <w:p w:rsidR="008827F4" w:rsidRPr="00605A1A" w:rsidRDefault="00D61EBB" w:rsidP="003070A6">
      <w:pPr>
        <w:spacing w:before="120" w:beforeAutospacing="0" w:after="120" w:afterAutospacing="0"/>
        <w:rPr>
          <w:rFonts w:cstheme="minorHAnsi"/>
          <w:lang w:val="ru-RU"/>
        </w:rPr>
      </w:pPr>
      <w:r w:rsidRPr="00605A1A">
        <w:rPr>
          <w:rFonts w:cstheme="minorHAnsi"/>
          <w:i/>
          <w:iCs/>
          <w:lang w:val="ru-RU"/>
        </w:rPr>
        <w:t xml:space="preserve">                                              (квартал, полугодие, 9 месяцев, год)</w:t>
      </w:r>
    </w:p>
    <w:p w:rsidR="008827F4" w:rsidRPr="00605A1A" w:rsidRDefault="008827F4" w:rsidP="003070A6">
      <w:pPr>
        <w:spacing w:before="120" w:beforeAutospacing="0" w:after="120" w:afterAutospacing="0"/>
        <w:jc w:val="both"/>
        <w:rPr>
          <w:rFonts w:cstheme="minorHAnsi"/>
          <w:lang w:val="ru-RU"/>
        </w:rPr>
      </w:pPr>
    </w:p>
    <w:tbl>
      <w:tblPr>
        <w:tblW w:w="90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566"/>
        <w:gridCol w:w="1757"/>
        <w:gridCol w:w="2721"/>
        <w:gridCol w:w="2438"/>
        <w:gridCol w:w="1588"/>
      </w:tblGrid>
      <w:tr w:rsidR="008827F4" w:rsidRPr="00605A1A">
        <w:tc>
          <w:tcPr>
            <w:tcW w:w="56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120" w:beforeAutospacing="0" w:after="120" w:afterAutospacing="0"/>
              <w:jc w:val="center"/>
              <w:rPr>
                <w:rFonts w:cstheme="minorHAnsi"/>
              </w:rPr>
            </w:pPr>
            <w:r w:rsidRPr="00605A1A">
              <w:rPr>
                <w:rFonts w:cstheme="minorHAnsi"/>
              </w:rPr>
              <w:t>N</w:t>
            </w: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120" w:beforeAutospacing="0" w:after="120" w:afterAutospacing="0"/>
              <w:jc w:val="center"/>
              <w:rPr>
                <w:rFonts w:cstheme="minorHAnsi"/>
              </w:rPr>
            </w:pPr>
            <w:r w:rsidRPr="00605A1A">
              <w:rPr>
                <w:rFonts w:cstheme="minorHAnsi"/>
              </w:rPr>
              <w:t>Дата операции</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120" w:beforeAutospacing="0" w:after="120" w:afterAutospacing="0"/>
              <w:jc w:val="center"/>
              <w:rPr>
                <w:rFonts w:cstheme="minorHAnsi"/>
              </w:rPr>
            </w:pPr>
            <w:r w:rsidRPr="00605A1A">
              <w:rPr>
                <w:rFonts w:cstheme="minorHAnsi"/>
              </w:rPr>
              <w:t>Наименование операции</w:t>
            </w: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120" w:beforeAutospacing="0" w:after="120" w:afterAutospacing="0"/>
              <w:jc w:val="center"/>
              <w:rPr>
                <w:rFonts w:cstheme="minorHAnsi"/>
              </w:rPr>
            </w:pPr>
            <w:r w:rsidRPr="00605A1A">
              <w:rPr>
                <w:rFonts w:cstheme="minorHAnsi"/>
              </w:rPr>
              <w:t>Вид дохода, расхода</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120" w:beforeAutospacing="0" w:after="120" w:afterAutospacing="0"/>
              <w:jc w:val="center"/>
              <w:rPr>
                <w:rFonts w:cstheme="minorHAnsi"/>
                <w:lang w:val="ru-RU"/>
              </w:rPr>
            </w:pPr>
            <w:r w:rsidRPr="00605A1A">
              <w:rPr>
                <w:rFonts w:cstheme="minorHAnsi"/>
              </w:rPr>
              <w:t>Сумма, руб</w:t>
            </w:r>
            <w:r w:rsidRPr="00605A1A">
              <w:rPr>
                <w:rFonts w:cstheme="minorHAnsi"/>
                <w:lang w:val="ru-RU"/>
              </w:rPr>
              <w:t>лей</w:t>
            </w:r>
          </w:p>
        </w:tc>
      </w:tr>
      <w:tr w:rsidR="008827F4" w:rsidRPr="00605A1A">
        <w:tc>
          <w:tcPr>
            <w:tcW w:w="56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rPr>
                <w:rFonts w:cstheme="minorHAnsi"/>
              </w:rPr>
            </w:pP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rPr>
                <w:rFonts w:cstheme="minorHAnsi"/>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rPr>
                <w:rFonts w:cstheme="minorHAnsi"/>
              </w:rPr>
            </w:pP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rPr>
                <w:rFonts w:cstheme="minorHAnsi"/>
              </w:rPr>
            </w:pP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rPr>
                <w:rFonts w:cstheme="minorHAnsi"/>
              </w:rPr>
            </w:pPr>
          </w:p>
        </w:tc>
      </w:tr>
      <w:tr w:rsidR="008827F4" w:rsidRPr="00605A1A">
        <w:tc>
          <w:tcPr>
            <w:tcW w:w="56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rPr>
                <w:rFonts w:cstheme="minorHAnsi"/>
              </w:rPr>
            </w:pPr>
          </w:p>
        </w:tc>
        <w:tc>
          <w:tcPr>
            <w:tcW w:w="175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rPr>
                <w:rFonts w:cstheme="minorHAnsi"/>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rPr>
                <w:rFonts w:cstheme="minorHAnsi"/>
              </w:rPr>
            </w:pPr>
          </w:p>
        </w:tc>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rPr>
                <w:rFonts w:cstheme="minorHAnsi"/>
              </w:rPr>
            </w:pP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rPr>
                <w:rFonts w:cstheme="minorHAnsi"/>
              </w:rPr>
            </w:pPr>
          </w:p>
        </w:tc>
      </w:tr>
      <w:tr w:rsidR="008827F4" w:rsidRPr="00605A1A">
        <w:tc>
          <w:tcPr>
            <w:tcW w:w="7482"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120" w:beforeAutospacing="0" w:after="120" w:afterAutospacing="0"/>
              <w:jc w:val="right"/>
              <w:rPr>
                <w:rFonts w:cstheme="minorHAnsi"/>
              </w:rPr>
            </w:pPr>
            <w:r w:rsidRPr="00605A1A">
              <w:rPr>
                <w:rFonts w:cstheme="minorHAnsi"/>
              </w:rPr>
              <w:t>Итого за период</w:t>
            </w:r>
          </w:p>
        </w:tc>
        <w:tc>
          <w:tcPr>
            <w:tcW w:w="158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rPr>
                <w:rFonts w:cstheme="minorHAnsi"/>
              </w:rPr>
            </w:pPr>
          </w:p>
        </w:tc>
      </w:tr>
    </w:tbl>
    <w:p w:rsidR="008827F4" w:rsidRPr="00605A1A" w:rsidRDefault="008827F4" w:rsidP="003070A6">
      <w:pPr>
        <w:spacing w:before="120" w:beforeAutospacing="0" w:after="120" w:afterAutospacing="0"/>
        <w:jc w:val="both"/>
        <w:rPr>
          <w:rFonts w:cstheme="minorHAnsi"/>
        </w:rPr>
      </w:pP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Для налога на прибыль текущего периода _____________________________.</w:t>
      </w:r>
    </w:p>
    <w:p w:rsidR="008827F4" w:rsidRPr="00605A1A" w:rsidRDefault="008827F4" w:rsidP="003070A6">
      <w:pPr>
        <w:spacing w:before="120" w:beforeAutospacing="0" w:after="120" w:afterAutospacing="0"/>
        <w:jc w:val="both"/>
        <w:rPr>
          <w:rFonts w:cstheme="minorHAnsi"/>
          <w:lang w:val="ru-RU"/>
        </w:rPr>
      </w:pP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Данные из налогового регистра отражены в налоговой декларации:</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лист _____ стр. ______.</w:t>
      </w:r>
    </w:p>
    <w:p w:rsidR="008827F4" w:rsidRPr="00605A1A" w:rsidRDefault="008827F4" w:rsidP="003070A6">
      <w:pPr>
        <w:spacing w:before="120" w:beforeAutospacing="0" w:after="120" w:afterAutospacing="0"/>
        <w:jc w:val="both"/>
        <w:rPr>
          <w:rFonts w:cstheme="minorHAnsi"/>
          <w:lang w:val="ru-RU"/>
        </w:rPr>
      </w:pP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"___" __________________ 20__ г.</w:t>
      </w:r>
    </w:p>
    <w:p w:rsidR="008827F4" w:rsidRPr="00605A1A" w:rsidRDefault="00D61EBB" w:rsidP="003070A6">
      <w:pPr>
        <w:spacing w:before="120" w:beforeAutospacing="0" w:after="120" w:afterAutospacing="0"/>
        <w:jc w:val="both"/>
        <w:rPr>
          <w:rFonts w:cstheme="minorHAnsi"/>
          <w:lang w:val="ru-RU"/>
        </w:rPr>
      </w:pPr>
      <w:r w:rsidRPr="00605A1A">
        <w:rPr>
          <w:rFonts w:cstheme="minorHAnsi"/>
          <w:i/>
          <w:iCs/>
          <w:lang w:val="ru-RU"/>
        </w:rPr>
        <w:t xml:space="preserve">                           (дата составления)</w:t>
      </w:r>
    </w:p>
    <w:p w:rsidR="008827F4" w:rsidRPr="00605A1A" w:rsidRDefault="008827F4" w:rsidP="003070A6">
      <w:pPr>
        <w:spacing w:before="120" w:beforeAutospacing="0" w:after="120" w:afterAutospacing="0"/>
        <w:jc w:val="both"/>
        <w:rPr>
          <w:rFonts w:cstheme="minorHAnsi"/>
          <w:lang w:val="ru-RU"/>
        </w:rPr>
      </w:pP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Исполнитель 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 xml:space="preserve">                                                                      (подпись)                                                       (расшифровка)</w:t>
      </w:r>
    </w:p>
    <w:p w:rsidR="008827F4" w:rsidRPr="00605A1A" w:rsidRDefault="008827F4" w:rsidP="003070A6">
      <w:pPr>
        <w:spacing w:before="120" w:beforeAutospacing="0" w:after="120" w:afterAutospacing="0"/>
        <w:jc w:val="both"/>
        <w:rPr>
          <w:rFonts w:cstheme="minorHAnsi"/>
          <w:lang w:val="ru-RU"/>
        </w:rPr>
      </w:pP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Главный бухгалтер 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 xml:space="preserve">                                                                 (подпись)                                                     (расшифровка)</w:t>
      </w:r>
    </w:p>
    <w:p w:rsidR="008827F4" w:rsidRPr="00605A1A" w:rsidRDefault="00D61EBB" w:rsidP="003070A6">
      <w:pPr>
        <w:spacing w:before="120" w:beforeAutospacing="0" w:after="120" w:afterAutospacing="0"/>
        <w:rPr>
          <w:rFonts w:cstheme="minorHAnsi"/>
          <w:lang w:val="ru-RU" w:eastAsia="ru-RU"/>
        </w:rPr>
      </w:pPr>
      <w:r w:rsidRPr="00605A1A">
        <w:rPr>
          <w:rFonts w:cstheme="minorHAnsi"/>
          <w:lang w:val="ru-RU"/>
        </w:rPr>
        <w:br w:type="page"/>
      </w:r>
    </w:p>
    <w:p w:rsidR="008827F4" w:rsidRPr="00605A1A" w:rsidRDefault="00D61EBB" w:rsidP="003070A6">
      <w:pPr>
        <w:pStyle w:val="aff0"/>
        <w:tabs>
          <w:tab w:val="left" w:pos="567"/>
        </w:tabs>
        <w:spacing w:before="120" w:beforeAutospacing="0" w:after="120" w:afterAutospacing="0"/>
        <w:ind w:left="0"/>
        <w:jc w:val="right"/>
        <w:rPr>
          <w:rFonts w:cstheme="minorHAnsi"/>
          <w:lang w:val="ru-RU" w:eastAsia="ru-RU"/>
        </w:rPr>
      </w:pPr>
      <w:r w:rsidRPr="00605A1A">
        <w:rPr>
          <w:rFonts w:cstheme="minorHAnsi"/>
          <w:lang w:val="ru-RU" w:eastAsia="ru-RU"/>
        </w:rPr>
        <w:lastRenderedPageBreak/>
        <w:t>Приложение №</w:t>
      </w:r>
      <w:r w:rsidR="004B0ACD">
        <w:rPr>
          <w:rFonts w:cstheme="minorHAnsi"/>
          <w:lang w:val="ru-RU" w:eastAsia="ru-RU"/>
        </w:rPr>
        <w:t>3</w:t>
      </w:r>
    </w:p>
    <w:p w:rsidR="008827F4" w:rsidRPr="00605A1A" w:rsidRDefault="00D61EBB" w:rsidP="003070A6">
      <w:pPr>
        <w:pStyle w:val="aff0"/>
        <w:tabs>
          <w:tab w:val="left" w:pos="567"/>
        </w:tabs>
        <w:spacing w:before="120" w:beforeAutospacing="0" w:after="120" w:afterAutospacing="0"/>
        <w:ind w:left="0"/>
        <w:jc w:val="right"/>
        <w:rPr>
          <w:rFonts w:cstheme="minorHAnsi"/>
          <w:lang w:val="ru-RU" w:eastAsia="ru-RU"/>
        </w:rPr>
      </w:pPr>
      <w:r w:rsidRPr="00605A1A">
        <w:rPr>
          <w:rFonts w:cstheme="minorHAnsi"/>
          <w:lang w:val="ru-RU" w:eastAsia="ru-RU"/>
        </w:rPr>
        <w:t>к Учетной политике</w:t>
      </w:r>
    </w:p>
    <w:p w:rsidR="008827F4" w:rsidRPr="00605A1A" w:rsidRDefault="00D61EBB" w:rsidP="003070A6">
      <w:pPr>
        <w:pStyle w:val="aff0"/>
        <w:tabs>
          <w:tab w:val="left" w:pos="567"/>
        </w:tabs>
        <w:spacing w:before="120" w:beforeAutospacing="0" w:after="120" w:afterAutospacing="0"/>
        <w:ind w:left="0"/>
        <w:jc w:val="right"/>
        <w:rPr>
          <w:rFonts w:cstheme="minorHAnsi"/>
          <w:lang w:val="ru-RU" w:eastAsia="ru-RU"/>
        </w:rPr>
      </w:pPr>
      <w:r w:rsidRPr="00605A1A">
        <w:rPr>
          <w:rFonts w:cstheme="minorHAnsi"/>
          <w:lang w:val="ru-RU" w:eastAsia="ru-RU"/>
        </w:rPr>
        <w:t>для целей налогообложения</w:t>
      </w:r>
    </w:p>
    <w:p w:rsidR="008827F4" w:rsidRPr="00605A1A" w:rsidRDefault="008827F4" w:rsidP="003070A6">
      <w:pPr>
        <w:spacing w:before="120" w:beforeAutospacing="0" w:after="120" w:afterAutospacing="0"/>
        <w:jc w:val="center"/>
        <w:rPr>
          <w:rFonts w:cstheme="minorHAnsi"/>
          <w:b/>
          <w:bCs/>
          <w:lang w:val="ru-RU"/>
        </w:rPr>
      </w:pPr>
    </w:p>
    <w:p w:rsidR="008827F4" w:rsidRPr="00605A1A" w:rsidRDefault="00D61EBB" w:rsidP="003070A6">
      <w:pPr>
        <w:keepNext/>
        <w:keepLines/>
        <w:spacing w:before="120" w:beforeAutospacing="0" w:after="120" w:afterAutospacing="0"/>
        <w:jc w:val="center"/>
        <w:outlineLvl w:val="1"/>
        <w:rPr>
          <w:rFonts w:cstheme="minorHAnsi"/>
          <w:lang w:val="ru-RU"/>
        </w:rPr>
      </w:pPr>
      <w:bookmarkStart w:id="216" w:name="_Toc120091259"/>
      <w:bookmarkStart w:id="217" w:name="_Toc20912400"/>
      <w:r w:rsidRPr="00605A1A">
        <w:rPr>
          <w:rFonts w:cstheme="minorHAnsi"/>
          <w:b/>
          <w:bCs/>
          <w:lang w:val="ru-RU"/>
        </w:rPr>
        <w:t>Налоговый регистр (</w:t>
      </w:r>
      <w:r w:rsidRPr="00605A1A">
        <w:rPr>
          <w:rFonts w:cstheme="minorHAnsi"/>
          <w:b/>
          <w:lang w:val="ru-RU" w:eastAsia="ru-RU"/>
        </w:rPr>
        <w:t>карточка</w:t>
      </w:r>
      <w:r w:rsidRPr="00605A1A">
        <w:rPr>
          <w:rFonts w:cstheme="minorHAnsi"/>
          <w:b/>
          <w:bCs/>
          <w:lang w:val="ru-RU"/>
        </w:rPr>
        <w:t>) по учету доходов, вычетов</w:t>
      </w:r>
      <w:r w:rsidRPr="00605A1A">
        <w:rPr>
          <w:rFonts w:cstheme="minorHAnsi"/>
          <w:lang w:val="ru-RU"/>
        </w:rPr>
        <w:br/>
      </w:r>
      <w:r w:rsidRPr="00605A1A">
        <w:rPr>
          <w:rFonts w:cstheme="minorHAnsi"/>
          <w:b/>
          <w:bCs/>
          <w:lang w:val="ru-RU"/>
        </w:rPr>
        <w:t xml:space="preserve">и налога на доходы физических лиц за _____ г. </w:t>
      </w:r>
      <w:r w:rsidRPr="00605A1A">
        <w:rPr>
          <w:rFonts w:cstheme="minorHAnsi"/>
          <w:b/>
          <w:bCs/>
        </w:rPr>
        <w:t>N</w:t>
      </w:r>
      <w:r w:rsidRPr="00605A1A">
        <w:rPr>
          <w:rFonts w:cstheme="minorHAnsi"/>
          <w:b/>
          <w:bCs/>
          <w:lang w:val="ru-RU"/>
        </w:rPr>
        <w:t xml:space="preserve"> _____</w:t>
      </w:r>
      <w:bookmarkEnd w:id="216"/>
      <w:bookmarkEnd w:id="217"/>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Раздел 1. Сведения о налоговом агенте</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1.1. ИНН/КПП ______________________________________________________________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1.2. Наименование 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 xml:space="preserve">1.3. Код </w:t>
      </w:r>
      <w:hyperlink r:id="rId201">
        <w:r w:rsidRPr="00605A1A">
          <w:rPr>
            <w:rStyle w:val="-1"/>
            <w:rFonts w:cstheme="minorHAnsi"/>
            <w:color w:val="auto"/>
            <w:lang w:val="ru-RU"/>
          </w:rPr>
          <w:t>ОКТМО</w:t>
        </w:r>
      </w:hyperlink>
      <w:r w:rsidRPr="00605A1A">
        <w:rPr>
          <w:rFonts w:cstheme="minorHAnsi"/>
          <w:lang w:val="ru-RU"/>
        </w:rPr>
        <w:t xml:space="preserve"> 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Раздел 2. Сведения о налогоплательщике (получателе доходов)</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2.1. ИНН __________________________________________________________________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2.2. Фамилия, имя, отчество 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2.3. Дата рождения (число, месяц, год) 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2.4. Гражданство 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2.5. Вид документа, удостоверяющего личность 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Код документа, удостоверяющего личность 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 xml:space="preserve">2.6. Документ: серия _____________ </w:t>
      </w:r>
      <w:r w:rsidRPr="00605A1A">
        <w:rPr>
          <w:rFonts w:cstheme="minorHAnsi"/>
        </w:rPr>
        <w:t>N</w:t>
      </w:r>
      <w:r w:rsidRPr="00605A1A">
        <w:rPr>
          <w:rFonts w:cstheme="minorHAnsi"/>
          <w:lang w:val="ru-RU"/>
        </w:rPr>
        <w:t xml:space="preserve"> 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2.7. Адрес места жительства в РФ: почтовый индекс _____ код региона 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район ____________ город _______________ населенный пункт 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улица __________________________________ дом ____ корпус ____ квартира 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2.8. Адрес в стране проживания: код страны 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адрес _____________________________________________________________________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2.9. Занимаемая должность 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2.10. Статус на начало года 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(резидент/нерезидент РФ)</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2.10.1. В случае изменения статуса в течение налогового периода заполняется</w:t>
      </w:r>
    </w:p>
    <w:p w:rsidR="008827F4" w:rsidRPr="00605A1A" w:rsidRDefault="00D61EBB" w:rsidP="003070A6">
      <w:pPr>
        <w:spacing w:beforeAutospacing="0" w:afterAutospacing="0"/>
        <w:jc w:val="both"/>
        <w:rPr>
          <w:rFonts w:cstheme="minorHAnsi"/>
        </w:rPr>
      </w:pPr>
      <w:r w:rsidRPr="00605A1A">
        <w:rPr>
          <w:rFonts w:cstheme="minorHAnsi"/>
        </w:rPr>
        <w:t>таблица:</w:t>
      </w:r>
    </w:p>
    <w:p w:rsidR="008827F4" w:rsidRPr="00605A1A" w:rsidRDefault="008827F4" w:rsidP="003070A6">
      <w:pPr>
        <w:spacing w:beforeAutospacing="0" w:afterAutospacing="0"/>
        <w:jc w:val="both"/>
        <w:rPr>
          <w:rFonts w:cstheme="minorHAnsi"/>
        </w:rPr>
      </w:pPr>
    </w:p>
    <w:tbl>
      <w:tblPr>
        <w:tblW w:w="907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1134"/>
        <w:gridCol w:w="1134"/>
        <w:gridCol w:w="2268"/>
        <w:gridCol w:w="2268"/>
        <w:gridCol w:w="2269"/>
      </w:tblGrid>
      <w:tr w:rsidR="008827F4" w:rsidRPr="002A47F8">
        <w:trPr>
          <w:trHeight w:val="148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jc w:val="center"/>
              <w:rPr>
                <w:rFonts w:cstheme="minorHAnsi"/>
              </w:rPr>
            </w:pPr>
            <w:r w:rsidRPr="00605A1A">
              <w:rPr>
                <w:rFonts w:cstheme="minorHAnsi"/>
              </w:rPr>
              <w:t>Месяц получения дохода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jc w:val="center"/>
              <w:rPr>
                <w:rFonts w:cstheme="minorHAnsi"/>
              </w:rPr>
            </w:pPr>
            <w:r w:rsidRPr="00605A1A">
              <w:rPr>
                <w:rFonts w:cstheme="minorHAnsi"/>
              </w:rPr>
              <w:t>Ставка налога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jc w:val="center"/>
              <w:rPr>
                <w:rFonts w:cstheme="minorHAnsi"/>
                <w:lang w:val="ru-RU"/>
              </w:rPr>
            </w:pPr>
            <w:r w:rsidRPr="00605A1A">
              <w:rPr>
                <w:rFonts w:cstheme="minorHAnsi"/>
                <w:lang w:val="ru-RU"/>
              </w:rPr>
              <w:t>Период из 12 месяцев для определения налогового статуса 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jc w:val="center"/>
              <w:rPr>
                <w:rFonts w:cstheme="minorHAnsi"/>
                <w:lang w:val="ru-RU"/>
              </w:rPr>
            </w:pPr>
            <w:r w:rsidRPr="00605A1A">
              <w:rPr>
                <w:rFonts w:cstheme="minorHAnsi"/>
                <w:lang w:val="ru-RU"/>
              </w:rPr>
              <w:t>Периоды выезда за границу (кроме выездов для краткосрочного (менее шести месяцев) лечения или обучения)</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jc w:val="center"/>
              <w:rPr>
                <w:rFonts w:cstheme="minorHAnsi"/>
                <w:lang w:val="ru-RU"/>
              </w:rPr>
            </w:pPr>
            <w:r w:rsidRPr="00605A1A">
              <w:rPr>
                <w:rFonts w:cstheme="minorHAnsi"/>
                <w:lang w:val="ru-RU"/>
              </w:rPr>
              <w:t>Общее количество дней нахождения в РФ за последние 12 месяцев</w:t>
            </w:r>
          </w:p>
        </w:tc>
      </w:tr>
      <w:tr w:rsidR="008827F4" w:rsidRPr="00605A1A">
        <w:trPr>
          <w:trHeight w:val="293"/>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rPr>
            </w:pPr>
            <w:r w:rsidRPr="00605A1A">
              <w:rPr>
                <w:rFonts w:cstheme="minorHAnsi"/>
              </w:rPr>
              <w:t>Январь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r>
      <w:tr w:rsidR="008827F4" w:rsidRPr="00605A1A">
        <w:trPr>
          <w:trHeight w:val="489"/>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rPr>
            </w:pPr>
            <w:r w:rsidRPr="00605A1A">
              <w:rPr>
                <w:rFonts w:cstheme="minorHAnsi"/>
              </w:rPr>
              <w:t>Февраль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r>
      <w:tr w:rsidR="008827F4" w:rsidRPr="00605A1A">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rPr>
            </w:pPr>
            <w:r w:rsidRPr="00605A1A">
              <w:rPr>
                <w:rFonts w:cstheme="minorHAnsi"/>
              </w:rPr>
              <w:t>Март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r>
      <w:tr w:rsidR="008827F4" w:rsidRPr="00605A1A">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rPr>
            </w:pPr>
            <w:r w:rsidRPr="00605A1A">
              <w:rPr>
                <w:rFonts w:cstheme="minorHAnsi"/>
              </w:rPr>
              <w:t>Апрель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r>
      <w:tr w:rsidR="008827F4" w:rsidRPr="00605A1A">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rPr>
            </w:pPr>
            <w:r w:rsidRPr="00605A1A">
              <w:rPr>
                <w:rFonts w:cstheme="minorHAnsi"/>
              </w:rPr>
              <w:lastRenderedPageBreak/>
              <w:t>Май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r>
      <w:tr w:rsidR="008827F4" w:rsidRPr="00605A1A">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rPr>
            </w:pPr>
            <w:r w:rsidRPr="00605A1A">
              <w:rPr>
                <w:rFonts w:cstheme="minorHAnsi"/>
              </w:rPr>
              <w:t>Июнь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r>
      <w:tr w:rsidR="008827F4" w:rsidRPr="00605A1A">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rPr>
            </w:pPr>
            <w:r w:rsidRPr="00605A1A">
              <w:rPr>
                <w:rFonts w:cstheme="minorHAnsi"/>
              </w:rPr>
              <w:t>Июль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r>
      <w:tr w:rsidR="008827F4" w:rsidRPr="00605A1A">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rPr>
            </w:pPr>
            <w:r w:rsidRPr="00605A1A">
              <w:rPr>
                <w:rFonts w:cstheme="minorHAnsi"/>
              </w:rPr>
              <w:t>Август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r>
      <w:tr w:rsidR="008827F4" w:rsidRPr="00605A1A">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rPr>
            </w:pPr>
            <w:r w:rsidRPr="00605A1A">
              <w:rPr>
                <w:rFonts w:cstheme="minorHAnsi"/>
              </w:rPr>
              <w:t>Сентябрь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r>
      <w:tr w:rsidR="008827F4" w:rsidRPr="00605A1A">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rPr>
            </w:pPr>
            <w:r w:rsidRPr="00605A1A">
              <w:rPr>
                <w:rFonts w:cstheme="minorHAnsi"/>
              </w:rPr>
              <w:t>Октябрь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r>
      <w:tr w:rsidR="008827F4" w:rsidRPr="00605A1A">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rPr>
            </w:pPr>
            <w:r w:rsidRPr="00605A1A">
              <w:rPr>
                <w:rFonts w:cstheme="minorHAnsi"/>
              </w:rPr>
              <w:t>Ноябрь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r>
      <w:tr w:rsidR="008827F4" w:rsidRPr="00605A1A">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rPr>
            </w:pPr>
            <w:r w:rsidRPr="00605A1A">
              <w:rPr>
                <w:rFonts w:cstheme="minorHAnsi"/>
              </w:rPr>
              <w:t>Декабрь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rPr>
            </w:pPr>
          </w:p>
        </w:tc>
      </w:tr>
    </w:tbl>
    <w:p w:rsidR="008827F4" w:rsidRPr="00605A1A" w:rsidRDefault="008827F4" w:rsidP="003070A6">
      <w:pPr>
        <w:spacing w:beforeAutospacing="0" w:afterAutospacing="0"/>
        <w:jc w:val="both"/>
        <w:rPr>
          <w:rFonts w:cstheme="minorHAnsi"/>
        </w:rPr>
      </w:pPr>
    </w:p>
    <w:p w:rsidR="008827F4" w:rsidRPr="00605A1A" w:rsidRDefault="00D61EBB" w:rsidP="003070A6">
      <w:pPr>
        <w:spacing w:beforeAutospacing="0" w:afterAutospacing="0"/>
        <w:jc w:val="both"/>
        <w:rPr>
          <w:rFonts w:cstheme="minorHAnsi"/>
          <w:lang w:val="ru-RU"/>
        </w:rPr>
      </w:pPr>
      <w:r w:rsidRPr="00605A1A">
        <w:rPr>
          <w:rFonts w:cstheme="minorHAnsi"/>
          <w:lang w:val="ru-RU"/>
        </w:rPr>
        <w:t>Раздел 3. Доходы, облагаемые по ставке 13% или 30%, налоговые вычеты</w:t>
      </w:r>
    </w:p>
    <w:p w:rsidR="008827F4" w:rsidRPr="00605A1A" w:rsidRDefault="00D61EBB" w:rsidP="003070A6">
      <w:pPr>
        <w:spacing w:beforeAutospacing="0" w:afterAutospacing="0"/>
        <w:jc w:val="both"/>
        <w:rPr>
          <w:rFonts w:cstheme="minorHAnsi"/>
          <w:lang w:val="ru-RU"/>
        </w:rPr>
      </w:pPr>
      <w:r w:rsidRPr="00605A1A">
        <w:rPr>
          <w:rFonts w:cstheme="minorHAnsi"/>
          <w:lang w:val="ru-RU"/>
        </w:rPr>
        <w:t>и сумма налога</w:t>
      </w:r>
    </w:p>
    <w:p w:rsidR="008827F4" w:rsidRPr="00605A1A" w:rsidRDefault="008827F4" w:rsidP="003070A6">
      <w:pPr>
        <w:spacing w:beforeAutospacing="0" w:afterAutospacing="0"/>
        <w:jc w:val="both"/>
        <w:rPr>
          <w:rFonts w:cstheme="minorHAnsi"/>
          <w:lang w:val="ru-RU"/>
        </w:rPr>
      </w:pPr>
    </w:p>
    <w:p w:rsidR="008827F4" w:rsidRPr="00605A1A" w:rsidRDefault="00D61EBB" w:rsidP="003070A6">
      <w:pPr>
        <w:spacing w:beforeAutospacing="0" w:afterAutospacing="0"/>
        <w:jc w:val="both"/>
        <w:rPr>
          <w:rFonts w:cstheme="minorHAnsi"/>
          <w:lang w:val="ru-RU"/>
        </w:rPr>
      </w:pPr>
      <w:r w:rsidRPr="00605A1A">
        <w:rPr>
          <w:rFonts w:cstheme="minorHAnsi"/>
          <w:lang w:val="ru-RU"/>
        </w:rPr>
        <w:t>3.1. Задолженность по налогу на начало года</w:t>
      </w:r>
    </w:p>
    <w:p w:rsidR="008827F4" w:rsidRPr="00605A1A" w:rsidRDefault="008827F4" w:rsidP="003070A6">
      <w:pPr>
        <w:spacing w:beforeAutospacing="0" w:afterAutospacing="0"/>
        <w:jc w:val="both"/>
        <w:rPr>
          <w:rFonts w:cstheme="minorHAnsi"/>
          <w:lang w:val="ru-RU"/>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3118"/>
        <w:gridCol w:w="5953"/>
      </w:tblGrid>
      <w:tr w:rsidR="008827F4" w:rsidRPr="002A47F8">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lang w:val="ru-RU"/>
              </w:rPr>
            </w:pPr>
            <w:r w:rsidRPr="00605A1A">
              <w:rPr>
                <w:rFonts w:cstheme="minorHAnsi"/>
                <w:lang w:val="ru-RU"/>
              </w:rPr>
              <w:t>Долг по НДФЛ за налогоплательщиком на начало налогового периода</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lang w:val="ru-RU"/>
              </w:rPr>
            </w:pPr>
          </w:p>
        </w:tc>
      </w:tr>
      <w:tr w:rsidR="008827F4" w:rsidRPr="002A47F8">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lang w:val="ru-RU"/>
              </w:rPr>
            </w:pPr>
            <w:r w:rsidRPr="00605A1A">
              <w:rPr>
                <w:rFonts w:cstheme="minorHAnsi"/>
                <w:lang w:val="ru-RU"/>
              </w:rPr>
              <w:t>Долг по НДФЛ за налоговым агентом (излишне удержанный налог) на начало налогового периода</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lang w:val="ru-RU"/>
              </w:rPr>
            </w:pPr>
          </w:p>
        </w:tc>
      </w:tr>
    </w:tbl>
    <w:p w:rsidR="008827F4" w:rsidRPr="00605A1A" w:rsidRDefault="008827F4" w:rsidP="003070A6">
      <w:pPr>
        <w:pStyle w:val="aff0"/>
        <w:tabs>
          <w:tab w:val="left" w:pos="567"/>
        </w:tabs>
        <w:spacing w:beforeAutospacing="0" w:afterAutospacing="0"/>
        <w:ind w:left="0"/>
        <w:jc w:val="both"/>
        <w:rPr>
          <w:rFonts w:cstheme="minorHAnsi"/>
          <w:lang w:val="ru-RU"/>
        </w:rPr>
      </w:pPr>
    </w:p>
    <w:p w:rsidR="008827F4" w:rsidRPr="00605A1A" w:rsidRDefault="008827F4" w:rsidP="003070A6">
      <w:pPr>
        <w:spacing w:before="120" w:beforeAutospacing="0" w:after="120" w:afterAutospacing="0"/>
        <w:rPr>
          <w:rFonts w:cstheme="minorHAnsi"/>
          <w:lang w:val="ru-RU"/>
        </w:rPr>
        <w:sectPr w:rsidR="008827F4" w:rsidRPr="00605A1A" w:rsidSect="00CE6129">
          <w:footerReference w:type="default" r:id="rId202"/>
          <w:pgSz w:w="11906" w:h="16838"/>
          <w:pgMar w:top="1134" w:right="851" w:bottom="1134" w:left="1701" w:header="0" w:footer="709" w:gutter="0"/>
          <w:cols w:space="720"/>
          <w:formProt w:val="0"/>
          <w:titlePg/>
          <w:docGrid w:linePitch="360" w:charSpace="-2049"/>
        </w:sectPr>
      </w:pPr>
    </w:p>
    <w:p w:rsidR="008827F4" w:rsidRPr="00605A1A" w:rsidRDefault="00D61EBB" w:rsidP="003070A6">
      <w:pPr>
        <w:spacing w:beforeAutospacing="0" w:afterAutospacing="0"/>
        <w:contextualSpacing/>
        <w:jc w:val="both"/>
        <w:rPr>
          <w:rFonts w:cstheme="minorHAnsi"/>
          <w:lang w:val="ru-RU"/>
        </w:rPr>
      </w:pPr>
      <w:r w:rsidRPr="00605A1A">
        <w:rPr>
          <w:rFonts w:cstheme="minorHAnsi"/>
          <w:lang w:val="ru-RU"/>
        </w:rPr>
        <w:lastRenderedPageBreak/>
        <w:t>3.2. Расчет налоговой базы и суммы налога:</w:t>
      </w:r>
    </w:p>
    <w:p w:rsidR="008827F4" w:rsidRPr="00605A1A" w:rsidRDefault="008827F4" w:rsidP="003070A6">
      <w:pPr>
        <w:spacing w:beforeAutospacing="0" w:afterAutospacing="0"/>
        <w:contextualSpacing/>
        <w:jc w:val="both"/>
        <w:rPr>
          <w:rFonts w:cstheme="minorHAnsi"/>
          <w:lang w:val="ru-RU"/>
        </w:rPr>
      </w:pPr>
    </w:p>
    <w:tbl>
      <w:tblPr>
        <w:tblW w:w="1445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1052"/>
        <w:gridCol w:w="2740"/>
        <w:gridCol w:w="1770"/>
        <w:gridCol w:w="582"/>
        <w:gridCol w:w="587"/>
        <w:gridCol w:w="725"/>
        <w:gridCol w:w="916"/>
        <w:gridCol w:w="614"/>
        <w:gridCol w:w="756"/>
        <w:gridCol w:w="750"/>
        <w:gridCol w:w="887"/>
        <w:gridCol w:w="532"/>
        <w:gridCol w:w="531"/>
        <w:gridCol w:w="667"/>
        <w:gridCol w:w="506"/>
        <w:gridCol w:w="844"/>
      </w:tblGrid>
      <w:tr w:rsidR="008827F4" w:rsidRPr="00605A1A">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Показатель</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Янв</w:t>
            </w: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Фев</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Март</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Апрель</w:t>
            </w: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Май</w:t>
            </w: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Июнь</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Июль</w:t>
            </w: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Август</w:t>
            </w: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Сен</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Окт</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Нояб</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Дек</w:t>
            </w: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Итого</w:t>
            </w: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Вид дохода/ код дохода</w:t>
            </w:r>
            <w:r w:rsidRPr="00605A1A">
              <w:rPr>
                <w:rStyle w:val="aff7"/>
                <w:rFonts w:cstheme="minorHAnsi"/>
              </w:rPr>
              <w:footnoteReference w:id="1"/>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Зарплата/</w:t>
            </w:r>
            <w:hyperlink r:id="rId203">
              <w:r w:rsidRPr="00605A1A">
                <w:rPr>
                  <w:rStyle w:val="-1"/>
                  <w:rFonts w:cstheme="minorHAnsi"/>
                  <w:color w:val="auto"/>
                </w:rPr>
                <w:t>2000</w:t>
              </w:r>
            </w:hyperlink>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 получения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 за месяц</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 перечисления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Премии/</w:t>
            </w:r>
            <w:hyperlink r:id="rId204">
              <w:r w:rsidRPr="00605A1A">
                <w:rPr>
                  <w:rStyle w:val="-1"/>
                  <w:rFonts w:cstheme="minorHAnsi"/>
                  <w:color w:val="auto"/>
                </w:rPr>
                <w:t>2002</w:t>
              </w:r>
            </w:hyperlink>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 получения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 за месяц</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 перечисления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Отпускные/</w:t>
            </w:r>
            <w:hyperlink r:id="rId205">
              <w:r w:rsidRPr="00605A1A">
                <w:rPr>
                  <w:rStyle w:val="-1"/>
                  <w:rFonts w:cstheme="minorHAnsi"/>
                  <w:color w:val="auto"/>
                </w:rPr>
                <w:t>2012</w:t>
              </w:r>
            </w:hyperlink>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 получения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 за месяц</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 перечисления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Пособие по временной нетрудоспособности/</w:t>
            </w:r>
            <w:hyperlink r:id="rId206">
              <w:r w:rsidRPr="00605A1A">
                <w:rPr>
                  <w:rStyle w:val="-1"/>
                  <w:rFonts w:cstheme="minorHAnsi"/>
                  <w:color w:val="auto"/>
                </w:rPr>
                <w:t>2300</w:t>
              </w:r>
            </w:hyperlink>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 получения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 за месяц</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Материальная помощь/</w:t>
            </w:r>
            <w:hyperlink r:id="rId207">
              <w:r w:rsidRPr="00605A1A">
                <w:rPr>
                  <w:rStyle w:val="-1"/>
                  <w:rFonts w:cstheme="minorHAnsi"/>
                  <w:color w:val="auto"/>
                </w:rPr>
                <w:t>2760</w:t>
              </w:r>
            </w:hyperlink>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 получения</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 за месяц</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 xml:space="preserve">Вычеты в размерах, предусмотренных </w:t>
            </w:r>
            <w:hyperlink r:id="rId208">
              <w:r w:rsidRPr="00605A1A">
                <w:rPr>
                  <w:rStyle w:val="-1"/>
                  <w:rFonts w:cstheme="minorHAnsi"/>
                  <w:color w:val="auto"/>
                  <w:lang w:val="ru-RU"/>
                </w:rPr>
                <w:t>ст. 217</w:t>
              </w:r>
            </w:hyperlink>
            <w:r w:rsidRPr="00605A1A">
              <w:rPr>
                <w:rFonts w:cstheme="minorHAnsi"/>
                <w:lang w:val="ru-RU"/>
              </w:rPr>
              <w:t xml:space="preserve"> НК РФ</w:t>
            </w:r>
            <w:r w:rsidRPr="00605A1A">
              <w:rPr>
                <w:rStyle w:val="aff7"/>
                <w:rFonts w:cstheme="minorHAnsi"/>
              </w:rPr>
              <w:footnoteReference w:id="2"/>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Код 503</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 xml:space="preserve">Общая сумма доходов за минусом вычетов, предусмотренных </w:t>
            </w:r>
            <w:hyperlink r:id="rId209">
              <w:r w:rsidRPr="00605A1A">
                <w:rPr>
                  <w:rStyle w:val="-1"/>
                  <w:rFonts w:cstheme="minorHAnsi"/>
                  <w:color w:val="auto"/>
                  <w:lang w:val="ru-RU"/>
                </w:rPr>
                <w:t>ст. 217</w:t>
              </w:r>
            </w:hyperlink>
            <w:r w:rsidRPr="00605A1A">
              <w:rPr>
                <w:rFonts w:cstheme="minorHAnsi"/>
                <w:lang w:val="ru-RU"/>
              </w:rPr>
              <w:t xml:space="preserve"> НК РФ</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За месяц</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 начала года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Вычеты</w:t>
            </w:r>
            <w:r w:rsidRPr="00605A1A">
              <w:rPr>
                <w:rStyle w:val="aff7"/>
                <w:rFonts w:cstheme="minorHAnsi"/>
              </w:rPr>
              <w:footnoteReference w:id="3"/>
            </w: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Стандартные вычеты на детей</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Код 126</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Код 127</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Иные стандартные вычеты</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491A76">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451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Общая сумма стандартных вычетов с начала года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lang w:val="ru-RU"/>
              </w:rPr>
            </w:pPr>
          </w:p>
        </w:tc>
        <w:tc>
          <w:tcPr>
            <w:tcW w:w="274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Имущественный вычет</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За месяц (код 311)</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За месяц (код 312)</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491A76">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Общая сумма с начала года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lang w:val="ru-RU"/>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Социальный вычет</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Профессиональный вычет</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0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274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Код</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491A76">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 xml:space="preserve">Налоговая база (с начала года) </w:t>
            </w:r>
            <w:r w:rsidRPr="00605A1A">
              <w:rPr>
                <w:rStyle w:val="aff7"/>
                <w:rFonts w:cstheme="minorHAnsi"/>
              </w:rPr>
              <w:footnoteReference w:id="4"/>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8827F4" w:rsidRPr="00605A1A" w:rsidRDefault="008827F4" w:rsidP="003070A6">
            <w:pPr>
              <w:spacing w:beforeAutospacing="0" w:afterAutospacing="0"/>
              <w:contextualSpacing/>
              <w:rPr>
                <w:rFonts w:cstheme="minorHAnsi"/>
                <w:lang w:val="ru-RU"/>
              </w:rPr>
            </w:pPr>
          </w:p>
        </w:tc>
      </w:tr>
      <w:tr w:rsidR="008827F4" w:rsidRPr="00491A76">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Исчисленная сумма налога (с начала года)</w:t>
            </w:r>
            <w:r w:rsidRPr="00605A1A">
              <w:rPr>
                <w:rStyle w:val="aff7"/>
                <w:rFonts w:cstheme="minorHAnsi"/>
              </w:rPr>
              <w:footnoteReference w:id="5"/>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8827F4" w:rsidRPr="00605A1A" w:rsidRDefault="008827F4" w:rsidP="003070A6">
            <w:pPr>
              <w:spacing w:beforeAutospacing="0" w:afterAutospacing="0"/>
              <w:contextualSpacing/>
              <w:rPr>
                <w:rFonts w:cstheme="minorHAnsi"/>
                <w:lang w:val="ru-RU"/>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Исчисленная сумма налога</w:t>
            </w:r>
            <w:r w:rsidRPr="00605A1A">
              <w:rPr>
                <w:rStyle w:val="aff7"/>
                <w:rFonts w:cstheme="minorHAnsi"/>
              </w:rPr>
              <w:footnoteReference w:id="6"/>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Фиксированный авансовый платеж по НДФЛ</w:t>
            </w:r>
            <w:r w:rsidRPr="00605A1A">
              <w:rPr>
                <w:rStyle w:val="aff7"/>
                <w:rFonts w:cstheme="minorHAnsi"/>
              </w:rPr>
              <w:footnoteReference w:id="7"/>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c>
          <w:tcPr>
            <w:tcW w:w="844" w:type="dxa"/>
            <w:tcBorders>
              <w:top w:val="single" w:sz="4" w:space="0" w:color="00000A"/>
              <w:left w:val="single" w:sz="4" w:space="0" w:color="00000A"/>
              <w:bottom w:val="single" w:sz="4" w:space="0" w:color="00000A"/>
              <w:right w:val="single" w:sz="4" w:space="0" w:color="00000A"/>
            </w:tcBorders>
            <w:shd w:val="clear" w:color="auto" w:fill="auto"/>
          </w:tcPr>
          <w:p w:rsidR="008827F4" w:rsidRPr="00605A1A" w:rsidRDefault="008827F4" w:rsidP="003070A6">
            <w:pPr>
              <w:spacing w:beforeAutospacing="0" w:afterAutospacing="0"/>
              <w:contextualSpacing/>
              <w:rPr>
                <w:rFonts w:cstheme="minorHAnsi"/>
              </w:rPr>
            </w:pPr>
          </w:p>
        </w:tc>
      </w:tr>
      <w:tr w:rsidR="008827F4" w:rsidRPr="00491A76">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Исчисленная к уплате сумма налога по месяцам</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r>
      <w:tr w:rsidR="008827F4" w:rsidRPr="00605A1A">
        <w:tc>
          <w:tcPr>
            <w:tcW w:w="379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Налог удержанный</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379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Налог перечисленный</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Реквизиты документа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Реквизиты документа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Реквизиты документа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tc>
          <w:tcPr>
            <w:tcW w:w="379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Реквизиты документа</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491A76">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Долг по налогу за налогоплательщиком</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r>
      <w:tr w:rsidR="008827F4" w:rsidRPr="00491A76">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Долг по налогу за налоговым аген</w:t>
            </w:r>
            <w:bookmarkStart w:id="218" w:name="Par1060"/>
            <w:bookmarkEnd w:id="218"/>
            <w:r w:rsidRPr="00605A1A">
              <w:rPr>
                <w:rFonts w:cstheme="minorHAnsi"/>
                <w:lang w:val="ru-RU"/>
              </w:rPr>
              <w:t>том</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r>
      <w:tr w:rsidR="008827F4" w:rsidRPr="00491A76">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Сумма налога, переданная на взыскание в налоговый орган</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r>
      <w:tr w:rsidR="008827F4" w:rsidRPr="00491A76">
        <w:tc>
          <w:tcPr>
            <w:tcW w:w="5562" w:type="dxa"/>
            <w:gridSpan w:val="3"/>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Сумма налога, излишне удержанная и возвращенная налоговым агентом</w:t>
            </w:r>
          </w:p>
        </w:tc>
        <w:tc>
          <w:tcPr>
            <w:tcW w:w="58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1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8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50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84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r>
    </w:tbl>
    <w:p w:rsidR="008827F4" w:rsidRPr="00605A1A" w:rsidRDefault="008827F4" w:rsidP="003070A6">
      <w:pPr>
        <w:pStyle w:val="aff0"/>
        <w:tabs>
          <w:tab w:val="left" w:pos="567"/>
        </w:tabs>
        <w:spacing w:beforeAutospacing="0" w:afterAutospacing="0"/>
        <w:ind w:left="0"/>
        <w:jc w:val="both"/>
        <w:rPr>
          <w:rFonts w:cstheme="minorHAnsi"/>
          <w:lang w:val="ru-RU"/>
        </w:rPr>
      </w:pPr>
    </w:p>
    <w:p w:rsidR="008827F4" w:rsidRPr="00605A1A" w:rsidRDefault="008827F4" w:rsidP="003070A6">
      <w:pPr>
        <w:spacing w:before="120" w:beforeAutospacing="0" w:after="120" w:afterAutospacing="0"/>
        <w:rPr>
          <w:rFonts w:cstheme="minorHAnsi"/>
          <w:lang w:val="ru-RU"/>
        </w:rPr>
        <w:sectPr w:rsidR="008827F4" w:rsidRPr="00605A1A">
          <w:footerReference w:type="default" r:id="rId210"/>
          <w:pgSz w:w="16838" w:h="11906" w:orient="landscape"/>
          <w:pgMar w:top="1701" w:right="1134" w:bottom="851" w:left="1134" w:header="0" w:footer="709" w:gutter="0"/>
          <w:cols w:space="720"/>
          <w:formProt w:val="0"/>
          <w:titlePg/>
          <w:docGrid w:linePitch="360" w:charSpace="-2049"/>
        </w:sectPr>
      </w:pP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3.3. Право на налоговые вычеты:</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3.3.1.  Стандартный  вычет  на  налогоплательщика  (</w:t>
      </w:r>
      <w:hyperlink r:id="rId211">
        <w:r w:rsidRPr="00605A1A">
          <w:rPr>
            <w:rStyle w:val="-1"/>
            <w:rFonts w:cstheme="minorHAnsi"/>
            <w:color w:val="auto"/>
            <w:lang w:val="ru-RU"/>
          </w:rPr>
          <w:t>пп.  1</w:t>
        </w:r>
      </w:hyperlink>
      <w:r w:rsidRPr="00605A1A">
        <w:rPr>
          <w:rFonts w:cstheme="minorHAnsi"/>
          <w:lang w:val="ru-RU"/>
        </w:rPr>
        <w:t xml:space="preserve">,  </w:t>
      </w:r>
      <w:hyperlink r:id="rId212">
        <w:r w:rsidRPr="00605A1A">
          <w:rPr>
            <w:rStyle w:val="-1"/>
            <w:rFonts w:cstheme="minorHAnsi"/>
            <w:color w:val="auto"/>
            <w:lang w:val="ru-RU"/>
          </w:rPr>
          <w:t>2 п. 1 ст. 218</w:t>
        </w:r>
      </w:hyperlink>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НК РФ): (да/нет) 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Основание _________________________________________________________________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3.3.2.  Стандартные  вычеты  на  детей (</w:t>
      </w:r>
      <w:hyperlink r:id="rId213">
        <w:r w:rsidRPr="00605A1A">
          <w:rPr>
            <w:rStyle w:val="-1"/>
            <w:rFonts w:cstheme="minorHAnsi"/>
            <w:color w:val="auto"/>
            <w:lang w:val="ru-RU"/>
          </w:rPr>
          <w:t>пп. 4 п. 1 ст. 218</w:t>
        </w:r>
      </w:hyperlink>
      <w:r w:rsidRPr="00605A1A">
        <w:rPr>
          <w:rFonts w:cstheme="minorHAnsi"/>
          <w:lang w:val="ru-RU"/>
        </w:rPr>
        <w:t xml:space="preserve"> НК РФ): (да/нет)</w:t>
      </w:r>
    </w:p>
    <w:p w:rsidR="008827F4" w:rsidRPr="00605A1A" w:rsidRDefault="00D61EBB" w:rsidP="003070A6">
      <w:pPr>
        <w:spacing w:before="120" w:beforeAutospacing="0" w:after="120" w:afterAutospacing="0"/>
        <w:jc w:val="both"/>
        <w:rPr>
          <w:rFonts w:cstheme="minorHAnsi"/>
        </w:rPr>
      </w:pPr>
      <w:r w:rsidRPr="00605A1A">
        <w:rPr>
          <w:rFonts w:cstheme="minorHAnsi"/>
        </w:rPr>
        <w:t>___________________________________________________________________________</w:t>
      </w:r>
    </w:p>
    <w:p w:rsidR="008827F4" w:rsidRPr="00605A1A" w:rsidRDefault="008827F4" w:rsidP="003070A6">
      <w:pPr>
        <w:spacing w:before="120" w:beforeAutospacing="0" w:after="120" w:afterAutospacing="0"/>
        <w:contextualSpacing/>
        <w:jc w:val="both"/>
        <w:rPr>
          <w:rFonts w:cstheme="minorHAnsi"/>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340"/>
        <w:gridCol w:w="3401"/>
        <w:gridCol w:w="907"/>
        <w:gridCol w:w="1701"/>
        <w:gridCol w:w="2722"/>
      </w:tblGrid>
      <w:tr w:rsidR="008827F4" w:rsidRPr="00491A76">
        <w:tc>
          <w:tcPr>
            <w:tcW w:w="3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N</w:t>
            </w: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120" w:beforeAutospacing="0" w:after="120" w:afterAutospacing="0"/>
              <w:contextualSpacing/>
              <w:jc w:val="center"/>
              <w:rPr>
                <w:rFonts w:cstheme="minorHAnsi"/>
                <w:lang w:val="ru-RU"/>
              </w:rPr>
            </w:pPr>
            <w:r w:rsidRPr="00605A1A">
              <w:rPr>
                <w:rFonts w:cstheme="minorHAnsi"/>
                <w:lang w:val="ru-RU"/>
              </w:rPr>
              <w:t>Ф.И.О. ребенка, дата рождения</w:t>
            </w: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Код вычета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Размер вычета</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120" w:beforeAutospacing="0" w:after="120" w:afterAutospacing="0"/>
              <w:contextualSpacing/>
              <w:jc w:val="center"/>
              <w:rPr>
                <w:rFonts w:cstheme="minorHAnsi"/>
                <w:lang w:val="ru-RU"/>
              </w:rPr>
            </w:pPr>
            <w:r w:rsidRPr="00605A1A">
              <w:rPr>
                <w:rFonts w:cstheme="minorHAnsi"/>
                <w:lang w:val="ru-RU"/>
              </w:rPr>
              <w:t>Документы, подтверждающие право на вычет</w:t>
            </w:r>
          </w:p>
        </w:tc>
      </w:tr>
      <w:tr w:rsidR="008827F4" w:rsidRPr="00491A76">
        <w:tc>
          <w:tcPr>
            <w:tcW w:w="3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contextualSpacing/>
              <w:rPr>
                <w:rFonts w:cstheme="minorHAnsi"/>
                <w:lang w:val="ru-RU"/>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contextualSpacing/>
              <w:rPr>
                <w:rFonts w:cstheme="minorHAnsi"/>
                <w:lang w:val="ru-RU"/>
              </w:rPr>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contextualSpacing/>
              <w:rPr>
                <w:rFonts w:cstheme="minorHAnsi"/>
                <w:lang w:val="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contextualSpacing/>
              <w:rPr>
                <w:rFonts w:cstheme="minorHAnsi"/>
                <w:lang w:val="ru-RU"/>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contextualSpacing/>
              <w:rPr>
                <w:rFonts w:cstheme="minorHAnsi"/>
                <w:lang w:val="ru-RU"/>
              </w:rPr>
            </w:pPr>
          </w:p>
        </w:tc>
      </w:tr>
      <w:tr w:rsidR="008827F4" w:rsidRPr="00491A76">
        <w:tc>
          <w:tcPr>
            <w:tcW w:w="34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contextualSpacing/>
              <w:rPr>
                <w:rFonts w:cstheme="minorHAnsi"/>
                <w:lang w:val="ru-RU"/>
              </w:rPr>
            </w:pPr>
          </w:p>
        </w:tc>
        <w:tc>
          <w:tcPr>
            <w:tcW w:w="34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contextualSpacing/>
              <w:rPr>
                <w:rFonts w:cstheme="minorHAnsi"/>
                <w:lang w:val="ru-RU"/>
              </w:rPr>
            </w:pPr>
          </w:p>
        </w:tc>
        <w:tc>
          <w:tcPr>
            <w:tcW w:w="90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contextualSpacing/>
              <w:rPr>
                <w:rFonts w:cstheme="minorHAnsi"/>
                <w:lang w:val="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contextualSpacing/>
              <w:rPr>
                <w:rFonts w:cstheme="minorHAnsi"/>
                <w:lang w:val="ru-RU"/>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120" w:beforeAutospacing="0" w:after="120" w:afterAutospacing="0"/>
              <w:contextualSpacing/>
              <w:rPr>
                <w:rFonts w:cstheme="minorHAnsi"/>
                <w:lang w:val="ru-RU"/>
              </w:rPr>
            </w:pPr>
          </w:p>
        </w:tc>
      </w:tr>
    </w:tbl>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3.3.3.   Право   на   имущественные   вычеты  (</w:t>
      </w:r>
      <w:hyperlink r:id="rId214">
        <w:r w:rsidRPr="00605A1A">
          <w:rPr>
            <w:rStyle w:val="-1"/>
            <w:rFonts w:cstheme="minorHAnsi"/>
            <w:color w:val="auto"/>
            <w:lang w:val="ru-RU"/>
          </w:rPr>
          <w:t>ст.  220</w:t>
        </w:r>
      </w:hyperlink>
      <w:r w:rsidRPr="00605A1A">
        <w:rPr>
          <w:rFonts w:cstheme="minorHAnsi"/>
          <w:lang w:val="ru-RU"/>
        </w:rPr>
        <w:t xml:space="preserve">  НК  РФ):  (да/нет)</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___________________________________________________________________________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Вид (код) вычета 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Основание _________________________________________________________________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3.3.4.   Право   на   социальные   налоговые   вычеты   (</w:t>
      </w:r>
      <w:hyperlink r:id="rId215">
        <w:r w:rsidRPr="00605A1A">
          <w:rPr>
            <w:rStyle w:val="-1"/>
            <w:rFonts w:cstheme="minorHAnsi"/>
            <w:color w:val="auto"/>
            <w:lang w:val="ru-RU"/>
          </w:rPr>
          <w:t>ст.  219</w:t>
        </w:r>
      </w:hyperlink>
      <w:r w:rsidRPr="00605A1A">
        <w:rPr>
          <w:rFonts w:cstheme="minorHAnsi"/>
          <w:lang w:val="ru-RU"/>
        </w:rPr>
        <w:t xml:space="preserve">  НК  РФ):</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(да/нет) __________________________________________________________________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Вид (код) вычета 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Основание _________________________________________________________________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3.3.5.  Право  на  профессиональные  налоговые  вычеты  (</w:t>
      </w:r>
      <w:hyperlink r:id="rId216">
        <w:r w:rsidRPr="00605A1A">
          <w:rPr>
            <w:rStyle w:val="-1"/>
            <w:rFonts w:cstheme="minorHAnsi"/>
            <w:color w:val="auto"/>
            <w:lang w:val="ru-RU"/>
          </w:rPr>
          <w:t>п. п. 2</w:t>
        </w:r>
      </w:hyperlink>
      <w:r w:rsidRPr="00605A1A">
        <w:rPr>
          <w:rFonts w:cstheme="minorHAnsi"/>
          <w:lang w:val="ru-RU"/>
        </w:rPr>
        <w:t xml:space="preserve">, </w:t>
      </w:r>
      <w:hyperlink r:id="rId217">
        <w:r w:rsidRPr="00605A1A">
          <w:rPr>
            <w:rStyle w:val="-1"/>
            <w:rFonts w:cstheme="minorHAnsi"/>
            <w:color w:val="auto"/>
            <w:lang w:val="ru-RU"/>
          </w:rPr>
          <w:t>3 ст. 221</w:t>
        </w:r>
      </w:hyperlink>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НК РФ): (да/нет) 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Вид (код) вычета 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Основание _________________________________________________________________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3.4.  Фиксированный  авансовый  платеж  по  НДФЛ  (</w:t>
      </w:r>
      <w:hyperlink r:id="rId218">
        <w:r w:rsidRPr="00605A1A">
          <w:rPr>
            <w:rStyle w:val="-1"/>
            <w:rFonts w:cstheme="minorHAnsi"/>
            <w:color w:val="auto"/>
            <w:lang w:val="ru-RU"/>
          </w:rPr>
          <w:t>п.  6 ст.  227.1</w:t>
        </w:r>
      </w:hyperlink>
      <w:r w:rsidRPr="00605A1A">
        <w:rPr>
          <w:rFonts w:cstheme="minorHAnsi"/>
          <w:lang w:val="ru-RU"/>
        </w:rPr>
        <w:t xml:space="preserve"> НК РФ)</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(есть/нет) ________________________________________________________________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 xml:space="preserve">Патент серия __________ </w:t>
      </w:r>
      <w:r w:rsidRPr="00605A1A">
        <w:rPr>
          <w:rFonts w:cstheme="minorHAnsi"/>
        </w:rPr>
        <w:t>N</w:t>
      </w:r>
      <w:r w:rsidRPr="00605A1A">
        <w:rPr>
          <w:rFonts w:cstheme="minorHAnsi"/>
          <w:lang w:val="ru-RU"/>
        </w:rPr>
        <w:t xml:space="preserve"> ___________ период действия 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Уведомление о подтверждении права на уменьшение исчисленной суммы налога на</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сумму   уплаченных налогоплательщиком фиксированных авансовых платежей:</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___________________________________________________________________________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Сумма фиксированного авансового платежа 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Документ, подтверждающий уплату фиксированного авансового платежа 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___________________________________________________________________________</w:t>
      </w: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Заявление от налогоплательщика (дд. мм. гггг) ______________________________</w:t>
      </w:r>
    </w:p>
    <w:p w:rsidR="008827F4" w:rsidRPr="00605A1A" w:rsidRDefault="008827F4" w:rsidP="003070A6">
      <w:pPr>
        <w:spacing w:before="120" w:beforeAutospacing="0" w:after="120" w:afterAutospacing="0"/>
        <w:rPr>
          <w:rFonts w:cstheme="minorHAnsi"/>
          <w:lang w:val="ru-RU"/>
        </w:rPr>
        <w:sectPr w:rsidR="008827F4" w:rsidRPr="00605A1A">
          <w:footerReference w:type="default" r:id="rId219"/>
          <w:pgSz w:w="11906" w:h="16838"/>
          <w:pgMar w:top="1134" w:right="851" w:bottom="1134" w:left="1701" w:header="0" w:footer="0" w:gutter="0"/>
          <w:cols w:space="720"/>
          <w:formProt w:val="0"/>
          <w:docGrid w:linePitch="360" w:charSpace="-2049"/>
        </w:sectPr>
      </w:pPr>
    </w:p>
    <w:p w:rsidR="008827F4" w:rsidRPr="00605A1A" w:rsidRDefault="00D61EBB" w:rsidP="003070A6">
      <w:pPr>
        <w:spacing w:before="120" w:beforeAutospacing="0" w:after="120" w:afterAutospacing="0"/>
        <w:jc w:val="both"/>
        <w:rPr>
          <w:rFonts w:cstheme="minorHAnsi"/>
          <w:lang w:val="ru-RU"/>
        </w:rPr>
      </w:pPr>
      <w:r w:rsidRPr="00605A1A">
        <w:rPr>
          <w:rFonts w:cstheme="minorHAnsi"/>
          <w:lang w:val="ru-RU"/>
        </w:rPr>
        <w:t>Раздел 4. Доходы, облагаемые по ставке 35%, и сумма налога</w:t>
      </w:r>
    </w:p>
    <w:tbl>
      <w:tblPr>
        <w:tblW w:w="154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341"/>
        <w:gridCol w:w="1850"/>
        <w:gridCol w:w="1505"/>
        <w:gridCol w:w="893"/>
        <w:gridCol w:w="1109"/>
        <w:gridCol w:w="715"/>
        <w:gridCol w:w="1005"/>
        <w:gridCol w:w="627"/>
        <w:gridCol w:w="758"/>
        <w:gridCol w:w="751"/>
        <w:gridCol w:w="935"/>
        <w:gridCol w:w="1205"/>
        <w:gridCol w:w="1092"/>
        <w:gridCol w:w="993"/>
        <w:gridCol w:w="963"/>
        <w:gridCol w:w="709"/>
      </w:tblGrid>
      <w:tr w:rsidR="008827F4" w:rsidRPr="00605A1A" w:rsidTr="005D1555">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N</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Показатели</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Январь</w:t>
            </w: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Февраль</w:t>
            </w: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Март</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Апрель</w:t>
            </w: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Май</w:t>
            </w: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Июнь</w:t>
            </w: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Июль</w:t>
            </w: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Август</w:t>
            </w: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Сентябрь</w:t>
            </w: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Октябрь</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Ноябрь</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Декабрь</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Итого</w:t>
            </w:r>
          </w:p>
        </w:tc>
      </w:tr>
      <w:tr w:rsidR="008827F4" w:rsidRPr="00605A1A" w:rsidTr="005D1555">
        <w:tc>
          <w:tcPr>
            <w:tcW w:w="3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1</w:t>
            </w:r>
          </w:p>
        </w:tc>
        <w:tc>
          <w:tcPr>
            <w:tcW w:w="1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Код дохода</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 дохода</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rsidTr="005D1555">
        <w:tc>
          <w:tcPr>
            <w:tcW w:w="34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 получения</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rsidTr="005D1555">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2</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Налоговая база</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rsidTr="005D1555">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3</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 налога исчисленная</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rsidTr="005D1555">
        <w:tc>
          <w:tcPr>
            <w:tcW w:w="3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4</w:t>
            </w:r>
          </w:p>
        </w:tc>
        <w:tc>
          <w:tcPr>
            <w:tcW w:w="1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Налог удержанный</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rsidTr="005D1555">
        <w:tc>
          <w:tcPr>
            <w:tcW w:w="34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rsidTr="005D1555">
        <w:tc>
          <w:tcPr>
            <w:tcW w:w="341"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5</w:t>
            </w:r>
          </w:p>
        </w:tc>
        <w:tc>
          <w:tcPr>
            <w:tcW w:w="18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Налог перечисленный</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Сумма</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rsidTr="005D1555">
        <w:tc>
          <w:tcPr>
            <w:tcW w:w="34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Дата</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605A1A" w:rsidTr="005D1555">
        <w:tc>
          <w:tcPr>
            <w:tcW w:w="341"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850"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Реквизиты платежного поручения</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X</w:t>
            </w:r>
          </w:p>
        </w:tc>
      </w:tr>
      <w:tr w:rsidR="008827F4" w:rsidRPr="00491A76" w:rsidTr="005D1555">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6</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Долг по налогу за налогоплательщиком</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r>
      <w:tr w:rsidR="008827F4" w:rsidRPr="00491A76" w:rsidTr="005D1555">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7</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Долг по налогу за налоговым агентом</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r>
      <w:tr w:rsidR="008827F4" w:rsidRPr="00491A76" w:rsidTr="005D1555">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8</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Сумма налога, переданная на взыскание в налоговый орган</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r>
      <w:tr w:rsidR="008827F4" w:rsidRPr="00491A76" w:rsidTr="005D1555">
        <w:tc>
          <w:tcPr>
            <w:tcW w:w="34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9</w:t>
            </w:r>
          </w:p>
        </w:tc>
        <w:tc>
          <w:tcPr>
            <w:tcW w:w="335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lang w:val="ru-RU"/>
              </w:rPr>
            </w:pPr>
            <w:r w:rsidRPr="00605A1A">
              <w:rPr>
                <w:rFonts w:cstheme="minorHAnsi"/>
                <w:lang w:val="ru-RU"/>
              </w:rPr>
              <w:t>Сумма налога, излишне удержанная и возвращенная налоговым агентом</w:t>
            </w:r>
          </w:p>
        </w:tc>
        <w:tc>
          <w:tcPr>
            <w:tcW w:w="8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1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10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lang w:val="ru-RU"/>
              </w:rPr>
            </w:pPr>
          </w:p>
        </w:tc>
      </w:tr>
    </w:tbl>
    <w:p w:rsidR="008827F4" w:rsidRPr="00605A1A" w:rsidRDefault="008827F4" w:rsidP="003070A6">
      <w:pPr>
        <w:spacing w:beforeAutospacing="0" w:afterAutospacing="0"/>
        <w:contextualSpacing/>
        <w:jc w:val="both"/>
        <w:rPr>
          <w:rFonts w:cstheme="minorHAnsi"/>
          <w:lang w:val="ru-RU"/>
        </w:rPr>
      </w:pPr>
    </w:p>
    <w:p w:rsidR="008827F4" w:rsidRPr="00605A1A" w:rsidRDefault="00D61EBB" w:rsidP="003070A6">
      <w:pPr>
        <w:spacing w:beforeAutospacing="0" w:afterAutospacing="0"/>
        <w:jc w:val="both"/>
        <w:rPr>
          <w:rFonts w:cstheme="minorHAnsi"/>
          <w:lang w:val="ru-RU"/>
        </w:rPr>
      </w:pPr>
      <w:r w:rsidRPr="00605A1A">
        <w:rPr>
          <w:rFonts w:cstheme="minorHAnsi"/>
          <w:lang w:val="ru-RU"/>
        </w:rPr>
        <w:t>Раздел 5. Общая сумма налога по итогам налогового периода</w:t>
      </w:r>
    </w:p>
    <w:p w:rsidR="008827F4" w:rsidRPr="00605A1A" w:rsidRDefault="008827F4" w:rsidP="003070A6">
      <w:pPr>
        <w:spacing w:beforeAutospacing="0" w:afterAutospacing="0"/>
        <w:contextualSpacing/>
        <w:jc w:val="both"/>
        <w:rPr>
          <w:rFonts w:cstheme="minorHAnsi"/>
          <w:lang w:val="ru-RU"/>
        </w:rPr>
      </w:pPr>
    </w:p>
    <w:tbl>
      <w:tblPr>
        <w:tblW w:w="136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1417"/>
        <w:gridCol w:w="1475"/>
        <w:gridCol w:w="1417"/>
        <w:gridCol w:w="1929"/>
        <w:gridCol w:w="1416"/>
        <w:gridCol w:w="1929"/>
        <w:gridCol w:w="2323"/>
        <w:gridCol w:w="1704"/>
      </w:tblGrid>
      <w:tr w:rsidR="008827F4" w:rsidRPr="00605A1A">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jc w:val="center"/>
              <w:rPr>
                <w:rFonts w:cstheme="minorHAnsi"/>
              </w:rPr>
            </w:pPr>
            <w:r w:rsidRPr="00605A1A">
              <w:rPr>
                <w:rFonts w:cstheme="minorHAnsi"/>
              </w:rPr>
              <w:t>Показатели</w:t>
            </w:r>
          </w:p>
        </w:tc>
        <w:tc>
          <w:tcPr>
            <w:tcW w:w="2891"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jc w:val="center"/>
              <w:rPr>
                <w:rFonts w:cstheme="minorHAnsi"/>
              </w:rPr>
            </w:pPr>
            <w:r w:rsidRPr="00605A1A">
              <w:rPr>
                <w:rFonts w:cstheme="minorHAnsi"/>
              </w:rPr>
              <w:t>Общая сумма налога</w:t>
            </w:r>
          </w:p>
        </w:tc>
        <w:tc>
          <w:tcPr>
            <w:tcW w:w="1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jc w:val="center"/>
              <w:rPr>
                <w:rFonts w:cstheme="minorHAnsi"/>
                <w:lang w:val="ru-RU"/>
              </w:rPr>
            </w:pPr>
            <w:r w:rsidRPr="00605A1A">
              <w:rPr>
                <w:rFonts w:cstheme="minorHAnsi"/>
                <w:lang w:val="ru-RU"/>
              </w:rPr>
              <w:t>Передано на взыскание в налоговый орган</w:t>
            </w:r>
          </w:p>
        </w:tc>
        <w:tc>
          <w:tcPr>
            <w:tcW w:w="3345"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jc w:val="center"/>
              <w:rPr>
                <w:rFonts w:cstheme="minorHAnsi"/>
                <w:lang w:val="ru-RU"/>
              </w:rPr>
            </w:pPr>
            <w:r w:rsidRPr="00605A1A">
              <w:rPr>
                <w:rFonts w:cstheme="minorHAnsi"/>
                <w:lang w:val="ru-RU"/>
              </w:rPr>
              <w:t>По перерасчету за предшествующие налоговые периоды</w:t>
            </w:r>
          </w:p>
        </w:tc>
        <w:tc>
          <w:tcPr>
            <w:tcW w:w="4027"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jc w:val="center"/>
              <w:rPr>
                <w:rFonts w:cstheme="minorHAnsi"/>
              </w:rPr>
            </w:pPr>
            <w:r w:rsidRPr="00605A1A">
              <w:rPr>
                <w:rFonts w:cstheme="minorHAnsi"/>
              </w:rPr>
              <w:t>Долг по налогу</w:t>
            </w:r>
          </w:p>
        </w:tc>
      </w:tr>
      <w:tr w:rsidR="008827F4" w:rsidRPr="00605A1A">
        <w:tc>
          <w:tcPr>
            <w:tcW w:w="1416"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both"/>
              <w:rPr>
                <w:rFonts w:cstheme="minorHAnsi"/>
              </w:rPr>
            </w:pP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jc w:val="center"/>
              <w:rPr>
                <w:rFonts w:cstheme="minorHAnsi"/>
              </w:rPr>
            </w:pPr>
            <w:r w:rsidRPr="00605A1A">
              <w:rPr>
                <w:rFonts w:cstheme="minorHAnsi"/>
              </w:rPr>
              <w:t>исчисленная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jc w:val="center"/>
              <w:rPr>
                <w:rFonts w:cstheme="minorHAnsi"/>
              </w:rPr>
            </w:pPr>
            <w:r w:rsidRPr="00605A1A">
              <w:rPr>
                <w:rFonts w:cstheme="minorHAnsi"/>
              </w:rPr>
              <w:t>удержанная</w:t>
            </w:r>
          </w:p>
        </w:tc>
        <w:tc>
          <w:tcPr>
            <w:tcW w:w="1929" w:type="dxa"/>
            <w:vMerge/>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jc w:val="center"/>
              <w:rPr>
                <w:rFonts w:cstheme="minorHAnsi"/>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jc w:val="center"/>
              <w:rPr>
                <w:rFonts w:cstheme="minorHAnsi"/>
              </w:rPr>
            </w:pPr>
            <w:r w:rsidRPr="00605A1A">
              <w:rPr>
                <w:rFonts w:cstheme="minorHAnsi"/>
              </w:rPr>
              <w:t>возвращено</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jc w:val="center"/>
              <w:rPr>
                <w:rFonts w:cstheme="minorHAnsi"/>
                <w:lang w:val="ru-RU"/>
              </w:rPr>
            </w:pPr>
            <w:r w:rsidRPr="00605A1A">
              <w:rPr>
                <w:rFonts w:cstheme="minorHAnsi"/>
                <w:lang w:val="ru-RU"/>
              </w:rPr>
              <w:t>зачтено в счет налоговых обязательств отчетного года</w:t>
            </w: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jc w:val="center"/>
              <w:rPr>
                <w:rFonts w:cstheme="minorHAnsi"/>
              </w:rPr>
            </w:pPr>
            <w:r w:rsidRPr="00605A1A">
              <w:rPr>
                <w:rFonts w:cstheme="minorHAnsi"/>
              </w:rPr>
              <w:t>за налогоплательщиком</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jc w:val="center"/>
              <w:rPr>
                <w:rFonts w:cstheme="minorHAnsi"/>
              </w:rPr>
            </w:pPr>
            <w:r w:rsidRPr="00605A1A">
              <w:rPr>
                <w:rFonts w:cstheme="minorHAnsi"/>
              </w:rPr>
              <w:t>за налоговым агентом</w:t>
            </w:r>
          </w:p>
        </w:tc>
      </w:tr>
      <w:tr w:rsidR="008827F4" w:rsidRPr="00605A1A">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По ставке 13%</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По ставке 30%</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По ставке 35%</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r w:rsidR="008827F4" w:rsidRPr="00605A1A">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contextualSpacing/>
              <w:rPr>
                <w:rFonts w:cstheme="minorHAnsi"/>
              </w:rPr>
            </w:pPr>
            <w:r w:rsidRPr="00605A1A">
              <w:rPr>
                <w:rFonts w:cstheme="minorHAnsi"/>
              </w:rPr>
              <w:t>Итого</w:t>
            </w:r>
          </w:p>
        </w:tc>
        <w:tc>
          <w:tcPr>
            <w:tcW w:w="147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23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contextualSpacing/>
              <w:rPr>
                <w:rFonts w:cstheme="minorHAnsi"/>
              </w:rPr>
            </w:pPr>
          </w:p>
        </w:tc>
      </w:tr>
    </w:tbl>
    <w:p w:rsidR="008827F4" w:rsidRPr="00605A1A" w:rsidRDefault="008827F4" w:rsidP="003070A6">
      <w:pPr>
        <w:spacing w:beforeAutospacing="0" w:afterAutospacing="0"/>
        <w:rPr>
          <w:rFonts w:cstheme="minorHAnsi"/>
        </w:rPr>
        <w:sectPr w:rsidR="008827F4" w:rsidRPr="00605A1A">
          <w:footerReference w:type="default" r:id="rId220"/>
          <w:pgSz w:w="16838" w:h="11906" w:orient="landscape"/>
          <w:pgMar w:top="1701" w:right="1134" w:bottom="850" w:left="1134" w:header="0" w:footer="0" w:gutter="0"/>
          <w:cols w:space="720"/>
          <w:formProt w:val="0"/>
          <w:docGrid w:linePitch="240" w:charSpace="-2049"/>
        </w:sectPr>
      </w:pPr>
    </w:p>
    <w:p w:rsidR="008827F4" w:rsidRPr="00605A1A" w:rsidRDefault="00D61EBB" w:rsidP="003070A6">
      <w:pPr>
        <w:spacing w:beforeAutospacing="0" w:afterAutospacing="0"/>
        <w:jc w:val="both"/>
        <w:rPr>
          <w:rFonts w:cstheme="minorHAnsi"/>
          <w:lang w:val="ru-RU"/>
        </w:rPr>
      </w:pPr>
      <w:r w:rsidRPr="00605A1A">
        <w:rPr>
          <w:rFonts w:cstheme="minorHAnsi"/>
          <w:lang w:val="ru-RU"/>
        </w:rPr>
        <w:t>Раздел 6. Результаты перерасчета налога за предшествующие налоговые периоды</w:t>
      </w:r>
    </w:p>
    <w:p w:rsidR="008827F4" w:rsidRPr="00605A1A" w:rsidRDefault="008827F4" w:rsidP="003070A6">
      <w:pPr>
        <w:spacing w:beforeAutospacing="0" w:afterAutospacing="0"/>
        <w:jc w:val="both"/>
        <w:rPr>
          <w:rFonts w:cstheme="minorHAnsi"/>
          <w:lang w:val="ru-RU"/>
        </w:rPr>
      </w:pPr>
    </w:p>
    <w:tbl>
      <w:tblPr>
        <w:tblW w:w="90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3118"/>
        <w:gridCol w:w="5953"/>
      </w:tblGrid>
      <w:tr w:rsidR="008827F4" w:rsidRPr="00491A76">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lang w:val="ru-RU"/>
              </w:rPr>
            </w:pPr>
            <w:r w:rsidRPr="00605A1A">
              <w:rPr>
                <w:rFonts w:cstheme="minorHAnsi"/>
                <w:lang w:val="ru-RU"/>
              </w:rPr>
              <w:t>Долг по НДФЛ за налоговым агентом перед налогоплательщиком на начало _____ г.</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lang w:val="ru-RU"/>
              </w:rPr>
            </w:pPr>
          </w:p>
        </w:tc>
      </w:tr>
      <w:tr w:rsidR="008827F4" w:rsidRPr="00491A76">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D61EBB" w:rsidP="003070A6">
            <w:pPr>
              <w:spacing w:beforeAutospacing="0" w:afterAutospacing="0"/>
              <w:rPr>
                <w:rFonts w:cstheme="minorHAnsi"/>
                <w:lang w:val="ru-RU"/>
              </w:rPr>
            </w:pPr>
            <w:r w:rsidRPr="00605A1A">
              <w:rPr>
                <w:rFonts w:cstheme="minorHAnsi"/>
                <w:lang w:val="ru-RU"/>
              </w:rPr>
              <w:t>Долг по НДФЛ за налогоплательщиком на начало _____ г.</w:t>
            </w:r>
          </w:p>
        </w:tc>
        <w:tc>
          <w:tcPr>
            <w:tcW w:w="595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8827F4" w:rsidRPr="00605A1A" w:rsidRDefault="008827F4" w:rsidP="003070A6">
            <w:pPr>
              <w:spacing w:beforeAutospacing="0" w:afterAutospacing="0"/>
              <w:rPr>
                <w:rFonts w:cstheme="minorHAnsi"/>
                <w:lang w:val="ru-RU"/>
              </w:rPr>
            </w:pPr>
          </w:p>
        </w:tc>
      </w:tr>
    </w:tbl>
    <w:p w:rsidR="008827F4" w:rsidRPr="00605A1A" w:rsidRDefault="008827F4" w:rsidP="003070A6">
      <w:pPr>
        <w:spacing w:beforeAutospacing="0" w:afterAutospacing="0"/>
        <w:jc w:val="both"/>
        <w:rPr>
          <w:rFonts w:cstheme="minorHAnsi"/>
          <w:lang w:val="ru-RU"/>
        </w:rPr>
      </w:pPr>
    </w:p>
    <w:p w:rsidR="008827F4" w:rsidRPr="00605A1A" w:rsidRDefault="00D61EBB" w:rsidP="003070A6">
      <w:pPr>
        <w:spacing w:beforeAutospacing="0" w:afterAutospacing="0"/>
        <w:jc w:val="both"/>
        <w:rPr>
          <w:rFonts w:cstheme="minorHAnsi"/>
          <w:lang w:val="ru-RU"/>
        </w:rPr>
      </w:pPr>
      <w:r w:rsidRPr="00605A1A">
        <w:rPr>
          <w:rFonts w:cstheme="minorHAnsi"/>
          <w:lang w:val="ru-RU"/>
        </w:rPr>
        <w:t>Правильность заполнения налоговой карточки проверена:</w:t>
      </w:r>
    </w:p>
    <w:p w:rsidR="008827F4" w:rsidRPr="00605A1A" w:rsidRDefault="008827F4" w:rsidP="003070A6">
      <w:pPr>
        <w:spacing w:beforeAutospacing="0" w:afterAutospacing="0"/>
        <w:jc w:val="both"/>
        <w:rPr>
          <w:rFonts w:cstheme="minorHAnsi"/>
          <w:lang w:val="ru-RU"/>
        </w:rPr>
      </w:pPr>
    </w:p>
    <w:p w:rsidR="008827F4" w:rsidRPr="00605A1A" w:rsidRDefault="008827F4" w:rsidP="003070A6">
      <w:pPr>
        <w:spacing w:beforeAutospacing="0" w:afterAutospacing="0"/>
        <w:jc w:val="both"/>
        <w:rPr>
          <w:rFonts w:cstheme="minorHAnsi"/>
          <w:lang w:val="ru-RU"/>
        </w:rPr>
      </w:pPr>
    </w:p>
    <w:p w:rsidR="008827F4" w:rsidRPr="00605A1A" w:rsidRDefault="00D61EBB" w:rsidP="003070A6">
      <w:pPr>
        <w:spacing w:beforeAutospacing="0" w:afterAutospacing="0"/>
        <w:jc w:val="both"/>
        <w:rPr>
          <w:rFonts w:cstheme="minorHAnsi"/>
          <w:lang w:val="ru-RU"/>
        </w:rPr>
      </w:pPr>
      <w:r w:rsidRPr="00605A1A">
        <w:rPr>
          <w:rFonts w:cstheme="minorHAnsi"/>
          <w:lang w:val="ru-RU"/>
        </w:rPr>
        <w:t>"______" ______________ 20___ г.  ___________/___________________/_________</w:t>
      </w:r>
    </w:p>
    <w:p w:rsidR="008827F4" w:rsidRPr="00605A1A" w:rsidRDefault="00D61EBB" w:rsidP="003070A6">
      <w:pPr>
        <w:spacing w:beforeAutospacing="0" w:afterAutospacing="0"/>
        <w:jc w:val="both"/>
        <w:rPr>
          <w:rFonts w:cstheme="minorHAnsi"/>
          <w:lang w:val="ru-RU"/>
        </w:rPr>
      </w:pPr>
      <w:r w:rsidRPr="00605A1A">
        <w:rPr>
          <w:rFonts w:cstheme="minorHAnsi"/>
          <w:lang w:val="ru-RU"/>
        </w:rPr>
        <w:t xml:space="preserve">                                                                                                    (должность)               (фамилия, инициалы)                       (подпись)</w:t>
      </w:r>
    </w:p>
    <w:p w:rsidR="008827F4" w:rsidRPr="00605A1A" w:rsidRDefault="008827F4" w:rsidP="003070A6">
      <w:pPr>
        <w:spacing w:before="120" w:beforeAutospacing="0" w:after="120" w:afterAutospacing="0"/>
        <w:rPr>
          <w:rFonts w:cstheme="minorHAnsi"/>
          <w:lang w:val="ru-RU"/>
        </w:rPr>
        <w:sectPr w:rsidR="008827F4" w:rsidRPr="00605A1A">
          <w:footerReference w:type="default" r:id="rId221"/>
          <w:pgSz w:w="11906" w:h="16838"/>
          <w:pgMar w:top="1134" w:right="850" w:bottom="1134" w:left="1701" w:header="0" w:footer="708" w:gutter="0"/>
          <w:cols w:space="720"/>
          <w:formProt w:val="0"/>
          <w:docGrid w:linePitch="360" w:charSpace="-2049"/>
        </w:sectPr>
      </w:pPr>
    </w:p>
    <w:p w:rsidR="008827F4" w:rsidRPr="00605A1A" w:rsidRDefault="00D61EBB" w:rsidP="003070A6">
      <w:pPr>
        <w:spacing w:beforeAutospacing="0" w:afterAutospacing="0"/>
        <w:ind w:firstLine="709"/>
        <w:jc w:val="right"/>
        <w:rPr>
          <w:rFonts w:cstheme="minorHAnsi"/>
          <w:lang w:val="ru-RU"/>
        </w:rPr>
      </w:pPr>
      <w:r w:rsidRPr="00605A1A">
        <w:rPr>
          <w:rFonts w:cstheme="minorHAnsi"/>
          <w:lang w:val="ru-RU"/>
        </w:rPr>
        <w:t>Приложение №</w:t>
      </w:r>
      <w:r w:rsidR="004B0ACD">
        <w:rPr>
          <w:rFonts w:cstheme="minorHAnsi"/>
          <w:lang w:val="ru-RU"/>
        </w:rPr>
        <w:t>4</w:t>
      </w:r>
      <w:r w:rsidRPr="00605A1A">
        <w:rPr>
          <w:rFonts w:cstheme="minorHAnsi"/>
          <w:lang w:val="ru-RU"/>
        </w:rPr>
        <w:t xml:space="preserve"> </w:t>
      </w:r>
    </w:p>
    <w:p w:rsidR="008827F4" w:rsidRPr="00605A1A" w:rsidRDefault="00D61EBB" w:rsidP="003070A6">
      <w:pPr>
        <w:spacing w:beforeAutospacing="0" w:afterAutospacing="0"/>
        <w:ind w:left="720" w:firstLine="709"/>
        <w:contextualSpacing/>
        <w:jc w:val="right"/>
        <w:rPr>
          <w:rFonts w:cstheme="minorHAnsi"/>
          <w:lang w:val="ru-RU"/>
        </w:rPr>
      </w:pPr>
      <w:r w:rsidRPr="00605A1A">
        <w:rPr>
          <w:rFonts w:cstheme="minorHAnsi"/>
          <w:lang w:val="ru-RU"/>
        </w:rPr>
        <w:t>к Учетной политике</w:t>
      </w:r>
    </w:p>
    <w:p w:rsidR="008827F4" w:rsidRPr="00605A1A" w:rsidRDefault="00D61EBB" w:rsidP="003070A6">
      <w:pPr>
        <w:spacing w:beforeAutospacing="0" w:afterAutospacing="0"/>
        <w:ind w:left="720" w:firstLine="709"/>
        <w:contextualSpacing/>
        <w:jc w:val="right"/>
        <w:rPr>
          <w:rFonts w:cstheme="minorHAnsi"/>
          <w:lang w:val="ru-RU"/>
        </w:rPr>
      </w:pPr>
      <w:r w:rsidRPr="00605A1A">
        <w:rPr>
          <w:rFonts w:cstheme="minorHAnsi"/>
          <w:lang w:val="ru-RU"/>
        </w:rPr>
        <w:t>для целей налогообложения</w:t>
      </w:r>
    </w:p>
    <w:p w:rsidR="008827F4" w:rsidRPr="00605A1A" w:rsidRDefault="008827F4" w:rsidP="003070A6">
      <w:pPr>
        <w:spacing w:before="120" w:beforeAutospacing="0" w:after="120" w:afterAutospacing="0"/>
        <w:ind w:left="720" w:firstLine="709"/>
        <w:contextualSpacing/>
        <w:jc w:val="both"/>
        <w:rPr>
          <w:rFonts w:cstheme="minorHAnsi"/>
          <w:lang w:val="ru-RU"/>
        </w:rPr>
      </w:pPr>
    </w:p>
    <w:p w:rsidR="008827F4" w:rsidRPr="00605A1A" w:rsidRDefault="008827F4" w:rsidP="003070A6">
      <w:pPr>
        <w:spacing w:before="120" w:beforeAutospacing="0" w:after="120" w:afterAutospacing="0"/>
        <w:contextualSpacing/>
        <w:jc w:val="both"/>
        <w:rPr>
          <w:rFonts w:cstheme="minorHAnsi"/>
          <w:lang w:val="ru-RU"/>
        </w:rPr>
      </w:pPr>
    </w:p>
    <w:tbl>
      <w:tblPr>
        <w:tblW w:w="9570" w:type="dxa"/>
        <w:tblCellMar>
          <w:left w:w="113" w:type="dxa"/>
        </w:tblCellMar>
        <w:tblLook w:val="04A0" w:firstRow="1" w:lastRow="0" w:firstColumn="1" w:lastColumn="0" w:noHBand="0" w:noVBand="1"/>
      </w:tblPr>
      <w:tblGrid>
        <w:gridCol w:w="4733"/>
        <w:gridCol w:w="459"/>
        <w:gridCol w:w="4378"/>
      </w:tblGrid>
      <w:tr w:rsidR="008827F4" w:rsidRPr="00491A76">
        <w:tc>
          <w:tcPr>
            <w:tcW w:w="4733" w:type="dxa"/>
            <w:shd w:val="clear" w:color="auto" w:fill="auto"/>
          </w:tcPr>
          <w:p w:rsidR="008827F4" w:rsidRPr="00605A1A" w:rsidRDefault="008827F4" w:rsidP="003070A6">
            <w:pPr>
              <w:widowControl w:val="0"/>
              <w:spacing w:before="120" w:beforeAutospacing="0" w:after="120" w:afterAutospacing="0"/>
              <w:contextualSpacing/>
              <w:jc w:val="right"/>
              <w:rPr>
                <w:rFonts w:cstheme="minorHAnsi"/>
                <w:lang w:val="ru-RU" w:eastAsia="ru-RU"/>
              </w:rPr>
            </w:pPr>
          </w:p>
        </w:tc>
        <w:tc>
          <w:tcPr>
            <w:tcW w:w="4837" w:type="dxa"/>
            <w:gridSpan w:val="2"/>
            <w:tcBorders>
              <w:bottom w:val="single" w:sz="4" w:space="0" w:color="00000A"/>
            </w:tcBorders>
            <w:shd w:val="clear" w:color="auto" w:fill="auto"/>
          </w:tcPr>
          <w:p w:rsidR="008827F4" w:rsidRPr="00605A1A" w:rsidRDefault="008827F4" w:rsidP="003070A6">
            <w:pPr>
              <w:widowControl w:val="0"/>
              <w:spacing w:before="120" w:beforeAutospacing="0" w:after="120" w:afterAutospacing="0"/>
              <w:contextualSpacing/>
              <w:jc w:val="center"/>
              <w:rPr>
                <w:rFonts w:cstheme="minorHAnsi"/>
                <w:lang w:val="ru-RU" w:eastAsia="ru-RU"/>
              </w:rPr>
            </w:pPr>
          </w:p>
        </w:tc>
      </w:tr>
      <w:tr w:rsidR="008827F4" w:rsidRPr="00605A1A">
        <w:tc>
          <w:tcPr>
            <w:tcW w:w="4733" w:type="dxa"/>
            <w:shd w:val="clear" w:color="auto" w:fill="auto"/>
          </w:tcPr>
          <w:p w:rsidR="008827F4" w:rsidRPr="00605A1A" w:rsidRDefault="008827F4" w:rsidP="003070A6">
            <w:pPr>
              <w:widowControl w:val="0"/>
              <w:spacing w:before="120" w:beforeAutospacing="0" w:after="120" w:afterAutospacing="0"/>
              <w:contextualSpacing/>
              <w:jc w:val="right"/>
              <w:rPr>
                <w:rFonts w:cstheme="minorHAnsi"/>
                <w:lang w:val="ru-RU" w:eastAsia="ru-RU"/>
              </w:rPr>
            </w:pPr>
          </w:p>
        </w:tc>
        <w:tc>
          <w:tcPr>
            <w:tcW w:w="4837" w:type="dxa"/>
            <w:gridSpan w:val="2"/>
            <w:tcBorders>
              <w:top w:val="single" w:sz="4" w:space="0" w:color="00000A"/>
            </w:tcBorders>
            <w:shd w:val="clear" w:color="auto" w:fill="auto"/>
          </w:tcPr>
          <w:p w:rsidR="008827F4" w:rsidRPr="00605A1A" w:rsidRDefault="00D61EBB" w:rsidP="003070A6">
            <w:pPr>
              <w:widowControl w:val="0"/>
              <w:spacing w:before="120" w:beforeAutospacing="0" w:after="120" w:afterAutospacing="0"/>
              <w:contextualSpacing/>
              <w:jc w:val="center"/>
              <w:rPr>
                <w:rFonts w:cstheme="minorHAnsi"/>
                <w:lang w:eastAsia="ru-RU"/>
              </w:rPr>
            </w:pPr>
            <w:r w:rsidRPr="00605A1A">
              <w:rPr>
                <w:rFonts w:cstheme="minorHAnsi"/>
                <w:lang w:eastAsia="ru-RU"/>
              </w:rPr>
              <w:t>(должность руководителя)</w:t>
            </w:r>
          </w:p>
        </w:tc>
      </w:tr>
      <w:tr w:rsidR="008827F4" w:rsidRPr="00605A1A">
        <w:tc>
          <w:tcPr>
            <w:tcW w:w="4733" w:type="dxa"/>
            <w:shd w:val="clear" w:color="auto" w:fill="auto"/>
          </w:tcPr>
          <w:p w:rsidR="008827F4" w:rsidRPr="00605A1A" w:rsidRDefault="008827F4" w:rsidP="003070A6">
            <w:pPr>
              <w:widowControl w:val="0"/>
              <w:spacing w:before="120" w:beforeAutospacing="0" w:after="120" w:afterAutospacing="0"/>
              <w:contextualSpacing/>
              <w:jc w:val="right"/>
              <w:rPr>
                <w:rFonts w:cstheme="minorHAnsi"/>
                <w:lang w:eastAsia="ru-RU"/>
              </w:rPr>
            </w:pPr>
          </w:p>
        </w:tc>
        <w:tc>
          <w:tcPr>
            <w:tcW w:w="4837" w:type="dxa"/>
            <w:gridSpan w:val="2"/>
            <w:tcBorders>
              <w:bottom w:val="single" w:sz="4" w:space="0" w:color="00000A"/>
            </w:tcBorders>
            <w:shd w:val="clear" w:color="auto" w:fill="auto"/>
          </w:tcPr>
          <w:p w:rsidR="008827F4" w:rsidRPr="00605A1A" w:rsidRDefault="008827F4" w:rsidP="003070A6">
            <w:pPr>
              <w:widowControl w:val="0"/>
              <w:spacing w:before="120" w:beforeAutospacing="0" w:after="120" w:afterAutospacing="0"/>
              <w:contextualSpacing/>
              <w:jc w:val="center"/>
              <w:rPr>
                <w:rFonts w:cstheme="minorHAnsi"/>
                <w:lang w:eastAsia="ru-RU"/>
              </w:rPr>
            </w:pPr>
          </w:p>
        </w:tc>
      </w:tr>
      <w:tr w:rsidR="008827F4" w:rsidRPr="00605A1A">
        <w:tc>
          <w:tcPr>
            <w:tcW w:w="4733" w:type="dxa"/>
            <w:shd w:val="clear" w:color="auto" w:fill="auto"/>
          </w:tcPr>
          <w:p w:rsidR="008827F4" w:rsidRPr="00605A1A" w:rsidRDefault="008827F4" w:rsidP="003070A6">
            <w:pPr>
              <w:widowControl w:val="0"/>
              <w:spacing w:before="120" w:beforeAutospacing="0" w:after="120" w:afterAutospacing="0"/>
              <w:contextualSpacing/>
              <w:jc w:val="right"/>
              <w:rPr>
                <w:rFonts w:cstheme="minorHAnsi"/>
                <w:lang w:eastAsia="ru-RU"/>
              </w:rPr>
            </w:pPr>
          </w:p>
        </w:tc>
        <w:tc>
          <w:tcPr>
            <w:tcW w:w="4837" w:type="dxa"/>
            <w:gridSpan w:val="2"/>
            <w:tcBorders>
              <w:top w:val="single" w:sz="4" w:space="0" w:color="00000A"/>
            </w:tcBorders>
            <w:shd w:val="clear" w:color="auto" w:fill="auto"/>
          </w:tcPr>
          <w:p w:rsidR="008827F4" w:rsidRPr="00605A1A" w:rsidRDefault="00D61EBB" w:rsidP="003070A6">
            <w:pPr>
              <w:widowControl w:val="0"/>
              <w:spacing w:before="120" w:beforeAutospacing="0" w:after="120" w:afterAutospacing="0"/>
              <w:contextualSpacing/>
              <w:jc w:val="center"/>
              <w:rPr>
                <w:rFonts w:cstheme="minorHAnsi"/>
                <w:lang w:eastAsia="ru-RU"/>
              </w:rPr>
            </w:pPr>
            <w:r w:rsidRPr="00605A1A">
              <w:rPr>
                <w:rFonts w:cstheme="minorHAnsi"/>
                <w:lang w:eastAsia="ru-RU"/>
              </w:rPr>
              <w:t>(инициалы, фамилия руководителя)</w:t>
            </w:r>
          </w:p>
        </w:tc>
      </w:tr>
      <w:tr w:rsidR="008827F4" w:rsidRPr="00605A1A">
        <w:tc>
          <w:tcPr>
            <w:tcW w:w="4733" w:type="dxa"/>
            <w:shd w:val="clear" w:color="auto" w:fill="auto"/>
          </w:tcPr>
          <w:p w:rsidR="008827F4" w:rsidRPr="00605A1A" w:rsidRDefault="008827F4" w:rsidP="003070A6">
            <w:pPr>
              <w:widowControl w:val="0"/>
              <w:spacing w:before="120" w:beforeAutospacing="0" w:after="120" w:afterAutospacing="0"/>
              <w:contextualSpacing/>
              <w:jc w:val="right"/>
              <w:rPr>
                <w:rFonts w:cstheme="minorHAnsi"/>
                <w:lang w:eastAsia="ru-RU"/>
              </w:rPr>
            </w:pPr>
          </w:p>
        </w:tc>
        <w:tc>
          <w:tcPr>
            <w:tcW w:w="459" w:type="dxa"/>
            <w:shd w:val="clear" w:color="auto" w:fill="auto"/>
          </w:tcPr>
          <w:p w:rsidR="008827F4" w:rsidRPr="00605A1A" w:rsidRDefault="00D61EBB" w:rsidP="003070A6">
            <w:pPr>
              <w:widowControl w:val="0"/>
              <w:spacing w:before="120" w:beforeAutospacing="0" w:after="120" w:afterAutospacing="0"/>
              <w:contextualSpacing/>
              <w:jc w:val="center"/>
              <w:rPr>
                <w:rFonts w:cstheme="minorHAnsi"/>
                <w:lang w:eastAsia="ru-RU"/>
              </w:rPr>
            </w:pPr>
            <w:r w:rsidRPr="00605A1A">
              <w:rPr>
                <w:rFonts w:cstheme="minorHAnsi"/>
                <w:lang w:eastAsia="ru-RU"/>
              </w:rPr>
              <w:t>от</w:t>
            </w:r>
          </w:p>
        </w:tc>
        <w:tc>
          <w:tcPr>
            <w:tcW w:w="4378" w:type="dxa"/>
            <w:tcBorders>
              <w:bottom w:val="single" w:sz="4" w:space="0" w:color="00000A"/>
            </w:tcBorders>
            <w:shd w:val="clear" w:color="auto" w:fill="auto"/>
          </w:tcPr>
          <w:p w:rsidR="008827F4" w:rsidRPr="00605A1A" w:rsidRDefault="008827F4" w:rsidP="003070A6">
            <w:pPr>
              <w:widowControl w:val="0"/>
              <w:spacing w:before="120" w:beforeAutospacing="0" w:after="120" w:afterAutospacing="0"/>
              <w:contextualSpacing/>
              <w:jc w:val="right"/>
              <w:rPr>
                <w:rFonts w:cstheme="minorHAnsi"/>
                <w:lang w:eastAsia="ru-RU"/>
              </w:rPr>
            </w:pPr>
          </w:p>
        </w:tc>
      </w:tr>
      <w:tr w:rsidR="008827F4" w:rsidRPr="00605A1A">
        <w:tc>
          <w:tcPr>
            <w:tcW w:w="4733" w:type="dxa"/>
            <w:shd w:val="clear" w:color="auto" w:fill="auto"/>
          </w:tcPr>
          <w:p w:rsidR="008827F4" w:rsidRPr="00605A1A" w:rsidRDefault="008827F4" w:rsidP="003070A6">
            <w:pPr>
              <w:widowControl w:val="0"/>
              <w:spacing w:before="120" w:beforeAutospacing="0" w:after="120" w:afterAutospacing="0"/>
              <w:contextualSpacing/>
              <w:jc w:val="right"/>
              <w:rPr>
                <w:rFonts w:cstheme="minorHAnsi"/>
                <w:lang w:eastAsia="ru-RU"/>
              </w:rPr>
            </w:pPr>
          </w:p>
        </w:tc>
        <w:tc>
          <w:tcPr>
            <w:tcW w:w="459" w:type="dxa"/>
            <w:shd w:val="clear" w:color="auto" w:fill="auto"/>
          </w:tcPr>
          <w:p w:rsidR="008827F4" w:rsidRPr="00605A1A" w:rsidRDefault="008827F4" w:rsidP="003070A6">
            <w:pPr>
              <w:widowControl w:val="0"/>
              <w:spacing w:before="120" w:beforeAutospacing="0" w:after="120" w:afterAutospacing="0"/>
              <w:contextualSpacing/>
              <w:jc w:val="right"/>
              <w:rPr>
                <w:rFonts w:cstheme="minorHAnsi"/>
                <w:lang w:eastAsia="ru-RU"/>
              </w:rPr>
            </w:pPr>
          </w:p>
        </w:tc>
        <w:tc>
          <w:tcPr>
            <w:tcW w:w="4378" w:type="dxa"/>
            <w:tcBorders>
              <w:top w:val="single" w:sz="4" w:space="0" w:color="00000A"/>
            </w:tcBorders>
            <w:shd w:val="clear" w:color="auto" w:fill="auto"/>
          </w:tcPr>
          <w:p w:rsidR="008827F4" w:rsidRPr="00605A1A" w:rsidRDefault="00D61EBB" w:rsidP="003070A6">
            <w:pPr>
              <w:widowControl w:val="0"/>
              <w:spacing w:before="120" w:beforeAutospacing="0" w:after="120" w:afterAutospacing="0"/>
              <w:contextualSpacing/>
              <w:jc w:val="center"/>
              <w:rPr>
                <w:rFonts w:cstheme="minorHAnsi"/>
                <w:lang w:eastAsia="ru-RU"/>
              </w:rPr>
            </w:pPr>
            <w:r w:rsidRPr="00605A1A">
              <w:rPr>
                <w:rFonts w:cstheme="minorHAnsi"/>
                <w:lang w:eastAsia="ru-RU"/>
              </w:rPr>
              <w:t>(Ф.И.О. работника)</w:t>
            </w:r>
          </w:p>
        </w:tc>
      </w:tr>
      <w:tr w:rsidR="008827F4" w:rsidRPr="00605A1A">
        <w:tc>
          <w:tcPr>
            <w:tcW w:w="4733" w:type="dxa"/>
            <w:shd w:val="clear" w:color="auto" w:fill="auto"/>
          </w:tcPr>
          <w:p w:rsidR="008827F4" w:rsidRPr="00605A1A" w:rsidRDefault="008827F4" w:rsidP="003070A6">
            <w:pPr>
              <w:widowControl w:val="0"/>
              <w:spacing w:before="120" w:beforeAutospacing="0" w:after="120" w:afterAutospacing="0"/>
              <w:contextualSpacing/>
              <w:jc w:val="right"/>
              <w:rPr>
                <w:rFonts w:cstheme="minorHAnsi"/>
                <w:lang w:eastAsia="ru-RU"/>
              </w:rPr>
            </w:pPr>
          </w:p>
        </w:tc>
        <w:tc>
          <w:tcPr>
            <w:tcW w:w="4837" w:type="dxa"/>
            <w:gridSpan w:val="2"/>
            <w:tcBorders>
              <w:bottom w:val="single" w:sz="4" w:space="0" w:color="00000A"/>
            </w:tcBorders>
            <w:shd w:val="clear" w:color="auto" w:fill="auto"/>
          </w:tcPr>
          <w:p w:rsidR="008827F4" w:rsidRPr="00605A1A" w:rsidRDefault="008827F4" w:rsidP="003070A6">
            <w:pPr>
              <w:widowControl w:val="0"/>
              <w:spacing w:before="120" w:beforeAutospacing="0" w:after="120" w:afterAutospacing="0"/>
              <w:contextualSpacing/>
              <w:jc w:val="center"/>
              <w:rPr>
                <w:rFonts w:cstheme="minorHAnsi"/>
                <w:lang w:eastAsia="ru-RU"/>
              </w:rPr>
            </w:pPr>
          </w:p>
        </w:tc>
      </w:tr>
      <w:tr w:rsidR="008827F4" w:rsidRPr="00605A1A">
        <w:tc>
          <w:tcPr>
            <w:tcW w:w="4733" w:type="dxa"/>
            <w:shd w:val="clear" w:color="auto" w:fill="auto"/>
          </w:tcPr>
          <w:p w:rsidR="008827F4" w:rsidRPr="00605A1A" w:rsidRDefault="008827F4" w:rsidP="003070A6">
            <w:pPr>
              <w:widowControl w:val="0"/>
              <w:spacing w:before="120" w:beforeAutospacing="0" w:after="120" w:afterAutospacing="0"/>
              <w:contextualSpacing/>
              <w:jc w:val="right"/>
              <w:rPr>
                <w:rFonts w:cstheme="minorHAnsi"/>
                <w:lang w:eastAsia="ru-RU"/>
              </w:rPr>
            </w:pPr>
          </w:p>
        </w:tc>
        <w:tc>
          <w:tcPr>
            <w:tcW w:w="4837" w:type="dxa"/>
            <w:gridSpan w:val="2"/>
            <w:tcBorders>
              <w:top w:val="single" w:sz="4" w:space="0" w:color="00000A"/>
            </w:tcBorders>
            <w:shd w:val="clear" w:color="auto" w:fill="auto"/>
          </w:tcPr>
          <w:p w:rsidR="008827F4" w:rsidRPr="00605A1A" w:rsidRDefault="00D61EBB" w:rsidP="003070A6">
            <w:pPr>
              <w:widowControl w:val="0"/>
              <w:spacing w:before="120" w:beforeAutospacing="0" w:after="120" w:afterAutospacing="0"/>
              <w:contextualSpacing/>
              <w:jc w:val="center"/>
              <w:rPr>
                <w:rFonts w:cstheme="minorHAnsi"/>
                <w:lang w:eastAsia="ru-RU"/>
              </w:rPr>
            </w:pPr>
            <w:r w:rsidRPr="00605A1A">
              <w:rPr>
                <w:rFonts w:cstheme="minorHAnsi"/>
                <w:lang w:eastAsia="ru-RU"/>
              </w:rPr>
              <w:t>(должность, структурное подразделение)</w:t>
            </w:r>
          </w:p>
        </w:tc>
      </w:tr>
      <w:tr w:rsidR="008827F4" w:rsidRPr="00605A1A">
        <w:tc>
          <w:tcPr>
            <w:tcW w:w="4733" w:type="dxa"/>
            <w:shd w:val="clear" w:color="auto" w:fill="auto"/>
          </w:tcPr>
          <w:p w:rsidR="008827F4" w:rsidRPr="00605A1A" w:rsidRDefault="008827F4" w:rsidP="003070A6">
            <w:pPr>
              <w:widowControl w:val="0"/>
              <w:spacing w:before="120" w:beforeAutospacing="0" w:after="120" w:afterAutospacing="0"/>
              <w:contextualSpacing/>
              <w:jc w:val="right"/>
              <w:rPr>
                <w:rFonts w:cstheme="minorHAnsi"/>
                <w:lang w:eastAsia="ru-RU"/>
              </w:rPr>
            </w:pPr>
          </w:p>
        </w:tc>
        <w:tc>
          <w:tcPr>
            <w:tcW w:w="4837" w:type="dxa"/>
            <w:gridSpan w:val="2"/>
            <w:tcBorders>
              <w:bottom w:val="single" w:sz="4" w:space="0" w:color="00000A"/>
            </w:tcBorders>
            <w:shd w:val="clear" w:color="auto" w:fill="auto"/>
          </w:tcPr>
          <w:p w:rsidR="008827F4" w:rsidRPr="00605A1A" w:rsidRDefault="008827F4" w:rsidP="003070A6">
            <w:pPr>
              <w:widowControl w:val="0"/>
              <w:spacing w:before="120" w:beforeAutospacing="0" w:after="120" w:afterAutospacing="0"/>
              <w:contextualSpacing/>
              <w:jc w:val="center"/>
              <w:rPr>
                <w:rFonts w:cstheme="minorHAnsi"/>
                <w:lang w:eastAsia="ru-RU"/>
              </w:rPr>
            </w:pPr>
          </w:p>
        </w:tc>
      </w:tr>
    </w:tbl>
    <w:p w:rsidR="008827F4" w:rsidRPr="00605A1A" w:rsidRDefault="008827F4" w:rsidP="003070A6">
      <w:pPr>
        <w:widowControl w:val="0"/>
        <w:spacing w:before="120" w:beforeAutospacing="0" w:after="120" w:afterAutospacing="0"/>
        <w:contextualSpacing/>
        <w:jc w:val="right"/>
        <w:rPr>
          <w:rFonts w:cstheme="minorHAnsi"/>
          <w:lang w:eastAsia="ru-RU"/>
        </w:rPr>
      </w:pPr>
    </w:p>
    <w:p w:rsidR="008827F4" w:rsidRPr="00605A1A" w:rsidRDefault="008827F4" w:rsidP="003070A6">
      <w:pPr>
        <w:widowControl w:val="0"/>
        <w:spacing w:before="120" w:beforeAutospacing="0" w:after="120" w:afterAutospacing="0"/>
        <w:contextualSpacing/>
        <w:jc w:val="center"/>
        <w:rPr>
          <w:rFonts w:cstheme="minorHAnsi"/>
          <w:lang w:eastAsia="ru-RU"/>
        </w:rPr>
      </w:pPr>
    </w:p>
    <w:p w:rsidR="008827F4" w:rsidRPr="00605A1A" w:rsidRDefault="00D61EBB" w:rsidP="003070A6">
      <w:pPr>
        <w:keepNext/>
        <w:keepLines/>
        <w:spacing w:before="120" w:beforeAutospacing="0" w:after="120" w:afterAutospacing="0"/>
        <w:contextualSpacing/>
        <w:jc w:val="center"/>
        <w:outlineLvl w:val="1"/>
        <w:rPr>
          <w:rFonts w:cstheme="minorHAnsi"/>
          <w:lang w:val="ru-RU" w:eastAsia="ru-RU"/>
        </w:rPr>
      </w:pPr>
      <w:bookmarkStart w:id="219" w:name="_Toc120091260"/>
      <w:bookmarkStart w:id="220" w:name="_Toc20912401"/>
      <w:r w:rsidRPr="00605A1A">
        <w:rPr>
          <w:rFonts w:cstheme="minorHAnsi"/>
          <w:lang w:val="ru-RU" w:eastAsia="ru-RU"/>
        </w:rPr>
        <w:t xml:space="preserve">Заявление о предоставлении </w:t>
      </w:r>
      <w:r w:rsidRPr="00605A1A">
        <w:rPr>
          <w:rFonts w:cstheme="minorHAnsi"/>
          <w:lang w:val="ru-RU" w:eastAsia="ru-RU"/>
        </w:rPr>
        <w:br/>
        <w:t>стандартных налоговых вычетов на детей</w:t>
      </w:r>
      <w:bookmarkEnd w:id="219"/>
      <w:bookmarkEnd w:id="220"/>
    </w:p>
    <w:p w:rsidR="008827F4" w:rsidRPr="00605A1A" w:rsidRDefault="008827F4" w:rsidP="003070A6">
      <w:pPr>
        <w:widowControl w:val="0"/>
        <w:spacing w:before="120" w:beforeAutospacing="0" w:after="120" w:afterAutospacing="0"/>
        <w:ind w:left="720" w:firstLine="540"/>
        <w:contextualSpacing/>
        <w:jc w:val="both"/>
        <w:rPr>
          <w:rFonts w:cstheme="minorHAnsi"/>
          <w:lang w:val="ru-RU" w:eastAsia="ru-RU"/>
        </w:rPr>
      </w:pPr>
    </w:p>
    <w:p w:rsidR="008827F4" w:rsidRPr="00605A1A" w:rsidRDefault="00D61EBB" w:rsidP="003070A6">
      <w:pPr>
        <w:widowControl w:val="0"/>
        <w:spacing w:before="120" w:beforeAutospacing="0" w:after="120" w:afterAutospacing="0"/>
        <w:ind w:firstLine="709"/>
        <w:contextualSpacing/>
        <w:jc w:val="both"/>
        <w:rPr>
          <w:rFonts w:cstheme="minorHAnsi"/>
          <w:lang w:val="ru-RU" w:eastAsia="ru-RU"/>
        </w:rPr>
      </w:pPr>
      <w:r w:rsidRPr="00605A1A">
        <w:rPr>
          <w:rFonts w:cstheme="minorHAnsi"/>
          <w:lang w:val="ru-RU" w:eastAsia="ru-RU"/>
        </w:rPr>
        <w:t>Я, _____________________________________________________________________, в соответствии с положениями п.п. 4 п. 1 ст. 218 НК РФ прошу предоставить мне за каждый месяц налогового периода стандартные налоговые вычеты на детей:</w:t>
      </w:r>
    </w:p>
    <w:p w:rsidR="008827F4" w:rsidRPr="00605A1A" w:rsidRDefault="008827F4" w:rsidP="003070A6">
      <w:pPr>
        <w:widowControl w:val="0"/>
        <w:spacing w:before="120" w:beforeAutospacing="0" w:after="120" w:afterAutospacing="0"/>
        <w:ind w:left="720" w:firstLine="709"/>
        <w:contextualSpacing/>
        <w:jc w:val="both"/>
        <w:rPr>
          <w:rFonts w:cstheme="minorHAnsi"/>
          <w:lang w:val="ru-RU" w:eastAsia="ru-RU"/>
        </w:rPr>
      </w:pP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0"/>
        <w:gridCol w:w="3591"/>
        <w:gridCol w:w="1135"/>
        <w:gridCol w:w="2714"/>
        <w:gridCol w:w="1020"/>
      </w:tblGrid>
      <w:tr w:rsidR="008827F4" w:rsidRPr="00605A1A">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8827F4" w:rsidP="003070A6">
            <w:pPr>
              <w:widowControl w:val="0"/>
              <w:spacing w:before="120" w:beforeAutospacing="0" w:after="120" w:afterAutospacing="0"/>
              <w:contextualSpacing/>
              <w:jc w:val="center"/>
              <w:rPr>
                <w:rFonts w:cstheme="minorHAnsi"/>
                <w:lang w:val="ru-RU" w:eastAsia="ru-RU"/>
              </w:rPr>
            </w:pPr>
          </w:p>
        </w:tc>
        <w:tc>
          <w:tcPr>
            <w:tcW w:w="3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D61EBB" w:rsidP="003070A6">
            <w:pPr>
              <w:widowControl w:val="0"/>
              <w:spacing w:before="120" w:beforeAutospacing="0" w:after="120" w:afterAutospacing="0"/>
              <w:contextualSpacing/>
              <w:jc w:val="center"/>
              <w:rPr>
                <w:rFonts w:cstheme="minorHAnsi"/>
                <w:lang w:eastAsia="ru-RU"/>
              </w:rPr>
            </w:pPr>
            <w:r w:rsidRPr="00605A1A">
              <w:rPr>
                <w:rFonts w:cstheme="minorHAnsi"/>
                <w:lang w:eastAsia="ru-RU"/>
              </w:rPr>
              <w:t>Ф.И.О. ребенка</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D61EBB" w:rsidP="003070A6">
            <w:pPr>
              <w:widowControl w:val="0"/>
              <w:spacing w:before="120" w:beforeAutospacing="0" w:after="120" w:afterAutospacing="0"/>
              <w:contextualSpacing/>
              <w:jc w:val="center"/>
              <w:rPr>
                <w:rFonts w:cstheme="minorHAnsi"/>
                <w:lang w:eastAsia="ru-RU"/>
              </w:rPr>
            </w:pPr>
            <w:r w:rsidRPr="00605A1A">
              <w:rPr>
                <w:rFonts w:cstheme="minorHAnsi"/>
                <w:lang w:eastAsia="ru-RU"/>
              </w:rPr>
              <w:t>Дата рождения</w:t>
            </w: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D61EBB" w:rsidP="003070A6">
            <w:pPr>
              <w:widowControl w:val="0"/>
              <w:spacing w:before="120" w:beforeAutospacing="0" w:after="120" w:afterAutospacing="0"/>
              <w:contextualSpacing/>
              <w:jc w:val="center"/>
              <w:rPr>
                <w:rFonts w:cstheme="minorHAnsi"/>
                <w:lang w:val="ru-RU" w:eastAsia="ru-RU"/>
              </w:rPr>
            </w:pPr>
            <w:r w:rsidRPr="00605A1A">
              <w:rPr>
                <w:rFonts w:cstheme="minorHAnsi"/>
                <w:lang w:val="ru-RU" w:eastAsia="ru-RU"/>
              </w:rPr>
              <w:t xml:space="preserve">Основание для вычета (ребенок до 18 лет, </w:t>
            </w:r>
            <w:r w:rsidRPr="00605A1A">
              <w:rPr>
                <w:rFonts w:cstheme="minorHAnsi"/>
                <w:lang w:val="ru-RU"/>
              </w:rPr>
              <w:t>учащийся очной формы обучения, аспирант, ординатор, интерн, студент, курсант до 24 лет)</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D61EBB" w:rsidP="003070A6">
            <w:pPr>
              <w:widowControl w:val="0"/>
              <w:spacing w:before="120" w:beforeAutospacing="0" w:after="120" w:afterAutospacing="0"/>
              <w:contextualSpacing/>
              <w:jc w:val="center"/>
              <w:rPr>
                <w:rFonts w:cstheme="minorHAnsi"/>
                <w:lang w:eastAsia="ru-RU"/>
              </w:rPr>
            </w:pPr>
            <w:r w:rsidRPr="00605A1A">
              <w:rPr>
                <w:rFonts w:cstheme="minorHAnsi"/>
                <w:lang w:eastAsia="ru-RU"/>
              </w:rPr>
              <w:t>Размер вычета</w:t>
            </w:r>
          </w:p>
          <w:p w:rsidR="008827F4" w:rsidRPr="00605A1A" w:rsidRDefault="00D61EBB" w:rsidP="003070A6">
            <w:pPr>
              <w:widowControl w:val="0"/>
              <w:spacing w:before="120" w:beforeAutospacing="0" w:after="120" w:afterAutospacing="0"/>
              <w:contextualSpacing/>
              <w:jc w:val="center"/>
              <w:rPr>
                <w:rFonts w:cstheme="minorHAnsi"/>
                <w:lang w:eastAsia="ru-RU"/>
              </w:rPr>
            </w:pPr>
            <w:r w:rsidRPr="00605A1A">
              <w:rPr>
                <w:rFonts w:cstheme="minorHAnsi"/>
                <w:lang w:eastAsia="ru-RU"/>
              </w:rPr>
              <w:t>(руб</w:t>
            </w:r>
            <w:r w:rsidRPr="00605A1A">
              <w:rPr>
                <w:rFonts w:cstheme="minorHAnsi"/>
                <w:lang w:val="ru-RU" w:eastAsia="ru-RU"/>
              </w:rPr>
              <w:t>лей</w:t>
            </w:r>
            <w:r w:rsidRPr="00605A1A">
              <w:rPr>
                <w:rFonts w:cstheme="minorHAnsi"/>
                <w:lang w:eastAsia="ru-RU"/>
              </w:rPr>
              <w:t>)</w:t>
            </w:r>
          </w:p>
        </w:tc>
      </w:tr>
      <w:tr w:rsidR="008827F4" w:rsidRPr="00605A1A">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widowControl w:val="0"/>
              <w:spacing w:before="120" w:beforeAutospacing="0" w:after="120" w:afterAutospacing="0"/>
              <w:contextualSpacing/>
              <w:jc w:val="both"/>
              <w:rPr>
                <w:rFonts w:cstheme="minorHAnsi"/>
                <w:lang w:eastAsia="ru-RU"/>
              </w:rPr>
            </w:pPr>
            <w:r w:rsidRPr="00605A1A">
              <w:rPr>
                <w:rFonts w:cstheme="minorHAnsi"/>
                <w:lang w:eastAsia="ru-RU"/>
              </w:rPr>
              <w:t>1-й ребенок</w:t>
            </w:r>
          </w:p>
        </w:tc>
        <w:tc>
          <w:tcPr>
            <w:tcW w:w="3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widowControl w:val="0"/>
              <w:spacing w:before="120" w:beforeAutospacing="0" w:after="120" w:afterAutospacing="0"/>
              <w:contextualSpacing/>
              <w:jc w:val="both"/>
              <w:rPr>
                <w:rFonts w:cstheme="minorHAnsi"/>
                <w:lang w:eastAsia="ru-RU"/>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widowControl w:val="0"/>
              <w:spacing w:before="120" w:beforeAutospacing="0" w:after="120" w:afterAutospacing="0"/>
              <w:contextualSpacing/>
              <w:jc w:val="center"/>
              <w:rPr>
                <w:rFonts w:cstheme="minorHAnsi"/>
                <w:lang w:eastAsia="ru-RU"/>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widowControl w:val="0"/>
              <w:spacing w:before="120" w:beforeAutospacing="0" w:after="120" w:afterAutospacing="0"/>
              <w:contextualSpacing/>
              <w:jc w:val="both"/>
              <w:rPr>
                <w:rFonts w:cstheme="minorHAnsi"/>
                <w:lang w:eastAsia="ru-RU"/>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widowControl w:val="0"/>
              <w:spacing w:before="120" w:beforeAutospacing="0" w:after="120" w:afterAutospacing="0"/>
              <w:contextualSpacing/>
              <w:jc w:val="center"/>
              <w:rPr>
                <w:rFonts w:cstheme="minorHAnsi"/>
                <w:lang w:eastAsia="ru-RU"/>
              </w:rPr>
            </w:pPr>
          </w:p>
        </w:tc>
      </w:tr>
      <w:tr w:rsidR="008827F4" w:rsidRPr="00605A1A">
        <w:tc>
          <w:tcPr>
            <w:tcW w:w="11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widowControl w:val="0"/>
              <w:spacing w:before="120" w:beforeAutospacing="0" w:after="120" w:afterAutospacing="0"/>
              <w:contextualSpacing/>
              <w:jc w:val="both"/>
              <w:rPr>
                <w:rFonts w:cstheme="minorHAnsi"/>
                <w:lang w:eastAsia="ru-RU"/>
              </w:rPr>
            </w:pPr>
            <w:r w:rsidRPr="00605A1A">
              <w:rPr>
                <w:rFonts w:cstheme="minorHAnsi"/>
                <w:lang w:eastAsia="ru-RU"/>
              </w:rPr>
              <w:t>…-й ребенок</w:t>
            </w:r>
          </w:p>
        </w:tc>
        <w:tc>
          <w:tcPr>
            <w:tcW w:w="3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widowControl w:val="0"/>
              <w:spacing w:before="120" w:beforeAutospacing="0" w:after="120" w:afterAutospacing="0"/>
              <w:contextualSpacing/>
              <w:jc w:val="both"/>
              <w:rPr>
                <w:rFonts w:cstheme="minorHAnsi"/>
                <w:lang w:eastAsia="ru-RU"/>
              </w:rPr>
            </w:pP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widowControl w:val="0"/>
              <w:spacing w:before="120" w:beforeAutospacing="0" w:after="120" w:afterAutospacing="0"/>
              <w:contextualSpacing/>
              <w:jc w:val="center"/>
              <w:rPr>
                <w:rFonts w:cstheme="minorHAnsi"/>
                <w:lang w:eastAsia="ru-RU"/>
              </w:rPr>
            </w:pPr>
          </w:p>
        </w:tc>
        <w:tc>
          <w:tcPr>
            <w:tcW w:w="27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widowControl w:val="0"/>
              <w:spacing w:before="120" w:beforeAutospacing="0" w:after="120" w:afterAutospacing="0"/>
              <w:contextualSpacing/>
              <w:jc w:val="both"/>
              <w:rPr>
                <w:rFonts w:cstheme="minorHAnsi"/>
                <w:lang w:eastAsia="ru-RU"/>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widowControl w:val="0"/>
              <w:spacing w:before="120" w:beforeAutospacing="0" w:after="120" w:afterAutospacing="0"/>
              <w:contextualSpacing/>
              <w:jc w:val="center"/>
              <w:rPr>
                <w:rFonts w:cstheme="minorHAnsi"/>
                <w:lang w:eastAsia="ru-RU"/>
              </w:rPr>
            </w:pPr>
          </w:p>
        </w:tc>
      </w:tr>
    </w:tbl>
    <w:p w:rsidR="008827F4" w:rsidRPr="00605A1A" w:rsidRDefault="008827F4" w:rsidP="003070A6">
      <w:pPr>
        <w:widowControl w:val="0"/>
        <w:spacing w:before="120" w:beforeAutospacing="0" w:after="120" w:afterAutospacing="0"/>
        <w:ind w:left="720" w:firstLine="709"/>
        <w:contextualSpacing/>
        <w:jc w:val="both"/>
        <w:rPr>
          <w:rFonts w:cstheme="minorHAnsi"/>
          <w:lang w:eastAsia="ru-RU"/>
        </w:rPr>
      </w:pPr>
    </w:p>
    <w:p w:rsidR="008827F4" w:rsidRPr="00605A1A" w:rsidRDefault="00D61EBB" w:rsidP="003070A6">
      <w:pPr>
        <w:widowControl w:val="0"/>
        <w:spacing w:before="120" w:beforeAutospacing="0" w:after="120" w:afterAutospacing="0"/>
        <w:ind w:firstLine="709"/>
        <w:contextualSpacing/>
        <w:jc w:val="both"/>
        <w:rPr>
          <w:rFonts w:cstheme="minorHAnsi"/>
          <w:lang w:val="ru-RU" w:eastAsia="ru-RU"/>
        </w:rPr>
      </w:pPr>
      <w:r w:rsidRPr="00605A1A">
        <w:rPr>
          <w:rFonts w:cstheme="minorHAnsi"/>
          <w:lang w:eastAsia="ru-RU"/>
        </w:rPr>
        <w:t>Приложения:</w:t>
      </w:r>
    </w:p>
    <w:p w:rsidR="008827F4" w:rsidRPr="00605A1A" w:rsidRDefault="008827F4" w:rsidP="003070A6">
      <w:pPr>
        <w:widowControl w:val="0"/>
        <w:spacing w:before="120" w:beforeAutospacing="0" w:after="120" w:afterAutospacing="0"/>
        <w:ind w:firstLine="709"/>
        <w:contextualSpacing/>
        <w:jc w:val="both"/>
        <w:rPr>
          <w:rFonts w:cstheme="minorHAnsi"/>
          <w:lang w:val="ru-RU" w:eastAsia="ru-RU"/>
        </w:rPr>
      </w:pPr>
    </w:p>
    <w:p w:rsidR="008827F4" w:rsidRPr="00605A1A" w:rsidRDefault="00D61EBB" w:rsidP="003070A6">
      <w:pPr>
        <w:widowControl w:val="0"/>
        <w:spacing w:before="120" w:beforeAutospacing="0" w:after="120" w:afterAutospacing="0"/>
        <w:ind w:firstLine="709"/>
        <w:contextualSpacing/>
        <w:jc w:val="both"/>
        <w:rPr>
          <w:rFonts w:cstheme="minorHAnsi"/>
          <w:lang w:val="ru-RU" w:eastAsia="ru-RU"/>
        </w:rPr>
      </w:pPr>
      <w:r w:rsidRPr="00605A1A">
        <w:rPr>
          <w:rFonts w:cstheme="minorHAnsi"/>
          <w:lang w:val="ru-RU" w:eastAsia="ru-RU"/>
        </w:rPr>
        <w:t>Документы, подтверждающие обстоятельства, на которых заявитель основывает свои требования: _______________________________________________________________</w:t>
      </w:r>
    </w:p>
    <w:p w:rsidR="008827F4" w:rsidRPr="00605A1A" w:rsidRDefault="008827F4" w:rsidP="003070A6">
      <w:pPr>
        <w:widowControl w:val="0"/>
        <w:spacing w:before="120" w:beforeAutospacing="0" w:after="120" w:afterAutospacing="0"/>
        <w:ind w:left="720" w:firstLine="709"/>
        <w:contextualSpacing/>
        <w:jc w:val="both"/>
        <w:rPr>
          <w:rFonts w:cstheme="minorHAnsi"/>
          <w:lang w:val="ru-RU" w:eastAsia="ru-RU"/>
        </w:rPr>
      </w:pPr>
    </w:p>
    <w:p w:rsidR="008827F4" w:rsidRPr="00605A1A" w:rsidRDefault="008827F4" w:rsidP="003070A6">
      <w:pPr>
        <w:widowControl w:val="0"/>
        <w:spacing w:before="120" w:beforeAutospacing="0" w:after="120" w:afterAutospacing="0"/>
        <w:ind w:left="720" w:firstLine="540"/>
        <w:contextualSpacing/>
        <w:jc w:val="both"/>
        <w:rPr>
          <w:rFonts w:cstheme="minorHAnsi"/>
          <w:lang w:val="ru-RU" w:eastAsia="ru-RU"/>
        </w:rPr>
      </w:pPr>
    </w:p>
    <w:p w:rsidR="008827F4" w:rsidRPr="00605A1A" w:rsidRDefault="008827F4" w:rsidP="003070A6">
      <w:pPr>
        <w:widowControl w:val="0"/>
        <w:spacing w:before="120" w:beforeAutospacing="0" w:after="120" w:afterAutospacing="0"/>
        <w:ind w:left="720" w:firstLine="540"/>
        <w:contextualSpacing/>
        <w:jc w:val="both"/>
        <w:rPr>
          <w:rFonts w:cstheme="minorHAnsi"/>
          <w:lang w:val="ru-RU" w:eastAsia="ru-RU"/>
        </w:rPr>
      </w:pPr>
    </w:p>
    <w:tbl>
      <w:tblPr>
        <w:tblW w:w="9717" w:type="dxa"/>
        <w:tblInd w:w="-147" w:type="dxa"/>
        <w:tblLook w:val="04A0" w:firstRow="1" w:lastRow="0" w:firstColumn="1" w:lastColumn="0" w:noHBand="0" w:noVBand="1"/>
      </w:tblPr>
      <w:tblGrid>
        <w:gridCol w:w="4152"/>
        <w:gridCol w:w="1756"/>
        <w:gridCol w:w="276"/>
        <w:gridCol w:w="3533"/>
      </w:tblGrid>
      <w:tr w:rsidR="008827F4" w:rsidRPr="00605A1A">
        <w:tc>
          <w:tcPr>
            <w:tcW w:w="4151" w:type="dxa"/>
            <w:shd w:val="clear" w:color="auto" w:fill="auto"/>
          </w:tcPr>
          <w:p w:rsidR="008827F4" w:rsidRPr="00605A1A" w:rsidRDefault="00D61EBB" w:rsidP="003070A6">
            <w:pPr>
              <w:widowControl w:val="0"/>
              <w:spacing w:before="120" w:beforeAutospacing="0" w:after="120" w:afterAutospacing="0"/>
              <w:contextualSpacing/>
              <w:jc w:val="both"/>
              <w:rPr>
                <w:rFonts w:cstheme="minorHAnsi"/>
                <w:lang w:eastAsia="ru-RU"/>
              </w:rPr>
            </w:pPr>
            <w:r w:rsidRPr="00605A1A">
              <w:rPr>
                <w:rFonts w:cstheme="minorHAnsi"/>
              </w:rPr>
              <w:t>«____» ________________ 20____ г.</w:t>
            </w:r>
          </w:p>
        </w:tc>
        <w:tc>
          <w:tcPr>
            <w:tcW w:w="1756" w:type="dxa"/>
            <w:tcBorders>
              <w:bottom w:val="single" w:sz="4" w:space="0" w:color="00000A"/>
            </w:tcBorders>
            <w:shd w:val="clear" w:color="auto" w:fill="auto"/>
          </w:tcPr>
          <w:p w:rsidR="008827F4" w:rsidRPr="00605A1A" w:rsidRDefault="008827F4" w:rsidP="003070A6">
            <w:pPr>
              <w:widowControl w:val="0"/>
              <w:spacing w:before="120" w:beforeAutospacing="0" w:after="120" w:afterAutospacing="0"/>
              <w:contextualSpacing/>
              <w:jc w:val="both"/>
              <w:rPr>
                <w:rFonts w:cstheme="minorHAnsi"/>
                <w:lang w:eastAsia="ru-RU"/>
              </w:rPr>
            </w:pPr>
          </w:p>
        </w:tc>
        <w:tc>
          <w:tcPr>
            <w:tcW w:w="276" w:type="dxa"/>
            <w:shd w:val="clear" w:color="auto" w:fill="auto"/>
          </w:tcPr>
          <w:p w:rsidR="008827F4" w:rsidRPr="00605A1A" w:rsidRDefault="008827F4" w:rsidP="003070A6">
            <w:pPr>
              <w:widowControl w:val="0"/>
              <w:spacing w:before="120" w:beforeAutospacing="0" w:after="120" w:afterAutospacing="0"/>
              <w:contextualSpacing/>
              <w:jc w:val="both"/>
              <w:rPr>
                <w:rFonts w:cstheme="minorHAnsi"/>
                <w:lang w:eastAsia="ru-RU"/>
              </w:rPr>
            </w:pPr>
          </w:p>
        </w:tc>
        <w:tc>
          <w:tcPr>
            <w:tcW w:w="3533" w:type="dxa"/>
            <w:tcBorders>
              <w:bottom w:val="single" w:sz="4" w:space="0" w:color="00000A"/>
            </w:tcBorders>
            <w:shd w:val="clear" w:color="auto" w:fill="auto"/>
          </w:tcPr>
          <w:p w:rsidR="008827F4" w:rsidRPr="00605A1A" w:rsidRDefault="008827F4" w:rsidP="003070A6">
            <w:pPr>
              <w:widowControl w:val="0"/>
              <w:spacing w:before="120" w:beforeAutospacing="0" w:after="120" w:afterAutospacing="0"/>
              <w:contextualSpacing/>
              <w:jc w:val="both"/>
              <w:rPr>
                <w:rFonts w:cstheme="minorHAnsi"/>
                <w:lang w:eastAsia="ru-RU"/>
              </w:rPr>
            </w:pPr>
          </w:p>
        </w:tc>
      </w:tr>
      <w:tr w:rsidR="008827F4" w:rsidRPr="00605A1A">
        <w:trPr>
          <w:trHeight w:val="193"/>
        </w:trPr>
        <w:tc>
          <w:tcPr>
            <w:tcW w:w="4151" w:type="dxa"/>
            <w:shd w:val="clear" w:color="auto" w:fill="auto"/>
          </w:tcPr>
          <w:p w:rsidR="008827F4" w:rsidRPr="00605A1A" w:rsidRDefault="008827F4" w:rsidP="003070A6">
            <w:pPr>
              <w:widowControl w:val="0"/>
              <w:spacing w:before="120" w:beforeAutospacing="0" w:after="120" w:afterAutospacing="0"/>
              <w:contextualSpacing/>
              <w:jc w:val="center"/>
              <w:rPr>
                <w:rFonts w:cstheme="minorHAnsi"/>
              </w:rPr>
            </w:pPr>
          </w:p>
        </w:tc>
        <w:tc>
          <w:tcPr>
            <w:tcW w:w="1756" w:type="dxa"/>
            <w:tcBorders>
              <w:top w:val="single" w:sz="4" w:space="0" w:color="00000A"/>
            </w:tcBorders>
            <w:shd w:val="clear" w:color="auto" w:fill="auto"/>
          </w:tcPr>
          <w:p w:rsidR="008827F4" w:rsidRPr="00605A1A" w:rsidRDefault="00D61EBB" w:rsidP="003070A6">
            <w:pPr>
              <w:widowControl w:val="0"/>
              <w:spacing w:before="120" w:beforeAutospacing="0" w:after="120" w:afterAutospacing="0"/>
              <w:contextualSpacing/>
              <w:jc w:val="center"/>
              <w:rPr>
                <w:rFonts w:cstheme="minorHAnsi"/>
                <w:lang w:eastAsia="ru-RU"/>
              </w:rPr>
            </w:pPr>
            <w:r w:rsidRPr="00605A1A">
              <w:rPr>
                <w:rFonts w:cstheme="minorHAnsi"/>
                <w:lang w:eastAsia="ru-RU"/>
              </w:rPr>
              <w:t>(подпись)</w:t>
            </w:r>
          </w:p>
        </w:tc>
        <w:tc>
          <w:tcPr>
            <w:tcW w:w="276" w:type="dxa"/>
            <w:shd w:val="clear" w:color="auto" w:fill="auto"/>
          </w:tcPr>
          <w:p w:rsidR="008827F4" w:rsidRPr="00605A1A" w:rsidRDefault="008827F4" w:rsidP="003070A6">
            <w:pPr>
              <w:widowControl w:val="0"/>
              <w:spacing w:before="120" w:beforeAutospacing="0" w:after="120" w:afterAutospacing="0"/>
              <w:contextualSpacing/>
              <w:jc w:val="center"/>
              <w:rPr>
                <w:rFonts w:cstheme="minorHAnsi"/>
                <w:lang w:eastAsia="ru-RU"/>
              </w:rPr>
            </w:pPr>
          </w:p>
        </w:tc>
        <w:tc>
          <w:tcPr>
            <w:tcW w:w="3533" w:type="dxa"/>
            <w:tcBorders>
              <w:top w:val="single" w:sz="4" w:space="0" w:color="00000A"/>
            </w:tcBorders>
            <w:shd w:val="clear" w:color="auto" w:fill="auto"/>
          </w:tcPr>
          <w:p w:rsidR="008827F4" w:rsidRPr="00605A1A" w:rsidRDefault="00D61EBB" w:rsidP="003070A6">
            <w:pPr>
              <w:widowControl w:val="0"/>
              <w:spacing w:before="120" w:beforeAutospacing="0" w:after="120" w:afterAutospacing="0"/>
              <w:contextualSpacing/>
              <w:jc w:val="center"/>
              <w:rPr>
                <w:rFonts w:cstheme="minorHAnsi"/>
                <w:lang w:eastAsia="ru-RU"/>
              </w:rPr>
            </w:pPr>
            <w:r w:rsidRPr="00605A1A">
              <w:rPr>
                <w:rFonts w:cstheme="minorHAnsi"/>
                <w:lang w:eastAsia="ru-RU"/>
              </w:rPr>
              <w:t>(фамилия, инициалы работника)</w:t>
            </w:r>
          </w:p>
        </w:tc>
      </w:tr>
    </w:tbl>
    <w:p w:rsidR="008827F4" w:rsidRPr="00605A1A" w:rsidRDefault="00D61EBB" w:rsidP="003070A6">
      <w:pPr>
        <w:spacing w:before="120" w:beforeAutospacing="0" w:after="120" w:afterAutospacing="0"/>
        <w:contextualSpacing/>
        <w:jc w:val="both"/>
        <w:rPr>
          <w:rFonts w:cstheme="minorHAnsi"/>
          <w:lang w:eastAsia="ru-RU"/>
        </w:rPr>
      </w:pPr>
      <w:r w:rsidRPr="00605A1A">
        <w:rPr>
          <w:rFonts w:cstheme="minorHAnsi"/>
        </w:rPr>
        <w:br w:type="page"/>
      </w:r>
    </w:p>
    <w:p w:rsidR="008827F4" w:rsidRPr="00605A1A" w:rsidRDefault="00D61EBB" w:rsidP="003070A6">
      <w:pPr>
        <w:spacing w:beforeAutospacing="0" w:afterAutospacing="0"/>
        <w:ind w:left="720" w:firstLine="709"/>
        <w:contextualSpacing/>
        <w:jc w:val="right"/>
        <w:rPr>
          <w:rFonts w:cstheme="minorHAnsi"/>
          <w:lang w:val="ru-RU"/>
        </w:rPr>
      </w:pPr>
      <w:r w:rsidRPr="00605A1A">
        <w:rPr>
          <w:rFonts w:cstheme="minorHAnsi"/>
          <w:lang w:val="ru-RU"/>
        </w:rPr>
        <w:t xml:space="preserve">Приложение № </w:t>
      </w:r>
      <w:r w:rsidR="004B0ACD">
        <w:rPr>
          <w:rFonts w:cstheme="minorHAnsi"/>
          <w:lang w:val="ru-RU"/>
        </w:rPr>
        <w:t>5</w:t>
      </w:r>
      <w:r w:rsidRPr="00605A1A">
        <w:rPr>
          <w:rFonts w:cstheme="minorHAnsi"/>
          <w:lang w:val="ru-RU"/>
        </w:rPr>
        <w:t xml:space="preserve"> </w:t>
      </w:r>
    </w:p>
    <w:p w:rsidR="008827F4" w:rsidRPr="00605A1A" w:rsidRDefault="00D61EBB" w:rsidP="003070A6">
      <w:pPr>
        <w:spacing w:beforeAutospacing="0" w:afterAutospacing="0"/>
        <w:ind w:left="720" w:firstLine="709"/>
        <w:contextualSpacing/>
        <w:jc w:val="right"/>
        <w:rPr>
          <w:rFonts w:cstheme="minorHAnsi"/>
          <w:lang w:val="ru-RU"/>
        </w:rPr>
      </w:pPr>
      <w:r w:rsidRPr="00605A1A">
        <w:rPr>
          <w:rFonts w:cstheme="minorHAnsi"/>
          <w:lang w:val="ru-RU"/>
        </w:rPr>
        <w:t>к Учетной политике</w:t>
      </w:r>
    </w:p>
    <w:p w:rsidR="008827F4" w:rsidRPr="00605A1A" w:rsidRDefault="00D61EBB" w:rsidP="003070A6">
      <w:pPr>
        <w:spacing w:beforeAutospacing="0" w:afterAutospacing="0"/>
        <w:ind w:left="720" w:firstLine="709"/>
        <w:contextualSpacing/>
        <w:jc w:val="right"/>
        <w:rPr>
          <w:rFonts w:cstheme="minorHAnsi"/>
          <w:lang w:val="ru-RU"/>
        </w:rPr>
      </w:pPr>
      <w:r w:rsidRPr="00605A1A">
        <w:rPr>
          <w:rFonts w:cstheme="minorHAnsi"/>
          <w:lang w:val="ru-RU"/>
        </w:rPr>
        <w:t>для целей налогообложения</w:t>
      </w:r>
    </w:p>
    <w:p w:rsidR="008827F4" w:rsidRPr="00605A1A" w:rsidRDefault="008827F4" w:rsidP="003070A6">
      <w:pPr>
        <w:spacing w:before="120" w:beforeAutospacing="0" w:after="120" w:afterAutospacing="0"/>
        <w:ind w:left="720" w:firstLine="709"/>
        <w:contextualSpacing/>
        <w:jc w:val="both"/>
        <w:rPr>
          <w:rFonts w:cstheme="minorHAnsi"/>
          <w:lang w:val="ru-RU"/>
        </w:rPr>
      </w:pPr>
    </w:p>
    <w:tbl>
      <w:tblPr>
        <w:tblW w:w="9570" w:type="dxa"/>
        <w:tblCellMar>
          <w:left w:w="113" w:type="dxa"/>
        </w:tblCellMar>
        <w:tblLook w:val="04A0" w:firstRow="1" w:lastRow="0" w:firstColumn="1" w:lastColumn="0" w:noHBand="0" w:noVBand="1"/>
      </w:tblPr>
      <w:tblGrid>
        <w:gridCol w:w="4733"/>
        <w:gridCol w:w="459"/>
        <w:gridCol w:w="4378"/>
      </w:tblGrid>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lang w:val="ru-RU"/>
              </w:rPr>
            </w:pPr>
          </w:p>
        </w:tc>
        <w:tc>
          <w:tcPr>
            <w:tcW w:w="4837" w:type="dxa"/>
            <w:gridSpan w:val="2"/>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lang w:val="ru-RU"/>
              </w:rPr>
            </w:pP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lang w:val="ru-RU"/>
              </w:rPr>
            </w:pPr>
          </w:p>
        </w:tc>
        <w:tc>
          <w:tcPr>
            <w:tcW w:w="4837" w:type="dxa"/>
            <w:gridSpan w:val="2"/>
            <w:tcBorders>
              <w:top w:val="single" w:sz="4" w:space="0" w:color="00000A"/>
            </w:tcBorders>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(должность руководителя)</w:t>
            </w: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top w:val="single" w:sz="4" w:space="0" w:color="00000A"/>
            </w:tcBorders>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(инициалы, фамилия руководителя)</w:t>
            </w: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59" w:type="dxa"/>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от</w:t>
            </w:r>
          </w:p>
        </w:tc>
        <w:tc>
          <w:tcPr>
            <w:tcW w:w="4378" w:type="dxa"/>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59"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378" w:type="dxa"/>
            <w:tcBorders>
              <w:top w:val="single" w:sz="4" w:space="0" w:color="00000A"/>
            </w:tcBorders>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(Ф.И.О. работника)</w:t>
            </w: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top w:val="single" w:sz="4" w:space="0" w:color="00000A"/>
            </w:tcBorders>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(должность, структурное подразделение)</w:t>
            </w: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rPr>
            </w:pPr>
          </w:p>
        </w:tc>
      </w:tr>
    </w:tbl>
    <w:p w:rsidR="008827F4" w:rsidRPr="00605A1A" w:rsidRDefault="008827F4" w:rsidP="003070A6">
      <w:pPr>
        <w:spacing w:before="120" w:beforeAutospacing="0" w:after="120" w:afterAutospacing="0"/>
        <w:contextualSpacing/>
        <w:jc w:val="center"/>
        <w:rPr>
          <w:rFonts w:cstheme="minorHAnsi"/>
        </w:rPr>
      </w:pPr>
    </w:p>
    <w:p w:rsidR="008827F4" w:rsidRPr="00605A1A" w:rsidRDefault="008827F4" w:rsidP="003070A6">
      <w:pPr>
        <w:spacing w:before="120" w:beforeAutospacing="0" w:after="120" w:afterAutospacing="0"/>
        <w:contextualSpacing/>
        <w:jc w:val="center"/>
        <w:rPr>
          <w:rFonts w:cstheme="minorHAnsi"/>
        </w:rPr>
      </w:pPr>
    </w:p>
    <w:p w:rsidR="008827F4" w:rsidRPr="00605A1A" w:rsidRDefault="00D61EBB" w:rsidP="003070A6">
      <w:pPr>
        <w:keepNext/>
        <w:keepLines/>
        <w:spacing w:before="120" w:beforeAutospacing="0" w:after="120" w:afterAutospacing="0"/>
        <w:contextualSpacing/>
        <w:jc w:val="center"/>
        <w:outlineLvl w:val="1"/>
        <w:rPr>
          <w:rFonts w:cstheme="minorHAnsi"/>
          <w:lang w:val="ru-RU"/>
        </w:rPr>
      </w:pPr>
      <w:bookmarkStart w:id="221" w:name="_Toc20912402"/>
      <w:bookmarkStart w:id="222" w:name="_Toc120091261"/>
      <w:r w:rsidRPr="00605A1A">
        <w:rPr>
          <w:rFonts w:eastAsia="Times New Roman" w:cstheme="minorHAnsi"/>
          <w:lang w:val="ru-RU" w:eastAsia="ru-RU"/>
        </w:rPr>
        <w:t>Заявление</w:t>
      </w:r>
      <w:r w:rsidRPr="00605A1A">
        <w:rPr>
          <w:rFonts w:cstheme="minorHAnsi"/>
          <w:lang w:val="ru-RU"/>
        </w:rPr>
        <w:t xml:space="preserve"> о предоставлении </w:t>
      </w:r>
      <w:r w:rsidRPr="00605A1A">
        <w:rPr>
          <w:rFonts w:cstheme="minorHAnsi"/>
          <w:lang w:val="ru-RU"/>
        </w:rPr>
        <w:br/>
        <w:t xml:space="preserve">стандартного налогового вычета в двойном размере на ребенка </w:t>
      </w:r>
      <w:r w:rsidRPr="00605A1A">
        <w:rPr>
          <w:rFonts w:cstheme="minorHAnsi"/>
          <w:lang w:val="ru-RU"/>
        </w:rPr>
        <w:br/>
        <w:t>единственному родителю</w:t>
      </w:r>
      <w:bookmarkEnd w:id="221"/>
      <w:bookmarkEnd w:id="222"/>
    </w:p>
    <w:p w:rsidR="008827F4" w:rsidRPr="00605A1A" w:rsidRDefault="008827F4" w:rsidP="003070A6">
      <w:pPr>
        <w:spacing w:before="120" w:beforeAutospacing="0" w:after="120" w:afterAutospacing="0"/>
        <w:ind w:firstLine="567"/>
        <w:contextualSpacing/>
        <w:jc w:val="both"/>
        <w:rPr>
          <w:rFonts w:cstheme="minorHAnsi"/>
          <w:lang w:val="ru-RU"/>
        </w:rPr>
      </w:pPr>
    </w:p>
    <w:p w:rsidR="008827F4" w:rsidRPr="00605A1A" w:rsidRDefault="00D61EBB" w:rsidP="003070A6">
      <w:pPr>
        <w:spacing w:before="120" w:beforeAutospacing="0" w:after="120" w:afterAutospacing="0"/>
        <w:ind w:firstLine="567"/>
        <w:contextualSpacing/>
        <w:jc w:val="both"/>
        <w:rPr>
          <w:rFonts w:cstheme="minorHAnsi"/>
        </w:rPr>
      </w:pPr>
      <w:r w:rsidRPr="00605A1A">
        <w:rPr>
          <w:rFonts w:cstheme="minorHAnsi"/>
          <w:lang w:val="ru-RU"/>
        </w:rPr>
        <w:t xml:space="preserve">Я, _____________________________________________________________________, в соответствии с положениями п.п. 4 п. 1 ст. 218 НК РФ прошу предоставить мне за каждый месяц налогового периода стандартный налоговый вычет на ребенка (детей) в двойном размере, как одинокому родителю </w:t>
      </w:r>
      <w:r w:rsidRPr="00605A1A">
        <w:rPr>
          <w:rFonts w:cstheme="minorHAnsi"/>
        </w:rPr>
        <w:t>(абз. 13 п.п. 4 п. 1 ст. 218 НК РФ):</w:t>
      </w:r>
    </w:p>
    <w:p w:rsidR="008827F4" w:rsidRPr="00605A1A" w:rsidRDefault="008827F4" w:rsidP="003070A6">
      <w:pPr>
        <w:spacing w:before="120" w:beforeAutospacing="0" w:after="120" w:afterAutospacing="0"/>
        <w:ind w:left="720" w:firstLine="709"/>
        <w:contextualSpacing/>
        <w:jc w:val="both"/>
        <w:rPr>
          <w:rFonts w:cstheme="minorHAnsi"/>
        </w:rPr>
      </w:pPr>
    </w:p>
    <w:tbl>
      <w:tblPr>
        <w:tblW w:w="95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4"/>
        <w:gridCol w:w="3184"/>
        <w:gridCol w:w="1389"/>
        <w:gridCol w:w="2862"/>
        <w:gridCol w:w="1020"/>
      </w:tblGrid>
      <w:tr w:rsidR="008827F4" w:rsidRPr="00605A1A">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8827F4" w:rsidP="003070A6">
            <w:pPr>
              <w:spacing w:before="120" w:beforeAutospacing="0" w:after="120" w:afterAutospacing="0"/>
              <w:contextualSpacing/>
              <w:jc w:val="center"/>
              <w:rPr>
                <w:rFonts w:cstheme="minorHAnsi"/>
              </w:rPr>
            </w:pP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Ф.И.О. ребенка</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Дата рождения</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D61EBB" w:rsidP="003070A6">
            <w:pPr>
              <w:spacing w:before="120" w:beforeAutospacing="0" w:after="120" w:afterAutospacing="0"/>
              <w:contextualSpacing/>
              <w:jc w:val="center"/>
              <w:rPr>
                <w:rFonts w:cstheme="minorHAnsi"/>
                <w:lang w:val="ru-RU"/>
              </w:rPr>
            </w:pPr>
            <w:r w:rsidRPr="00605A1A">
              <w:rPr>
                <w:rFonts w:cstheme="minorHAnsi"/>
                <w:lang w:val="ru-RU"/>
              </w:rPr>
              <w:t>Основание для вычета (ребенок до 18 лет, учащийся очной формы обучения, аспирант, ординатор, интерн, студент, курсант до 24 лет)</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Размер вычета</w:t>
            </w:r>
          </w:p>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(руб</w:t>
            </w:r>
            <w:r w:rsidRPr="00605A1A">
              <w:rPr>
                <w:rFonts w:cstheme="minorHAnsi"/>
                <w:lang w:val="ru-RU"/>
              </w:rPr>
              <w:t>лей</w:t>
            </w:r>
            <w:r w:rsidRPr="00605A1A">
              <w:rPr>
                <w:rFonts w:cstheme="minorHAnsi"/>
              </w:rPr>
              <w:t>)</w:t>
            </w:r>
          </w:p>
        </w:tc>
      </w:tr>
      <w:tr w:rsidR="008827F4" w:rsidRPr="00605A1A">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spacing w:before="120" w:beforeAutospacing="0" w:after="120" w:afterAutospacing="0"/>
              <w:contextualSpacing/>
              <w:jc w:val="both"/>
              <w:rPr>
                <w:rFonts w:cstheme="minorHAnsi"/>
              </w:rPr>
            </w:pPr>
            <w:r w:rsidRPr="00605A1A">
              <w:rPr>
                <w:rFonts w:cstheme="minorHAnsi"/>
              </w:rPr>
              <w:t>1-й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both"/>
              <w:rPr>
                <w:rFonts w:cstheme="minorHAnsi"/>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center"/>
              <w:rPr>
                <w:rFonts w:cstheme="minorHAnsi"/>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both"/>
              <w:rPr>
                <w:rFonts w:cstheme="minorHAnsi"/>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spacing w:before="120" w:beforeAutospacing="0" w:after="120" w:afterAutospacing="0"/>
              <w:contextualSpacing/>
              <w:jc w:val="both"/>
              <w:rPr>
                <w:rFonts w:cstheme="minorHAnsi"/>
              </w:rPr>
            </w:pPr>
            <w:r w:rsidRPr="00605A1A">
              <w:rPr>
                <w:rFonts w:cstheme="minorHAnsi"/>
              </w:rPr>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both"/>
              <w:rPr>
                <w:rFonts w:cstheme="minorHAnsi"/>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center"/>
              <w:rPr>
                <w:rFonts w:cstheme="minorHAnsi"/>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both"/>
              <w:rPr>
                <w:rFonts w:cstheme="minorHAnsi"/>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spacing w:before="120" w:beforeAutospacing="0" w:after="120" w:afterAutospacing="0"/>
              <w:contextualSpacing/>
              <w:jc w:val="both"/>
              <w:rPr>
                <w:rFonts w:cstheme="minorHAnsi"/>
              </w:rPr>
            </w:pPr>
            <w:r w:rsidRPr="00605A1A">
              <w:rPr>
                <w:rFonts w:cstheme="minorHAnsi"/>
              </w:rPr>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both"/>
              <w:rPr>
                <w:rFonts w:cstheme="minorHAnsi"/>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center"/>
              <w:rPr>
                <w:rFonts w:cstheme="minorHAnsi"/>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both"/>
              <w:rPr>
                <w:rFonts w:cstheme="minorHAnsi"/>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center"/>
              <w:rPr>
                <w:rFonts w:cstheme="minorHAnsi"/>
              </w:rPr>
            </w:pPr>
          </w:p>
        </w:tc>
      </w:tr>
    </w:tbl>
    <w:p w:rsidR="008827F4" w:rsidRPr="00605A1A" w:rsidRDefault="008827F4" w:rsidP="003070A6">
      <w:pPr>
        <w:spacing w:before="120" w:beforeAutospacing="0" w:after="120" w:afterAutospacing="0"/>
        <w:ind w:left="720" w:firstLine="709"/>
        <w:contextualSpacing/>
        <w:jc w:val="both"/>
        <w:rPr>
          <w:rFonts w:cstheme="minorHAnsi"/>
        </w:rPr>
      </w:pPr>
    </w:p>
    <w:p w:rsidR="008827F4" w:rsidRPr="00605A1A" w:rsidRDefault="00D61EBB" w:rsidP="003070A6">
      <w:pPr>
        <w:spacing w:before="120" w:beforeAutospacing="0" w:after="120" w:afterAutospacing="0"/>
        <w:ind w:firstLine="567"/>
        <w:contextualSpacing/>
        <w:jc w:val="both"/>
        <w:rPr>
          <w:rFonts w:cstheme="minorHAnsi"/>
          <w:lang w:val="ru-RU"/>
        </w:rPr>
      </w:pPr>
      <w:r w:rsidRPr="00605A1A">
        <w:rPr>
          <w:rFonts w:cstheme="minorHAnsi"/>
          <w:lang w:val="ru-RU"/>
        </w:rPr>
        <w:t>Настоящим подтверждаю, что в данный момент в браке не состою. Обязуюсь в случае вступления в будущем в брак незамедлительно известить об этом работодателя.</w:t>
      </w:r>
    </w:p>
    <w:p w:rsidR="008827F4" w:rsidRPr="00605A1A" w:rsidRDefault="008827F4" w:rsidP="003070A6">
      <w:pPr>
        <w:spacing w:before="120" w:beforeAutospacing="0" w:after="120" w:afterAutospacing="0"/>
        <w:ind w:firstLine="567"/>
        <w:contextualSpacing/>
        <w:jc w:val="both"/>
        <w:rPr>
          <w:rFonts w:cstheme="minorHAnsi"/>
          <w:lang w:val="ru-RU"/>
        </w:rPr>
      </w:pPr>
    </w:p>
    <w:p w:rsidR="008827F4" w:rsidRPr="00605A1A" w:rsidRDefault="00D61EBB" w:rsidP="003070A6">
      <w:pPr>
        <w:spacing w:before="120" w:beforeAutospacing="0" w:after="120" w:afterAutospacing="0"/>
        <w:ind w:firstLine="567"/>
        <w:contextualSpacing/>
        <w:jc w:val="both"/>
        <w:rPr>
          <w:rFonts w:cstheme="minorHAnsi"/>
        </w:rPr>
      </w:pPr>
      <w:r w:rsidRPr="00605A1A">
        <w:rPr>
          <w:rFonts w:cstheme="minorHAnsi"/>
        </w:rPr>
        <w:t>Приложения:</w:t>
      </w:r>
    </w:p>
    <w:tbl>
      <w:tblPr>
        <w:tblW w:w="9570" w:type="dxa"/>
        <w:tblBorders>
          <w:bottom w:val="single" w:sz="4" w:space="0" w:color="00000A"/>
          <w:insideH w:val="single" w:sz="4" w:space="0" w:color="00000A"/>
        </w:tblBorders>
        <w:tblLook w:val="04A0" w:firstRow="1" w:lastRow="0" w:firstColumn="1" w:lastColumn="0" w:noHBand="0" w:noVBand="1"/>
      </w:tblPr>
      <w:tblGrid>
        <w:gridCol w:w="9570"/>
      </w:tblGrid>
      <w:tr w:rsidR="008827F4" w:rsidRPr="00605A1A">
        <w:tc>
          <w:tcPr>
            <w:tcW w:w="9570" w:type="dxa"/>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r>
      <w:tr w:rsidR="008827F4" w:rsidRPr="00605A1A">
        <w:tc>
          <w:tcPr>
            <w:tcW w:w="9570" w:type="dxa"/>
            <w:tcBorders>
              <w:top w:val="single" w:sz="4" w:space="0" w:color="00000A"/>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r>
      <w:tr w:rsidR="008827F4" w:rsidRPr="00605A1A">
        <w:tc>
          <w:tcPr>
            <w:tcW w:w="9570" w:type="dxa"/>
            <w:tcBorders>
              <w:top w:val="single" w:sz="4" w:space="0" w:color="00000A"/>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r>
    </w:tbl>
    <w:p w:rsidR="008827F4" w:rsidRPr="00605A1A" w:rsidRDefault="008827F4" w:rsidP="003070A6">
      <w:pPr>
        <w:spacing w:before="120" w:beforeAutospacing="0" w:after="120" w:afterAutospacing="0"/>
        <w:ind w:left="720" w:firstLine="709"/>
        <w:contextualSpacing/>
        <w:jc w:val="both"/>
        <w:rPr>
          <w:rFonts w:cstheme="minorHAnsi"/>
        </w:rPr>
      </w:pPr>
    </w:p>
    <w:tbl>
      <w:tblPr>
        <w:tblW w:w="9717" w:type="dxa"/>
        <w:tblInd w:w="-147" w:type="dxa"/>
        <w:tblLook w:val="04A0" w:firstRow="1" w:lastRow="0" w:firstColumn="1" w:lastColumn="0" w:noHBand="0" w:noVBand="1"/>
      </w:tblPr>
      <w:tblGrid>
        <w:gridCol w:w="4208"/>
        <w:gridCol w:w="1709"/>
        <w:gridCol w:w="278"/>
        <w:gridCol w:w="3522"/>
      </w:tblGrid>
      <w:tr w:rsidR="008827F4" w:rsidRPr="00605A1A">
        <w:tc>
          <w:tcPr>
            <w:tcW w:w="4208" w:type="dxa"/>
            <w:shd w:val="clear" w:color="auto" w:fill="auto"/>
          </w:tcPr>
          <w:p w:rsidR="008827F4" w:rsidRPr="00605A1A" w:rsidRDefault="00D61EBB" w:rsidP="003070A6">
            <w:pPr>
              <w:spacing w:before="120" w:beforeAutospacing="0" w:after="120" w:afterAutospacing="0"/>
              <w:contextualSpacing/>
              <w:rPr>
                <w:rFonts w:cstheme="minorHAnsi"/>
              </w:rPr>
            </w:pPr>
            <w:r w:rsidRPr="00605A1A">
              <w:rPr>
                <w:rFonts w:cstheme="minorHAnsi"/>
              </w:rPr>
              <w:t>«____» ________________ 20____ г.</w:t>
            </w:r>
          </w:p>
        </w:tc>
        <w:tc>
          <w:tcPr>
            <w:tcW w:w="1709" w:type="dxa"/>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c>
          <w:tcPr>
            <w:tcW w:w="278" w:type="dxa"/>
            <w:shd w:val="clear" w:color="auto" w:fill="auto"/>
          </w:tcPr>
          <w:p w:rsidR="008827F4" w:rsidRPr="00605A1A" w:rsidRDefault="008827F4" w:rsidP="003070A6">
            <w:pPr>
              <w:spacing w:before="120" w:beforeAutospacing="0" w:after="120" w:afterAutospacing="0"/>
              <w:contextualSpacing/>
              <w:jc w:val="both"/>
              <w:rPr>
                <w:rFonts w:cstheme="minorHAnsi"/>
              </w:rPr>
            </w:pPr>
          </w:p>
        </w:tc>
        <w:tc>
          <w:tcPr>
            <w:tcW w:w="3522" w:type="dxa"/>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r>
    </w:tbl>
    <w:p w:rsidR="008827F4" w:rsidRPr="00605A1A" w:rsidRDefault="008827F4" w:rsidP="003070A6">
      <w:pPr>
        <w:spacing w:before="120" w:beforeAutospacing="0" w:after="120" w:afterAutospacing="0"/>
        <w:ind w:left="720" w:firstLine="709"/>
        <w:contextualSpacing/>
        <w:jc w:val="right"/>
        <w:rPr>
          <w:rFonts w:cstheme="minorHAnsi"/>
        </w:rPr>
      </w:pPr>
    </w:p>
    <w:p w:rsidR="008827F4" w:rsidRPr="00605A1A" w:rsidRDefault="00D61EBB" w:rsidP="003070A6">
      <w:pPr>
        <w:spacing w:before="120" w:beforeAutospacing="0" w:after="120" w:afterAutospacing="0"/>
        <w:rPr>
          <w:rFonts w:cstheme="minorHAnsi"/>
        </w:rPr>
      </w:pPr>
      <w:r w:rsidRPr="00605A1A">
        <w:rPr>
          <w:rFonts w:cstheme="minorHAnsi"/>
        </w:rPr>
        <w:br w:type="page"/>
      </w:r>
    </w:p>
    <w:p w:rsidR="008827F4" w:rsidRPr="00605A1A" w:rsidRDefault="00D61EBB" w:rsidP="003070A6">
      <w:pPr>
        <w:spacing w:beforeAutospacing="0" w:afterAutospacing="0"/>
        <w:ind w:left="720" w:firstLine="709"/>
        <w:contextualSpacing/>
        <w:jc w:val="right"/>
        <w:rPr>
          <w:rFonts w:cstheme="minorHAnsi"/>
          <w:lang w:val="ru-RU"/>
        </w:rPr>
      </w:pPr>
      <w:r w:rsidRPr="00605A1A">
        <w:rPr>
          <w:rFonts w:cstheme="minorHAnsi"/>
          <w:lang w:val="ru-RU"/>
        </w:rPr>
        <w:t xml:space="preserve">Приложение № </w:t>
      </w:r>
      <w:r w:rsidR="004B0ACD">
        <w:rPr>
          <w:rFonts w:cstheme="minorHAnsi"/>
          <w:lang w:val="ru-RU"/>
        </w:rPr>
        <w:t>6</w:t>
      </w:r>
      <w:r w:rsidRPr="00605A1A">
        <w:rPr>
          <w:rFonts w:cstheme="minorHAnsi"/>
          <w:lang w:val="ru-RU"/>
        </w:rPr>
        <w:t xml:space="preserve"> </w:t>
      </w:r>
    </w:p>
    <w:p w:rsidR="008827F4" w:rsidRPr="00605A1A" w:rsidRDefault="00D61EBB" w:rsidP="003070A6">
      <w:pPr>
        <w:spacing w:beforeAutospacing="0" w:afterAutospacing="0"/>
        <w:ind w:left="720" w:firstLine="709"/>
        <w:contextualSpacing/>
        <w:jc w:val="right"/>
        <w:rPr>
          <w:rFonts w:cstheme="minorHAnsi"/>
          <w:lang w:val="ru-RU"/>
        </w:rPr>
      </w:pPr>
      <w:r w:rsidRPr="00605A1A">
        <w:rPr>
          <w:rFonts w:cstheme="minorHAnsi"/>
          <w:lang w:val="ru-RU"/>
        </w:rPr>
        <w:t>к Учетной политике</w:t>
      </w:r>
    </w:p>
    <w:p w:rsidR="008827F4" w:rsidRPr="00605A1A" w:rsidRDefault="00D61EBB" w:rsidP="003070A6">
      <w:pPr>
        <w:spacing w:beforeAutospacing="0" w:afterAutospacing="0"/>
        <w:ind w:left="720" w:firstLine="709"/>
        <w:contextualSpacing/>
        <w:jc w:val="right"/>
        <w:rPr>
          <w:rFonts w:cstheme="minorHAnsi"/>
          <w:lang w:val="ru-RU"/>
        </w:rPr>
      </w:pPr>
      <w:r w:rsidRPr="00605A1A">
        <w:rPr>
          <w:rFonts w:cstheme="minorHAnsi"/>
          <w:lang w:val="ru-RU"/>
        </w:rPr>
        <w:t>для целей налогообложения</w:t>
      </w:r>
    </w:p>
    <w:p w:rsidR="008827F4" w:rsidRPr="00605A1A" w:rsidRDefault="008827F4" w:rsidP="003070A6">
      <w:pPr>
        <w:spacing w:before="120" w:beforeAutospacing="0" w:after="120" w:afterAutospacing="0"/>
        <w:ind w:left="720" w:firstLine="709"/>
        <w:contextualSpacing/>
        <w:jc w:val="both"/>
        <w:rPr>
          <w:rFonts w:cstheme="minorHAnsi"/>
          <w:lang w:val="ru-RU"/>
        </w:rPr>
      </w:pPr>
    </w:p>
    <w:tbl>
      <w:tblPr>
        <w:tblW w:w="9570" w:type="dxa"/>
        <w:tblCellMar>
          <w:left w:w="113" w:type="dxa"/>
        </w:tblCellMar>
        <w:tblLook w:val="04A0" w:firstRow="1" w:lastRow="0" w:firstColumn="1" w:lastColumn="0" w:noHBand="0" w:noVBand="1"/>
      </w:tblPr>
      <w:tblGrid>
        <w:gridCol w:w="4733"/>
        <w:gridCol w:w="459"/>
        <w:gridCol w:w="4378"/>
      </w:tblGrid>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lang w:val="ru-RU"/>
              </w:rPr>
            </w:pPr>
          </w:p>
        </w:tc>
        <w:tc>
          <w:tcPr>
            <w:tcW w:w="4837" w:type="dxa"/>
            <w:gridSpan w:val="2"/>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lang w:val="ru-RU"/>
              </w:rPr>
            </w:pP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lang w:val="ru-RU"/>
              </w:rPr>
            </w:pPr>
          </w:p>
        </w:tc>
        <w:tc>
          <w:tcPr>
            <w:tcW w:w="4837" w:type="dxa"/>
            <w:gridSpan w:val="2"/>
            <w:tcBorders>
              <w:top w:val="single" w:sz="4" w:space="0" w:color="00000A"/>
            </w:tcBorders>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(должность руководителя)</w:t>
            </w: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top w:val="single" w:sz="4" w:space="0" w:color="00000A"/>
            </w:tcBorders>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(инициалы, фамилия руководителя)</w:t>
            </w: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59" w:type="dxa"/>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от</w:t>
            </w:r>
          </w:p>
        </w:tc>
        <w:tc>
          <w:tcPr>
            <w:tcW w:w="4378" w:type="dxa"/>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59"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378" w:type="dxa"/>
            <w:tcBorders>
              <w:top w:val="single" w:sz="4" w:space="0" w:color="00000A"/>
            </w:tcBorders>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(Ф.И.О. работника)</w:t>
            </w: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top w:val="single" w:sz="4" w:space="0" w:color="00000A"/>
            </w:tcBorders>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(должность, структурное подразделение)</w:t>
            </w: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rPr>
            </w:pPr>
          </w:p>
        </w:tc>
      </w:tr>
    </w:tbl>
    <w:p w:rsidR="008827F4" w:rsidRPr="00605A1A" w:rsidRDefault="008827F4" w:rsidP="003070A6">
      <w:pPr>
        <w:spacing w:before="120" w:beforeAutospacing="0" w:after="120" w:afterAutospacing="0"/>
        <w:contextualSpacing/>
        <w:jc w:val="center"/>
        <w:rPr>
          <w:rFonts w:cstheme="minorHAnsi"/>
        </w:rPr>
      </w:pPr>
    </w:p>
    <w:p w:rsidR="008827F4" w:rsidRPr="00605A1A" w:rsidRDefault="008827F4" w:rsidP="003070A6">
      <w:pPr>
        <w:spacing w:before="120" w:beforeAutospacing="0" w:after="120" w:afterAutospacing="0"/>
        <w:contextualSpacing/>
        <w:jc w:val="center"/>
        <w:rPr>
          <w:rFonts w:cstheme="minorHAnsi"/>
        </w:rPr>
      </w:pPr>
    </w:p>
    <w:p w:rsidR="008827F4" w:rsidRPr="00605A1A" w:rsidRDefault="00D61EBB" w:rsidP="003070A6">
      <w:pPr>
        <w:keepNext/>
        <w:keepLines/>
        <w:spacing w:before="120" w:beforeAutospacing="0" w:after="120" w:afterAutospacing="0"/>
        <w:contextualSpacing/>
        <w:jc w:val="center"/>
        <w:outlineLvl w:val="1"/>
        <w:rPr>
          <w:rFonts w:cstheme="minorHAnsi"/>
          <w:lang w:val="ru-RU"/>
        </w:rPr>
      </w:pPr>
      <w:bookmarkStart w:id="223" w:name="_Toc120091262"/>
      <w:r w:rsidRPr="00605A1A">
        <w:rPr>
          <w:rFonts w:eastAsia="Times New Roman" w:cstheme="minorHAnsi"/>
          <w:lang w:val="ru-RU" w:eastAsia="ru-RU"/>
        </w:rPr>
        <w:t>Заявление</w:t>
      </w:r>
      <w:r w:rsidRPr="00605A1A">
        <w:rPr>
          <w:rFonts w:cstheme="minorHAnsi"/>
          <w:lang w:val="ru-RU"/>
        </w:rPr>
        <w:t xml:space="preserve"> об отказе на получение вычета на ребенка</w:t>
      </w:r>
      <w:bookmarkEnd w:id="223"/>
    </w:p>
    <w:p w:rsidR="008827F4" w:rsidRPr="00605A1A" w:rsidRDefault="008827F4" w:rsidP="003070A6">
      <w:pPr>
        <w:keepNext/>
        <w:keepLines/>
        <w:spacing w:before="120" w:beforeAutospacing="0" w:after="120" w:afterAutospacing="0"/>
        <w:contextualSpacing/>
        <w:jc w:val="center"/>
        <w:outlineLvl w:val="1"/>
        <w:rPr>
          <w:rFonts w:cstheme="minorHAnsi"/>
          <w:lang w:val="ru-RU"/>
        </w:rPr>
      </w:pPr>
    </w:p>
    <w:p w:rsidR="008827F4" w:rsidRPr="00605A1A" w:rsidRDefault="008827F4" w:rsidP="003070A6">
      <w:pPr>
        <w:keepNext/>
        <w:keepLines/>
        <w:spacing w:before="120" w:beforeAutospacing="0" w:after="120" w:afterAutospacing="0"/>
        <w:contextualSpacing/>
        <w:jc w:val="center"/>
        <w:outlineLvl w:val="1"/>
        <w:rPr>
          <w:rFonts w:cstheme="minorHAnsi"/>
          <w:lang w:val="ru-RU"/>
        </w:rPr>
      </w:pPr>
    </w:p>
    <w:p w:rsidR="008827F4" w:rsidRPr="00605A1A" w:rsidRDefault="008827F4" w:rsidP="003070A6">
      <w:pPr>
        <w:spacing w:before="120" w:beforeAutospacing="0" w:after="120" w:afterAutospacing="0"/>
        <w:contextualSpacing/>
        <w:jc w:val="both"/>
        <w:rPr>
          <w:rFonts w:cstheme="minorHAnsi"/>
          <w:lang w:val="ru-RU"/>
        </w:rPr>
      </w:pPr>
    </w:p>
    <w:p w:rsidR="008827F4" w:rsidRPr="00605A1A" w:rsidRDefault="00D61EBB" w:rsidP="003070A6">
      <w:pPr>
        <w:spacing w:before="120" w:beforeAutospacing="0" w:after="120" w:afterAutospacing="0"/>
        <w:ind w:firstLine="567"/>
        <w:contextualSpacing/>
        <w:jc w:val="both"/>
        <w:rPr>
          <w:rFonts w:cstheme="minorHAnsi"/>
        </w:rPr>
      </w:pPr>
      <w:r w:rsidRPr="00605A1A">
        <w:rPr>
          <w:rFonts w:cstheme="minorHAnsi"/>
          <w:lang w:val="ru-RU"/>
        </w:rPr>
        <w:t xml:space="preserve">Я, _____________________________________________________________________, в соответствии с положениями п.п. 4 п. 1 ст. 218 НК РФ заявляю об отказе от получения налогового вычета на </w:t>
      </w:r>
      <w:r w:rsidRPr="00605A1A">
        <w:rPr>
          <w:rFonts w:cstheme="minorHAnsi"/>
          <w:b/>
          <w:i/>
          <w:lang w:val="ru-RU"/>
        </w:rPr>
        <w:t>[Ф.И.О. ребенка, год рождения]</w:t>
      </w:r>
      <w:r w:rsidRPr="00605A1A">
        <w:rPr>
          <w:rFonts w:cstheme="minorHAnsi"/>
          <w:lang w:val="ru-RU"/>
        </w:rPr>
        <w:t xml:space="preserve">, в пользу супруги (супруга) (матери (отца) ребенка) – </w:t>
      </w:r>
      <w:r w:rsidRPr="00605A1A">
        <w:rPr>
          <w:rFonts w:cstheme="minorHAnsi"/>
          <w:b/>
          <w:i/>
          <w:lang w:val="ru-RU"/>
        </w:rPr>
        <w:t>[Ф.И.О.]</w:t>
      </w:r>
      <w:r w:rsidRPr="00605A1A">
        <w:rPr>
          <w:rFonts w:cstheme="minorHAnsi"/>
          <w:lang w:val="ru-RU"/>
        </w:rPr>
        <w:t xml:space="preserve"> </w:t>
      </w:r>
      <w:r w:rsidRPr="00605A1A">
        <w:rPr>
          <w:rFonts w:cstheme="minorHAnsi"/>
        </w:rPr>
        <w:t xml:space="preserve">Ребенок находится на нашем совместном обеспечении. </w:t>
      </w:r>
    </w:p>
    <w:p w:rsidR="008827F4" w:rsidRPr="00605A1A" w:rsidRDefault="008827F4" w:rsidP="003070A6">
      <w:pPr>
        <w:spacing w:before="120" w:beforeAutospacing="0" w:after="120" w:afterAutospacing="0"/>
        <w:ind w:left="720" w:firstLine="567"/>
        <w:contextualSpacing/>
        <w:jc w:val="both"/>
        <w:rPr>
          <w:rFonts w:cstheme="minorHAnsi"/>
        </w:rPr>
      </w:pPr>
    </w:p>
    <w:p w:rsidR="008827F4" w:rsidRPr="00605A1A" w:rsidRDefault="00D61EBB" w:rsidP="003070A6">
      <w:pPr>
        <w:spacing w:before="120" w:beforeAutospacing="0" w:after="120" w:afterAutospacing="0"/>
        <w:ind w:firstLine="567"/>
        <w:contextualSpacing/>
        <w:jc w:val="both"/>
        <w:rPr>
          <w:rFonts w:cstheme="minorHAnsi"/>
        </w:rPr>
      </w:pPr>
      <w:r w:rsidRPr="00605A1A">
        <w:rPr>
          <w:rFonts w:cstheme="minorHAnsi"/>
        </w:rPr>
        <w:t>Приложения:</w:t>
      </w:r>
    </w:p>
    <w:tbl>
      <w:tblPr>
        <w:tblW w:w="9570" w:type="dxa"/>
        <w:tblBorders>
          <w:bottom w:val="single" w:sz="4" w:space="0" w:color="00000A"/>
          <w:insideH w:val="single" w:sz="4" w:space="0" w:color="00000A"/>
        </w:tblBorders>
        <w:tblLook w:val="04A0" w:firstRow="1" w:lastRow="0" w:firstColumn="1" w:lastColumn="0" w:noHBand="0" w:noVBand="1"/>
      </w:tblPr>
      <w:tblGrid>
        <w:gridCol w:w="9570"/>
      </w:tblGrid>
      <w:tr w:rsidR="008827F4" w:rsidRPr="00605A1A">
        <w:tc>
          <w:tcPr>
            <w:tcW w:w="9570" w:type="dxa"/>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r>
      <w:tr w:rsidR="008827F4" w:rsidRPr="00605A1A">
        <w:tc>
          <w:tcPr>
            <w:tcW w:w="9570" w:type="dxa"/>
            <w:tcBorders>
              <w:top w:val="single" w:sz="4" w:space="0" w:color="00000A"/>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r>
      <w:tr w:rsidR="008827F4" w:rsidRPr="00605A1A">
        <w:tc>
          <w:tcPr>
            <w:tcW w:w="9570" w:type="dxa"/>
            <w:tcBorders>
              <w:top w:val="single" w:sz="4" w:space="0" w:color="00000A"/>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r>
    </w:tbl>
    <w:p w:rsidR="008827F4" w:rsidRPr="00605A1A" w:rsidRDefault="008827F4" w:rsidP="003070A6">
      <w:pPr>
        <w:spacing w:before="120" w:beforeAutospacing="0" w:after="120" w:afterAutospacing="0"/>
        <w:ind w:left="720" w:firstLine="709"/>
        <w:contextualSpacing/>
        <w:jc w:val="both"/>
        <w:rPr>
          <w:rFonts w:cstheme="minorHAnsi"/>
        </w:rPr>
      </w:pPr>
    </w:p>
    <w:tbl>
      <w:tblPr>
        <w:tblW w:w="9717" w:type="dxa"/>
        <w:tblInd w:w="-147" w:type="dxa"/>
        <w:tblLook w:val="04A0" w:firstRow="1" w:lastRow="0" w:firstColumn="1" w:lastColumn="0" w:noHBand="0" w:noVBand="1"/>
      </w:tblPr>
      <w:tblGrid>
        <w:gridCol w:w="4208"/>
        <w:gridCol w:w="1709"/>
        <w:gridCol w:w="278"/>
        <w:gridCol w:w="3522"/>
      </w:tblGrid>
      <w:tr w:rsidR="008827F4" w:rsidRPr="00605A1A">
        <w:tc>
          <w:tcPr>
            <w:tcW w:w="4207" w:type="dxa"/>
            <w:shd w:val="clear" w:color="auto" w:fill="auto"/>
          </w:tcPr>
          <w:p w:rsidR="008827F4" w:rsidRPr="00605A1A" w:rsidRDefault="00D61EBB" w:rsidP="003070A6">
            <w:pPr>
              <w:spacing w:before="120" w:beforeAutospacing="0" w:after="120" w:afterAutospacing="0"/>
              <w:contextualSpacing/>
              <w:rPr>
                <w:rFonts w:cstheme="minorHAnsi"/>
              </w:rPr>
            </w:pPr>
            <w:r w:rsidRPr="00605A1A">
              <w:rPr>
                <w:rFonts w:cstheme="minorHAnsi"/>
              </w:rPr>
              <w:t>«____» ________________ 20____ г.</w:t>
            </w:r>
          </w:p>
        </w:tc>
        <w:tc>
          <w:tcPr>
            <w:tcW w:w="1709" w:type="dxa"/>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c>
          <w:tcPr>
            <w:tcW w:w="278" w:type="dxa"/>
            <w:shd w:val="clear" w:color="auto" w:fill="auto"/>
          </w:tcPr>
          <w:p w:rsidR="008827F4" w:rsidRPr="00605A1A" w:rsidRDefault="008827F4" w:rsidP="003070A6">
            <w:pPr>
              <w:spacing w:before="120" w:beforeAutospacing="0" w:after="120" w:afterAutospacing="0"/>
              <w:contextualSpacing/>
              <w:jc w:val="both"/>
              <w:rPr>
                <w:rFonts w:cstheme="minorHAnsi"/>
              </w:rPr>
            </w:pPr>
          </w:p>
        </w:tc>
        <w:tc>
          <w:tcPr>
            <w:tcW w:w="3522" w:type="dxa"/>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r>
    </w:tbl>
    <w:p w:rsidR="008827F4" w:rsidRPr="00605A1A" w:rsidRDefault="008827F4" w:rsidP="003070A6">
      <w:pPr>
        <w:spacing w:before="120" w:beforeAutospacing="0" w:after="120" w:afterAutospacing="0"/>
        <w:rPr>
          <w:rFonts w:cstheme="minorHAnsi"/>
        </w:rPr>
      </w:pPr>
    </w:p>
    <w:p w:rsidR="008827F4" w:rsidRPr="00605A1A" w:rsidRDefault="00D61EBB" w:rsidP="003070A6">
      <w:pPr>
        <w:spacing w:before="120" w:beforeAutospacing="0" w:after="120" w:afterAutospacing="0"/>
        <w:rPr>
          <w:rFonts w:eastAsia="Times New Roman" w:cstheme="minorHAnsi"/>
        </w:rPr>
      </w:pPr>
      <w:r w:rsidRPr="00605A1A">
        <w:rPr>
          <w:rFonts w:cstheme="minorHAnsi"/>
        </w:rPr>
        <w:br w:type="page"/>
      </w:r>
    </w:p>
    <w:p w:rsidR="008827F4" w:rsidRPr="00605A1A" w:rsidRDefault="00D61EBB" w:rsidP="003070A6">
      <w:pPr>
        <w:spacing w:beforeAutospacing="0" w:afterAutospacing="0"/>
        <w:ind w:left="720" w:firstLine="709"/>
        <w:contextualSpacing/>
        <w:jc w:val="right"/>
        <w:rPr>
          <w:rFonts w:cstheme="minorHAnsi"/>
          <w:lang w:val="ru-RU"/>
        </w:rPr>
      </w:pPr>
      <w:r w:rsidRPr="00605A1A">
        <w:rPr>
          <w:rFonts w:cstheme="minorHAnsi"/>
          <w:lang w:val="ru-RU"/>
        </w:rPr>
        <w:t xml:space="preserve">Приложение № </w:t>
      </w:r>
      <w:r w:rsidR="004B0ACD">
        <w:rPr>
          <w:rFonts w:cstheme="minorHAnsi"/>
          <w:lang w:val="ru-RU"/>
        </w:rPr>
        <w:t>7</w:t>
      </w:r>
      <w:r w:rsidRPr="00605A1A">
        <w:rPr>
          <w:rFonts w:cstheme="minorHAnsi"/>
          <w:lang w:val="ru-RU"/>
        </w:rPr>
        <w:t xml:space="preserve"> </w:t>
      </w:r>
    </w:p>
    <w:p w:rsidR="008827F4" w:rsidRPr="00605A1A" w:rsidRDefault="00D61EBB" w:rsidP="003070A6">
      <w:pPr>
        <w:spacing w:beforeAutospacing="0" w:afterAutospacing="0"/>
        <w:ind w:left="720" w:firstLine="709"/>
        <w:contextualSpacing/>
        <w:jc w:val="right"/>
        <w:rPr>
          <w:rFonts w:cstheme="minorHAnsi"/>
          <w:lang w:val="ru-RU"/>
        </w:rPr>
      </w:pPr>
      <w:r w:rsidRPr="00605A1A">
        <w:rPr>
          <w:rFonts w:cstheme="minorHAnsi"/>
          <w:lang w:val="ru-RU"/>
        </w:rPr>
        <w:t>к Учетной политике</w:t>
      </w:r>
    </w:p>
    <w:p w:rsidR="008827F4" w:rsidRPr="00605A1A" w:rsidRDefault="00D61EBB" w:rsidP="003070A6">
      <w:pPr>
        <w:spacing w:beforeAutospacing="0" w:afterAutospacing="0"/>
        <w:ind w:left="720" w:firstLine="709"/>
        <w:contextualSpacing/>
        <w:jc w:val="right"/>
        <w:rPr>
          <w:rFonts w:cstheme="minorHAnsi"/>
          <w:lang w:val="ru-RU"/>
        </w:rPr>
      </w:pPr>
      <w:r w:rsidRPr="00605A1A">
        <w:rPr>
          <w:rFonts w:cstheme="minorHAnsi"/>
          <w:lang w:val="ru-RU"/>
        </w:rPr>
        <w:t>для целей налогообложения</w:t>
      </w:r>
    </w:p>
    <w:p w:rsidR="008827F4" w:rsidRPr="00605A1A" w:rsidRDefault="008827F4" w:rsidP="003070A6">
      <w:pPr>
        <w:spacing w:before="120" w:beforeAutospacing="0" w:after="120" w:afterAutospacing="0"/>
        <w:ind w:left="720" w:firstLine="709"/>
        <w:contextualSpacing/>
        <w:jc w:val="both"/>
        <w:rPr>
          <w:rFonts w:cstheme="minorHAnsi"/>
          <w:lang w:val="ru-RU"/>
        </w:rPr>
      </w:pPr>
    </w:p>
    <w:tbl>
      <w:tblPr>
        <w:tblW w:w="9570" w:type="dxa"/>
        <w:tblCellMar>
          <w:left w:w="113" w:type="dxa"/>
        </w:tblCellMar>
        <w:tblLook w:val="04A0" w:firstRow="1" w:lastRow="0" w:firstColumn="1" w:lastColumn="0" w:noHBand="0" w:noVBand="1"/>
      </w:tblPr>
      <w:tblGrid>
        <w:gridCol w:w="4733"/>
        <w:gridCol w:w="459"/>
        <w:gridCol w:w="4378"/>
      </w:tblGrid>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lang w:val="ru-RU"/>
              </w:rPr>
            </w:pPr>
          </w:p>
        </w:tc>
        <w:tc>
          <w:tcPr>
            <w:tcW w:w="4837" w:type="dxa"/>
            <w:gridSpan w:val="2"/>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lang w:val="ru-RU"/>
              </w:rPr>
            </w:pP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lang w:val="ru-RU"/>
              </w:rPr>
            </w:pPr>
          </w:p>
        </w:tc>
        <w:tc>
          <w:tcPr>
            <w:tcW w:w="4837" w:type="dxa"/>
            <w:gridSpan w:val="2"/>
            <w:tcBorders>
              <w:top w:val="single" w:sz="4" w:space="0" w:color="00000A"/>
            </w:tcBorders>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(должность руководителя)</w:t>
            </w: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top w:val="single" w:sz="4" w:space="0" w:color="00000A"/>
            </w:tcBorders>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(инициалы, фамилия руководителя)</w:t>
            </w: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59" w:type="dxa"/>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от</w:t>
            </w:r>
          </w:p>
        </w:tc>
        <w:tc>
          <w:tcPr>
            <w:tcW w:w="4378" w:type="dxa"/>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59"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378" w:type="dxa"/>
            <w:tcBorders>
              <w:top w:val="single" w:sz="4" w:space="0" w:color="00000A"/>
            </w:tcBorders>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(Ф.И.О. работника)</w:t>
            </w: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top w:val="single" w:sz="4" w:space="0" w:color="00000A"/>
            </w:tcBorders>
            <w:shd w:val="clear" w:color="auto" w:fill="auto"/>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(должность, структурное подразделение)</w:t>
            </w:r>
          </w:p>
        </w:tc>
      </w:tr>
      <w:tr w:rsidR="008827F4" w:rsidRPr="00605A1A">
        <w:tc>
          <w:tcPr>
            <w:tcW w:w="4733" w:type="dxa"/>
            <w:shd w:val="clear" w:color="auto" w:fill="auto"/>
          </w:tcPr>
          <w:p w:rsidR="008827F4" w:rsidRPr="00605A1A" w:rsidRDefault="008827F4" w:rsidP="003070A6">
            <w:pPr>
              <w:spacing w:before="120" w:beforeAutospacing="0" w:after="120" w:afterAutospacing="0"/>
              <w:contextualSpacing/>
              <w:jc w:val="right"/>
              <w:rPr>
                <w:rFonts w:cstheme="minorHAnsi"/>
              </w:rPr>
            </w:pPr>
          </w:p>
        </w:tc>
        <w:tc>
          <w:tcPr>
            <w:tcW w:w="4837" w:type="dxa"/>
            <w:gridSpan w:val="2"/>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center"/>
              <w:rPr>
                <w:rFonts w:cstheme="minorHAnsi"/>
              </w:rPr>
            </w:pPr>
          </w:p>
        </w:tc>
      </w:tr>
    </w:tbl>
    <w:p w:rsidR="008827F4" w:rsidRPr="00605A1A" w:rsidRDefault="008827F4" w:rsidP="003070A6">
      <w:pPr>
        <w:spacing w:before="120" w:beforeAutospacing="0" w:after="120" w:afterAutospacing="0"/>
        <w:contextualSpacing/>
        <w:jc w:val="center"/>
        <w:rPr>
          <w:rFonts w:cstheme="minorHAnsi"/>
        </w:rPr>
      </w:pPr>
    </w:p>
    <w:p w:rsidR="008827F4" w:rsidRPr="00605A1A" w:rsidRDefault="008827F4" w:rsidP="003070A6">
      <w:pPr>
        <w:spacing w:before="120" w:beforeAutospacing="0" w:after="120" w:afterAutospacing="0"/>
        <w:contextualSpacing/>
        <w:jc w:val="center"/>
        <w:rPr>
          <w:rFonts w:cstheme="minorHAnsi"/>
        </w:rPr>
      </w:pPr>
    </w:p>
    <w:p w:rsidR="008827F4" w:rsidRPr="00605A1A" w:rsidRDefault="00D61EBB" w:rsidP="003070A6">
      <w:pPr>
        <w:keepNext/>
        <w:keepLines/>
        <w:spacing w:before="120" w:beforeAutospacing="0" w:after="120" w:afterAutospacing="0"/>
        <w:contextualSpacing/>
        <w:jc w:val="center"/>
        <w:outlineLvl w:val="1"/>
        <w:rPr>
          <w:rFonts w:cstheme="minorHAnsi"/>
          <w:lang w:val="ru-RU"/>
        </w:rPr>
      </w:pPr>
      <w:bookmarkStart w:id="224" w:name="_Toc120091263"/>
      <w:r w:rsidRPr="00605A1A">
        <w:rPr>
          <w:rFonts w:eastAsia="Times New Roman" w:cstheme="minorHAnsi"/>
          <w:lang w:val="ru-RU" w:eastAsia="ru-RU"/>
        </w:rPr>
        <w:t>Заявление</w:t>
      </w:r>
      <w:r w:rsidRPr="00605A1A">
        <w:rPr>
          <w:rFonts w:cstheme="minorHAnsi"/>
          <w:lang w:val="ru-RU"/>
        </w:rPr>
        <w:t xml:space="preserve"> о предоставлении </w:t>
      </w:r>
      <w:r w:rsidRPr="00605A1A">
        <w:rPr>
          <w:rFonts w:cstheme="minorHAnsi"/>
          <w:lang w:val="ru-RU"/>
        </w:rPr>
        <w:br/>
        <w:t xml:space="preserve">стандартного налогового вычета в двойном размере на ребенка </w:t>
      </w:r>
      <w:r w:rsidRPr="00605A1A">
        <w:rPr>
          <w:rFonts w:cstheme="minorHAnsi"/>
          <w:lang w:val="ru-RU"/>
        </w:rPr>
        <w:br/>
        <w:t>в связи с отказом второго родителя на получение вычета</w:t>
      </w:r>
      <w:bookmarkEnd w:id="224"/>
    </w:p>
    <w:p w:rsidR="008827F4" w:rsidRPr="00605A1A" w:rsidRDefault="008827F4" w:rsidP="003070A6">
      <w:pPr>
        <w:spacing w:before="120" w:beforeAutospacing="0" w:after="120" w:afterAutospacing="0"/>
        <w:contextualSpacing/>
        <w:jc w:val="both"/>
        <w:rPr>
          <w:rFonts w:cstheme="minorHAnsi"/>
          <w:lang w:val="ru-RU"/>
        </w:rPr>
      </w:pPr>
    </w:p>
    <w:p w:rsidR="008827F4" w:rsidRPr="00605A1A" w:rsidRDefault="00D61EBB" w:rsidP="003070A6">
      <w:pPr>
        <w:spacing w:before="120" w:beforeAutospacing="0" w:after="120" w:afterAutospacing="0"/>
        <w:ind w:firstLine="567"/>
        <w:contextualSpacing/>
        <w:jc w:val="both"/>
        <w:rPr>
          <w:rFonts w:cstheme="minorHAnsi"/>
          <w:lang w:val="ru-RU"/>
        </w:rPr>
      </w:pPr>
      <w:r w:rsidRPr="00605A1A">
        <w:rPr>
          <w:rFonts w:cstheme="minorHAnsi"/>
          <w:lang w:val="ru-RU"/>
        </w:rPr>
        <w:t xml:space="preserve">Я, _____________________________________________________________________, в соответствии с положениями п.п. 4 п. 1 ст. 218 НК РФ прошу предоставить мне за каждый месяц налогового периода стандартный налоговый вычет на ребенка (детей) в двойном размере, в связи с отказом второго родителя </w:t>
      </w:r>
      <w:r w:rsidRPr="00605A1A">
        <w:rPr>
          <w:rFonts w:cstheme="minorHAnsi"/>
          <w:b/>
          <w:i/>
          <w:lang w:val="ru-RU"/>
        </w:rPr>
        <w:t>[Ф.И.О.]</w:t>
      </w:r>
      <w:r w:rsidRPr="00605A1A">
        <w:rPr>
          <w:rFonts w:cstheme="minorHAnsi"/>
          <w:lang w:val="ru-RU"/>
        </w:rPr>
        <w:t>:</w:t>
      </w:r>
    </w:p>
    <w:p w:rsidR="008827F4" w:rsidRPr="00605A1A" w:rsidRDefault="008827F4" w:rsidP="003070A6">
      <w:pPr>
        <w:spacing w:before="120" w:beforeAutospacing="0" w:after="120" w:afterAutospacing="0"/>
        <w:ind w:left="720" w:firstLine="709"/>
        <w:contextualSpacing/>
        <w:jc w:val="both"/>
        <w:rPr>
          <w:rFonts w:cstheme="minorHAnsi"/>
          <w:lang w:val="ru-RU"/>
        </w:rPr>
      </w:pPr>
    </w:p>
    <w:tbl>
      <w:tblPr>
        <w:tblW w:w="95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16"/>
        <w:gridCol w:w="3205"/>
        <w:gridCol w:w="1391"/>
        <w:gridCol w:w="2877"/>
        <w:gridCol w:w="980"/>
      </w:tblGrid>
      <w:tr w:rsidR="008827F4" w:rsidRPr="00605A1A">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8827F4" w:rsidP="003070A6">
            <w:pPr>
              <w:spacing w:before="120" w:beforeAutospacing="0" w:after="120" w:afterAutospacing="0"/>
              <w:contextualSpacing/>
              <w:jc w:val="center"/>
              <w:rPr>
                <w:rFonts w:cstheme="minorHAnsi"/>
                <w:lang w:val="ru-RU"/>
              </w:rPr>
            </w:pP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Ф.И.О. ребенка</w:t>
            </w: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Дата рождения</w:t>
            </w: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D61EBB" w:rsidP="003070A6">
            <w:pPr>
              <w:spacing w:before="120" w:beforeAutospacing="0" w:after="120" w:afterAutospacing="0"/>
              <w:contextualSpacing/>
              <w:jc w:val="center"/>
              <w:rPr>
                <w:rFonts w:cstheme="minorHAnsi"/>
                <w:lang w:val="ru-RU"/>
              </w:rPr>
            </w:pPr>
            <w:r w:rsidRPr="00605A1A">
              <w:rPr>
                <w:rFonts w:cstheme="minorHAnsi"/>
                <w:lang w:val="ru-RU"/>
              </w:rPr>
              <w:t>Основание для вычета (ребенок до 18 лет, учащийся очной формы обучения, аспирант, ординатор, интерн, студент, курсант до 24 лет)</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Размер вычета</w:t>
            </w:r>
          </w:p>
          <w:p w:rsidR="008827F4" w:rsidRPr="00605A1A" w:rsidRDefault="00D61EBB" w:rsidP="003070A6">
            <w:pPr>
              <w:spacing w:before="120" w:beforeAutospacing="0" w:after="120" w:afterAutospacing="0"/>
              <w:contextualSpacing/>
              <w:jc w:val="center"/>
              <w:rPr>
                <w:rFonts w:cstheme="minorHAnsi"/>
              </w:rPr>
            </w:pPr>
            <w:r w:rsidRPr="00605A1A">
              <w:rPr>
                <w:rFonts w:cstheme="minorHAnsi"/>
              </w:rPr>
              <w:t>(руб.)</w:t>
            </w:r>
          </w:p>
        </w:tc>
      </w:tr>
      <w:tr w:rsidR="008827F4" w:rsidRPr="00605A1A">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spacing w:before="120" w:beforeAutospacing="0" w:after="120" w:afterAutospacing="0"/>
              <w:contextualSpacing/>
              <w:jc w:val="both"/>
              <w:rPr>
                <w:rFonts w:cstheme="minorHAnsi"/>
              </w:rPr>
            </w:pPr>
            <w:r w:rsidRPr="00605A1A">
              <w:rPr>
                <w:rFonts w:cstheme="minorHAnsi"/>
              </w:rPr>
              <w:t>1-й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both"/>
              <w:rPr>
                <w:rFonts w:cstheme="minorHAnsi"/>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center"/>
              <w:rPr>
                <w:rFonts w:cstheme="minorHAnsi"/>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both"/>
              <w:rPr>
                <w:rFonts w:cstheme="minorHAnsi"/>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spacing w:before="120" w:beforeAutospacing="0" w:after="120" w:afterAutospacing="0"/>
              <w:contextualSpacing/>
              <w:jc w:val="both"/>
              <w:rPr>
                <w:rFonts w:cstheme="minorHAnsi"/>
              </w:rPr>
            </w:pPr>
            <w:r w:rsidRPr="00605A1A">
              <w:rPr>
                <w:rFonts w:cstheme="minorHAnsi"/>
              </w:rPr>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both"/>
              <w:rPr>
                <w:rFonts w:cstheme="minorHAnsi"/>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center"/>
              <w:rPr>
                <w:rFonts w:cstheme="minorHAnsi"/>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both"/>
              <w:rPr>
                <w:rFonts w:cstheme="minorHAnsi"/>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center"/>
              <w:rPr>
                <w:rFonts w:cstheme="minorHAnsi"/>
              </w:rPr>
            </w:pPr>
          </w:p>
        </w:tc>
      </w:tr>
      <w:tr w:rsidR="008827F4" w:rsidRPr="00605A1A">
        <w:tc>
          <w:tcPr>
            <w:tcW w:w="1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D61EBB" w:rsidP="003070A6">
            <w:pPr>
              <w:spacing w:before="120" w:beforeAutospacing="0" w:after="120" w:afterAutospacing="0"/>
              <w:contextualSpacing/>
              <w:jc w:val="both"/>
              <w:rPr>
                <w:rFonts w:cstheme="minorHAnsi"/>
              </w:rPr>
            </w:pPr>
            <w:r w:rsidRPr="00605A1A">
              <w:rPr>
                <w:rFonts w:cstheme="minorHAnsi"/>
              </w:rPr>
              <w:t>…-й ребенок</w:t>
            </w:r>
          </w:p>
        </w:tc>
        <w:tc>
          <w:tcPr>
            <w:tcW w:w="3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both"/>
              <w:rPr>
                <w:rFonts w:cstheme="minorHAnsi"/>
              </w:rPr>
            </w:pPr>
          </w:p>
        </w:tc>
        <w:tc>
          <w:tcPr>
            <w:tcW w:w="1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center"/>
              <w:rPr>
                <w:rFonts w:cstheme="minorHAnsi"/>
              </w:rPr>
            </w:pPr>
          </w:p>
        </w:tc>
        <w:tc>
          <w:tcPr>
            <w:tcW w:w="2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both"/>
              <w:rPr>
                <w:rFonts w:cstheme="minorHAnsi"/>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827F4" w:rsidRPr="00605A1A" w:rsidRDefault="008827F4" w:rsidP="003070A6">
            <w:pPr>
              <w:spacing w:before="120" w:beforeAutospacing="0" w:after="120" w:afterAutospacing="0"/>
              <w:contextualSpacing/>
              <w:jc w:val="center"/>
              <w:rPr>
                <w:rFonts w:cstheme="minorHAnsi"/>
              </w:rPr>
            </w:pPr>
          </w:p>
        </w:tc>
      </w:tr>
    </w:tbl>
    <w:p w:rsidR="008827F4" w:rsidRPr="00605A1A" w:rsidRDefault="008827F4" w:rsidP="003070A6">
      <w:pPr>
        <w:spacing w:before="120" w:beforeAutospacing="0" w:after="120" w:afterAutospacing="0"/>
        <w:contextualSpacing/>
        <w:jc w:val="both"/>
        <w:rPr>
          <w:rFonts w:cstheme="minorHAnsi"/>
        </w:rPr>
      </w:pPr>
    </w:p>
    <w:p w:rsidR="008827F4" w:rsidRPr="00605A1A" w:rsidRDefault="00D61EBB" w:rsidP="003070A6">
      <w:pPr>
        <w:spacing w:before="120" w:beforeAutospacing="0" w:after="120" w:afterAutospacing="0"/>
        <w:ind w:firstLine="567"/>
        <w:contextualSpacing/>
        <w:jc w:val="both"/>
        <w:rPr>
          <w:rFonts w:cstheme="minorHAnsi"/>
        </w:rPr>
      </w:pPr>
      <w:r w:rsidRPr="00605A1A">
        <w:rPr>
          <w:rFonts w:cstheme="minorHAnsi"/>
        </w:rPr>
        <w:t>Приложения:</w:t>
      </w:r>
    </w:p>
    <w:tbl>
      <w:tblPr>
        <w:tblW w:w="9570" w:type="dxa"/>
        <w:tblBorders>
          <w:bottom w:val="single" w:sz="4" w:space="0" w:color="00000A"/>
          <w:insideH w:val="single" w:sz="4" w:space="0" w:color="00000A"/>
        </w:tblBorders>
        <w:tblLook w:val="04A0" w:firstRow="1" w:lastRow="0" w:firstColumn="1" w:lastColumn="0" w:noHBand="0" w:noVBand="1"/>
      </w:tblPr>
      <w:tblGrid>
        <w:gridCol w:w="9570"/>
      </w:tblGrid>
      <w:tr w:rsidR="008827F4" w:rsidRPr="00605A1A">
        <w:tc>
          <w:tcPr>
            <w:tcW w:w="9570" w:type="dxa"/>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r>
      <w:tr w:rsidR="008827F4" w:rsidRPr="00605A1A">
        <w:tc>
          <w:tcPr>
            <w:tcW w:w="9570" w:type="dxa"/>
            <w:tcBorders>
              <w:top w:val="single" w:sz="4" w:space="0" w:color="00000A"/>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r>
      <w:tr w:rsidR="008827F4" w:rsidRPr="00605A1A">
        <w:tc>
          <w:tcPr>
            <w:tcW w:w="9570" w:type="dxa"/>
            <w:tcBorders>
              <w:top w:val="single" w:sz="4" w:space="0" w:color="00000A"/>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r>
    </w:tbl>
    <w:p w:rsidR="008827F4" w:rsidRPr="00605A1A" w:rsidRDefault="008827F4" w:rsidP="003070A6">
      <w:pPr>
        <w:spacing w:before="120" w:beforeAutospacing="0" w:after="120" w:afterAutospacing="0"/>
        <w:ind w:left="720" w:firstLine="709"/>
        <w:contextualSpacing/>
        <w:jc w:val="both"/>
        <w:rPr>
          <w:rFonts w:cstheme="minorHAnsi"/>
        </w:rPr>
      </w:pPr>
    </w:p>
    <w:tbl>
      <w:tblPr>
        <w:tblW w:w="9717" w:type="dxa"/>
        <w:tblInd w:w="-147" w:type="dxa"/>
        <w:tblLook w:val="04A0" w:firstRow="1" w:lastRow="0" w:firstColumn="1" w:lastColumn="0" w:noHBand="0" w:noVBand="1"/>
      </w:tblPr>
      <w:tblGrid>
        <w:gridCol w:w="4208"/>
        <w:gridCol w:w="1709"/>
        <w:gridCol w:w="278"/>
        <w:gridCol w:w="3522"/>
      </w:tblGrid>
      <w:tr w:rsidR="008827F4" w:rsidRPr="00605A1A">
        <w:tc>
          <w:tcPr>
            <w:tcW w:w="4208" w:type="dxa"/>
            <w:shd w:val="clear" w:color="auto" w:fill="auto"/>
          </w:tcPr>
          <w:p w:rsidR="008827F4" w:rsidRPr="00605A1A" w:rsidRDefault="00D61EBB" w:rsidP="003070A6">
            <w:pPr>
              <w:spacing w:before="120" w:beforeAutospacing="0" w:after="120" w:afterAutospacing="0"/>
              <w:contextualSpacing/>
              <w:rPr>
                <w:rFonts w:cstheme="minorHAnsi"/>
              </w:rPr>
            </w:pPr>
            <w:r w:rsidRPr="00605A1A">
              <w:rPr>
                <w:rFonts w:cstheme="minorHAnsi"/>
              </w:rPr>
              <w:t>«____» ________________ 20____ г.</w:t>
            </w:r>
          </w:p>
        </w:tc>
        <w:tc>
          <w:tcPr>
            <w:tcW w:w="1709" w:type="dxa"/>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c>
          <w:tcPr>
            <w:tcW w:w="278" w:type="dxa"/>
            <w:shd w:val="clear" w:color="auto" w:fill="auto"/>
          </w:tcPr>
          <w:p w:rsidR="008827F4" w:rsidRPr="00605A1A" w:rsidRDefault="008827F4" w:rsidP="003070A6">
            <w:pPr>
              <w:spacing w:before="120" w:beforeAutospacing="0" w:after="120" w:afterAutospacing="0"/>
              <w:contextualSpacing/>
              <w:jc w:val="both"/>
              <w:rPr>
                <w:rFonts w:cstheme="minorHAnsi"/>
              </w:rPr>
            </w:pPr>
          </w:p>
        </w:tc>
        <w:tc>
          <w:tcPr>
            <w:tcW w:w="3522" w:type="dxa"/>
            <w:tcBorders>
              <w:bottom w:val="single" w:sz="4" w:space="0" w:color="00000A"/>
            </w:tcBorders>
            <w:shd w:val="clear" w:color="auto" w:fill="auto"/>
          </w:tcPr>
          <w:p w:rsidR="008827F4" w:rsidRPr="00605A1A" w:rsidRDefault="008827F4" w:rsidP="003070A6">
            <w:pPr>
              <w:spacing w:before="120" w:beforeAutospacing="0" w:after="120" w:afterAutospacing="0"/>
              <w:contextualSpacing/>
              <w:jc w:val="both"/>
              <w:rPr>
                <w:rFonts w:cstheme="minorHAnsi"/>
              </w:rPr>
            </w:pPr>
          </w:p>
        </w:tc>
      </w:tr>
    </w:tbl>
    <w:p w:rsidR="008827F4" w:rsidRPr="00605A1A" w:rsidRDefault="008827F4" w:rsidP="003070A6">
      <w:pPr>
        <w:spacing w:before="120" w:beforeAutospacing="0" w:after="120" w:afterAutospacing="0"/>
        <w:ind w:left="720" w:firstLine="709"/>
        <w:contextualSpacing/>
        <w:jc w:val="right"/>
        <w:rPr>
          <w:rFonts w:cstheme="minorHAnsi"/>
        </w:rPr>
      </w:pPr>
    </w:p>
    <w:p w:rsidR="008827F4" w:rsidRPr="00605A1A" w:rsidRDefault="008827F4" w:rsidP="003070A6">
      <w:pPr>
        <w:spacing w:before="120" w:beforeAutospacing="0" w:after="120" w:afterAutospacing="0"/>
        <w:jc w:val="both"/>
        <w:rPr>
          <w:rFonts w:cstheme="minorHAnsi"/>
          <w:bCs/>
          <w:color w:val="000000"/>
          <w:lang w:val="ru-RU"/>
        </w:rPr>
      </w:pPr>
    </w:p>
    <w:p w:rsidR="008827F4" w:rsidRPr="00605A1A" w:rsidRDefault="008827F4" w:rsidP="003070A6">
      <w:pPr>
        <w:pStyle w:val="aff0"/>
        <w:spacing w:before="120" w:beforeAutospacing="0" w:after="120" w:afterAutospacing="0"/>
        <w:ind w:left="1584"/>
        <w:jc w:val="both"/>
        <w:rPr>
          <w:rFonts w:cstheme="minorHAnsi"/>
          <w:bCs/>
          <w:color w:val="000000"/>
          <w:lang w:val="ru-RU"/>
        </w:rPr>
      </w:pPr>
    </w:p>
    <w:p w:rsidR="008827F4" w:rsidRPr="00605A1A" w:rsidRDefault="008827F4" w:rsidP="003070A6">
      <w:pPr>
        <w:pStyle w:val="aff0"/>
        <w:spacing w:before="120" w:beforeAutospacing="0" w:after="120" w:afterAutospacing="0"/>
        <w:ind w:left="1584"/>
        <w:jc w:val="both"/>
        <w:rPr>
          <w:rFonts w:cstheme="minorHAnsi"/>
          <w:bCs/>
          <w:color w:val="000000"/>
          <w:lang w:val="ru-RU"/>
        </w:rPr>
      </w:pPr>
    </w:p>
    <w:p w:rsidR="008827F4" w:rsidRPr="00605A1A" w:rsidRDefault="008827F4" w:rsidP="003070A6">
      <w:pPr>
        <w:pStyle w:val="aff0"/>
        <w:spacing w:before="120" w:beforeAutospacing="0" w:after="120" w:afterAutospacing="0"/>
        <w:ind w:left="1584"/>
        <w:jc w:val="both"/>
        <w:rPr>
          <w:rFonts w:cstheme="minorHAnsi"/>
          <w:bCs/>
          <w:color w:val="000000"/>
          <w:lang w:val="ru-RU"/>
        </w:rPr>
      </w:pPr>
    </w:p>
    <w:p w:rsidR="008827F4" w:rsidRPr="00605A1A" w:rsidRDefault="008827F4" w:rsidP="003070A6">
      <w:pPr>
        <w:numPr>
          <w:ilvl w:val="1"/>
          <w:numId w:val="0"/>
        </w:numPr>
        <w:spacing w:before="120" w:beforeAutospacing="0" w:after="120" w:afterAutospacing="0"/>
        <w:jc w:val="center"/>
        <w:rPr>
          <w:rFonts w:cstheme="minorHAnsi"/>
          <w:b/>
          <w:bCs/>
          <w:color w:val="000000"/>
          <w:lang w:val="ru-RU"/>
        </w:rPr>
      </w:pPr>
    </w:p>
    <w:sectPr w:rsidR="008827F4" w:rsidRPr="00605A1A" w:rsidSect="003C0E88">
      <w:pgSz w:w="11906" w:h="16838"/>
      <w:pgMar w:top="1440" w:right="566" w:bottom="1440" w:left="1440"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BF" w:rsidRDefault="00B539BF">
      <w:r>
        <w:separator/>
      </w:r>
    </w:p>
  </w:endnote>
  <w:endnote w:type="continuationSeparator" w:id="0">
    <w:p w:rsidR="00B539BF" w:rsidRDefault="00B5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Segoe Print"/>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pitch w:val="fixed"/>
    <w:sig w:usb0="00000001" w:usb1="08070000" w:usb2="00000010" w:usb3="00000000" w:csb0="00020000"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52" w:rsidRDefault="00491A76">
    <w:pPr>
      <w:pStyle w:val="17"/>
      <w:jc w:val="right"/>
    </w:pPr>
    <w:r>
      <w:fldChar w:fldCharType="begin"/>
    </w:r>
    <w:r>
      <w:instrText>PAGE</w:instrText>
    </w:r>
    <w:r>
      <w:fldChar w:fldCharType="separate"/>
    </w:r>
    <w:r w:rsidR="008F588F">
      <w:rPr>
        <w:noProof/>
      </w:rPr>
      <w:t>21</w:t>
    </w:r>
    <w:r>
      <w:rPr>
        <w:noProof/>
      </w:rPr>
      <w:fldChar w:fldCharType="end"/>
    </w:r>
  </w:p>
  <w:p w:rsidR="00616A52" w:rsidRDefault="00616A52">
    <w:pPr>
      <w:pStyle w:val="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52" w:rsidRDefault="00491A76">
    <w:pPr>
      <w:pStyle w:val="17"/>
      <w:jc w:val="right"/>
    </w:pPr>
    <w:r>
      <w:fldChar w:fldCharType="begin"/>
    </w:r>
    <w:r>
      <w:instrText>PAGE</w:instrText>
    </w:r>
    <w:r>
      <w:fldChar w:fldCharType="separate"/>
    </w:r>
    <w:r w:rsidR="008F588F">
      <w:rPr>
        <w:noProof/>
      </w:rPr>
      <w:t>99</w:t>
    </w:r>
    <w:r>
      <w:rPr>
        <w:noProof/>
      </w:rPr>
      <w:fldChar w:fldCharType="end"/>
    </w:r>
  </w:p>
  <w:p w:rsidR="00616A52" w:rsidRDefault="00616A52">
    <w:pPr>
      <w:pStyle w:val="1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52" w:rsidRDefault="00491A76">
    <w:pPr>
      <w:pStyle w:val="17"/>
      <w:jc w:val="right"/>
    </w:pPr>
    <w:r>
      <w:fldChar w:fldCharType="begin"/>
    </w:r>
    <w:r>
      <w:instrText>PAGE</w:instrText>
    </w:r>
    <w:r>
      <w:fldChar w:fldCharType="separate"/>
    </w:r>
    <w:r w:rsidR="002A47F8">
      <w:rPr>
        <w:noProof/>
      </w:rPr>
      <w:t>103</w:t>
    </w:r>
    <w:r>
      <w:rPr>
        <w:noProof/>
      </w:rPr>
      <w:fldChar w:fldCharType="end"/>
    </w:r>
  </w:p>
  <w:p w:rsidR="00616A52" w:rsidRDefault="00616A52">
    <w:pPr>
      <w:pStyle w:val="1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52" w:rsidRDefault="00491A76">
    <w:pPr>
      <w:pStyle w:val="17"/>
      <w:jc w:val="right"/>
    </w:pPr>
    <w:r>
      <w:fldChar w:fldCharType="begin"/>
    </w:r>
    <w:r>
      <w:instrText>PAGE</w:instrText>
    </w:r>
    <w:r>
      <w:fldChar w:fldCharType="separate"/>
    </w:r>
    <w:r w:rsidR="002A47F8">
      <w:rPr>
        <w:noProof/>
      </w:rPr>
      <w:t>105</w:t>
    </w:r>
    <w:r>
      <w:rPr>
        <w:noProof/>
      </w:rPr>
      <w:fldChar w:fldCharType="end"/>
    </w:r>
  </w:p>
  <w:p w:rsidR="00616A52" w:rsidRDefault="00616A52">
    <w:pPr>
      <w:pStyle w:val="1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52" w:rsidRDefault="00491A76">
    <w:pPr>
      <w:pStyle w:val="17"/>
      <w:jc w:val="right"/>
    </w:pPr>
    <w:r>
      <w:fldChar w:fldCharType="begin"/>
    </w:r>
    <w:r>
      <w:instrText>PAGE</w:instrText>
    </w:r>
    <w:r>
      <w:fldChar w:fldCharType="separate"/>
    </w:r>
    <w:r w:rsidR="002A47F8">
      <w:rPr>
        <w:noProof/>
      </w:rPr>
      <w:t>110</w:t>
    </w:r>
    <w:r>
      <w:rPr>
        <w:noProof/>
      </w:rPr>
      <w:fldChar w:fldCharType="end"/>
    </w:r>
  </w:p>
  <w:p w:rsidR="00616A52" w:rsidRDefault="00616A52">
    <w:pPr>
      <w:pStyle w:val="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BF" w:rsidRDefault="00B539BF">
      <w:r>
        <w:separator/>
      </w:r>
    </w:p>
  </w:footnote>
  <w:footnote w:type="continuationSeparator" w:id="0">
    <w:p w:rsidR="00B539BF" w:rsidRDefault="00B539BF">
      <w:r>
        <w:continuationSeparator/>
      </w:r>
    </w:p>
  </w:footnote>
  <w:footnote w:id="1">
    <w:p w:rsidR="00616A52" w:rsidRDefault="00616A52">
      <w:pPr>
        <w:spacing w:before="240"/>
        <w:ind w:firstLine="540"/>
        <w:jc w:val="both"/>
        <w:rPr>
          <w:lang w:val="ru-RU"/>
        </w:rPr>
      </w:pPr>
      <w:r>
        <w:rPr>
          <w:rStyle w:val="a4"/>
          <w:sz w:val="18"/>
          <w:szCs w:val="18"/>
        </w:rPr>
        <w:footnoteRef/>
      </w:r>
      <w:r>
        <w:rPr>
          <w:rStyle w:val="a4"/>
          <w:sz w:val="18"/>
          <w:szCs w:val="18"/>
          <w:lang w:val="ru-RU"/>
        </w:rPr>
        <w:tab/>
      </w:r>
      <w:r>
        <w:rPr>
          <w:sz w:val="18"/>
          <w:szCs w:val="18"/>
          <w:lang w:val="ru-RU"/>
        </w:rPr>
        <w:t>В данной форме приведены только некоторые виды доходов. При выплате иных видов доходов количество строк реквизита "Вид дохода/код дохода" изменяется по мере необходимости.</w:t>
      </w:r>
    </w:p>
  </w:footnote>
  <w:footnote w:id="2">
    <w:p w:rsidR="00616A52" w:rsidRDefault="00616A52">
      <w:pPr>
        <w:pStyle w:val="af"/>
      </w:pPr>
      <w:r>
        <w:rPr>
          <w:rStyle w:val="a4"/>
          <w:rFonts w:ascii="Times New Roman" w:hAnsi="Times New Roman"/>
          <w:sz w:val="18"/>
          <w:szCs w:val="18"/>
        </w:rPr>
        <w:footnoteRef/>
      </w:r>
      <w:r>
        <w:rPr>
          <w:rStyle w:val="a4"/>
          <w:rFonts w:ascii="Times New Roman" w:hAnsi="Times New Roman"/>
          <w:sz w:val="18"/>
          <w:szCs w:val="18"/>
        </w:rPr>
        <w:tab/>
      </w:r>
      <w:r>
        <w:rPr>
          <w:rFonts w:ascii="Times New Roman" w:hAnsi="Times New Roman"/>
          <w:sz w:val="18"/>
          <w:szCs w:val="18"/>
        </w:rPr>
        <w:t xml:space="preserve">В строке указываются суммы, которые согласно </w:t>
      </w:r>
      <w:hyperlink r:id="rId1">
        <w:r>
          <w:rPr>
            <w:rStyle w:val="-1"/>
            <w:rFonts w:ascii="Times New Roman" w:hAnsi="Times New Roman"/>
            <w:sz w:val="18"/>
            <w:szCs w:val="18"/>
          </w:rPr>
          <w:t>ст. 217</w:t>
        </w:r>
      </w:hyperlink>
      <w:r>
        <w:rPr>
          <w:rFonts w:ascii="Times New Roman" w:hAnsi="Times New Roman"/>
          <w:sz w:val="18"/>
          <w:szCs w:val="18"/>
        </w:rPr>
        <w:t xml:space="preserve"> НК РФ не подлежат налогообложению в пределах установленных лимитов.</w:t>
      </w:r>
    </w:p>
  </w:footnote>
  <w:footnote w:id="3">
    <w:p w:rsidR="00616A52" w:rsidRDefault="00616A52">
      <w:pPr>
        <w:pStyle w:val="af"/>
      </w:pPr>
      <w:r>
        <w:rPr>
          <w:rStyle w:val="a4"/>
          <w:rFonts w:ascii="Times New Roman" w:hAnsi="Times New Roman"/>
          <w:sz w:val="18"/>
          <w:szCs w:val="18"/>
        </w:rPr>
        <w:footnoteRef/>
      </w:r>
      <w:r>
        <w:rPr>
          <w:rStyle w:val="a4"/>
          <w:rFonts w:ascii="Times New Roman" w:hAnsi="Times New Roman"/>
          <w:sz w:val="18"/>
          <w:szCs w:val="18"/>
        </w:rPr>
        <w:tab/>
      </w:r>
      <w:r>
        <w:rPr>
          <w:rFonts w:ascii="Times New Roman" w:hAnsi="Times New Roman"/>
          <w:sz w:val="18"/>
          <w:szCs w:val="18"/>
        </w:rPr>
        <w:t>Строки заполняются только в случае выплаты налоговому резиденту РФ доходов, облагаемых по ставке, которая предусмотрена в п. 1 ст. 224 НК РФ</w:t>
      </w:r>
    </w:p>
  </w:footnote>
  <w:footnote w:id="4">
    <w:p w:rsidR="00616A52" w:rsidRDefault="00616A52">
      <w:pPr>
        <w:pStyle w:val="af"/>
        <w:rPr>
          <w:rFonts w:asciiTheme="minorHAnsi" w:hAnsiTheme="minorHAnsi" w:cstheme="minorHAnsi"/>
        </w:rPr>
      </w:pPr>
      <w:r>
        <w:rPr>
          <w:rStyle w:val="a4"/>
        </w:rPr>
        <w:footnoteRef/>
      </w:r>
      <w:r>
        <w:rPr>
          <w:rStyle w:val="a4"/>
        </w:rPr>
        <w:tab/>
      </w:r>
      <w:r>
        <w:rPr>
          <w:rFonts w:asciiTheme="minorHAnsi" w:hAnsiTheme="minorHAnsi" w:cstheme="minorHAnsi"/>
        </w:rPr>
        <w:t>Строки заполняются только в случае выплаты налоговому резиденту РФ доходов, облагаемых по ставке, которая предусмотрена в п. 1 ст. 224 НК РФ</w:t>
      </w:r>
    </w:p>
  </w:footnote>
  <w:footnote w:id="5">
    <w:p w:rsidR="00616A52" w:rsidRDefault="00616A52">
      <w:pPr>
        <w:pStyle w:val="af"/>
        <w:rPr>
          <w:rFonts w:asciiTheme="minorHAnsi" w:hAnsiTheme="minorHAnsi" w:cstheme="minorHAnsi"/>
        </w:rPr>
      </w:pPr>
      <w:r>
        <w:rPr>
          <w:rStyle w:val="a4"/>
          <w:rFonts w:asciiTheme="minorHAnsi" w:hAnsiTheme="minorHAnsi" w:cstheme="minorHAnsi"/>
        </w:rPr>
        <w:footnoteRef/>
      </w:r>
      <w:r>
        <w:rPr>
          <w:rStyle w:val="a4"/>
          <w:rFonts w:asciiTheme="minorHAnsi" w:hAnsiTheme="minorHAnsi" w:cstheme="minorHAnsi"/>
        </w:rPr>
        <w:tab/>
      </w:r>
      <w:r>
        <w:rPr>
          <w:rFonts w:asciiTheme="minorHAnsi" w:hAnsiTheme="minorHAnsi" w:cstheme="minorHAnsi"/>
        </w:rPr>
        <w:t>Строки заполняются только в случае выплаты налоговому резиденту РФ доходов, облагаемых по ставке, которая предусмотрена в п. 1 ст. 224 НК РФ</w:t>
      </w:r>
    </w:p>
  </w:footnote>
  <w:footnote w:id="6">
    <w:p w:rsidR="00616A52" w:rsidRDefault="00616A52">
      <w:pPr>
        <w:pStyle w:val="af"/>
        <w:rPr>
          <w:rFonts w:asciiTheme="minorHAnsi" w:hAnsiTheme="minorHAnsi" w:cstheme="minorHAnsi"/>
        </w:rPr>
      </w:pPr>
      <w:r>
        <w:rPr>
          <w:rStyle w:val="a4"/>
          <w:rFonts w:asciiTheme="minorHAnsi" w:hAnsiTheme="minorHAnsi" w:cstheme="minorHAnsi"/>
        </w:rPr>
        <w:footnoteRef/>
      </w:r>
      <w:r>
        <w:rPr>
          <w:rStyle w:val="a4"/>
          <w:rFonts w:asciiTheme="minorHAnsi" w:hAnsiTheme="minorHAnsi" w:cstheme="minorHAnsi"/>
        </w:rPr>
        <w:tab/>
      </w:r>
      <w:r>
        <w:rPr>
          <w:rFonts w:asciiTheme="minorHAnsi" w:hAnsiTheme="minorHAnsi" w:cstheme="minorHAnsi"/>
        </w:rPr>
        <w:t>Строка заполняется только по налогу, исчисленному в отношении доходов, по которым применяется ставка НДФЛ, предусмотренная в п. 3 ст. 224 НК РФ.</w:t>
      </w:r>
    </w:p>
  </w:footnote>
  <w:footnote w:id="7">
    <w:p w:rsidR="00616A52" w:rsidRDefault="00616A52">
      <w:pPr>
        <w:pStyle w:val="af"/>
      </w:pPr>
      <w:r>
        <w:rPr>
          <w:rStyle w:val="a4"/>
          <w:rFonts w:asciiTheme="minorHAnsi" w:hAnsiTheme="minorHAnsi" w:cstheme="minorHAnsi"/>
        </w:rPr>
        <w:footnoteRef/>
      </w:r>
      <w:r>
        <w:rPr>
          <w:rStyle w:val="a4"/>
          <w:rFonts w:asciiTheme="minorHAnsi" w:hAnsiTheme="minorHAnsi" w:cstheme="minorHAnsi"/>
        </w:rPr>
        <w:tab/>
      </w:r>
      <w:r>
        <w:rPr>
          <w:rFonts w:asciiTheme="minorHAnsi" w:hAnsiTheme="minorHAnsi" w:cstheme="minorHAnsi"/>
        </w:rPr>
        <w:t>В строке указывается сумма уплаченного фиксированного авансового платежа по НДФЛ, на которую согласно п. 6 ст. 227.1 НК РФ подлежит уменьшению налог с доходов налогоплательщика, названного в пп. 2 п. 1 ст. 227.1 НК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751"/>
    <w:multiLevelType w:val="multilevel"/>
    <w:tmpl w:val="0156675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1DF0292"/>
    <w:multiLevelType w:val="multilevel"/>
    <w:tmpl w:val="6E9E08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82F3E"/>
    <w:multiLevelType w:val="multilevel"/>
    <w:tmpl w:val="01F82F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34D6165"/>
    <w:multiLevelType w:val="multilevel"/>
    <w:tmpl w:val="034D6165"/>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36615B5"/>
    <w:multiLevelType w:val="multilevel"/>
    <w:tmpl w:val="036615B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9425F7E"/>
    <w:multiLevelType w:val="multilevel"/>
    <w:tmpl w:val="09425F7E"/>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15:restartNumberingAfterBreak="0">
    <w:nsid w:val="0A1B5BF9"/>
    <w:multiLevelType w:val="hybridMultilevel"/>
    <w:tmpl w:val="8CD07DA8"/>
    <w:lvl w:ilvl="0" w:tplc="04190001">
      <w:start w:val="1"/>
      <w:numFmt w:val="bullet"/>
      <w:lvlText w:val=""/>
      <w:lvlJc w:val="left"/>
      <w:pPr>
        <w:ind w:left="2178" w:hanging="360"/>
      </w:pPr>
      <w:rPr>
        <w:rFonts w:ascii="Symbol" w:hAnsi="Symbol" w:hint="default"/>
      </w:rPr>
    </w:lvl>
    <w:lvl w:ilvl="1" w:tplc="04190003" w:tentative="1">
      <w:start w:val="1"/>
      <w:numFmt w:val="bullet"/>
      <w:lvlText w:val="o"/>
      <w:lvlJc w:val="left"/>
      <w:pPr>
        <w:ind w:left="2898" w:hanging="360"/>
      </w:pPr>
      <w:rPr>
        <w:rFonts w:ascii="Courier New" w:hAnsi="Courier New" w:cs="Courier New" w:hint="default"/>
      </w:rPr>
    </w:lvl>
    <w:lvl w:ilvl="2" w:tplc="04190005" w:tentative="1">
      <w:start w:val="1"/>
      <w:numFmt w:val="bullet"/>
      <w:lvlText w:val=""/>
      <w:lvlJc w:val="left"/>
      <w:pPr>
        <w:ind w:left="3618" w:hanging="360"/>
      </w:pPr>
      <w:rPr>
        <w:rFonts w:ascii="Wingdings" w:hAnsi="Wingdings" w:hint="default"/>
      </w:rPr>
    </w:lvl>
    <w:lvl w:ilvl="3" w:tplc="04190001" w:tentative="1">
      <w:start w:val="1"/>
      <w:numFmt w:val="bullet"/>
      <w:lvlText w:val=""/>
      <w:lvlJc w:val="left"/>
      <w:pPr>
        <w:ind w:left="4338" w:hanging="360"/>
      </w:pPr>
      <w:rPr>
        <w:rFonts w:ascii="Symbol" w:hAnsi="Symbol" w:hint="default"/>
      </w:rPr>
    </w:lvl>
    <w:lvl w:ilvl="4" w:tplc="04190003" w:tentative="1">
      <w:start w:val="1"/>
      <w:numFmt w:val="bullet"/>
      <w:lvlText w:val="o"/>
      <w:lvlJc w:val="left"/>
      <w:pPr>
        <w:ind w:left="5058" w:hanging="360"/>
      </w:pPr>
      <w:rPr>
        <w:rFonts w:ascii="Courier New" w:hAnsi="Courier New" w:cs="Courier New" w:hint="default"/>
      </w:rPr>
    </w:lvl>
    <w:lvl w:ilvl="5" w:tplc="04190005" w:tentative="1">
      <w:start w:val="1"/>
      <w:numFmt w:val="bullet"/>
      <w:lvlText w:val=""/>
      <w:lvlJc w:val="left"/>
      <w:pPr>
        <w:ind w:left="5778" w:hanging="360"/>
      </w:pPr>
      <w:rPr>
        <w:rFonts w:ascii="Wingdings" w:hAnsi="Wingdings" w:hint="default"/>
      </w:rPr>
    </w:lvl>
    <w:lvl w:ilvl="6" w:tplc="04190001" w:tentative="1">
      <w:start w:val="1"/>
      <w:numFmt w:val="bullet"/>
      <w:lvlText w:val=""/>
      <w:lvlJc w:val="left"/>
      <w:pPr>
        <w:ind w:left="6498" w:hanging="360"/>
      </w:pPr>
      <w:rPr>
        <w:rFonts w:ascii="Symbol" w:hAnsi="Symbol" w:hint="default"/>
      </w:rPr>
    </w:lvl>
    <w:lvl w:ilvl="7" w:tplc="04190003" w:tentative="1">
      <w:start w:val="1"/>
      <w:numFmt w:val="bullet"/>
      <w:lvlText w:val="o"/>
      <w:lvlJc w:val="left"/>
      <w:pPr>
        <w:ind w:left="7218" w:hanging="360"/>
      </w:pPr>
      <w:rPr>
        <w:rFonts w:ascii="Courier New" w:hAnsi="Courier New" w:cs="Courier New" w:hint="default"/>
      </w:rPr>
    </w:lvl>
    <w:lvl w:ilvl="8" w:tplc="04190005" w:tentative="1">
      <w:start w:val="1"/>
      <w:numFmt w:val="bullet"/>
      <w:lvlText w:val=""/>
      <w:lvlJc w:val="left"/>
      <w:pPr>
        <w:ind w:left="7938" w:hanging="360"/>
      </w:pPr>
      <w:rPr>
        <w:rFonts w:ascii="Wingdings" w:hAnsi="Wingdings" w:hint="default"/>
      </w:rPr>
    </w:lvl>
  </w:abstractNum>
  <w:abstractNum w:abstractNumId="7" w15:restartNumberingAfterBreak="0">
    <w:nsid w:val="0C6A5EA1"/>
    <w:multiLevelType w:val="multilevel"/>
    <w:tmpl w:val="0C6A5EA1"/>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F125140"/>
    <w:multiLevelType w:val="multilevel"/>
    <w:tmpl w:val="CDA49A0A"/>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15:restartNumberingAfterBreak="0">
    <w:nsid w:val="10676301"/>
    <w:multiLevelType w:val="hybridMultilevel"/>
    <w:tmpl w:val="E31EBB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C86477"/>
    <w:multiLevelType w:val="multilevel"/>
    <w:tmpl w:val="BB8A39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3F55DE1"/>
    <w:multiLevelType w:val="multilevel"/>
    <w:tmpl w:val="AB52D2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31337D"/>
    <w:multiLevelType w:val="multilevel"/>
    <w:tmpl w:val="62CB4A70"/>
    <w:lvl w:ilvl="0">
      <w:start w:val="1"/>
      <w:numFmt w:val="bullet"/>
      <w:lvlText w:val=""/>
      <w:lvlJc w:val="left"/>
      <w:pPr>
        <w:tabs>
          <w:tab w:val="left" w:pos="720"/>
        </w:tabs>
        <w:ind w:left="720" w:hanging="360"/>
      </w:pPr>
      <w:rPr>
        <w:rFonts w:ascii="Symbol" w:hAnsi="Symbol" w:cs="Symbol" w:hint="default"/>
        <w:sz w:val="24"/>
      </w:rPr>
    </w:lvl>
    <w:lvl w:ilvl="1">
      <w:start w:val="1"/>
      <w:numFmt w:val="decimal"/>
      <w:lvlText w:val="%2."/>
      <w:lvlJc w:val="left"/>
      <w:pPr>
        <w:ind w:left="1440" w:hanging="360"/>
      </w:p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3" w15:restartNumberingAfterBreak="0">
    <w:nsid w:val="18F403E4"/>
    <w:multiLevelType w:val="multilevel"/>
    <w:tmpl w:val="18F403E4"/>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4" w15:restartNumberingAfterBreak="0">
    <w:nsid w:val="1A322A96"/>
    <w:multiLevelType w:val="multilevel"/>
    <w:tmpl w:val="4572A6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15:restartNumberingAfterBreak="0">
    <w:nsid w:val="1AFB4827"/>
    <w:multiLevelType w:val="multilevel"/>
    <w:tmpl w:val="1AFB48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BCD3C70"/>
    <w:multiLevelType w:val="multilevel"/>
    <w:tmpl w:val="6B02CDA4"/>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7" w15:restartNumberingAfterBreak="0">
    <w:nsid w:val="1CD24D0D"/>
    <w:multiLevelType w:val="multilevel"/>
    <w:tmpl w:val="1CD24D0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CED716D"/>
    <w:multiLevelType w:val="multilevel"/>
    <w:tmpl w:val="88186A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A4574B"/>
    <w:multiLevelType w:val="multilevel"/>
    <w:tmpl w:val="1DA4574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DB42DFE"/>
    <w:multiLevelType w:val="multilevel"/>
    <w:tmpl w:val="609A56C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1E684068"/>
    <w:multiLevelType w:val="multilevel"/>
    <w:tmpl w:val="1E684068"/>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06173E8"/>
    <w:multiLevelType w:val="multilevel"/>
    <w:tmpl w:val="1E88BC5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3" w15:restartNumberingAfterBreak="0">
    <w:nsid w:val="226C4906"/>
    <w:multiLevelType w:val="multilevel"/>
    <w:tmpl w:val="226C4906"/>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3D1531C"/>
    <w:multiLevelType w:val="multilevel"/>
    <w:tmpl w:val="23D1531C"/>
    <w:lvl w:ilvl="0">
      <w:start w:val="1"/>
      <w:numFmt w:val="bullet"/>
      <w:lvlText w:val="-"/>
      <w:lvlJc w:val="left"/>
      <w:pPr>
        <w:ind w:left="2067" w:hanging="360"/>
      </w:pPr>
    </w:lvl>
    <w:lvl w:ilvl="1">
      <w:start w:val="1"/>
      <w:numFmt w:val="bullet"/>
      <w:lvlText w:val="o"/>
      <w:lvlJc w:val="left"/>
      <w:pPr>
        <w:ind w:left="2787" w:hanging="360"/>
      </w:pPr>
      <w:rPr>
        <w:rFonts w:ascii="Courier New" w:hAnsi="Courier New" w:cs="Courier New" w:hint="default"/>
      </w:rPr>
    </w:lvl>
    <w:lvl w:ilvl="2">
      <w:start w:val="1"/>
      <w:numFmt w:val="bullet"/>
      <w:lvlText w:val=""/>
      <w:lvlJc w:val="left"/>
      <w:pPr>
        <w:ind w:left="3507" w:hanging="360"/>
      </w:pPr>
      <w:rPr>
        <w:rFonts w:ascii="Wingdings" w:hAnsi="Wingdings" w:hint="default"/>
      </w:rPr>
    </w:lvl>
    <w:lvl w:ilvl="3">
      <w:start w:val="1"/>
      <w:numFmt w:val="bullet"/>
      <w:lvlText w:val=""/>
      <w:lvlJc w:val="left"/>
      <w:pPr>
        <w:ind w:left="4227" w:hanging="360"/>
      </w:pPr>
      <w:rPr>
        <w:rFonts w:ascii="Symbol" w:hAnsi="Symbol" w:hint="default"/>
      </w:rPr>
    </w:lvl>
    <w:lvl w:ilvl="4">
      <w:start w:val="1"/>
      <w:numFmt w:val="bullet"/>
      <w:lvlText w:val="o"/>
      <w:lvlJc w:val="left"/>
      <w:pPr>
        <w:ind w:left="4947" w:hanging="360"/>
      </w:pPr>
      <w:rPr>
        <w:rFonts w:ascii="Courier New" w:hAnsi="Courier New" w:cs="Courier New" w:hint="default"/>
      </w:rPr>
    </w:lvl>
    <w:lvl w:ilvl="5">
      <w:start w:val="1"/>
      <w:numFmt w:val="bullet"/>
      <w:lvlText w:val=""/>
      <w:lvlJc w:val="left"/>
      <w:pPr>
        <w:ind w:left="5667" w:hanging="360"/>
      </w:pPr>
      <w:rPr>
        <w:rFonts w:ascii="Wingdings" w:hAnsi="Wingdings" w:hint="default"/>
      </w:rPr>
    </w:lvl>
    <w:lvl w:ilvl="6">
      <w:start w:val="1"/>
      <w:numFmt w:val="bullet"/>
      <w:lvlText w:val=""/>
      <w:lvlJc w:val="left"/>
      <w:pPr>
        <w:ind w:left="6387" w:hanging="360"/>
      </w:pPr>
      <w:rPr>
        <w:rFonts w:ascii="Symbol" w:hAnsi="Symbol" w:hint="default"/>
      </w:rPr>
    </w:lvl>
    <w:lvl w:ilvl="7">
      <w:start w:val="1"/>
      <w:numFmt w:val="bullet"/>
      <w:lvlText w:val="o"/>
      <w:lvlJc w:val="left"/>
      <w:pPr>
        <w:ind w:left="7107" w:hanging="360"/>
      </w:pPr>
      <w:rPr>
        <w:rFonts w:ascii="Courier New" w:hAnsi="Courier New" w:cs="Courier New" w:hint="default"/>
      </w:rPr>
    </w:lvl>
    <w:lvl w:ilvl="8">
      <w:start w:val="1"/>
      <w:numFmt w:val="bullet"/>
      <w:lvlText w:val=""/>
      <w:lvlJc w:val="left"/>
      <w:pPr>
        <w:ind w:left="7827" w:hanging="360"/>
      </w:pPr>
      <w:rPr>
        <w:rFonts w:ascii="Wingdings" w:hAnsi="Wingdings" w:hint="default"/>
      </w:rPr>
    </w:lvl>
  </w:abstractNum>
  <w:abstractNum w:abstractNumId="25" w15:restartNumberingAfterBreak="0">
    <w:nsid w:val="25362F20"/>
    <w:multiLevelType w:val="multilevel"/>
    <w:tmpl w:val="25362F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27022773"/>
    <w:multiLevelType w:val="hybridMultilevel"/>
    <w:tmpl w:val="38B01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7454348"/>
    <w:multiLevelType w:val="multilevel"/>
    <w:tmpl w:val="1DB42DFE"/>
    <w:styleLink w:val="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27FD593B"/>
    <w:multiLevelType w:val="multilevel"/>
    <w:tmpl w:val="27FD593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9" w15:restartNumberingAfterBreak="0">
    <w:nsid w:val="28FC1350"/>
    <w:multiLevelType w:val="multilevel"/>
    <w:tmpl w:val="28FC1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29A14DED"/>
    <w:multiLevelType w:val="multilevel"/>
    <w:tmpl w:val="29A14DED"/>
    <w:lvl w:ilvl="0">
      <w:start w:val="1"/>
      <w:numFmt w:val="bullet"/>
      <w:lvlText w:val="-"/>
      <w:lvlJc w:val="left"/>
      <w:pPr>
        <w:ind w:left="2067" w:hanging="360"/>
      </w:pPr>
    </w:lvl>
    <w:lvl w:ilvl="1">
      <w:start w:val="1"/>
      <w:numFmt w:val="bullet"/>
      <w:lvlText w:val="o"/>
      <w:lvlJc w:val="left"/>
      <w:pPr>
        <w:ind w:left="2787" w:hanging="360"/>
      </w:pPr>
      <w:rPr>
        <w:rFonts w:ascii="Courier New" w:hAnsi="Courier New" w:cs="Courier New" w:hint="default"/>
      </w:rPr>
    </w:lvl>
    <w:lvl w:ilvl="2">
      <w:start w:val="1"/>
      <w:numFmt w:val="bullet"/>
      <w:lvlText w:val=""/>
      <w:lvlJc w:val="left"/>
      <w:pPr>
        <w:ind w:left="3507" w:hanging="360"/>
      </w:pPr>
      <w:rPr>
        <w:rFonts w:ascii="Wingdings" w:hAnsi="Wingdings" w:hint="default"/>
      </w:rPr>
    </w:lvl>
    <w:lvl w:ilvl="3">
      <w:start w:val="1"/>
      <w:numFmt w:val="bullet"/>
      <w:lvlText w:val=""/>
      <w:lvlJc w:val="left"/>
      <w:pPr>
        <w:ind w:left="4227" w:hanging="360"/>
      </w:pPr>
      <w:rPr>
        <w:rFonts w:ascii="Symbol" w:hAnsi="Symbol" w:hint="default"/>
      </w:rPr>
    </w:lvl>
    <w:lvl w:ilvl="4">
      <w:start w:val="1"/>
      <w:numFmt w:val="bullet"/>
      <w:lvlText w:val="o"/>
      <w:lvlJc w:val="left"/>
      <w:pPr>
        <w:ind w:left="4947" w:hanging="360"/>
      </w:pPr>
      <w:rPr>
        <w:rFonts w:ascii="Courier New" w:hAnsi="Courier New" w:cs="Courier New" w:hint="default"/>
      </w:rPr>
    </w:lvl>
    <w:lvl w:ilvl="5">
      <w:start w:val="1"/>
      <w:numFmt w:val="bullet"/>
      <w:lvlText w:val=""/>
      <w:lvlJc w:val="left"/>
      <w:pPr>
        <w:ind w:left="5667" w:hanging="360"/>
      </w:pPr>
      <w:rPr>
        <w:rFonts w:ascii="Wingdings" w:hAnsi="Wingdings" w:hint="default"/>
      </w:rPr>
    </w:lvl>
    <w:lvl w:ilvl="6">
      <w:start w:val="1"/>
      <w:numFmt w:val="bullet"/>
      <w:lvlText w:val=""/>
      <w:lvlJc w:val="left"/>
      <w:pPr>
        <w:ind w:left="6387" w:hanging="360"/>
      </w:pPr>
      <w:rPr>
        <w:rFonts w:ascii="Symbol" w:hAnsi="Symbol" w:hint="default"/>
      </w:rPr>
    </w:lvl>
    <w:lvl w:ilvl="7">
      <w:start w:val="1"/>
      <w:numFmt w:val="bullet"/>
      <w:lvlText w:val="o"/>
      <w:lvlJc w:val="left"/>
      <w:pPr>
        <w:ind w:left="7107" w:hanging="360"/>
      </w:pPr>
      <w:rPr>
        <w:rFonts w:ascii="Courier New" w:hAnsi="Courier New" w:cs="Courier New" w:hint="default"/>
      </w:rPr>
    </w:lvl>
    <w:lvl w:ilvl="8">
      <w:start w:val="1"/>
      <w:numFmt w:val="bullet"/>
      <w:lvlText w:val=""/>
      <w:lvlJc w:val="left"/>
      <w:pPr>
        <w:ind w:left="7827" w:hanging="360"/>
      </w:pPr>
      <w:rPr>
        <w:rFonts w:ascii="Wingdings" w:hAnsi="Wingdings" w:hint="default"/>
      </w:rPr>
    </w:lvl>
  </w:abstractNum>
  <w:abstractNum w:abstractNumId="31" w15:restartNumberingAfterBreak="0">
    <w:nsid w:val="2A1934C3"/>
    <w:multiLevelType w:val="multilevel"/>
    <w:tmpl w:val="2A1934C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2C13094A"/>
    <w:multiLevelType w:val="multilevel"/>
    <w:tmpl w:val="032621B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C4F10A1"/>
    <w:multiLevelType w:val="hybridMultilevel"/>
    <w:tmpl w:val="A1780F4A"/>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34" w15:restartNumberingAfterBreak="0">
    <w:nsid w:val="2D4C0629"/>
    <w:multiLevelType w:val="multilevel"/>
    <w:tmpl w:val="2D4C0629"/>
    <w:lvl w:ilvl="0">
      <w:start w:val="1"/>
      <w:numFmt w:val="bullet"/>
      <w:lvlText w:val="-"/>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5" w15:restartNumberingAfterBreak="0">
    <w:nsid w:val="2EB20F0A"/>
    <w:multiLevelType w:val="multilevel"/>
    <w:tmpl w:val="316A0D14"/>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6" w15:restartNumberingAfterBreak="0">
    <w:nsid w:val="3036354B"/>
    <w:multiLevelType w:val="multilevel"/>
    <w:tmpl w:val="3036354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1BB7D3F"/>
    <w:multiLevelType w:val="multilevel"/>
    <w:tmpl w:val="A4FE58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32CF6220"/>
    <w:multiLevelType w:val="multilevel"/>
    <w:tmpl w:val="0ECC29C4"/>
    <w:lvl w:ilvl="0">
      <w:start w:val="1"/>
      <w:numFmt w:val="bullet"/>
      <w:lvlText w:val=""/>
      <w:lvlJc w:val="left"/>
      <w:pPr>
        <w:ind w:left="360" w:hanging="360"/>
      </w:pPr>
      <w:rPr>
        <w:rFonts w:ascii="Symbol" w:hAnsi="Symbol" w:hint="default"/>
      </w:rPr>
    </w:lvl>
    <w:lvl w:ilvl="1">
      <w:start w:val="1"/>
      <w:numFmt w:val="bullet"/>
      <w:lvlText w:val=""/>
      <w:lvlJc w:val="left"/>
      <w:pPr>
        <w:ind w:left="1429" w:hanging="360"/>
      </w:pPr>
      <w:rPr>
        <w:rFonts w:ascii="Symbol" w:hAnsi="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3329779D"/>
    <w:multiLevelType w:val="multilevel"/>
    <w:tmpl w:val="3329779D"/>
    <w:lvl w:ilvl="0">
      <w:start w:val="1"/>
      <w:numFmt w:val="decimal"/>
      <w:lvlText w:val="%1."/>
      <w:lvlJc w:val="left"/>
      <w:pPr>
        <w:ind w:left="360" w:hanging="360"/>
      </w:pPr>
    </w:lvl>
    <w:lvl w:ilvl="1">
      <w:start w:val="1"/>
      <w:numFmt w:val="decimal"/>
      <w:lvlText w:val="%1.%2."/>
      <w:lvlJc w:val="left"/>
      <w:pPr>
        <w:ind w:left="432" w:hanging="432"/>
      </w:pPr>
      <w:rPr>
        <w:b w:val="0"/>
        <w:i w:val="0"/>
        <w:color w:val="000000" w:themeColor="text1"/>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4DB0580"/>
    <w:multiLevelType w:val="hybridMultilevel"/>
    <w:tmpl w:val="84B46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61B622F"/>
    <w:multiLevelType w:val="multilevel"/>
    <w:tmpl w:val="361B622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75F0281"/>
    <w:multiLevelType w:val="multilevel"/>
    <w:tmpl w:val="375F0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399C43CC"/>
    <w:multiLevelType w:val="hybridMultilevel"/>
    <w:tmpl w:val="01B828C2"/>
    <w:lvl w:ilvl="0" w:tplc="04190001">
      <w:start w:val="1"/>
      <w:numFmt w:val="bullet"/>
      <w:lvlText w:val=""/>
      <w:lvlJc w:val="left"/>
      <w:pPr>
        <w:ind w:left="2178" w:hanging="360"/>
      </w:pPr>
      <w:rPr>
        <w:rFonts w:ascii="Symbol" w:hAnsi="Symbol" w:hint="default"/>
      </w:rPr>
    </w:lvl>
    <w:lvl w:ilvl="1" w:tplc="04190003" w:tentative="1">
      <w:start w:val="1"/>
      <w:numFmt w:val="bullet"/>
      <w:lvlText w:val="o"/>
      <w:lvlJc w:val="left"/>
      <w:pPr>
        <w:ind w:left="2898" w:hanging="360"/>
      </w:pPr>
      <w:rPr>
        <w:rFonts w:ascii="Courier New" w:hAnsi="Courier New" w:cs="Courier New" w:hint="default"/>
      </w:rPr>
    </w:lvl>
    <w:lvl w:ilvl="2" w:tplc="04190005" w:tentative="1">
      <w:start w:val="1"/>
      <w:numFmt w:val="bullet"/>
      <w:lvlText w:val=""/>
      <w:lvlJc w:val="left"/>
      <w:pPr>
        <w:ind w:left="3618" w:hanging="360"/>
      </w:pPr>
      <w:rPr>
        <w:rFonts w:ascii="Wingdings" w:hAnsi="Wingdings" w:hint="default"/>
      </w:rPr>
    </w:lvl>
    <w:lvl w:ilvl="3" w:tplc="04190001" w:tentative="1">
      <w:start w:val="1"/>
      <w:numFmt w:val="bullet"/>
      <w:lvlText w:val=""/>
      <w:lvlJc w:val="left"/>
      <w:pPr>
        <w:ind w:left="4338" w:hanging="360"/>
      </w:pPr>
      <w:rPr>
        <w:rFonts w:ascii="Symbol" w:hAnsi="Symbol" w:hint="default"/>
      </w:rPr>
    </w:lvl>
    <w:lvl w:ilvl="4" w:tplc="04190003" w:tentative="1">
      <w:start w:val="1"/>
      <w:numFmt w:val="bullet"/>
      <w:lvlText w:val="o"/>
      <w:lvlJc w:val="left"/>
      <w:pPr>
        <w:ind w:left="5058" w:hanging="360"/>
      </w:pPr>
      <w:rPr>
        <w:rFonts w:ascii="Courier New" w:hAnsi="Courier New" w:cs="Courier New" w:hint="default"/>
      </w:rPr>
    </w:lvl>
    <w:lvl w:ilvl="5" w:tplc="04190005" w:tentative="1">
      <w:start w:val="1"/>
      <w:numFmt w:val="bullet"/>
      <w:lvlText w:val=""/>
      <w:lvlJc w:val="left"/>
      <w:pPr>
        <w:ind w:left="5778" w:hanging="360"/>
      </w:pPr>
      <w:rPr>
        <w:rFonts w:ascii="Wingdings" w:hAnsi="Wingdings" w:hint="default"/>
      </w:rPr>
    </w:lvl>
    <w:lvl w:ilvl="6" w:tplc="04190001" w:tentative="1">
      <w:start w:val="1"/>
      <w:numFmt w:val="bullet"/>
      <w:lvlText w:val=""/>
      <w:lvlJc w:val="left"/>
      <w:pPr>
        <w:ind w:left="6498" w:hanging="360"/>
      </w:pPr>
      <w:rPr>
        <w:rFonts w:ascii="Symbol" w:hAnsi="Symbol" w:hint="default"/>
      </w:rPr>
    </w:lvl>
    <w:lvl w:ilvl="7" w:tplc="04190003" w:tentative="1">
      <w:start w:val="1"/>
      <w:numFmt w:val="bullet"/>
      <w:lvlText w:val="o"/>
      <w:lvlJc w:val="left"/>
      <w:pPr>
        <w:ind w:left="7218" w:hanging="360"/>
      </w:pPr>
      <w:rPr>
        <w:rFonts w:ascii="Courier New" w:hAnsi="Courier New" w:cs="Courier New" w:hint="default"/>
      </w:rPr>
    </w:lvl>
    <w:lvl w:ilvl="8" w:tplc="04190005" w:tentative="1">
      <w:start w:val="1"/>
      <w:numFmt w:val="bullet"/>
      <w:lvlText w:val=""/>
      <w:lvlJc w:val="left"/>
      <w:pPr>
        <w:ind w:left="7938" w:hanging="360"/>
      </w:pPr>
      <w:rPr>
        <w:rFonts w:ascii="Wingdings" w:hAnsi="Wingdings" w:hint="default"/>
      </w:rPr>
    </w:lvl>
  </w:abstractNum>
  <w:abstractNum w:abstractNumId="44" w15:restartNumberingAfterBreak="0">
    <w:nsid w:val="3A231BA4"/>
    <w:multiLevelType w:val="multilevel"/>
    <w:tmpl w:val="3A231BA4"/>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5" w15:restartNumberingAfterBreak="0">
    <w:nsid w:val="3C00149B"/>
    <w:multiLevelType w:val="multilevel"/>
    <w:tmpl w:val="3C00149B"/>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6" w15:restartNumberingAfterBreak="0">
    <w:nsid w:val="3C3E6207"/>
    <w:multiLevelType w:val="multilevel"/>
    <w:tmpl w:val="609A56C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3D756F21"/>
    <w:multiLevelType w:val="multilevel"/>
    <w:tmpl w:val="3D756F21"/>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8" w15:restartNumberingAfterBreak="0">
    <w:nsid w:val="3F817B88"/>
    <w:multiLevelType w:val="hybridMultilevel"/>
    <w:tmpl w:val="C3703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0CE5522"/>
    <w:multiLevelType w:val="multilevel"/>
    <w:tmpl w:val="40CE552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0" w15:restartNumberingAfterBreak="0">
    <w:nsid w:val="4A795B9B"/>
    <w:multiLevelType w:val="multilevel"/>
    <w:tmpl w:val="4A795B9B"/>
    <w:lvl w:ilvl="0">
      <w:start w:val="1"/>
      <w:numFmt w:val="bullet"/>
      <w:lvlText w:val="-"/>
      <w:lvlJc w:val="left"/>
      <w:pPr>
        <w:ind w:left="2067" w:hanging="360"/>
      </w:pPr>
    </w:lvl>
    <w:lvl w:ilvl="1">
      <w:start w:val="1"/>
      <w:numFmt w:val="bullet"/>
      <w:lvlText w:val="o"/>
      <w:lvlJc w:val="left"/>
      <w:pPr>
        <w:ind w:left="2787" w:hanging="360"/>
      </w:pPr>
      <w:rPr>
        <w:rFonts w:ascii="Courier New" w:hAnsi="Courier New" w:cs="Courier New" w:hint="default"/>
      </w:rPr>
    </w:lvl>
    <w:lvl w:ilvl="2">
      <w:start w:val="1"/>
      <w:numFmt w:val="bullet"/>
      <w:lvlText w:val=""/>
      <w:lvlJc w:val="left"/>
      <w:pPr>
        <w:ind w:left="3507" w:hanging="360"/>
      </w:pPr>
      <w:rPr>
        <w:rFonts w:ascii="Wingdings" w:hAnsi="Wingdings" w:hint="default"/>
      </w:rPr>
    </w:lvl>
    <w:lvl w:ilvl="3">
      <w:start w:val="1"/>
      <w:numFmt w:val="bullet"/>
      <w:lvlText w:val=""/>
      <w:lvlJc w:val="left"/>
      <w:pPr>
        <w:ind w:left="4227" w:hanging="360"/>
      </w:pPr>
      <w:rPr>
        <w:rFonts w:ascii="Symbol" w:hAnsi="Symbol" w:hint="default"/>
      </w:rPr>
    </w:lvl>
    <w:lvl w:ilvl="4">
      <w:start w:val="1"/>
      <w:numFmt w:val="bullet"/>
      <w:lvlText w:val="o"/>
      <w:lvlJc w:val="left"/>
      <w:pPr>
        <w:ind w:left="4947" w:hanging="360"/>
      </w:pPr>
      <w:rPr>
        <w:rFonts w:ascii="Courier New" w:hAnsi="Courier New" w:cs="Courier New" w:hint="default"/>
      </w:rPr>
    </w:lvl>
    <w:lvl w:ilvl="5">
      <w:start w:val="1"/>
      <w:numFmt w:val="bullet"/>
      <w:lvlText w:val=""/>
      <w:lvlJc w:val="left"/>
      <w:pPr>
        <w:ind w:left="5667" w:hanging="360"/>
      </w:pPr>
      <w:rPr>
        <w:rFonts w:ascii="Wingdings" w:hAnsi="Wingdings" w:hint="default"/>
      </w:rPr>
    </w:lvl>
    <w:lvl w:ilvl="6">
      <w:start w:val="1"/>
      <w:numFmt w:val="bullet"/>
      <w:lvlText w:val=""/>
      <w:lvlJc w:val="left"/>
      <w:pPr>
        <w:ind w:left="6387" w:hanging="360"/>
      </w:pPr>
      <w:rPr>
        <w:rFonts w:ascii="Symbol" w:hAnsi="Symbol" w:hint="default"/>
      </w:rPr>
    </w:lvl>
    <w:lvl w:ilvl="7">
      <w:start w:val="1"/>
      <w:numFmt w:val="bullet"/>
      <w:lvlText w:val="o"/>
      <w:lvlJc w:val="left"/>
      <w:pPr>
        <w:ind w:left="7107" w:hanging="360"/>
      </w:pPr>
      <w:rPr>
        <w:rFonts w:ascii="Courier New" w:hAnsi="Courier New" w:cs="Courier New" w:hint="default"/>
      </w:rPr>
    </w:lvl>
    <w:lvl w:ilvl="8">
      <w:start w:val="1"/>
      <w:numFmt w:val="bullet"/>
      <w:lvlText w:val=""/>
      <w:lvlJc w:val="left"/>
      <w:pPr>
        <w:ind w:left="7827" w:hanging="360"/>
      </w:pPr>
      <w:rPr>
        <w:rFonts w:ascii="Wingdings" w:hAnsi="Wingdings" w:hint="default"/>
      </w:rPr>
    </w:lvl>
  </w:abstractNum>
  <w:abstractNum w:abstractNumId="51" w15:restartNumberingAfterBreak="0">
    <w:nsid w:val="4BC05577"/>
    <w:multiLevelType w:val="multilevel"/>
    <w:tmpl w:val="4BC05577"/>
    <w:lvl w:ilvl="0">
      <w:start w:val="21"/>
      <w:numFmt w:val="decimal"/>
      <w:lvlText w:val="%1"/>
      <w:lvlJc w:val="left"/>
      <w:pPr>
        <w:ind w:left="540" w:hanging="540"/>
      </w:pPr>
      <w:rPr>
        <w:rFonts w:hint="default"/>
      </w:rPr>
    </w:lvl>
    <w:lvl w:ilvl="1">
      <w:start w:val="38"/>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4C826F4B"/>
    <w:multiLevelType w:val="multilevel"/>
    <w:tmpl w:val="4C826F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C982D42"/>
    <w:multiLevelType w:val="multilevel"/>
    <w:tmpl w:val="4C982D42"/>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4" w15:restartNumberingAfterBreak="0">
    <w:nsid w:val="4CBF7AB6"/>
    <w:multiLevelType w:val="multilevel"/>
    <w:tmpl w:val="4CBF7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4CC73A3D"/>
    <w:multiLevelType w:val="multilevel"/>
    <w:tmpl w:val="4CC73A3D"/>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56" w15:restartNumberingAfterBreak="0">
    <w:nsid w:val="4D882254"/>
    <w:multiLevelType w:val="multilevel"/>
    <w:tmpl w:val="4D8822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4F3F7700"/>
    <w:multiLevelType w:val="multilevel"/>
    <w:tmpl w:val="4F3F7700"/>
    <w:lvl w:ilvl="0">
      <w:start w:val="1"/>
      <w:numFmt w:val="decimal"/>
      <w:pStyle w:val="heading1normal"/>
      <w:suff w:val="space"/>
      <w:lvlText w:val="%1."/>
      <w:lvlJc w:val="left"/>
      <w:rPr>
        <w:rFonts w:hint="default"/>
        <w:b w:val="0"/>
        <w:bCs/>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58" w15:restartNumberingAfterBreak="0">
    <w:nsid w:val="508F414D"/>
    <w:multiLevelType w:val="multilevel"/>
    <w:tmpl w:val="508F414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54114949"/>
    <w:multiLevelType w:val="multilevel"/>
    <w:tmpl w:val="54114949"/>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0" w15:restartNumberingAfterBreak="0">
    <w:nsid w:val="55F90714"/>
    <w:multiLevelType w:val="multilevel"/>
    <w:tmpl w:val="55F907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15:restartNumberingAfterBreak="0">
    <w:nsid w:val="576926EF"/>
    <w:multiLevelType w:val="multilevel"/>
    <w:tmpl w:val="576926EF"/>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2" w15:restartNumberingAfterBreak="0">
    <w:nsid w:val="58410C7B"/>
    <w:multiLevelType w:val="multilevel"/>
    <w:tmpl w:val="85E88D94"/>
    <w:lvl w:ilvl="0">
      <w:start w:val="1"/>
      <w:numFmt w:val="decimal"/>
      <w:lvlText w:val="%1."/>
      <w:lvlJc w:val="left"/>
      <w:pPr>
        <w:ind w:left="720" w:hanging="360"/>
      </w:pPr>
    </w:lvl>
    <w:lvl w:ilvl="1">
      <w:start w:val="1"/>
      <w:numFmt w:val="decimal"/>
      <w:lvlText w:val="%1.%2."/>
      <w:lvlJc w:val="left"/>
      <w:pPr>
        <w:ind w:left="1458" w:hanging="465"/>
      </w:pPr>
      <w:rPr>
        <w:i w:val="0"/>
        <w:iCs/>
        <w:color w:val="auto"/>
      </w:rPr>
    </w:lvl>
    <w:lvl w:ilvl="2">
      <w:start w:val="1"/>
      <w:numFmt w:val="decimal"/>
      <w:lvlText w:val="%1.%2.%3."/>
      <w:lvlJc w:val="left"/>
      <w:pPr>
        <w:ind w:left="128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5B5D56E9"/>
    <w:multiLevelType w:val="multilevel"/>
    <w:tmpl w:val="5B5D56E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5BB8710E"/>
    <w:multiLevelType w:val="multilevel"/>
    <w:tmpl w:val="5BB8710E"/>
    <w:lvl w:ilvl="0">
      <w:start w:val="1"/>
      <w:numFmt w:val="bullet"/>
      <w:lvlText w:val="-"/>
      <w:lvlJc w:val="left"/>
      <w:pPr>
        <w:ind w:left="2067" w:hanging="360"/>
      </w:pPr>
    </w:lvl>
    <w:lvl w:ilvl="1">
      <w:start w:val="1"/>
      <w:numFmt w:val="bullet"/>
      <w:lvlText w:val="o"/>
      <w:lvlJc w:val="left"/>
      <w:pPr>
        <w:ind w:left="2787" w:hanging="360"/>
      </w:pPr>
      <w:rPr>
        <w:rFonts w:ascii="Courier New" w:hAnsi="Courier New" w:cs="Courier New" w:hint="default"/>
      </w:rPr>
    </w:lvl>
    <w:lvl w:ilvl="2">
      <w:start w:val="1"/>
      <w:numFmt w:val="bullet"/>
      <w:lvlText w:val=""/>
      <w:lvlJc w:val="left"/>
      <w:pPr>
        <w:ind w:left="3507" w:hanging="360"/>
      </w:pPr>
      <w:rPr>
        <w:rFonts w:ascii="Wingdings" w:hAnsi="Wingdings" w:hint="default"/>
      </w:rPr>
    </w:lvl>
    <w:lvl w:ilvl="3">
      <w:start w:val="1"/>
      <w:numFmt w:val="bullet"/>
      <w:lvlText w:val=""/>
      <w:lvlJc w:val="left"/>
      <w:pPr>
        <w:ind w:left="4227" w:hanging="360"/>
      </w:pPr>
      <w:rPr>
        <w:rFonts w:ascii="Symbol" w:hAnsi="Symbol" w:hint="default"/>
      </w:rPr>
    </w:lvl>
    <w:lvl w:ilvl="4">
      <w:start w:val="1"/>
      <w:numFmt w:val="bullet"/>
      <w:lvlText w:val="o"/>
      <w:lvlJc w:val="left"/>
      <w:pPr>
        <w:ind w:left="4947" w:hanging="360"/>
      </w:pPr>
      <w:rPr>
        <w:rFonts w:ascii="Courier New" w:hAnsi="Courier New" w:cs="Courier New" w:hint="default"/>
      </w:rPr>
    </w:lvl>
    <w:lvl w:ilvl="5">
      <w:start w:val="1"/>
      <w:numFmt w:val="bullet"/>
      <w:lvlText w:val=""/>
      <w:lvlJc w:val="left"/>
      <w:pPr>
        <w:ind w:left="5667" w:hanging="360"/>
      </w:pPr>
      <w:rPr>
        <w:rFonts w:ascii="Wingdings" w:hAnsi="Wingdings" w:hint="default"/>
      </w:rPr>
    </w:lvl>
    <w:lvl w:ilvl="6">
      <w:start w:val="1"/>
      <w:numFmt w:val="bullet"/>
      <w:lvlText w:val=""/>
      <w:lvlJc w:val="left"/>
      <w:pPr>
        <w:ind w:left="6387" w:hanging="360"/>
      </w:pPr>
      <w:rPr>
        <w:rFonts w:ascii="Symbol" w:hAnsi="Symbol" w:hint="default"/>
      </w:rPr>
    </w:lvl>
    <w:lvl w:ilvl="7">
      <w:start w:val="1"/>
      <w:numFmt w:val="bullet"/>
      <w:lvlText w:val="o"/>
      <w:lvlJc w:val="left"/>
      <w:pPr>
        <w:ind w:left="7107" w:hanging="360"/>
      </w:pPr>
      <w:rPr>
        <w:rFonts w:ascii="Courier New" w:hAnsi="Courier New" w:cs="Courier New" w:hint="default"/>
      </w:rPr>
    </w:lvl>
    <w:lvl w:ilvl="8">
      <w:start w:val="1"/>
      <w:numFmt w:val="bullet"/>
      <w:lvlText w:val=""/>
      <w:lvlJc w:val="left"/>
      <w:pPr>
        <w:ind w:left="7827" w:hanging="360"/>
      </w:pPr>
      <w:rPr>
        <w:rFonts w:ascii="Wingdings" w:hAnsi="Wingdings" w:hint="default"/>
      </w:rPr>
    </w:lvl>
  </w:abstractNum>
  <w:abstractNum w:abstractNumId="65" w15:restartNumberingAfterBreak="0">
    <w:nsid w:val="5D247015"/>
    <w:multiLevelType w:val="multilevel"/>
    <w:tmpl w:val="5D2470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5E424C5B"/>
    <w:multiLevelType w:val="hybridMultilevel"/>
    <w:tmpl w:val="6B18E7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15:restartNumberingAfterBreak="0">
    <w:nsid w:val="62756D3E"/>
    <w:multiLevelType w:val="multilevel"/>
    <w:tmpl w:val="62756D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62CB4A70"/>
    <w:multiLevelType w:val="multilevel"/>
    <w:tmpl w:val="62CB4A70"/>
    <w:lvl w:ilvl="0">
      <w:start w:val="1"/>
      <w:numFmt w:val="bullet"/>
      <w:lvlText w:val=""/>
      <w:lvlJc w:val="left"/>
      <w:pPr>
        <w:tabs>
          <w:tab w:val="left" w:pos="720"/>
        </w:tabs>
        <w:ind w:left="720" w:hanging="360"/>
      </w:pPr>
      <w:rPr>
        <w:rFonts w:ascii="Symbol" w:hAnsi="Symbol" w:cs="Symbol" w:hint="default"/>
        <w:sz w:val="24"/>
      </w:rPr>
    </w:lvl>
    <w:lvl w:ilvl="1">
      <w:start w:val="1"/>
      <w:numFmt w:val="decimal"/>
      <w:lvlText w:val="%2."/>
      <w:lvlJc w:val="left"/>
      <w:pPr>
        <w:ind w:left="1440" w:hanging="360"/>
      </w:p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9" w15:restartNumberingAfterBreak="0">
    <w:nsid w:val="642A5DF1"/>
    <w:multiLevelType w:val="multilevel"/>
    <w:tmpl w:val="3000D83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0" w15:restartNumberingAfterBreak="0">
    <w:nsid w:val="649A36F0"/>
    <w:multiLevelType w:val="multilevel"/>
    <w:tmpl w:val="649A36F0"/>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1" w15:restartNumberingAfterBreak="0">
    <w:nsid w:val="6510753B"/>
    <w:multiLevelType w:val="multilevel"/>
    <w:tmpl w:val="6510753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65181BD6"/>
    <w:multiLevelType w:val="multilevel"/>
    <w:tmpl w:val="65181B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3" w15:restartNumberingAfterBreak="0">
    <w:nsid w:val="676F527E"/>
    <w:multiLevelType w:val="multilevel"/>
    <w:tmpl w:val="F2BE0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4" w15:restartNumberingAfterBreak="0">
    <w:nsid w:val="67D93B87"/>
    <w:multiLevelType w:val="hybridMultilevel"/>
    <w:tmpl w:val="D2164DFC"/>
    <w:lvl w:ilvl="0" w:tplc="04190001">
      <w:start w:val="1"/>
      <w:numFmt w:val="bullet"/>
      <w:lvlText w:val=""/>
      <w:lvlJc w:val="left"/>
      <w:pPr>
        <w:ind w:left="2178" w:hanging="360"/>
      </w:pPr>
      <w:rPr>
        <w:rFonts w:ascii="Symbol" w:hAnsi="Symbol" w:hint="default"/>
      </w:rPr>
    </w:lvl>
    <w:lvl w:ilvl="1" w:tplc="04190003" w:tentative="1">
      <w:start w:val="1"/>
      <w:numFmt w:val="bullet"/>
      <w:lvlText w:val="o"/>
      <w:lvlJc w:val="left"/>
      <w:pPr>
        <w:ind w:left="2898" w:hanging="360"/>
      </w:pPr>
      <w:rPr>
        <w:rFonts w:ascii="Courier New" w:hAnsi="Courier New" w:cs="Courier New" w:hint="default"/>
      </w:rPr>
    </w:lvl>
    <w:lvl w:ilvl="2" w:tplc="04190005" w:tentative="1">
      <w:start w:val="1"/>
      <w:numFmt w:val="bullet"/>
      <w:lvlText w:val=""/>
      <w:lvlJc w:val="left"/>
      <w:pPr>
        <w:ind w:left="3618" w:hanging="360"/>
      </w:pPr>
      <w:rPr>
        <w:rFonts w:ascii="Wingdings" w:hAnsi="Wingdings" w:hint="default"/>
      </w:rPr>
    </w:lvl>
    <w:lvl w:ilvl="3" w:tplc="04190001" w:tentative="1">
      <w:start w:val="1"/>
      <w:numFmt w:val="bullet"/>
      <w:lvlText w:val=""/>
      <w:lvlJc w:val="left"/>
      <w:pPr>
        <w:ind w:left="4338" w:hanging="360"/>
      </w:pPr>
      <w:rPr>
        <w:rFonts w:ascii="Symbol" w:hAnsi="Symbol" w:hint="default"/>
      </w:rPr>
    </w:lvl>
    <w:lvl w:ilvl="4" w:tplc="04190003" w:tentative="1">
      <w:start w:val="1"/>
      <w:numFmt w:val="bullet"/>
      <w:lvlText w:val="o"/>
      <w:lvlJc w:val="left"/>
      <w:pPr>
        <w:ind w:left="5058" w:hanging="360"/>
      </w:pPr>
      <w:rPr>
        <w:rFonts w:ascii="Courier New" w:hAnsi="Courier New" w:cs="Courier New" w:hint="default"/>
      </w:rPr>
    </w:lvl>
    <w:lvl w:ilvl="5" w:tplc="04190005" w:tentative="1">
      <w:start w:val="1"/>
      <w:numFmt w:val="bullet"/>
      <w:lvlText w:val=""/>
      <w:lvlJc w:val="left"/>
      <w:pPr>
        <w:ind w:left="5778" w:hanging="360"/>
      </w:pPr>
      <w:rPr>
        <w:rFonts w:ascii="Wingdings" w:hAnsi="Wingdings" w:hint="default"/>
      </w:rPr>
    </w:lvl>
    <w:lvl w:ilvl="6" w:tplc="04190001" w:tentative="1">
      <w:start w:val="1"/>
      <w:numFmt w:val="bullet"/>
      <w:lvlText w:val=""/>
      <w:lvlJc w:val="left"/>
      <w:pPr>
        <w:ind w:left="6498" w:hanging="360"/>
      </w:pPr>
      <w:rPr>
        <w:rFonts w:ascii="Symbol" w:hAnsi="Symbol" w:hint="default"/>
      </w:rPr>
    </w:lvl>
    <w:lvl w:ilvl="7" w:tplc="04190003" w:tentative="1">
      <w:start w:val="1"/>
      <w:numFmt w:val="bullet"/>
      <w:lvlText w:val="o"/>
      <w:lvlJc w:val="left"/>
      <w:pPr>
        <w:ind w:left="7218" w:hanging="360"/>
      </w:pPr>
      <w:rPr>
        <w:rFonts w:ascii="Courier New" w:hAnsi="Courier New" w:cs="Courier New" w:hint="default"/>
      </w:rPr>
    </w:lvl>
    <w:lvl w:ilvl="8" w:tplc="04190005" w:tentative="1">
      <w:start w:val="1"/>
      <w:numFmt w:val="bullet"/>
      <w:lvlText w:val=""/>
      <w:lvlJc w:val="left"/>
      <w:pPr>
        <w:ind w:left="7938" w:hanging="360"/>
      </w:pPr>
      <w:rPr>
        <w:rFonts w:ascii="Wingdings" w:hAnsi="Wingdings" w:hint="default"/>
      </w:rPr>
    </w:lvl>
  </w:abstractNum>
  <w:abstractNum w:abstractNumId="75" w15:restartNumberingAfterBreak="0">
    <w:nsid w:val="68584D92"/>
    <w:multiLevelType w:val="hybridMultilevel"/>
    <w:tmpl w:val="2DB85640"/>
    <w:lvl w:ilvl="0" w:tplc="04190001">
      <w:start w:val="1"/>
      <w:numFmt w:val="bullet"/>
      <w:lvlText w:val=""/>
      <w:lvlJc w:val="left"/>
      <w:pPr>
        <w:ind w:left="1584" w:hanging="360"/>
      </w:pPr>
      <w:rPr>
        <w:rFonts w:ascii="Symbol" w:hAnsi="Symbol"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76" w15:restartNumberingAfterBreak="0">
    <w:nsid w:val="6982765C"/>
    <w:multiLevelType w:val="multilevel"/>
    <w:tmpl w:val="3EF234A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7" w15:restartNumberingAfterBreak="0">
    <w:nsid w:val="6BB1346F"/>
    <w:multiLevelType w:val="hybridMultilevel"/>
    <w:tmpl w:val="75A25F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C570E10"/>
    <w:multiLevelType w:val="multilevel"/>
    <w:tmpl w:val="6C570E1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6CE14103"/>
    <w:multiLevelType w:val="multilevel"/>
    <w:tmpl w:val="6CE141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6FF606A3"/>
    <w:multiLevelType w:val="multilevel"/>
    <w:tmpl w:val="6FF606A3"/>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1" w15:restartNumberingAfterBreak="0">
    <w:nsid w:val="71CB5C38"/>
    <w:multiLevelType w:val="multilevel"/>
    <w:tmpl w:val="71CB5C38"/>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82" w15:restartNumberingAfterBreak="0">
    <w:nsid w:val="73583C90"/>
    <w:multiLevelType w:val="multilevel"/>
    <w:tmpl w:val="BABAF1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3" w15:restartNumberingAfterBreak="0">
    <w:nsid w:val="74373CA9"/>
    <w:multiLevelType w:val="hybridMultilevel"/>
    <w:tmpl w:val="C14C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58F4B08"/>
    <w:multiLevelType w:val="multilevel"/>
    <w:tmpl w:val="97E8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7066521"/>
    <w:multiLevelType w:val="multilevel"/>
    <w:tmpl w:val="770665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6" w15:restartNumberingAfterBreak="0">
    <w:nsid w:val="78215816"/>
    <w:multiLevelType w:val="hybridMultilevel"/>
    <w:tmpl w:val="7B32A922"/>
    <w:lvl w:ilvl="0" w:tplc="04190001">
      <w:start w:val="1"/>
      <w:numFmt w:val="bullet"/>
      <w:lvlText w:val=""/>
      <w:lvlJc w:val="left"/>
      <w:pPr>
        <w:ind w:left="1910" w:hanging="360"/>
      </w:pPr>
      <w:rPr>
        <w:rFonts w:ascii="Symbol" w:hAnsi="Symbol" w:hint="default"/>
      </w:rPr>
    </w:lvl>
    <w:lvl w:ilvl="1" w:tplc="04190003" w:tentative="1">
      <w:start w:val="1"/>
      <w:numFmt w:val="bullet"/>
      <w:lvlText w:val="o"/>
      <w:lvlJc w:val="left"/>
      <w:pPr>
        <w:ind w:left="2630" w:hanging="360"/>
      </w:pPr>
      <w:rPr>
        <w:rFonts w:ascii="Courier New" w:hAnsi="Courier New" w:cs="Courier New" w:hint="default"/>
      </w:rPr>
    </w:lvl>
    <w:lvl w:ilvl="2" w:tplc="04190005" w:tentative="1">
      <w:start w:val="1"/>
      <w:numFmt w:val="bullet"/>
      <w:lvlText w:val=""/>
      <w:lvlJc w:val="left"/>
      <w:pPr>
        <w:ind w:left="3350" w:hanging="360"/>
      </w:pPr>
      <w:rPr>
        <w:rFonts w:ascii="Wingdings" w:hAnsi="Wingdings" w:hint="default"/>
      </w:rPr>
    </w:lvl>
    <w:lvl w:ilvl="3" w:tplc="04190001" w:tentative="1">
      <w:start w:val="1"/>
      <w:numFmt w:val="bullet"/>
      <w:lvlText w:val=""/>
      <w:lvlJc w:val="left"/>
      <w:pPr>
        <w:ind w:left="4070" w:hanging="360"/>
      </w:pPr>
      <w:rPr>
        <w:rFonts w:ascii="Symbol" w:hAnsi="Symbol" w:hint="default"/>
      </w:rPr>
    </w:lvl>
    <w:lvl w:ilvl="4" w:tplc="04190003" w:tentative="1">
      <w:start w:val="1"/>
      <w:numFmt w:val="bullet"/>
      <w:lvlText w:val="o"/>
      <w:lvlJc w:val="left"/>
      <w:pPr>
        <w:ind w:left="4790" w:hanging="360"/>
      </w:pPr>
      <w:rPr>
        <w:rFonts w:ascii="Courier New" w:hAnsi="Courier New" w:cs="Courier New" w:hint="default"/>
      </w:rPr>
    </w:lvl>
    <w:lvl w:ilvl="5" w:tplc="04190005" w:tentative="1">
      <w:start w:val="1"/>
      <w:numFmt w:val="bullet"/>
      <w:lvlText w:val=""/>
      <w:lvlJc w:val="left"/>
      <w:pPr>
        <w:ind w:left="5510" w:hanging="360"/>
      </w:pPr>
      <w:rPr>
        <w:rFonts w:ascii="Wingdings" w:hAnsi="Wingdings" w:hint="default"/>
      </w:rPr>
    </w:lvl>
    <w:lvl w:ilvl="6" w:tplc="04190001" w:tentative="1">
      <w:start w:val="1"/>
      <w:numFmt w:val="bullet"/>
      <w:lvlText w:val=""/>
      <w:lvlJc w:val="left"/>
      <w:pPr>
        <w:ind w:left="6230" w:hanging="360"/>
      </w:pPr>
      <w:rPr>
        <w:rFonts w:ascii="Symbol" w:hAnsi="Symbol" w:hint="default"/>
      </w:rPr>
    </w:lvl>
    <w:lvl w:ilvl="7" w:tplc="04190003" w:tentative="1">
      <w:start w:val="1"/>
      <w:numFmt w:val="bullet"/>
      <w:lvlText w:val="o"/>
      <w:lvlJc w:val="left"/>
      <w:pPr>
        <w:ind w:left="6950" w:hanging="360"/>
      </w:pPr>
      <w:rPr>
        <w:rFonts w:ascii="Courier New" w:hAnsi="Courier New" w:cs="Courier New" w:hint="default"/>
      </w:rPr>
    </w:lvl>
    <w:lvl w:ilvl="8" w:tplc="04190005" w:tentative="1">
      <w:start w:val="1"/>
      <w:numFmt w:val="bullet"/>
      <w:lvlText w:val=""/>
      <w:lvlJc w:val="left"/>
      <w:pPr>
        <w:ind w:left="7670" w:hanging="360"/>
      </w:pPr>
      <w:rPr>
        <w:rFonts w:ascii="Wingdings" w:hAnsi="Wingdings" w:hint="default"/>
      </w:rPr>
    </w:lvl>
  </w:abstractNum>
  <w:abstractNum w:abstractNumId="87" w15:restartNumberingAfterBreak="0">
    <w:nsid w:val="78A47F0D"/>
    <w:multiLevelType w:val="multilevel"/>
    <w:tmpl w:val="78A47F0D"/>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79323788"/>
    <w:multiLevelType w:val="hybridMultilevel"/>
    <w:tmpl w:val="B9F2F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9A04C19"/>
    <w:multiLevelType w:val="multilevel"/>
    <w:tmpl w:val="B2887F5E"/>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0" w15:restartNumberingAfterBreak="0">
    <w:nsid w:val="79C4282F"/>
    <w:multiLevelType w:val="multilevel"/>
    <w:tmpl w:val="79C4282F"/>
    <w:lvl w:ilvl="0">
      <w:start w:val="1"/>
      <w:numFmt w:val="bullet"/>
      <w:lvlText w:val="-"/>
      <w:lvlJc w:val="left"/>
      <w:pPr>
        <w:ind w:left="360" w:hanging="360"/>
      </w:p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91" w15:restartNumberingAfterBreak="0">
    <w:nsid w:val="7AFE2FD7"/>
    <w:multiLevelType w:val="hybridMultilevel"/>
    <w:tmpl w:val="5C4C5A08"/>
    <w:lvl w:ilvl="0" w:tplc="04190001">
      <w:start w:val="1"/>
      <w:numFmt w:val="bullet"/>
      <w:lvlText w:val=""/>
      <w:lvlJc w:val="left"/>
      <w:pPr>
        <w:ind w:left="2178" w:hanging="360"/>
      </w:pPr>
      <w:rPr>
        <w:rFonts w:ascii="Symbol" w:hAnsi="Symbol" w:hint="default"/>
      </w:rPr>
    </w:lvl>
    <w:lvl w:ilvl="1" w:tplc="04190003" w:tentative="1">
      <w:start w:val="1"/>
      <w:numFmt w:val="bullet"/>
      <w:lvlText w:val="o"/>
      <w:lvlJc w:val="left"/>
      <w:pPr>
        <w:ind w:left="2898" w:hanging="360"/>
      </w:pPr>
      <w:rPr>
        <w:rFonts w:ascii="Courier New" w:hAnsi="Courier New" w:cs="Courier New" w:hint="default"/>
      </w:rPr>
    </w:lvl>
    <w:lvl w:ilvl="2" w:tplc="04190005" w:tentative="1">
      <w:start w:val="1"/>
      <w:numFmt w:val="bullet"/>
      <w:lvlText w:val=""/>
      <w:lvlJc w:val="left"/>
      <w:pPr>
        <w:ind w:left="3618" w:hanging="360"/>
      </w:pPr>
      <w:rPr>
        <w:rFonts w:ascii="Wingdings" w:hAnsi="Wingdings" w:hint="default"/>
      </w:rPr>
    </w:lvl>
    <w:lvl w:ilvl="3" w:tplc="04190001" w:tentative="1">
      <w:start w:val="1"/>
      <w:numFmt w:val="bullet"/>
      <w:lvlText w:val=""/>
      <w:lvlJc w:val="left"/>
      <w:pPr>
        <w:ind w:left="4338" w:hanging="360"/>
      </w:pPr>
      <w:rPr>
        <w:rFonts w:ascii="Symbol" w:hAnsi="Symbol" w:hint="default"/>
      </w:rPr>
    </w:lvl>
    <w:lvl w:ilvl="4" w:tplc="04190003" w:tentative="1">
      <w:start w:val="1"/>
      <w:numFmt w:val="bullet"/>
      <w:lvlText w:val="o"/>
      <w:lvlJc w:val="left"/>
      <w:pPr>
        <w:ind w:left="5058" w:hanging="360"/>
      </w:pPr>
      <w:rPr>
        <w:rFonts w:ascii="Courier New" w:hAnsi="Courier New" w:cs="Courier New" w:hint="default"/>
      </w:rPr>
    </w:lvl>
    <w:lvl w:ilvl="5" w:tplc="04190005" w:tentative="1">
      <w:start w:val="1"/>
      <w:numFmt w:val="bullet"/>
      <w:lvlText w:val=""/>
      <w:lvlJc w:val="left"/>
      <w:pPr>
        <w:ind w:left="5778" w:hanging="360"/>
      </w:pPr>
      <w:rPr>
        <w:rFonts w:ascii="Wingdings" w:hAnsi="Wingdings" w:hint="default"/>
      </w:rPr>
    </w:lvl>
    <w:lvl w:ilvl="6" w:tplc="04190001" w:tentative="1">
      <w:start w:val="1"/>
      <w:numFmt w:val="bullet"/>
      <w:lvlText w:val=""/>
      <w:lvlJc w:val="left"/>
      <w:pPr>
        <w:ind w:left="6498" w:hanging="360"/>
      </w:pPr>
      <w:rPr>
        <w:rFonts w:ascii="Symbol" w:hAnsi="Symbol" w:hint="default"/>
      </w:rPr>
    </w:lvl>
    <w:lvl w:ilvl="7" w:tplc="04190003" w:tentative="1">
      <w:start w:val="1"/>
      <w:numFmt w:val="bullet"/>
      <w:lvlText w:val="o"/>
      <w:lvlJc w:val="left"/>
      <w:pPr>
        <w:ind w:left="7218" w:hanging="360"/>
      </w:pPr>
      <w:rPr>
        <w:rFonts w:ascii="Courier New" w:hAnsi="Courier New" w:cs="Courier New" w:hint="default"/>
      </w:rPr>
    </w:lvl>
    <w:lvl w:ilvl="8" w:tplc="04190005" w:tentative="1">
      <w:start w:val="1"/>
      <w:numFmt w:val="bullet"/>
      <w:lvlText w:val=""/>
      <w:lvlJc w:val="left"/>
      <w:pPr>
        <w:ind w:left="7938" w:hanging="360"/>
      </w:pPr>
      <w:rPr>
        <w:rFonts w:ascii="Wingdings" w:hAnsi="Wingdings" w:hint="default"/>
      </w:rPr>
    </w:lvl>
  </w:abstractNum>
  <w:abstractNum w:abstractNumId="92" w15:restartNumberingAfterBreak="0">
    <w:nsid w:val="7BA4173D"/>
    <w:multiLevelType w:val="multilevel"/>
    <w:tmpl w:val="7BA4173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15:restartNumberingAfterBreak="0">
    <w:nsid w:val="7C2D2AD0"/>
    <w:multiLevelType w:val="multilevel"/>
    <w:tmpl w:val="7C2D2AD0"/>
    <w:lvl w:ilvl="0">
      <w:start w:val="1"/>
      <w:numFmt w:val="bullet"/>
      <w:lvlText w:val="-"/>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4" w15:restartNumberingAfterBreak="0">
    <w:nsid w:val="7C966955"/>
    <w:multiLevelType w:val="multilevel"/>
    <w:tmpl w:val="7C966955"/>
    <w:lvl w:ilvl="0">
      <w:start w:val="1"/>
      <w:numFmt w:val="bullet"/>
      <w:lvlText w:val="-"/>
      <w:lvlJc w:val="left"/>
      <w:pPr>
        <w:ind w:left="1429" w:hanging="360"/>
      </w:p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5" w15:restartNumberingAfterBreak="0">
    <w:nsid w:val="7DE7591A"/>
    <w:multiLevelType w:val="multilevel"/>
    <w:tmpl w:val="003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E735145"/>
    <w:multiLevelType w:val="multilevel"/>
    <w:tmpl w:val="7E735145"/>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E8D3233"/>
    <w:multiLevelType w:val="multilevel"/>
    <w:tmpl w:val="7E8D323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1"/>
  </w:num>
  <w:num w:numId="2">
    <w:abstractNumId w:val="57"/>
  </w:num>
  <w:num w:numId="3">
    <w:abstractNumId w:val="39"/>
  </w:num>
  <w:num w:numId="4">
    <w:abstractNumId w:val="90"/>
  </w:num>
  <w:num w:numId="5">
    <w:abstractNumId w:val="22"/>
  </w:num>
  <w:num w:numId="6">
    <w:abstractNumId w:val="24"/>
  </w:num>
  <w:num w:numId="7">
    <w:abstractNumId w:val="30"/>
  </w:num>
  <w:num w:numId="8">
    <w:abstractNumId w:val="71"/>
  </w:num>
  <w:num w:numId="9">
    <w:abstractNumId w:val="44"/>
  </w:num>
  <w:num w:numId="10">
    <w:abstractNumId w:val="5"/>
  </w:num>
  <w:num w:numId="11">
    <w:abstractNumId w:val="65"/>
  </w:num>
  <w:num w:numId="12">
    <w:abstractNumId w:val="81"/>
  </w:num>
  <w:num w:numId="13">
    <w:abstractNumId w:val="78"/>
  </w:num>
  <w:num w:numId="14">
    <w:abstractNumId w:val="45"/>
  </w:num>
  <w:num w:numId="15">
    <w:abstractNumId w:val="13"/>
  </w:num>
  <w:num w:numId="16">
    <w:abstractNumId w:val="61"/>
  </w:num>
  <w:num w:numId="17">
    <w:abstractNumId w:val="53"/>
  </w:num>
  <w:num w:numId="18">
    <w:abstractNumId w:val="42"/>
  </w:num>
  <w:num w:numId="19">
    <w:abstractNumId w:val="68"/>
  </w:num>
  <w:num w:numId="20">
    <w:abstractNumId w:val="55"/>
  </w:num>
  <w:num w:numId="21">
    <w:abstractNumId w:val="67"/>
  </w:num>
  <w:num w:numId="22">
    <w:abstractNumId w:val="35"/>
  </w:num>
  <w:num w:numId="23">
    <w:abstractNumId w:val="80"/>
  </w:num>
  <w:num w:numId="24">
    <w:abstractNumId w:val="28"/>
  </w:num>
  <w:num w:numId="25">
    <w:abstractNumId w:val="23"/>
  </w:num>
  <w:num w:numId="26">
    <w:abstractNumId w:val="47"/>
  </w:num>
  <w:num w:numId="27">
    <w:abstractNumId w:val="89"/>
  </w:num>
  <w:num w:numId="28">
    <w:abstractNumId w:val="37"/>
  </w:num>
  <w:num w:numId="29">
    <w:abstractNumId w:val="93"/>
  </w:num>
  <w:num w:numId="30">
    <w:abstractNumId w:val="34"/>
  </w:num>
  <w:num w:numId="31">
    <w:abstractNumId w:val="3"/>
  </w:num>
  <w:num w:numId="32">
    <w:abstractNumId w:val="64"/>
  </w:num>
  <w:num w:numId="33">
    <w:abstractNumId w:val="50"/>
  </w:num>
  <w:num w:numId="34">
    <w:abstractNumId w:val="94"/>
  </w:num>
  <w:num w:numId="35">
    <w:abstractNumId w:val="51"/>
  </w:num>
  <w:num w:numId="36">
    <w:abstractNumId w:val="59"/>
  </w:num>
  <w:num w:numId="37">
    <w:abstractNumId w:val="52"/>
  </w:num>
  <w:num w:numId="38">
    <w:abstractNumId w:val="69"/>
  </w:num>
  <w:num w:numId="39">
    <w:abstractNumId w:val="76"/>
  </w:num>
  <w:num w:numId="40">
    <w:abstractNumId w:val="73"/>
  </w:num>
  <w:num w:numId="41">
    <w:abstractNumId w:val="16"/>
  </w:num>
  <w:num w:numId="42">
    <w:abstractNumId w:val="14"/>
  </w:num>
  <w:num w:numId="43">
    <w:abstractNumId w:val="72"/>
  </w:num>
  <w:num w:numId="44">
    <w:abstractNumId w:val="8"/>
  </w:num>
  <w:num w:numId="45">
    <w:abstractNumId w:val="82"/>
  </w:num>
  <w:num w:numId="46">
    <w:abstractNumId w:val="96"/>
  </w:num>
  <w:num w:numId="47">
    <w:abstractNumId w:val="4"/>
  </w:num>
  <w:num w:numId="48">
    <w:abstractNumId w:val="87"/>
  </w:num>
  <w:num w:numId="49">
    <w:abstractNumId w:val="97"/>
  </w:num>
  <w:num w:numId="50">
    <w:abstractNumId w:val="70"/>
  </w:num>
  <w:num w:numId="51">
    <w:abstractNumId w:val="7"/>
  </w:num>
  <w:num w:numId="52">
    <w:abstractNumId w:val="25"/>
  </w:num>
  <w:num w:numId="53">
    <w:abstractNumId w:val="54"/>
  </w:num>
  <w:num w:numId="54">
    <w:abstractNumId w:val="15"/>
  </w:num>
  <w:num w:numId="55">
    <w:abstractNumId w:val="36"/>
  </w:num>
  <w:num w:numId="56">
    <w:abstractNumId w:val="63"/>
  </w:num>
  <w:num w:numId="57">
    <w:abstractNumId w:val="0"/>
  </w:num>
  <w:num w:numId="58">
    <w:abstractNumId w:val="41"/>
  </w:num>
  <w:num w:numId="59">
    <w:abstractNumId w:val="56"/>
  </w:num>
  <w:num w:numId="60">
    <w:abstractNumId w:val="2"/>
  </w:num>
  <w:num w:numId="61">
    <w:abstractNumId w:val="60"/>
  </w:num>
  <w:num w:numId="62">
    <w:abstractNumId w:val="29"/>
  </w:num>
  <w:num w:numId="63">
    <w:abstractNumId w:val="17"/>
  </w:num>
  <w:num w:numId="64">
    <w:abstractNumId w:val="92"/>
  </w:num>
  <w:num w:numId="65">
    <w:abstractNumId w:val="58"/>
  </w:num>
  <w:num w:numId="66">
    <w:abstractNumId w:val="19"/>
  </w:num>
  <w:num w:numId="67">
    <w:abstractNumId w:val="31"/>
  </w:num>
  <w:num w:numId="68">
    <w:abstractNumId w:val="85"/>
  </w:num>
  <w:num w:numId="69">
    <w:abstractNumId w:val="49"/>
  </w:num>
  <w:num w:numId="70">
    <w:abstractNumId w:val="20"/>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num>
  <w:num w:numId="73">
    <w:abstractNumId w:val="10"/>
  </w:num>
  <w:num w:numId="74">
    <w:abstractNumId w:val="79"/>
  </w:num>
  <w:num w:numId="75">
    <w:abstractNumId w:val="84"/>
  </w:num>
  <w:num w:numId="76">
    <w:abstractNumId w:val="18"/>
  </w:num>
  <w:num w:numId="77">
    <w:abstractNumId w:val="11"/>
  </w:num>
  <w:num w:numId="78">
    <w:abstractNumId w:val="32"/>
  </w:num>
  <w:num w:numId="79">
    <w:abstractNumId w:val="1"/>
  </w:num>
  <w:num w:numId="80">
    <w:abstractNumId w:val="95"/>
  </w:num>
  <w:num w:numId="81">
    <w:abstractNumId w:val="27"/>
  </w:num>
  <w:num w:numId="82">
    <w:abstractNumId w:val="75"/>
  </w:num>
  <w:num w:numId="83">
    <w:abstractNumId w:val="46"/>
  </w:num>
  <w:num w:numId="84">
    <w:abstractNumId w:val="86"/>
  </w:num>
  <w:num w:numId="85">
    <w:abstractNumId w:val="48"/>
  </w:num>
  <w:num w:numId="86">
    <w:abstractNumId w:val="40"/>
  </w:num>
  <w:num w:numId="87">
    <w:abstractNumId w:val="83"/>
  </w:num>
  <w:num w:numId="88">
    <w:abstractNumId w:val="26"/>
  </w:num>
  <w:num w:numId="89">
    <w:abstractNumId w:val="77"/>
  </w:num>
  <w:num w:numId="90">
    <w:abstractNumId w:val="9"/>
  </w:num>
  <w:num w:numId="91">
    <w:abstractNumId w:val="88"/>
  </w:num>
  <w:num w:numId="92">
    <w:abstractNumId w:val="38"/>
  </w:num>
  <w:num w:numId="93">
    <w:abstractNumId w:val="66"/>
  </w:num>
  <w:num w:numId="94">
    <w:abstractNumId w:val="91"/>
  </w:num>
  <w:num w:numId="95">
    <w:abstractNumId w:val="74"/>
  </w:num>
  <w:num w:numId="96">
    <w:abstractNumId w:val="43"/>
  </w:num>
  <w:num w:numId="97">
    <w:abstractNumId w:val="6"/>
  </w:num>
  <w:num w:numId="98">
    <w:abstractNumId w:val="33"/>
  </w:num>
  <w:num w:numId="99">
    <w:abstractNumId w:val="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E94C0D"/>
    <w:rsid w:val="0000571C"/>
    <w:rsid w:val="00012FDB"/>
    <w:rsid w:val="00013D36"/>
    <w:rsid w:val="00016790"/>
    <w:rsid w:val="000228B3"/>
    <w:rsid w:val="00024664"/>
    <w:rsid w:val="00026645"/>
    <w:rsid w:val="000321DF"/>
    <w:rsid w:val="0003359A"/>
    <w:rsid w:val="000356DC"/>
    <w:rsid w:val="00036C02"/>
    <w:rsid w:val="00037420"/>
    <w:rsid w:val="00037D76"/>
    <w:rsid w:val="00041CC4"/>
    <w:rsid w:val="00044EF3"/>
    <w:rsid w:val="00047C03"/>
    <w:rsid w:val="000503E2"/>
    <w:rsid w:val="0005287B"/>
    <w:rsid w:val="00052C29"/>
    <w:rsid w:val="000535FA"/>
    <w:rsid w:val="000538AA"/>
    <w:rsid w:val="00054F92"/>
    <w:rsid w:val="00055459"/>
    <w:rsid w:val="000574A9"/>
    <w:rsid w:val="00062BB2"/>
    <w:rsid w:val="00062E90"/>
    <w:rsid w:val="00067988"/>
    <w:rsid w:val="00070781"/>
    <w:rsid w:val="00070B84"/>
    <w:rsid w:val="00070FAE"/>
    <w:rsid w:val="00074279"/>
    <w:rsid w:val="00083026"/>
    <w:rsid w:val="00083D18"/>
    <w:rsid w:val="00086ED7"/>
    <w:rsid w:val="000945BC"/>
    <w:rsid w:val="00094B0B"/>
    <w:rsid w:val="00097FF3"/>
    <w:rsid w:val="000A0B2D"/>
    <w:rsid w:val="000A37F9"/>
    <w:rsid w:val="000A61F1"/>
    <w:rsid w:val="000B092C"/>
    <w:rsid w:val="000B0D0A"/>
    <w:rsid w:val="000B13FD"/>
    <w:rsid w:val="000B4029"/>
    <w:rsid w:val="000B698A"/>
    <w:rsid w:val="000B7B6E"/>
    <w:rsid w:val="000C1CAE"/>
    <w:rsid w:val="000C2609"/>
    <w:rsid w:val="000C620B"/>
    <w:rsid w:val="000C6974"/>
    <w:rsid w:val="000C6BFB"/>
    <w:rsid w:val="000C7807"/>
    <w:rsid w:val="000D13D5"/>
    <w:rsid w:val="000D2EA5"/>
    <w:rsid w:val="000E208E"/>
    <w:rsid w:val="000E245E"/>
    <w:rsid w:val="000F3E29"/>
    <w:rsid w:val="000F6E20"/>
    <w:rsid w:val="000F76B3"/>
    <w:rsid w:val="00100252"/>
    <w:rsid w:val="00100F0B"/>
    <w:rsid w:val="0010164F"/>
    <w:rsid w:val="001017D4"/>
    <w:rsid w:val="001041ED"/>
    <w:rsid w:val="00107A42"/>
    <w:rsid w:val="00111DF0"/>
    <w:rsid w:val="0011229B"/>
    <w:rsid w:val="001204D7"/>
    <w:rsid w:val="00121D54"/>
    <w:rsid w:val="00123874"/>
    <w:rsid w:val="00132795"/>
    <w:rsid w:val="0013401D"/>
    <w:rsid w:val="00140458"/>
    <w:rsid w:val="00140EFF"/>
    <w:rsid w:val="00146CBE"/>
    <w:rsid w:val="00147A8B"/>
    <w:rsid w:val="00152DBA"/>
    <w:rsid w:val="00155619"/>
    <w:rsid w:val="00162691"/>
    <w:rsid w:val="001634BB"/>
    <w:rsid w:val="00164973"/>
    <w:rsid w:val="00172778"/>
    <w:rsid w:val="0019009D"/>
    <w:rsid w:val="00193250"/>
    <w:rsid w:val="001944A8"/>
    <w:rsid w:val="00194729"/>
    <w:rsid w:val="00195BB4"/>
    <w:rsid w:val="00195FA2"/>
    <w:rsid w:val="001B00BB"/>
    <w:rsid w:val="001B0C3B"/>
    <w:rsid w:val="001B472F"/>
    <w:rsid w:val="001B5BFB"/>
    <w:rsid w:val="001B7A28"/>
    <w:rsid w:val="001B7E1D"/>
    <w:rsid w:val="001C1273"/>
    <w:rsid w:val="001C4687"/>
    <w:rsid w:val="001C627E"/>
    <w:rsid w:val="001D3006"/>
    <w:rsid w:val="001E03D6"/>
    <w:rsid w:val="001E1206"/>
    <w:rsid w:val="001F0BD4"/>
    <w:rsid w:val="001F398E"/>
    <w:rsid w:val="002003C0"/>
    <w:rsid w:val="002014DE"/>
    <w:rsid w:val="00203AFE"/>
    <w:rsid w:val="0020450B"/>
    <w:rsid w:val="00211C9A"/>
    <w:rsid w:val="002141E2"/>
    <w:rsid w:val="00214F57"/>
    <w:rsid w:val="002309DF"/>
    <w:rsid w:val="00244B3C"/>
    <w:rsid w:val="00245704"/>
    <w:rsid w:val="002473CB"/>
    <w:rsid w:val="0025076A"/>
    <w:rsid w:val="00251482"/>
    <w:rsid w:val="00254F38"/>
    <w:rsid w:val="00256A36"/>
    <w:rsid w:val="00256AE3"/>
    <w:rsid w:val="00261FE3"/>
    <w:rsid w:val="0027334F"/>
    <w:rsid w:val="00273D5C"/>
    <w:rsid w:val="00282609"/>
    <w:rsid w:val="00282CAB"/>
    <w:rsid w:val="00290030"/>
    <w:rsid w:val="00291509"/>
    <w:rsid w:val="00292987"/>
    <w:rsid w:val="002A0617"/>
    <w:rsid w:val="002A2ED0"/>
    <w:rsid w:val="002A3EDB"/>
    <w:rsid w:val="002A44F6"/>
    <w:rsid w:val="002A47F8"/>
    <w:rsid w:val="002A5A3C"/>
    <w:rsid w:val="002A77DC"/>
    <w:rsid w:val="002C3C8D"/>
    <w:rsid w:val="002C6091"/>
    <w:rsid w:val="002D0B95"/>
    <w:rsid w:val="002D36BD"/>
    <w:rsid w:val="002E5A15"/>
    <w:rsid w:val="002F1A93"/>
    <w:rsid w:val="002F586C"/>
    <w:rsid w:val="002F5E1D"/>
    <w:rsid w:val="00306831"/>
    <w:rsid w:val="003070A6"/>
    <w:rsid w:val="003079B7"/>
    <w:rsid w:val="003110D3"/>
    <w:rsid w:val="00331765"/>
    <w:rsid w:val="00333A99"/>
    <w:rsid w:val="00342DE0"/>
    <w:rsid w:val="00346F1E"/>
    <w:rsid w:val="00351618"/>
    <w:rsid w:val="00352392"/>
    <w:rsid w:val="00354682"/>
    <w:rsid w:val="003579F0"/>
    <w:rsid w:val="00357A3D"/>
    <w:rsid w:val="00360E81"/>
    <w:rsid w:val="003613AA"/>
    <w:rsid w:val="003616BF"/>
    <w:rsid w:val="00363335"/>
    <w:rsid w:val="00364E59"/>
    <w:rsid w:val="00370A23"/>
    <w:rsid w:val="00372FE5"/>
    <w:rsid w:val="0037375D"/>
    <w:rsid w:val="003856C8"/>
    <w:rsid w:val="00390A5C"/>
    <w:rsid w:val="00393C0E"/>
    <w:rsid w:val="0039684E"/>
    <w:rsid w:val="003971A2"/>
    <w:rsid w:val="003A2F10"/>
    <w:rsid w:val="003A7637"/>
    <w:rsid w:val="003B3545"/>
    <w:rsid w:val="003B3A5C"/>
    <w:rsid w:val="003B6927"/>
    <w:rsid w:val="003C0E88"/>
    <w:rsid w:val="003C32EE"/>
    <w:rsid w:val="003C35F3"/>
    <w:rsid w:val="003C4C69"/>
    <w:rsid w:val="003C54B7"/>
    <w:rsid w:val="003E5BE8"/>
    <w:rsid w:val="003F4AAA"/>
    <w:rsid w:val="003F69F5"/>
    <w:rsid w:val="0040198A"/>
    <w:rsid w:val="0041094B"/>
    <w:rsid w:val="004120FB"/>
    <w:rsid w:val="00412A34"/>
    <w:rsid w:val="00430D6A"/>
    <w:rsid w:val="004315F4"/>
    <w:rsid w:val="00431648"/>
    <w:rsid w:val="004342F0"/>
    <w:rsid w:val="00440087"/>
    <w:rsid w:val="00442F0A"/>
    <w:rsid w:val="00445B76"/>
    <w:rsid w:val="00450242"/>
    <w:rsid w:val="004608D2"/>
    <w:rsid w:val="00470EDF"/>
    <w:rsid w:val="00471EBF"/>
    <w:rsid w:val="004763E0"/>
    <w:rsid w:val="0047669A"/>
    <w:rsid w:val="00480CBF"/>
    <w:rsid w:val="00481888"/>
    <w:rsid w:val="00490854"/>
    <w:rsid w:val="00491A76"/>
    <w:rsid w:val="0049576E"/>
    <w:rsid w:val="004960FE"/>
    <w:rsid w:val="004A4868"/>
    <w:rsid w:val="004B0094"/>
    <w:rsid w:val="004B0ACD"/>
    <w:rsid w:val="004B3375"/>
    <w:rsid w:val="004B4CA6"/>
    <w:rsid w:val="004B4F5E"/>
    <w:rsid w:val="004C5954"/>
    <w:rsid w:val="004D0AC6"/>
    <w:rsid w:val="004D2CC0"/>
    <w:rsid w:val="004D42DE"/>
    <w:rsid w:val="004D4663"/>
    <w:rsid w:val="004D7A73"/>
    <w:rsid w:val="004E353F"/>
    <w:rsid w:val="004E5BFB"/>
    <w:rsid w:val="004F4E47"/>
    <w:rsid w:val="005023F0"/>
    <w:rsid w:val="00503102"/>
    <w:rsid w:val="00504EE9"/>
    <w:rsid w:val="005054AE"/>
    <w:rsid w:val="00506783"/>
    <w:rsid w:val="00506B3D"/>
    <w:rsid w:val="005078A6"/>
    <w:rsid w:val="00513D73"/>
    <w:rsid w:val="005211CF"/>
    <w:rsid w:val="00532F4B"/>
    <w:rsid w:val="005349A8"/>
    <w:rsid w:val="00540B69"/>
    <w:rsid w:val="005435DD"/>
    <w:rsid w:val="00543760"/>
    <w:rsid w:val="005444CD"/>
    <w:rsid w:val="00544CD7"/>
    <w:rsid w:val="005471CD"/>
    <w:rsid w:val="005471DA"/>
    <w:rsid w:val="005475C5"/>
    <w:rsid w:val="00547E70"/>
    <w:rsid w:val="0055149E"/>
    <w:rsid w:val="005539CD"/>
    <w:rsid w:val="00557FF3"/>
    <w:rsid w:val="00563B0F"/>
    <w:rsid w:val="00564419"/>
    <w:rsid w:val="00565B16"/>
    <w:rsid w:val="00567F13"/>
    <w:rsid w:val="00573EDC"/>
    <w:rsid w:val="0057782B"/>
    <w:rsid w:val="00577939"/>
    <w:rsid w:val="00580556"/>
    <w:rsid w:val="0058105D"/>
    <w:rsid w:val="00593101"/>
    <w:rsid w:val="00593D79"/>
    <w:rsid w:val="00596591"/>
    <w:rsid w:val="005A05FF"/>
    <w:rsid w:val="005A12C9"/>
    <w:rsid w:val="005A74BD"/>
    <w:rsid w:val="005B298E"/>
    <w:rsid w:val="005B3175"/>
    <w:rsid w:val="005B45FD"/>
    <w:rsid w:val="005B58A7"/>
    <w:rsid w:val="005C5DC3"/>
    <w:rsid w:val="005C7D26"/>
    <w:rsid w:val="005D1499"/>
    <w:rsid w:val="005D1555"/>
    <w:rsid w:val="005D7302"/>
    <w:rsid w:val="005D7978"/>
    <w:rsid w:val="005F2440"/>
    <w:rsid w:val="00605A1A"/>
    <w:rsid w:val="00612A3D"/>
    <w:rsid w:val="006146FC"/>
    <w:rsid w:val="00616A52"/>
    <w:rsid w:val="00616B95"/>
    <w:rsid w:val="0061797B"/>
    <w:rsid w:val="00617C2C"/>
    <w:rsid w:val="00621B5E"/>
    <w:rsid w:val="00624D07"/>
    <w:rsid w:val="00631E39"/>
    <w:rsid w:val="00636033"/>
    <w:rsid w:val="00643A44"/>
    <w:rsid w:val="00645BD2"/>
    <w:rsid w:val="00646E37"/>
    <w:rsid w:val="006477ED"/>
    <w:rsid w:val="00652631"/>
    <w:rsid w:val="006565DA"/>
    <w:rsid w:val="00657FA3"/>
    <w:rsid w:val="0067243B"/>
    <w:rsid w:val="00676D5F"/>
    <w:rsid w:val="006A0A32"/>
    <w:rsid w:val="006A38D3"/>
    <w:rsid w:val="006A3E36"/>
    <w:rsid w:val="006A7B4D"/>
    <w:rsid w:val="006B36E4"/>
    <w:rsid w:val="006B3CBD"/>
    <w:rsid w:val="006B3DA1"/>
    <w:rsid w:val="006B568F"/>
    <w:rsid w:val="006C2B88"/>
    <w:rsid w:val="006C339D"/>
    <w:rsid w:val="006C644F"/>
    <w:rsid w:val="006C6E9B"/>
    <w:rsid w:val="006D08B8"/>
    <w:rsid w:val="006D2573"/>
    <w:rsid w:val="006D3E19"/>
    <w:rsid w:val="006D469B"/>
    <w:rsid w:val="006D7603"/>
    <w:rsid w:val="006D7BA0"/>
    <w:rsid w:val="006E0240"/>
    <w:rsid w:val="006E2166"/>
    <w:rsid w:val="006E558F"/>
    <w:rsid w:val="006E5F27"/>
    <w:rsid w:val="006E7D07"/>
    <w:rsid w:val="006F2C50"/>
    <w:rsid w:val="006F57BA"/>
    <w:rsid w:val="00701316"/>
    <w:rsid w:val="0070282F"/>
    <w:rsid w:val="007039C1"/>
    <w:rsid w:val="00704FEE"/>
    <w:rsid w:val="0071578D"/>
    <w:rsid w:val="0072046B"/>
    <w:rsid w:val="00720A6B"/>
    <w:rsid w:val="00731027"/>
    <w:rsid w:val="00732B6D"/>
    <w:rsid w:val="00732CA1"/>
    <w:rsid w:val="007354FC"/>
    <w:rsid w:val="00742533"/>
    <w:rsid w:val="007433AE"/>
    <w:rsid w:val="007443F7"/>
    <w:rsid w:val="00745608"/>
    <w:rsid w:val="0075000E"/>
    <w:rsid w:val="007514A2"/>
    <w:rsid w:val="00757826"/>
    <w:rsid w:val="00766F35"/>
    <w:rsid w:val="00767F30"/>
    <w:rsid w:val="00772E76"/>
    <w:rsid w:val="00774223"/>
    <w:rsid w:val="00780754"/>
    <w:rsid w:val="007850E7"/>
    <w:rsid w:val="0078728B"/>
    <w:rsid w:val="00792102"/>
    <w:rsid w:val="00792AFA"/>
    <w:rsid w:val="007A0E14"/>
    <w:rsid w:val="007A2893"/>
    <w:rsid w:val="007A51DD"/>
    <w:rsid w:val="007A7C10"/>
    <w:rsid w:val="007B0C8C"/>
    <w:rsid w:val="007B19DF"/>
    <w:rsid w:val="007B4DAC"/>
    <w:rsid w:val="007C0DDF"/>
    <w:rsid w:val="007C516F"/>
    <w:rsid w:val="007C772D"/>
    <w:rsid w:val="007D34D3"/>
    <w:rsid w:val="007D41BF"/>
    <w:rsid w:val="007E079E"/>
    <w:rsid w:val="007E323B"/>
    <w:rsid w:val="007E387E"/>
    <w:rsid w:val="007E6EBA"/>
    <w:rsid w:val="007E7FE1"/>
    <w:rsid w:val="007F12FD"/>
    <w:rsid w:val="007F420E"/>
    <w:rsid w:val="007F6E9C"/>
    <w:rsid w:val="007F7DCC"/>
    <w:rsid w:val="00803689"/>
    <w:rsid w:val="00804063"/>
    <w:rsid w:val="00804E31"/>
    <w:rsid w:val="00806479"/>
    <w:rsid w:val="008125DE"/>
    <w:rsid w:val="00812646"/>
    <w:rsid w:val="00814AA7"/>
    <w:rsid w:val="00823F36"/>
    <w:rsid w:val="00826224"/>
    <w:rsid w:val="008265CE"/>
    <w:rsid w:val="00826C10"/>
    <w:rsid w:val="00835D4E"/>
    <w:rsid w:val="00836F80"/>
    <w:rsid w:val="0083754D"/>
    <w:rsid w:val="00837FF4"/>
    <w:rsid w:val="00841912"/>
    <w:rsid w:val="00841FC3"/>
    <w:rsid w:val="00844FD2"/>
    <w:rsid w:val="00845DB6"/>
    <w:rsid w:val="00846643"/>
    <w:rsid w:val="00846A24"/>
    <w:rsid w:val="00846D11"/>
    <w:rsid w:val="0084725E"/>
    <w:rsid w:val="00852AC8"/>
    <w:rsid w:val="00852B64"/>
    <w:rsid w:val="00853DDE"/>
    <w:rsid w:val="0085643D"/>
    <w:rsid w:val="0086308B"/>
    <w:rsid w:val="00866232"/>
    <w:rsid w:val="00870511"/>
    <w:rsid w:val="00873CF6"/>
    <w:rsid w:val="008763B1"/>
    <w:rsid w:val="00882377"/>
    <w:rsid w:val="008827F4"/>
    <w:rsid w:val="008838F8"/>
    <w:rsid w:val="0088733D"/>
    <w:rsid w:val="008930AF"/>
    <w:rsid w:val="00893806"/>
    <w:rsid w:val="00893E51"/>
    <w:rsid w:val="00894196"/>
    <w:rsid w:val="008A0233"/>
    <w:rsid w:val="008A750A"/>
    <w:rsid w:val="008B2DC8"/>
    <w:rsid w:val="008B6281"/>
    <w:rsid w:val="008C14B0"/>
    <w:rsid w:val="008C589F"/>
    <w:rsid w:val="008E0271"/>
    <w:rsid w:val="008E222A"/>
    <w:rsid w:val="008E48C7"/>
    <w:rsid w:val="008E4D1F"/>
    <w:rsid w:val="008E6975"/>
    <w:rsid w:val="008F0A47"/>
    <w:rsid w:val="008F1273"/>
    <w:rsid w:val="008F48A3"/>
    <w:rsid w:val="008F588F"/>
    <w:rsid w:val="009020E5"/>
    <w:rsid w:val="009076CD"/>
    <w:rsid w:val="00911C28"/>
    <w:rsid w:val="009143D3"/>
    <w:rsid w:val="00922D2D"/>
    <w:rsid w:val="00926FD8"/>
    <w:rsid w:val="009328B2"/>
    <w:rsid w:val="009361E6"/>
    <w:rsid w:val="00936EAC"/>
    <w:rsid w:val="0094005B"/>
    <w:rsid w:val="00940E7A"/>
    <w:rsid w:val="00941F38"/>
    <w:rsid w:val="009504FE"/>
    <w:rsid w:val="00953DC8"/>
    <w:rsid w:val="00954D47"/>
    <w:rsid w:val="00955A0C"/>
    <w:rsid w:val="009674B8"/>
    <w:rsid w:val="00976393"/>
    <w:rsid w:val="009770F5"/>
    <w:rsid w:val="00981D66"/>
    <w:rsid w:val="009829BB"/>
    <w:rsid w:val="00986399"/>
    <w:rsid w:val="009872C6"/>
    <w:rsid w:val="00991C03"/>
    <w:rsid w:val="00994053"/>
    <w:rsid w:val="0099469F"/>
    <w:rsid w:val="009A3FAE"/>
    <w:rsid w:val="009A6E95"/>
    <w:rsid w:val="009B08DB"/>
    <w:rsid w:val="009B2868"/>
    <w:rsid w:val="009B59BF"/>
    <w:rsid w:val="009B7966"/>
    <w:rsid w:val="009D10C0"/>
    <w:rsid w:val="009D2FFD"/>
    <w:rsid w:val="009D527D"/>
    <w:rsid w:val="009E163C"/>
    <w:rsid w:val="009E3E28"/>
    <w:rsid w:val="009E4E2B"/>
    <w:rsid w:val="009E63E0"/>
    <w:rsid w:val="009F3140"/>
    <w:rsid w:val="009F41D1"/>
    <w:rsid w:val="00A24346"/>
    <w:rsid w:val="00A243E5"/>
    <w:rsid w:val="00A25AFE"/>
    <w:rsid w:val="00A26B51"/>
    <w:rsid w:val="00A3020F"/>
    <w:rsid w:val="00A32712"/>
    <w:rsid w:val="00A35547"/>
    <w:rsid w:val="00A35D96"/>
    <w:rsid w:val="00A44C18"/>
    <w:rsid w:val="00A450AD"/>
    <w:rsid w:val="00A47311"/>
    <w:rsid w:val="00A47F9A"/>
    <w:rsid w:val="00A51BD2"/>
    <w:rsid w:val="00A54827"/>
    <w:rsid w:val="00A61C30"/>
    <w:rsid w:val="00A675FF"/>
    <w:rsid w:val="00A679B0"/>
    <w:rsid w:val="00A81A6F"/>
    <w:rsid w:val="00A82A5D"/>
    <w:rsid w:val="00A834CF"/>
    <w:rsid w:val="00A940FB"/>
    <w:rsid w:val="00AB3464"/>
    <w:rsid w:val="00AC4320"/>
    <w:rsid w:val="00AC43E7"/>
    <w:rsid w:val="00AC5892"/>
    <w:rsid w:val="00AC5EF9"/>
    <w:rsid w:val="00AD79CC"/>
    <w:rsid w:val="00AE3B50"/>
    <w:rsid w:val="00AE4B48"/>
    <w:rsid w:val="00AE6E3C"/>
    <w:rsid w:val="00AF2186"/>
    <w:rsid w:val="00AF4D2F"/>
    <w:rsid w:val="00AF4D93"/>
    <w:rsid w:val="00AF56F0"/>
    <w:rsid w:val="00AF679C"/>
    <w:rsid w:val="00AF67F4"/>
    <w:rsid w:val="00AF71A8"/>
    <w:rsid w:val="00B013EC"/>
    <w:rsid w:val="00B02B85"/>
    <w:rsid w:val="00B030E8"/>
    <w:rsid w:val="00B04B29"/>
    <w:rsid w:val="00B0604C"/>
    <w:rsid w:val="00B07F6D"/>
    <w:rsid w:val="00B10530"/>
    <w:rsid w:val="00B105EB"/>
    <w:rsid w:val="00B12EE9"/>
    <w:rsid w:val="00B1566B"/>
    <w:rsid w:val="00B20762"/>
    <w:rsid w:val="00B2108A"/>
    <w:rsid w:val="00B310D1"/>
    <w:rsid w:val="00B3686E"/>
    <w:rsid w:val="00B41D56"/>
    <w:rsid w:val="00B46886"/>
    <w:rsid w:val="00B47284"/>
    <w:rsid w:val="00B474A7"/>
    <w:rsid w:val="00B502A3"/>
    <w:rsid w:val="00B51C6E"/>
    <w:rsid w:val="00B539BF"/>
    <w:rsid w:val="00B54FF7"/>
    <w:rsid w:val="00B55A53"/>
    <w:rsid w:val="00B56E1D"/>
    <w:rsid w:val="00B57CA0"/>
    <w:rsid w:val="00B61A75"/>
    <w:rsid w:val="00B61C0E"/>
    <w:rsid w:val="00B64F20"/>
    <w:rsid w:val="00B677F8"/>
    <w:rsid w:val="00B67826"/>
    <w:rsid w:val="00B71B5A"/>
    <w:rsid w:val="00B72039"/>
    <w:rsid w:val="00B74C54"/>
    <w:rsid w:val="00B757E0"/>
    <w:rsid w:val="00B76890"/>
    <w:rsid w:val="00B81163"/>
    <w:rsid w:val="00B91036"/>
    <w:rsid w:val="00B93F7E"/>
    <w:rsid w:val="00B95B3A"/>
    <w:rsid w:val="00BA6CA9"/>
    <w:rsid w:val="00BB5BBD"/>
    <w:rsid w:val="00BB60AB"/>
    <w:rsid w:val="00BC0F26"/>
    <w:rsid w:val="00BC0FCA"/>
    <w:rsid w:val="00BC1426"/>
    <w:rsid w:val="00BC3B69"/>
    <w:rsid w:val="00BE159A"/>
    <w:rsid w:val="00BE6D7A"/>
    <w:rsid w:val="00BF0768"/>
    <w:rsid w:val="00BF0A38"/>
    <w:rsid w:val="00BF4B17"/>
    <w:rsid w:val="00BF6289"/>
    <w:rsid w:val="00BF7CB3"/>
    <w:rsid w:val="00BF7D13"/>
    <w:rsid w:val="00C01274"/>
    <w:rsid w:val="00C1147E"/>
    <w:rsid w:val="00C135DC"/>
    <w:rsid w:val="00C200B7"/>
    <w:rsid w:val="00C20784"/>
    <w:rsid w:val="00C24734"/>
    <w:rsid w:val="00C2541C"/>
    <w:rsid w:val="00C25D84"/>
    <w:rsid w:val="00C30F29"/>
    <w:rsid w:val="00C354F0"/>
    <w:rsid w:val="00C40E02"/>
    <w:rsid w:val="00C44ED7"/>
    <w:rsid w:val="00C46C91"/>
    <w:rsid w:val="00C476D2"/>
    <w:rsid w:val="00C508A1"/>
    <w:rsid w:val="00C520F3"/>
    <w:rsid w:val="00C57FE5"/>
    <w:rsid w:val="00C60898"/>
    <w:rsid w:val="00C6252F"/>
    <w:rsid w:val="00C64F33"/>
    <w:rsid w:val="00C665A9"/>
    <w:rsid w:val="00C701C7"/>
    <w:rsid w:val="00C70C88"/>
    <w:rsid w:val="00C71021"/>
    <w:rsid w:val="00C731EF"/>
    <w:rsid w:val="00C74C11"/>
    <w:rsid w:val="00C74EF5"/>
    <w:rsid w:val="00C752E9"/>
    <w:rsid w:val="00C80C27"/>
    <w:rsid w:val="00C815AA"/>
    <w:rsid w:val="00C92656"/>
    <w:rsid w:val="00C930F7"/>
    <w:rsid w:val="00C94D1A"/>
    <w:rsid w:val="00CA1A1C"/>
    <w:rsid w:val="00CA23EE"/>
    <w:rsid w:val="00CA24F8"/>
    <w:rsid w:val="00CA2570"/>
    <w:rsid w:val="00CA5884"/>
    <w:rsid w:val="00CB1296"/>
    <w:rsid w:val="00CB32D7"/>
    <w:rsid w:val="00CB7019"/>
    <w:rsid w:val="00CB7EE0"/>
    <w:rsid w:val="00CC0141"/>
    <w:rsid w:val="00CC17AE"/>
    <w:rsid w:val="00CC21A4"/>
    <w:rsid w:val="00CC3FB1"/>
    <w:rsid w:val="00CC5A47"/>
    <w:rsid w:val="00CD0A6E"/>
    <w:rsid w:val="00CD28E0"/>
    <w:rsid w:val="00CD6301"/>
    <w:rsid w:val="00CE6129"/>
    <w:rsid w:val="00CE61B6"/>
    <w:rsid w:val="00CF2771"/>
    <w:rsid w:val="00CF7887"/>
    <w:rsid w:val="00D03F8B"/>
    <w:rsid w:val="00D0509E"/>
    <w:rsid w:val="00D05932"/>
    <w:rsid w:val="00D17F7A"/>
    <w:rsid w:val="00D231F3"/>
    <w:rsid w:val="00D27863"/>
    <w:rsid w:val="00D306A5"/>
    <w:rsid w:val="00D32A5B"/>
    <w:rsid w:val="00D33584"/>
    <w:rsid w:val="00D4062B"/>
    <w:rsid w:val="00D42000"/>
    <w:rsid w:val="00D520E6"/>
    <w:rsid w:val="00D52D62"/>
    <w:rsid w:val="00D54414"/>
    <w:rsid w:val="00D61AAE"/>
    <w:rsid w:val="00D61EBB"/>
    <w:rsid w:val="00D6652B"/>
    <w:rsid w:val="00D67007"/>
    <w:rsid w:val="00D712EA"/>
    <w:rsid w:val="00D7344F"/>
    <w:rsid w:val="00D7454D"/>
    <w:rsid w:val="00D77071"/>
    <w:rsid w:val="00D81EEE"/>
    <w:rsid w:val="00D83A3F"/>
    <w:rsid w:val="00D87F7A"/>
    <w:rsid w:val="00D90DF8"/>
    <w:rsid w:val="00D91376"/>
    <w:rsid w:val="00D9217A"/>
    <w:rsid w:val="00DA0EE8"/>
    <w:rsid w:val="00DA4121"/>
    <w:rsid w:val="00DC4329"/>
    <w:rsid w:val="00DD2711"/>
    <w:rsid w:val="00DD2A56"/>
    <w:rsid w:val="00DD65B6"/>
    <w:rsid w:val="00DE5C76"/>
    <w:rsid w:val="00DF0335"/>
    <w:rsid w:val="00DF3041"/>
    <w:rsid w:val="00DF4972"/>
    <w:rsid w:val="00E10475"/>
    <w:rsid w:val="00E15DBD"/>
    <w:rsid w:val="00E17F5C"/>
    <w:rsid w:val="00E20510"/>
    <w:rsid w:val="00E20566"/>
    <w:rsid w:val="00E20B1F"/>
    <w:rsid w:val="00E20CB3"/>
    <w:rsid w:val="00E216F4"/>
    <w:rsid w:val="00E26481"/>
    <w:rsid w:val="00E27998"/>
    <w:rsid w:val="00E30A41"/>
    <w:rsid w:val="00E30FF0"/>
    <w:rsid w:val="00E36862"/>
    <w:rsid w:val="00E42448"/>
    <w:rsid w:val="00E5626E"/>
    <w:rsid w:val="00E64C34"/>
    <w:rsid w:val="00E70EF3"/>
    <w:rsid w:val="00E715AE"/>
    <w:rsid w:val="00E733F1"/>
    <w:rsid w:val="00E74006"/>
    <w:rsid w:val="00E74029"/>
    <w:rsid w:val="00E75B55"/>
    <w:rsid w:val="00E8465F"/>
    <w:rsid w:val="00E91194"/>
    <w:rsid w:val="00E91511"/>
    <w:rsid w:val="00E92411"/>
    <w:rsid w:val="00E94194"/>
    <w:rsid w:val="00E94C0D"/>
    <w:rsid w:val="00E9678B"/>
    <w:rsid w:val="00E9776E"/>
    <w:rsid w:val="00EA04D7"/>
    <w:rsid w:val="00EA1B76"/>
    <w:rsid w:val="00EA7246"/>
    <w:rsid w:val="00EB3302"/>
    <w:rsid w:val="00EC1809"/>
    <w:rsid w:val="00EC1A66"/>
    <w:rsid w:val="00EC6038"/>
    <w:rsid w:val="00ED0E6F"/>
    <w:rsid w:val="00ED5DA6"/>
    <w:rsid w:val="00ED636F"/>
    <w:rsid w:val="00EE3AA1"/>
    <w:rsid w:val="00EF11C1"/>
    <w:rsid w:val="00EF5B93"/>
    <w:rsid w:val="00EF68EF"/>
    <w:rsid w:val="00F0182F"/>
    <w:rsid w:val="00F02658"/>
    <w:rsid w:val="00F028A5"/>
    <w:rsid w:val="00F07891"/>
    <w:rsid w:val="00F1216A"/>
    <w:rsid w:val="00F133FA"/>
    <w:rsid w:val="00F168B4"/>
    <w:rsid w:val="00F26112"/>
    <w:rsid w:val="00F27A6B"/>
    <w:rsid w:val="00F341DC"/>
    <w:rsid w:val="00F37050"/>
    <w:rsid w:val="00F3734B"/>
    <w:rsid w:val="00F40307"/>
    <w:rsid w:val="00F45552"/>
    <w:rsid w:val="00F45E2A"/>
    <w:rsid w:val="00F47707"/>
    <w:rsid w:val="00F47B66"/>
    <w:rsid w:val="00F53E35"/>
    <w:rsid w:val="00F555E1"/>
    <w:rsid w:val="00F56CA2"/>
    <w:rsid w:val="00F613CF"/>
    <w:rsid w:val="00F63107"/>
    <w:rsid w:val="00F728AA"/>
    <w:rsid w:val="00F72BAB"/>
    <w:rsid w:val="00F76EF1"/>
    <w:rsid w:val="00F80D51"/>
    <w:rsid w:val="00F85055"/>
    <w:rsid w:val="00F87EE6"/>
    <w:rsid w:val="00F90808"/>
    <w:rsid w:val="00F91E3C"/>
    <w:rsid w:val="00F92EFC"/>
    <w:rsid w:val="00F93894"/>
    <w:rsid w:val="00F956F3"/>
    <w:rsid w:val="00FB028A"/>
    <w:rsid w:val="00FB033B"/>
    <w:rsid w:val="00FB52D8"/>
    <w:rsid w:val="00FB5D15"/>
    <w:rsid w:val="00FC01A1"/>
    <w:rsid w:val="00FC5481"/>
    <w:rsid w:val="00FD09F5"/>
    <w:rsid w:val="00FD3E31"/>
    <w:rsid w:val="00FD653B"/>
    <w:rsid w:val="00FE0302"/>
    <w:rsid w:val="00FE1864"/>
    <w:rsid w:val="00FE4EA0"/>
    <w:rsid w:val="00FF0134"/>
    <w:rsid w:val="00FF24D7"/>
    <w:rsid w:val="00FF7CEE"/>
    <w:rsid w:val="39E67E95"/>
    <w:rsid w:val="490C1969"/>
    <w:rsid w:val="5CEA1B4C"/>
    <w:rsid w:val="7882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lsdException w:name="footer" w:unhideWhenUsed="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194"/>
    <w:pPr>
      <w:spacing w:beforeAutospacing="1" w:afterAutospacing="1"/>
    </w:pPr>
    <w:rPr>
      <w:rFonts w:asciiTheme="minorHAnsi" w:eastAsiaTheme="minorHAnsi" w:hAnsiTheme="minorHAnsi" w:cstheme="minorBidi"/>
      <w:sz w:val="22"/>
      <w:szCs w:val="22"/>
      <w:lang w:val="en-US" w:eastAsia="en-US"/>
    </w:rPr>
  </w:style>
  <w:style w:type="paragraph" w:styleId="10">
    <w:name w:val="heading 1"/>
    <w:basedOn w:val="a"/>
    <w:next w:val="a"/>
    <w:link w:val="11"/>
    <w:uiPriority w:val="9"/>
    <w:qFormat/>
    <w:rsid w:val="003C0E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C0E88"/>
    <w:pPr>
      <w:keepNext/>
      <w:keepLines/>
      <w:spacing w:before="40" w:beforeAutospacing="0" w:afterAutospacing="0" w:line="259" w:lineRule="auto"/>
      <w:outlineLvl w:val="1"/>
    </w:pPr>
    <w:rPr>
      <w:rFonts w:ascii="Calibri Light" w:eastAsia="Times New Roman" w:hAnsi="Calibri Light" w:cs="Times New Roman"/>
      <w:color w:val="2E74B5"/>
      <w:sz w:val="26"/>
      <w:szCs w:val="26"/>
      <w:lang w:val="ru-RU"/>
    </w:rPr>
  </w:style>
  <w:style w:type="paragraph" w:styleId="3">
    <w:name w:val="heading 3"/>
    <w:basedOn w:val="a"/>
    <w:next w:val="a"/>
    <w:link w:val="30"/>
    <w:uiPriority w:val="9"/>
    <w:unhideWhenUsed/>
    <w:qFormat/>
    <w:rsid w:val="003C0E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0E88"/>
    <w:pPr>
      <w:keepNext/>
      <w:keepLines/>
      <w:spacing w:before="40" w:beforeAutospacing="0" w:afterAutospacing="0" w:line="259" w:lineRule="auto"/>
      <w:outlineLvl w:val="3"/>
    </w:pPr>
    <w:rPr>
      <w:rFonts w:ascii="Calibri Light" w:eastAsia="Times New Roman" w:hAnsi="Calibri Light" w:cs="Times New Roman"/>
      <w:i/>
      <w:iCs/>
      <w:color w:val="2E74B5"/>
      <w:sz w:val="20"/>
      <w:szCs w:val="20"/>
      <w:lang w:val="ru-RU"/>
    </w:rPr>
  </w:style>
  <w:style w:type="paragraph" w:styleId="5">
    <w:name w:val="heading 5"/>
    <w:basedOn w:val="a"/>
    <w:next w:val="a"/>
    <w:link w:val="50"/>
    <w:uiPriority w:val="9"/>
    <w:semiHidden/>
    <w:unhideWhenUsed/>
    <w:qFormat/>
    <w:rsid w:val="003C0E88"/>
    <w:pPr>
      <w:keepNext/>
      <w:keepLines/>
      <w:spacing w:before="40" w:beforeAutospacing="0" w:afterAutospacing="0" w:line="259" w:lineRule="auto"/>
      <w:outlineLvl w:val="4"/>
    </w:pPr>
    <w:rPr>
      <w:rFonts w:ascii="Calibri Light" w:eastAsia="Times New Roman" w:hAnsi="Calibri Light" w:cs="Times New Roman"/>
      <w:color w:val="2E74B5"/>
      <w:sz w:val="20"/>
      <w:szCs w:val="20"/>
      <w:lang w:val="ru-RU"/>
    </w:rPr>
  </w:style>
  <w:style w:type="paragraph" w:styleId="6">
    <w:name w:val="heading 6"/>
    <w:basedOn w:val="a"/>
    <w:next w:val="a"/>
    <w:link w:val="60"/>
    <w:uiPriority w:val="9"/>
    <w:semiHidden/>
    <w:unhideWhenUsed/>
    <w:qFormat/>
    <w:rsid w:val="003C0E88"/>
    <w:pPr>
      <w:keepNext/>
      <w:keepLines/>
      <w:spacing w:before="40" w:beforeAutospacing="0" w:afterAutospacing="0" w:line="259" w:lineRule="auto"/>
      <w:outlineLvl w:val="5"/>
    </w:pPr>
    <w:rPr>
      <w:rFonts w:ascii="Calibri Light" w:eastAsia="Times New Roman" w:hAnsi="Calibri Light" w:cs="Times New Roman"/>
      <w:color w:val="1F4E79"/>
      <w:sz w:val="20"/>
      <w:szCs w:val="20"/>
      <w:lang w:val="ru-RU"/>
    </w:rPr>
  </w:style>
  <w:style w:type="paragraph" w:styleId="7">
    <w:name w:val="heading 7"/>
    <w:basedOn w:val="a"/>
    <w:next w:val="a"/>
    <w:link w:val="70"/>
    <w:uiPriority w:val="9"/>
    <w:semiHidden/>
    <w:unhideWhenUsed/>
    <w:qFormat/>
    <w:rsid w:val="003C0E88"/>
    <w:pPr>
      <w:keepNext/>
      <w:keepLines/>
      <w:spacing w:before="40" w:beforeAutospacing="0" w:afterAutospacing="0" w:line="259" w:lineRule="auto"/>
      <w:outlineLvl w:val="6"/>
    </w:pPr>
    <w:rPr>
      <w:rFonts w:ascii="Calibri Light" w:eastAsia="Times New Roman" w:hAnsi="Calibri Light" w:cs="Times New Roman"/>
      <w:i/>
      <w:iCs/>
      <w:color w:val="1F4E79"/>
      <w:sz w:val="20"/>
      <w:szCs w:val="20"/>
      <w:lang w:val="ru-RU"/>
    </w:rPr>
  </w:style>
  <w:style w:type="paragraph" w:styleId="8">
    <w:name w:val="heading 8"/>
    <w:basedOn w:val="a"/>
    <w:next w:val="a"/>
    <w:link w:val="80"/>
    <w:uiPriority w:val="9"/>
    <w:semiHidden/>
    <w:unhideWhenUsed/>
    <w:qFormat/>
    <w:rsid w:val="003C0E88"/>
    <w:pPr>
      <w:keepNext/>
      <w:keepLines/>
      <w:spacing w:before="40" w:beforeAutospacing="0" w:afterAutospacing="0" w:line="259" w:lineRule="auto"/>
      <w:outlineLvl w:val="7"/>
    </w:pPr>
    <w:rPr>
      <w:rFonts w:ascii="Calibri Light" w:eastAsia="Times New Roman" w:hAnsi="Calibri Light" w:cs="Times New Roman"/>
      <w:color w:val="262626"/>
      <w:sz w:val="21"/>
      <w:szCs w:val="21"/>
      <w:lang w:val="ru-RU"/>
    </w:rPr>
  </w:style>
  <w:style w:type="paragraph" w:styleId="9">
    <w:name w:val="heading 9"/>
    <w:basedOn w:val="a"/>
    <w:next w:val="a"/>
    <w:link w:val="90"/>
    <w:uiPriority w:val="9"/>
    <w:semiHidden/>
    <w:unhideWhenUsed/>
    <w:qFormat/>
    <w:rsid w:val="003C0E88"/>
    <w:pPr>
      <w:keepNext/>
      <w:keepLines/>
      <w:spacing w:before="40" w:beforeAutospacing="0" w:afterAutospacing="0" w:line="259" w:lineRule="auto"/>
      <w:outlineLvl w:val="8"/>
    </w:pPr>
    <w:rPr>
      <w:rFonts w:ascii="Calibri Light" w:eastAsia="Times New Roman" w:hAnsi="Calibri Light" w:cs="Times New Roman"/>
      <w:i/>
      <w:iCs/>
      <w:color w:val="262626"/>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3C0E88"/>
    <w:rPr>
      <w:color w:val="800080" w:themeColor="followedHyperlink"/>
      <w:u w:val="single"/>
    </w:rPr>
  </w:style>
  <w:style w:type="character" w:styleId="a4">
    <w:name w:val="footnote reference"/>
    <w:uiPriority w:val="99"/>
    <w:semiHidden/>
    <w:unhideWhenUsed/>
    <w:qFormat/>
    <w:rsid w:val="003C0E88"/>
    <w:rPr>
      <w:vertAlign w:val="superscript"/>
    </w:rPr>
  </w:style>
  <w:style w:type="character" w:styleId="a5">
    <w:name w:val="annotation reference"/>
    <w:basedOn w:val="a0"/>
    <w:uiPriority w:val="99"/>
    <w:semiHidden/>
    <w:unhideWhenUsed/>
    <w:qFormat/>
    <w:rsid w:val="003C0E88"/>
    <w:rPr>
      <w:sz w:val="16"/>
      <w:szCs w:val="16"/>
    </w:rPr>
  </w:style>
  <w:style w:type="character" w:styleId="a6">
    <w:name w:val="Emphasis"/>
    <w:uiPriority w:val="20"/>
    <w:qFormat/>
    <w:rsid w:val="003C0E88"/>
    <w:rPr>
      <w:i/>
      <w:iCs/>
      <w:color w:val="auto"/>
    </w:rPr>
  </w:style>
  <w:style w:type="character" w:styleId="a7">
    <w:name w:val="Hyperlink"/>
    <w:uiPriority w:val="99"/>
    <w:qFormat/>
    <w:rsid w:val="003C0E88"/>
    <w:rPr>
      <w:color w:val="0000FF"/>
      <w:u w:val="single"/>
    </w:rPr>
  </w:style>
  <w:style w:type="character" w:styleId="a8">
    <w:name w:val="Strong"/>
    <w:uiPriority w:val="22"/>
    <w:qFormat/>
    <w:rsid w:val="003C0E88"/>
    <w:rPr>
      <w:b/>
      <w:bCs/>
      <w:color w:val="auto"/>
    </w:rPr>
  </w:style>
  <w:style w:type="paragraph" w:styleId="a9">
    <w:name w:val="Balloon Text"/>
    <w:basedOn w:val="a"/>
    <w:uiPriority w:val="99"/>
    <w:semiHidden/>
    <w:unhideWhenUsed/>
    <w:qFormat/>
    <w:rsid w:val="003C0E88"/>
    <w:rPr>
      <w:rFonts w:ascii="Tahoma" w:hAnsi="Tahoma" w:cs="Tahoma"/>
      <w:sz w:val="16"/>
      <w:szCs w:val="16"/>
    </w:rPr>
  </w:style>
  <w:style w:type="paragraph" w:styleId="aa">
    <w:name w:val="caption"/>
    <w:basedOn w:val="a"/>
    <w:next w:val="a"/>
    <w:uiPriority w:val="35"/>
    <w:semiHidden/>
    <w:unhideWhenUsed/>
    <w:qFormat/>
    <w:rsid w:val="003C0E88"/>
    <w:pPr>
      <w:spacing w:beforeAutospacing="0" w:after="200" w:afterAutospacing="0"/>
    </w:pPr>
    <w:rPr>
      <w:rFonts w:ascii="Calibri" w:eastAsia="Times New Roman" w:hAnsi="Calibri" w:cs="Times New Roman"/>
      <w:i/>
      <w:iCs/>
      <w:color w:val="44546A"/>
      <w:sz w:val="18"/>
      <w:szCs w:val="18"/>
      <w:lang w:val="ru-RU"/>
    </w:rPr>
  </w:style>
  <w:style w:type="paragraph" w:styleId="ab">
    <w:name w:val="annotation text"/>
    <w:basedOn w:val="a"/>
    <w:link w:val="ac"/>
    <w:uiPriority w:val="99"/>
    <w:unhideWhenUsed/>
    <w:qFormat/>
    <w:rsid w:val="003C0E88"/>
    <w:rPr>
      <w:sz w:val="20"/>
      <w:szCs w:val="20"/>
    </w:rPr>
  </w:style>
  <w:style w:type="paragraph" w:styleId="12">
    <w:name w:val="index 1"/>
    <w:basedOn w:val="a"/>
    <w:next w:val="a"/>
    <w:uiPriority w:val="99"/>
    <w:semiHidden/>
    <w:unhideWhenUsed/>
    <w:qFormat/>
    <w:rsid w:val="003C0E88"/>
    <w:pPr>
      <w:spacing w:beforeAutospacing="0" w:afterAutospacing="0"/>
      <w:ind w:left="220" w:hanging="220"/>
    </w:pPr>
    <w:rPr>
      <w:rFonts w:ascii="Times New Roman" w:eastAsia="Calibri" w:hAnsi="Times New Roman" w:cs="Times New Roman"/>
      <w:lang w:val="ru-RU"/>
    </w:rPr>
  </w:style>
  <w:style w:type="paragraph" w:styleId="ad">
    <w:name w:val="annotation subject"/>
    <w:basedOn w:val="ab"/>
    <w:next w:val="ab"/>
    <w:link w:val="ae"/>
    <w:uiPriority w:val="99"/>
    <w:semiHidden/>
    <w:unhideWhenUsed/>
    <w:qFormat/>
    <w:rsid w:val="003C0E88"/>
    <w:rPr>
      <w:b/>
      <w:bCs/>
    </w:rPr>
  </w:style>
  <w:style w:type="paragraph" w:styleId="af">
    <w:name w:val="footnote text"/>
    <w:basedOn w:val="a"/>
    <w:link w:val="af0"/>
    <w:uiPriority w:val="99"/>
    <w:semiHidden/>
    <w:unhideWhenUsed/>
    <w:qFormat/>
    <w:rsid w:val="003C0E88"/>
    <w:pPr>
      <w:spacing w:beforeAutospacing="0" w:afterAutospacing="0"/>
    </w:pPr>
    <w:rPr>
      <w:rFonts w:ascii="Calibri" w:eastAsia="Times New Roman" w:hAnsi="Calibri" w:cs="Times New Roman"/>
      <w:sz w:val="20"/>
      <w:szCs w:val="20"/>
      <w:lang w:val="ru-RU"/>
    </w:rPr>
  </w:style>
  <w:style w:type="paragraph" w:styleId="af1">
    <w:name w:val="header"/>
    <w:basedOn w:val="a"/>
    <w:link w:val="af2"/>
    <w:uiPriority w:val="99"/>
    <w:unhideWhenUsed/>
    <w:rsid w:val="003C0E88"/>
    <w:pPr>
      <w:tabs>
        <w:tab w:val="center" w:pos="4677"/>
        <w:tab w:val="right" w:pos="9355"/>
      </w:tabs>
      <w:spacing w:beforeAutospacing="0" w:afterAutospacing="0"/>
    </w:pPr>
    <w:rPr>
      <w:rFonts w:ascii="Calibri" w:eastAsia="Times New Roman" w:hAnsi="Calibri" w:cs="Times New Roman"/>
      <w:sz w:val="20"/>
      <w:szCs w:val="20"/>
      <w:lang w:val="ru-RU"/>
    </w:rPr>
  </w:style>
  <w:style w:type="paragraph" w:styleId="af3">
    <w:name w:val="Body Text"/>
    <w:basedOn w:val="a"/>
    <w:link w:val="af4"/>
    <w:qFormat/>
    <w:rsid w:val="003C0E88"/>
    <w:pPr>
      <w:spacing w:before="280" w:after="140" w:line="276" w:lineRule="auto"/>
    </w:pPr>
  </w:style>
  <w:style w:type="paragraph" w:styleId="af5">
    <w:name w:val="index heading"/>
    <w:basedOn w:val="a"/>
    <w:next w:val="12"/>
    <w:qFormat/>
    <w:rsid w:val="003C0E88"/>
    <w:pPr>
      <w:suppressLineNumbers/>
    </w:pPr>
    <w:rPr>
      <w:rFonts w:cs="Arial"/>
    </w:rPr>
  </w:style>
  <w:style w:type="paragraph" w:styleId="13">
    <w:name w:val="toc 1"/>
    <w:basedOn w:val="a"/>
    <w:next w:val="a"/>
    <w:uiPriority w:val="39"/>
    <w:unhideWhenUsed/>
    <w:qFormat/>
    <w:rsid w:val="003C0E88"/>
    <w:pPr>
      <w:spacing w:after="100"/>
    </w:pPr>
  </w:style>
  <w:style w:type="paragraph" w:styleId="31">
    <w:name w:val="toc 3"/>
    <w:basedOn w:val="a"/>
    <w:next w:val="a"/>
    <w:uiPriority w:val="39"/>
    <w:unhideWhenUsed/>
    <w:rsid w:val="003C0E88"/>
    <w:pPr>
      <w:spacing w:beforeAutospacing="0" w:after="100" w:afterAutospacing="0" w:line="259" w:lineRule="auto"/>
      <w:ind w:left="440"/>
    </w:pPr>
    <w:rPr>
      <w:rFonts w:ascii="Calibri" w:eastAsia="Times New Roman" w:hAnsi="Calibri" w:cs="Times New Roman"/>
      <w:lang w:val="ru-RU" w:eastAsia="ru-RU"/>
    </w:rPr>
  </w:style>
  <w:style w:type="paragraph" w:styleId="22">
    <w:name w:val="toc 2"/>
    <w:basedOn w:val="a"/>
    <w:next w:val="a"/>
    <w:uiPriority w:val="39"/>
    <w:unhideWhenUsed/>
    <w:qFormat/>
    <w:rsid w:val="003C0E88"/>
    <w:pPr>
      <w:spacing w:after="100"/>
      <w:ind w:left="220"/>
    </w:pPr>
  </w:style>
  <w:style w:type="paragraph" w:styleId="af6">
    <w:name w:val="Title"/>
    <w:basedOn w:val="a"/>
    <w:next w:val="a"/>
    <w:link w:val="af7"/>
    <w:uiPriority w:val="10"/>
    <w:qFormat/>
    <w:rsid w:val="003C0E88"/>
    <w:pPr>
      <w:spacing w:beforeAutospacing="0" w:afterAutospacing="0"/>
      <w:contextualSpacing/>
    </w:pPr>
    <w:rPr>
      <w:rFonts w:ascii="Times New Roman" w:eastAsiaTheme="majorEastAsia" w:hAnsi="Times New Roman" w:cstheme="majorBidi"/>
      <w:b/>
      <w:caps/>
      <w:spacing w:val="-10"/>
      <w:kern w:val="28"/>
      <w:sz w:val="28"/>
      <w:szCs w:val="56"/>
      <w:lang w:val="ru-RU" w:eastAsia="ru-RU"/>
    </w:rPr>
  </w:style>
  <w:style w:type="paragraph" w:styleId="af8">
    <w:name w:val="footer"/>
    <w:basedOn w:val="a"/>
    <w:link w:val="af9"/>
    <w:uiPriority w:val="99"/>
    <w:unhideWhenUsed/>
    <w:rsid w:val="003C0E88"/>
    <w:pPr>
      <w:tabs>
        <w:tab w:val="center" w:pos="4677"/>
        <w:tab w:val="right" w:pos="9355"/>
      </w:tabs>
      <w:spacing w:beforeAutospacing="0" w:afterAutospacing="0"/>
    </w:pPr>
    <w:rPr>
      <w:rFonts w:ascii="Calibri" w:eastAsia="Times New Roman" w:hAnsi="Calibri" w:cs="Times New Roman"/>
      <w:sz w:val="20"/>
      <w:szCs w:val="20"/>
      <w:lang w:val="ru-RU"/>
    </w:rPr>
  </w:style>
  <w:style w:type="paragraph" w:styleId="afa">
    <w:name w:val="List"/>
    <w:basedOn w:val="af3"/>
    <w:qFormat/>
    <w:rsid w:val="003C0E88"/>
    <w:rPr>
      <w:rFonts w:cs="Arial"/>
    </w:rPr>
  </w:style>
  <w:style w:type="paragraph" w:styleId="afb">
    <w:name w:val="Normal (Web)"/>
    <w:basedOn w:val="a"/>
    <w:uiPriority w:val="99"/>
    <w:unhideWhenUsed/>
    <w:qFormat/>
    <w:rsid w:val="003C0E88"/>
    <w:rPr>
      <w:rFonts w:ascii="Times New Roman" w:hAnsi="Times New Roman" w:cs="Times New Roman"/>
      <w:sz w:val="24"/>
      <w:szCs w:val="24"/>
    </w:rPr>
  </w:style>
  <w:style w:type="paragraph" w:styleId="afc">
    <w:name w:val="Subtitle"/>
    <w:basedOn w:val="a"/>
    <w:link w:val="afd"/>
    <w:qFormat/>
    <w:rsid w:val="003C0E88"/>
    <w:pPr>
      <w:spacing w:beforeAutospacing="0" w:after="160" w:afterAutospacing="0"/>
    </w:pPr>
    <w:rPr>
      <w:rFonts w:ascii="Times New Roman" w:eastAsia="Times New Roman" w:hAnsi="Times New Roman" w:cs="Times New Roman"/>
      <w:caps/>
      <w:sz w:val="28"/>
      <w:szCs w:val="20"/>
      <w:lang w:val="ru-RU"/>
    </w:rPr>
  </w:style>
  <w:style w:type="paragraph" w:styleId="HTML">
    <w:name w:val="HTML Preformatted"/>
    <w:basedOn w:val="a"/>
    <w:link w:val="HTML0"/>
    <w:uiPriority w:val="99"/>
    <w:unhideWhenUsed/>
    <w:rsid w:val="003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pPr>
    <w:rPr>
      <w:rFonts w:ascii="Arial" w:eastAsia="Times New Roman" w:hAnsi="Arial" w:cs="Arial"/>
      <w:sz w:val="20"/>
      <w:szCs w:val="20"/>
      <w:lang w:val="ru-RU" w:eastAsia="ru-RU"/>
    </w:rPr>
  </w:style>
  <w:style w:type="table" w:styleId="afe">
    <w:name w:val="Table Grid"/>
    <w:basedOn w:val="a1"/>
    <w:uiPriority w:val="39"/>
    <w:qFormat/>
    <w:rsid w:val="003C0E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link w:val="Heading1Char"/>
    <w:uiPriority w:val="9"/>
    <w:qFormat/>
    <w:rsid w:val="003C0E88"/>
    <w:pPr>
      <w:keepNext/>
      <w:keepLines/>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qFormat/>
    <w:rsid w:val="003C0E88"/>
    <w:pPr>
      <w:keepNext/>
      <w:numPr>
        <w:ilvl w:val="1"/>
        <w:numId w:val="1"/>
      </w:numPr>
      <w:suppressAutoHyphens/>
      <w:spacing w:before="280" w:beforeAutospacing="0" w:after="280" w:afterAutospacing="0"/>
      <w:jc w:val="center"/>
      <w:outlineLvl w:val="1"/>
    </w:pPr>
    <w:rPr>
      <w:rFonts w:ascii="Times New Roman" w:eastAsia="Times New Roman" w:hAnsi="Times New Roman" w:cs="Tahoma"/>
      <w:b/>
      <w:sz w:val="32"/>
      <w:szCs w:val="20"/>
    </w:rPr>
  </w:style>
  <w:style w:type="character" w:customStyle="1" w:styleId="Heading1Char">
    <w:name w:val="Heading 1 Char"/>
    <w:basedOn w:val="a0"/>
    <w:link w:val="110"/>
    <w:uiPriority w:val="9"/>
    <w:qFormat/>
    <w:rsid w:val="003C0E88"/>
    <w:rPr>
      <w:rFonts w:asciiTheme="majorHAnsi" w:eastAsiaTheme="majorEastAsia" w:hAnsiTheme="majorHAnsi" w:cstheme="majorBidi"/>
      <w:b/>
      <w:bCs/>
      <w:color w:val="365F91" w:themeColor="accent1" w:themeShade="BF"/>
      <w:sz w:val="28"/>
      <w:szCs w:val="28"/>
    </w:rPr>
  </w:style>
  <w:style w:type="character" w:customStyle="1" w:styleId="aff">
    <w:name w:val="Текст выноски Знак"/>
    <w:basedOn w:val="a0"/>
    <w:uiPriority w:val="99"/>
    <w:semiHidden/>
    <w:qFormat/>
    <w:rsid w:val="003C0E88"/>
    <w:rPr>
      <w:rFonts w:ascii="Tahoma" w:hAnsi="Tahoma" w:cs="Tahoma"/>
      <w:sz w:val="16"/>
      <w:szCs w:val="16"/>
    </w:rPr>
  </w:style>
  <w:style w:type="paragraph" w:customStyle="1" w:styleId="14">
    <w:name w:val="Заголовок1"/>
    <w:basedOn w:val="a"/>
    <w:next w:val="af3"/>
    <w:qFormat/>
    <w:rsid w:val="003C0E88"/>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qFormat/>
    <w:rsid w:val="003C0E88"/>
    <w:pPr>
      <w:suppressLineNumbers/>
      <w:spacing w:before="120" w:after="120"/>
    </w:pPr>
    <w:rPr>
      <w:rFonts w:cs="Arial"/>
      <w:i/>
      <w:iCs/>
      <w:sz w:val="24"/>
      <w:szCs w:val="24"/>
    </w:rPr>
  </w:style>
  <w:style w:type="paragraph" w:customStyle="1" w:styleId="FR1">
    <w:name w:val="FR1"/>
    <w:qFormat/>
    <w:rsid w:val="003C0E88"/>
    <w:pPr>
      <w:widowControl w:val="0"/>
      <w:suppressAutoHyphens/>
      <w:spacing w:line="252" w:lineRule="auto"/>
      <w:ind w:left="40"/>
      <w:jc w:val="center"/>
      <w:textAlignment w:val="baseline"/>
    </w:pPr>
    <w:rPr>
      <w:rFonts w:asciiTheme="minorHAnsi" w:eastAsia="Arial" w:hAnsiTheme="minorHAnsi"/>
      <w:b/>
      <w:sz w:val="22"/>
      <w:lang w:eastAsia="zh-CN"/>
    </w:rPr>
  </w:style>
  <w:style w:type="character" w:customStyle="1" w:styleId="PlainText">
    <w:name w:val="PlainText Знак"/>
    <w:link w:val="PlainText0"/>
    <w:qFormat/>
    <w:locked/>
    <w:rsid w:val="003C0E88"/>
    <w:rPr>
      <w:rFonts w:ascii="Times New Roman" w:eastAsia="Times New Roman" w:hAnsi="Times New Roman" w:cs="Times New Roman"/>
      <w:sz w:val="24"/>
      <w:szCs w:val="24"/>
      <w:lang w:eastAsia="ru-RU"/>
    </w:rPr>
  </w:style>
  <w:style w:type="paragraph" w:customStyle="1" w:styleId="PlainText0">
    <w:name w:val="PlainText"/>
    <w:link w:val="PlainText"/>
    <w:qFormat/>
    <w:rsid w:val="003C0E88"/>
    <w:pPr>
      <w:spacing w:before="120"/>
      <w:ind w:firstLine="567"/>
      <w:jc w:val="both"/>
    </w:pPr>
    <w:rPr>
      <w:rFonts w:eastAsia="Times New Roman"/>
      <w:sz w:val="24"/>
      <w:szCs w:val="24"/>
      <w:lang w:val="en-US"/>
    </w:rPr>
  </w:style>
  <w:style w:type="paragraph" w:styleId="aff0">
    <w:name w:val="List Paragraph"/>
    <w:basedOn w:val="a"/>
    <w:link w:val="aff1"/>
    <w:uiPriority w:val="34"/>
    <w:qFormat/>
    <w:rsid w:val="003C0E88"/>
    <w:pPr>
      <w:ind w:left="720"/>
      <w:contextualSpacing/>
    </w:pPr>
  </w:style>
  <w:style w:type="character" w:customStyle="1" w:styleId="aff1">
    <w:name w:val="Абзац списка Знак"/>
    <w:link w:val="aff0"/>
    <w:uiPriority w:val="34"/>
    <w:qFormat/>
    <w:rsid w:val="003C0E88"/>
  </w:style>
  <w:style w:type="paragraph" w:customStyle="1" w:styleId="Style28">
    <w:name w:val="_Style 28"/>
    <w:basedOn w:val="a"/>
    <w:next w:val="afb"/>
    <w:qFormat/>
    <w:rsid w:val="003C0E88"/>
    <w:pPr>
      <w:suppressAutoHyphens/>
      <w:spacing w:before="280" w:beforeAutospacing="0" w:after="119" w:afterAutospacing="0"/>
    </w:pPr>
    <w:rPr>
      <w:rFonts w:ascii="Times New Roman" w:eastAsia="Times New Roman" w:hAnsi="Times New Roman" w:cs="Times New Roman"/>
      <w:sz w:val="24"/>
      <w:szCs w:val="24"/>
      <w:lang w:val="ru-RU" w:eastAsia="ar-SA"/>
    </w:rPr>
  </w:style>
  <w:style w:type="paragraph" w:customStyle="1" w:styleId="-">
    <w:name w:val="Гост-абзац"/>
    <w:basedOn w:val="a"/>
    <w:link w:val="-0"/>
    <w:qFormat/>
    <w:rsid w:val="003C0E88"/>
    <w:pPr>
      <w:spacing w:beforeAutospacing="0" w:afterAutospacing="0" w:line="360" w:lineRule="auto"/>
      <w:ind w:firstLine="851"/>
      <w:jc w:val="both"/>
    </w:pPr>
    <w:rPr>
      <w:rFonts w:ascii="Times New Roman" w:eastAsia="Times New Roman" w:hAnsi="Times New Roman" w:cs="Times New Roman"/>
      <w:sz w:val="24"/>
      <w:szCs w:val="24"/>
      <w:lang w:val="ru-RU" w:eastAsia="ru-RU" w:bidi="en-US"/>
    </w:rPr>
  </w:style>
  <w:style w:type="character" w:customStyle="1" w:styleId="-0">
    <w:name w:val="Гост-абзац Знак"/>
    <w:link w:val="-"/>
    <w:qFormat/>
    <w:rsid w:val="003C0E88"/>
    <w:rPr>
      <w:rFonts w:ascii="Times New Roman" w:eastAsia="Times New Roman" w:hAnsi="Times New Roman" w:cs="Times New Roman"/>
      <w:sz w:val="24"/>
      <w:szCs w:val="24"/>
      <w:lang w:val="ru-RU" w:eastAsia="ru-RU" w:bidi="en-US"/>
    </w:rPr>
  </w:style>
  <w:style w:type="character" w:customStyle="1" w:styleId="11">
    <w:name w:val="Заголовок 1 Знак"/>
    <w:basedOn w:val="a0"/>
    <w:link w:val="10"/>
    <w:uiPriority w:val="9"/>
    <w:qFormat/>
    <w:rsid w:val="003C0E88"/>
    <w:rPr>
      <w:rFonts w:asciiTheme="majorHAnsi" w:eastAsiaTheme="majorEastAsia" w:hAnsiTheme="majorHAnsi" w:cstheme="majorBidi"/>
      <w:b/>
      <w:bCs/>
      <w:color w:val="365F91" w:themeColor="accent1" w:themeShade="BF"/>
      <w:sz w:val="28"/>
      <w:szCs w:val="28"/>
    </w:rPr>
  </w:style>
  <w:style w:type="paragraph" w:customStyle="1" w:styleId="16">
    <w:name w:val="Заголовок оглавления1"/>
    <w:basedOn w:val="10"/>
    <w:next w:val="a"/>
    <w:uiPriority w:val="39"/>
    <w:unhideWhenUsed/>
    <w:qFormat/>
    <w:rsid w:val="003C0E88"/>
    <w:pPr>
      <w:spacing w:beforeAutospacing="0" w:afterAutospacing="0" w:line="276" w:lineRule="auto"/>
      <w:outlineLvl w:val="9"/>
    </w:pPr>
    <w:rPr>
      <w:lang w:val="ru-RU" w:eastAsia="ru-RU"/>
    </w:rPr>
  </w:style>
  <w:style w:type="character" w:customStyle="1" w:styleId="ac">
    <w:name w:val="Текст примечания Знак"/>
    <w:basedOn w:val="a0"/>
    <w:link w:val="ab"/>
    <w:uiPriority w:val="99"/>
    <w:qFormat/>
    <w:rsid w:val="003C0E88"/>
    <w:rPr>
      <w:sz w:val="20"/>
      <w:szCs w:val="20"/>
    </w:rPr>
  </w:style>
  <w:style w:type="character" w:customStyle="1" w:styleId="ae">
    <w:name w:val="Тема примечания Знак"/>
    <w:basedOn w:val="ac"/>
    <w:link w:val="ad"/>
    <w:uiPriority w:val="99"/>
    <w:semiHidden/>
    <w:qFormat/>
    <w:rsid w:val="003C0E88"/>
    <w:rPr>
      <w:b/>
      <w:bCs/>
      <w:sz w:val="20"/>
      <w:szCs w:val="20"/>
    </w:rPr>
  </w:style>
  <w:style w:type="paragraph" w:customStyle="1" w:styleId="st-j-0-73-5">
    <w:name w:val="st-j-0-73-5"/>
    <w:basedOn w:val="a"/>
    <w:qFormat/>
    <w:rsid w:val="003C0E88"/>
    <w:pPr>
      <w:spacing w:before="100" w:after="100"/>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qFormat/>
    <w:rsid w:val="003C0E88"/>
    <w:rPr>
      <w:rFonts w:asciiTheme="majorHAnsi" w:eastAsiaTheme="majorEastAsia" w:hAnsiTheme="majorHAnsi" w:cstheme="majorBidi"/>
      <w:b/>
      <w:bCs/>
      <w:color w:val="4F81BD" w:themeColor="accent1"/>
    </w:rPr>
  </w:style>
  <w:style w:type="character" w:customStyle="1" w:styleId="fontstyle01">
    <w:name w:val="fontstyle01"/>
    <w:basedOn w:val="a0"/>
    <w:rsid w:val="003C0E88"/>
    <w:rPr>
      <w:rFonts w:ascii="Times New Roman" w:hAnsi="Times New Roman" w:cs="Times New Roman" w:hint="default"/>
      <w:color w:val="000000"/>
      <w:sz w:val="22"/>
      <w:szCs w:val="22"/>
    </w:rPr>
  </w:style>
  <w:style w:type="character" w:customStyle="1" w:styleId="fontstyle21">
    <w:name w:val="fontstyle21"/>
    <w:basedOn w:val="a0"/>
    <w:rsid w:val="003C0E88"/>
    <w:rPr>
      <w:rFonts w:ascii="Symbol" w:hAnsi="Symbol" w:hint="default"/>
      <w:color w:val="000000"/>
      <w:sz w:val="22"/>
      <w:szCs w:val="22"/>
    </w:rPr>
  </w:style>
  <w:style w:type="character" w:customStyle="1" w:styleId="fontstyle31">
    <w:name w:val="fontstyle31"/>
    <w:basedOn w:val="a0"/>
    <w:rsid w:val="003C0E88"/>
    <w:rPr>
      <w:rFonts w:ascii="Arial" w:hAnsi="Arial" w:cs="Arial" w:hint="default"/>
      <w:i/>
      <w:iCs/>
      <w:color w:val="000000"/>
      <w:sz w:val="20"/>
      <w:szCs w:val="20"/>
    </w:rPr>
  </w:style>
  <w:style w:type="character" w:customStyle="1" w:styleId="af7">
    <w:name w:val="Заголовок Знак"/>
    <w:basedOn w:val="a0"/>
    <w:link w:val="af6"/>
    <w:uiPriority w:val="10"/>
    <w:qFormat/>
    <w:rsid w:val="003C0E88"/>
    <w:rPr>
      <w:rFonts w:ascii="Times New Roman" w:eastAsiaTheme="majorEastAsia" w:hAnsi="Times New Roman" w:cstheme="majorBidi"/>
      <w:b/>
      <w:caps/>
      <w:spacing w:val="-10"/>
      <w:kern w:val="28"/>
      <w:sz w:val="28"/>
      <w:szCs w:val="56"/>
      <w:lang w:val="ru-RU" w:eastAsia="ru-RU"/>
    </w:rPr>
  </w:style>
  <w:style w:type="character" w:customStyle="1" w:styleId="apple-converted-space">
    <w:name w:val="apple-converted-space"/>
    <w:basedOn w:val="a0"/>
    <w:qFormat/>
    <w:rsid w:val="003C0E88"/>
    <w:rPr>
      <w:rFonts w:ascii="Times New Roman" w:hAnsi="Times New Roman"/>
      <w:sz w:val="24"/>
    </w:rPr>
  </w:style>
  <w:style w:type="character" w:customStyle="1" w:styleId="-1">
    <w:name w:val="Интернет-ссылка"/>
    <w:uiPriority w:val="99"/>
    <w:unhideWhenUsed/>
    <w:rsid w:val="003C0E88"/>
    <w:rPr>
      <w:color w:val="0563C1"/>
      <w:u w:val="single"/>
    </w:rPr>
  </w:style>
  <w:style w:type="paragraph" w:customStyle="1" w:styleId="17">
    <w:name w:val="Нижний колонтитул1"/>
    <w:basedOn w:val="a"/>
    <w:uiPriority w:val="99"/>
    <w:unhideWhenUsed/>
    <w:rsid w:val="003C0E88"/>
    <w:pPr>
      <w:tabs>
        <w:tab w:val="center" w:pos="4677"/>
        <w:tab w:val="right" w:pos="9355"/>
      </w:tabs>
      <w:spacing w:beforeAutospacing="0" w:afterAutospacing="0"/>
    </w:pPr>
    <w:rPr>
      <w:rFonts w:ascii="Calibri" w:eastAsia="Times New Roman" w:hAnsi="Calibri" w:cs="Times New Roman"/>
      <w:sz w:val="20"/>
      <w:szCs w:val="20"/>
      <w:lang w:val="ru-RU"/>
    </w:rPr>
  </w:style>
  <w:style w:type="character" w:customStyle="1" w:styleId="20">
    <w:name w:val="Заголовок 2 Знак"/>
    <w:basedOn w:val="a0"/>
    <w:link w:val="2"/>
    <w:uiPriority w:val="9"/>
    <w:qFormat/>
    <w:rsid w:val="003C0E88"/>
    <w:rPr>
      <w:rFonts w:ascii="Calibri Light" w:eastAsia="Times New Roman" w:hAnsi="Calibri Light" w:cs="Times New Roman"/>
      <w:color w:val="2E74B5"/>
      <w:sz w:val="26"/>
      <w:szCs w:val="26"/>
      <w:lang w:val="ru-RU"/>
    </w:rPr>
  </w:style>
  <w:style w:type="character" w:customStyle="1" w:styleId="40">
    <w:name w:val="Заголовок 4 Знак"/>
    <w:basedOn w:val="a0"/>
    <w:link w:val="4"/>
    <w:uiPriority w:val="9"/>
    <w:semiHidden/>
    <w:qFormat/>
    <w:rsid w:val="003C0E88"/>
    <w:rPr>
      <w:rFonts w:ascii="Calibri Light" w:eastAsia="Times New Roman" w:hAnsi="Calibri Light" w:cs="Times New Roman"/>
      <w:i/>
      <w:iCs/>
      <w:color w:val="2E74B5"/>
      <w:sz w:val="20"/>
      <w:szCs w:val="20"/>
      <w:lang w:val="ru-RU"/>
    </w:rPr>
  </w:style>
  <w:style w:type="character" w:customStyle="1" w:styleId="50">
    <w:name w:val="Заголовок 5 Знак"/>
    <w:basedOn w:val="a0"/>
    <w:link w:val="5"/>
    <w:uiPriority w:val="9"/>
    <w:semiHidden/>
    <w:qFormat/>
    <w:rsid w:val="003C0E88"/>
    <w:rPr>
      <w:rFonts w:ascii="Calibri Light" w:eastAsia="Times New Roman" w:hAnsi="Calibri Light" w:cs="Times New Roman"/>
      <w:color w:val="2E74B5"/>
      <w:sz w:val="20"/>
      <w:szCs w:val="20"/>
      <w:lang w:val="ru-RU"/>
    </w:rPr>
  </w:style>
  <w:style w:type="character" w:customStyle="1" w:styleId="60">
    <w:name w:val="Заголовок 6 Знак"/>
    <w:basedOn w:val="a0"/>
    <w:link w:val="6"/>
    <w:uiPriority w:val="9"/>
    <w:semiHidden/>
    <w:qFormat/>
    <w:rsid w:val="003C0E88"/>
    <w:rPr>
      <w:rFonts w:ascii="Calibri Light" w:eastAsia="Times New Roman" w:hAnsi="Calibri Light" w:cs="Times New Roman"/>
      <w:color w:val="1F4E79"/>
      <w:sz w:val="20"/>
      <w:szCs w:val="20"/>
      <w:lang w:val="ru-RU"/>
    </w:rPr>
  </w:style>
  <w:style w:type="character" w:customStyle="1" w:styleId="70">
    <w:name w:val="Заголовок 7 Знак"/>
    <w:basedOn w:val="a0"/>
    <w:link w:val="7"/>
    <w:uiPriority w:val="9"/>
    <w:semiHidden/>
    <w:qFormat/>
    <w:rsid w:val="003C0E88"/>
    <w:rPr>
      <w:rFonts w:ascii="Calibri Light" w:eastAsia="Times New Roman" w:hAnsi="Calibri Light" w:cs="Times New Roman"/>
      <w:i/>
      <w:iCs/>
      <w:color w:val="1F4E79"/>
      <w:sz w:val="20"/>
      <w:szCs w:val="20"/>
      <w:lang w:val="ru-RU"/>
    </w:rPr>
  </w:style>
  <w:style w:type="character" w:customStyle="1" w:styleId="80">
    <w:name w:val="Заголовок 8 Знак"/>
    <w:basedOn w:val="a0"/>
    <w:link w:val="8"/>
    <w:uiPriority w:val="9"/>
    <w:semiHidden/>
    <w:qFormat/>
    <w:rsid w:val="003C0E88"/>
    <w:rPr>
      <w:rFonts w:ascii="Calibri Light" w:eastAsia="Times New Roman" w:hAnsi="Calibri Light" w:cs="Times New Roman"/>
      <w:color w:val="262626"/>
      <w:sz w:val="21"/>
      <w:szCs w:val="21"/>
      <w:lang w:val="ru-RU"/>
    </w:rPr>
  </w:style>
  <w:style w:type="character" w:customStyle="1" w:styleId="90">
    <w:name w:val="Заголовок 9 Знак"/>
    <w:basedOn w:val="a0"/>
    <w:link w:val="9"/>
    <w:uiPriority w:val="9"/>
    <w:semiHidden/>
    <w:qFormat/>
    <w:rsid w:val="003C0E88"/>
    <w:rPr>
      <w:rFonts w:ascii="Calibri Light" w:eastAsia="Times New Roman" w:hAnsi="Calibri Light" w:cs="Times New Roman"/>
      <w:i/>
      <w:iCs/>
      <w:color w:val="262626"/>
      <w:sz w:val="21"/>
      <w:szCs w:val="21"/>
      <w:lang w:val="ru-RU"/>
    </w:rPr>
  </w:style>
  <w:style w:type="paragraph" w:customStyle="1" w:styleId="111">
    <w:name w:val="Заголовок11"/>
    <w:basedOn w:val="a"/>
    <w:next w:val="af3"/>
    <w:qFormat/>
    <w:rsid w:val="003C0E88"/>
    <w:pPr>
      <w:spacing w:beforeAutospacing="0" w:afterAutospacing="0"/>
      <w:contextualSpacing/>
    </w:pPr>
    <w:rPr>
      <w:rFonts w:ascii="Times New Roman" w:eastAsia="Times New Roman" w:hAnsi="Times New Roman" w:cs="Times New Roman"/>
      <w:b/>
      <w:caps/>
      <w:spacing w:val="-10"/>
      <w:sz w:val="28"/>
      <w:szCs w:val="56"/>
      <w:lang w:val="ru-RU"/>
    </w:rPr>
  </w:style>
  <w:style w:type="character" w:customStyle="1" w:styleId="afd">
    <w:name w:val="Подзаголовок Знак"/>
    <w:basedOn w:val="a0"/>
    <w:link w:val="afc"/>
    <w:qFormat/>
    <w:rsid w:val="003C0E88"/>
    <w:rPr>
      <w:rFonts w:ascii="Times New Roman" w:eastAsia="Times New Roman" w:hAnsi="Times New Roman" w:cs="Times New Roman"/>
      <w:caps/>
      <w:sz w:val="28"/>
      <w:szCs w:val="20"/>
      <w:lang w:val="ru-RU"/>
    </w:rPr>
  </w:style>
  <w:style w:type="paragraph" w:customStyle="1" w:styleId="18">
    <w:name w:val="Рецензия1"/>
    <w:hidden/>
    <w:uiPriority w:val="99"/>
    <w:semiHidden/>
    <w:qFormat/>
    <w:rsid w:val="003C0E88"/>
    <w:rPr>
      <w:rFonts w:eastAsia="Calibri"/>
      <w:sz w:val="22"/>
      <w:szCs w:val="22"/>
      <w:lang w:eastAsia="en-US"/>
    </w:rPr>
  </w:style>
  <w:style w:type="paragraph" w:customStyle="1" w:styleId="fieldparagraph">
    <w:name w:val="field_paragraph"/>
    <w:basedOn w:val="a"/>
    <w:qFormat/>
    <w:rsid w:val="003C0E88"/>
    <w:pPr>
      <w:spacing w:after="160"/>
    </w:pPr>
    <w:rPr>
      <w:rFonts w:ascii="Times New Roman" w:eastAsia="Times New Roman" w:hAnsi="Times New Roman" w:cs="Times New Roman"/>
      <w:sz w:val="24"/>
      <w:szCs w:val="24"/>
      <w:lang w:val="ru-RU" w:eastAsia="ru-RU"/>
    </w:rPr>
  </w:style>
  <w:style w:type="character" w:customStyle="1" w:styleId="placeholder">
    <w:name w:val="placeholder"/>
    <w:basedOn w:val="a0"/>
    <w:qFormat/>
    <w:rsid w:val="003C0E88"/>
  </w:style>
  <w:style w:type="paragraph" w:customStyle="1" w:styleId="ConsPlusNormal">
    <w:name w:val="ConsPlusNormal"/>
    <w:qFormat/>
    <w:rsid w:val="003C0E88"/>
    <w:pPr>
      <w:widowControl w:val="0"/>
    </w:pPr>
    <w:rPr>
      <w:rFonts w:ascii="Calibri" w:eastAsia="Times New Roman" w:hAnsi="Calibri" w:cs="Calibri"/>
      <w:sz w:val="22"/>
    </w:rPr>
  </w:style>
  <w:style w:type="paragraph" w:customStyle="1" w:styleId="ConsPlusTitle">
    <w:name w:val="ConsPlusTitle"/>
    <w:qFormat/>
    <w:rsid w:val="003C0E88"/>
    <w:pPr>
      <w:widowControl w:val="0"/>
    </w:pPr>
    <w:rPr>
      <w:rFonts w:ascii="Calibri" w:eastAsia="Times New Roman" w:hAnsi="Calibri" w:cs="Calibri"/>
      <w:b/>
      <w:sz w:val="22"/>
    </w:rPr>
  </w:style>
  <w:style w:type="paragraph" w:customStyle="1" w:styleId="s1">
    <w:name w:val="s_1"/>
    <w:basedOn w:val="a"/>
    <w:qFormat/>
    <w:rsid w:val="003C0E88"/>
    <w:pPr>
      <w:spacing w:after="160"/>
    </w:pPr>
    <w:rPr>
      <w:rFonts w:ascii="Times New Roman" w:eastAsia="Times New Roman" w:hAnsi="Times New Roman" w:cs="Times New Roman"/>
      <w:sz w:val="24"/>
      <w:szCs w:val="24"/>
      <w:lang w:val="ru-RU" w:eastAsia="ru-RU"/>
    </w:rPr>
  </w:style>
  <w:style w:type="character" w:customStyle="1" w:styleId="s10">
    <w:name w:val="s_10"/>
    <w:basedOn w:val="a0"/>
    <w:qFormat/>
    <w:rsid w:val="003C0E88"/>
  </w:style>
  <w:style w:type="paragraph" w:customStyle="1" w:styleId="TableText">
    <w:name w:val="TableText"/>
    <w:basedOn w:val="a"/>
    <w:qFormat/>
    <w:rsid w:val="003C0E88"/>
    <w:pPr>
      <w:keepLines/>
      <w:spacing w:beforeAutospacing="0" w:afterAutospacing="0" w:line="288" w:lineRule="auto"/>
      <w:ind w:firstLine="567"/>
      <w:jc w:val="both"/>
    </w:pPr>
    <w:rPr>
      <w:rFonts w:ascii="Times New Roman" w:eastAsia="Times New Roman" w:hAnsi="Times New Roman" w:cs="Times New Roman"/>
      <w:sz w:val="28"/>
      <w:szCs w:val="20"/>
      <w:lang w:val="ru-RU" w:eastAsia="ru-RU"/>
    </w:rPr>
  </w:style>
  <w:style w:type="character" w:customStyle="1" w:styleId="af2">
    <w:name w:val="Верхний колонтитул Знак"/>
    <w:basedOn w:val="a0"/>
    <w:link w:val="af1"/>
    <w:uiPriority w:val="99"/>
    <w:qFormat/>
    <w:rsid w:val="003C0E88"/>
    <w:rPr>
      <w:rFonts w:ascii="Calibri" w:eastAsia="Times New Roman" w:hAnsi="Calibri" w:cs="Times New Roman"/>
      <w:sz w:val="20"/>
      <w:szCs w:val="20"/>
      <w:lang w:val="ru-RU"/>
    </w:rPr>
  </w:style>
  <w:style w:type="character" w:customStyle="1" w:styleId="af9">
    <w:name w:val="Нижний колонтитул Знак"/>
    <w:basedOn w:val="a0"/>
    <w:link w:val="af8"/>
    <w:uiPriority w:val="99"/>
    <w:qFormat/>
    <w:rsid w:val="003C0E88"/>
    <w:rPr>
      <w:rFonts w:ascii="Calibri" w:eastAsia="Times New Roman" w:hAnsi="Calibri" w:cs="Times New Roman"/>
      <w:sz w:val="20"/>
      <w:szCs w:val="20"/>
      <w:lang w:val="ru-RU"/>
    </w:rPr>
  </w:style>
  <w:style w:type="table" w:customStyle="1" w:styleId="41">
    <w:name w:val="Сетка таблицы4"/>
    <w:basedOn w:val="a1"/>
    <w:uiPriority w:val="39"/>
    <w:rsid w:val="003C0E88"/>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3C0E88"/>
    <w:pPr>
      <w:widowControl w:val="0"/>
    </w:pPr>
    <w:rPr>
      <w:rFonts w:ascii="Courier New" w:eastAsia="Times New Roman" w:hAnsi="Courier New" w:cs="Courier New"/>
      <w:sz w:val="22"/>
    </w:rPr>
  </w:style>
  <w:style w:type="paragraph" w:styleId="aff2">
    <w:name w:val="No Spacing"/>
    <w:uiPriority w:val="1"/>
    <w:qFormat/>
    <w:rsid w:val="003C0E88"/>
    <w:rPr>
      <w:rFonts w:ascii="Calibri" w:eastAsia="Times New Roman" w:hAnsi="Calibri"/>
      <w:sz w:val="22"/>
      <w:szCs w:val="22"/>
      <w:lang w:eastAsia="en-US"/>
    </w:rPr>
  </w:style>
  <w:style w:type="paragraph" w:styleId="23">
    <w:name w:val="Quote"/>
    <w:basedOn w:val="a"/>
    <w:link w:val="24"/>
    <w:uiPriority w:val="29"/>
    <w:qFormat/>
    <w:rsid w:val="003C0E88"/>
    <w:pPr>
      <w:spacing w:before="200" w:beforeAutospacing="0" w:after="160" w:afterAutospacing="0" w:line="259" w:lineRule="auto"/>
      <w:ind w:left="864" w:right="864"/>
    </w:pPr>
    <w:rPr>
      <w:rFonts w:ascii="Calibri" w:eastAsia="Times New Roman" w:hAnsi="Calibri" w:cs="Times New Roman"/>
      <w:i/>
      <w:iCs/>
      <w:color w:val="404040"/>
      <w:sz w:val="20"/>
      <w:szCs w:val="20"/>
      <w:lang w:val="ru-RU"/>
    </w:rPr>
  </w:style>
  <w:style w:type="character" w:customStyle="1" w:styleId="24">
    <w:name w:val="Цитата 2 Знак"/>
    <w:basedOn w:val="a0"/>
    <w:link w:val="23"/>
    <w:uiPriority w:val="29"/>
    <w:qFormat/>
    <w:rsid w:val="003C0E88"/>
    <w:rPr>
      <w:rFonts w:ascii="Calibri" w:eastAsia="Times New Roman" w:hAnsi="Calibri" w:cs="Times New Roman"/>
      <w:i/>
      <w:iCs/>
      <w:color w:val="404040"/>
      <w:sz w:val="20"/>
      <w:szCs w:val="20"/>
      <w:lang w:val="ru-RU"/>
    </w:rPr>
  </w:style>
  <w:style w:type="paragraph" w:styleId="aff3">
    <w:name w:val="Intense Quote"/>
    <w:basedOn w:val="a"/>
    <w:link w:val="aff4"/>
    <w:uiPriority w:val="30"/>
    <w:qFormat/>
    <w:rsid w:val="003C0E88"/>
    <w:pPr>
      <w:pBdr>
        <w:top w:val="single" w:sz="4" w:space="10" w:color="5B9BD5"/>
        <w:bottom w:val="single" w:sz="4" w:space="10" w:color="5B9BD5"/>
      </w:pBdr>
      <w:spacing w:before="360" w:beforeAutospacing="0" w:after="360" w:afterAutospacing="0" w:line="259" w:lineRule="auto"/>
      <w:ind w:left="864" w:right="864"/>
      <w:jc w:val="center"/>
    </w:pPr>
    <w:rPr>
      <w:rFonts w:ascii="Calibri" w:eastAsia="Times New Roman" w:hAnsi="Calibri" w:cs="Times New Roman"/>
      <w:i/>
      <w:iCs/>
      <w:color w:val="5B9BD5"/>
      <w:sz w:val="20"/>
      <w:szCs w:val="20"/>
      <w:lang w:val="ru-RU"/>
    </w:rPr>
  </w:style>
  <w:style w:type="character" w:customStyle="1" w:styleId="aff4">
    <w:name w:val="Выделенная цитата Знак"/>
    <w:basedOn w:val="a0"/>
    <w:link w:val="aff3"/>
    <w:uiPriority w:val="30"/>
    <w:qFormat/>
    <w:rsid w:val="003C0E88"/>
    <w:rPr>
      <w:rFonts w:ascii="Calibri" w:eastAsia="Times New Roman" w:hAnsi="Calibri" w:cs="Times New Roman"/>
      <w:i/>
      <w:iCs/>
      <w:color w:val="5B9BD5"/>
      <w:sz w:val="20"/>
      <w:szCs w:val="20"/>
      <w:lang w:val="ru-RU"/>
    </w:rPr>
  </w:style>
  <w:style w:type="character" w:customStyle="1" w:styleId="19">
    <w:name w:val="Слабое выделение1"/>
    <w:uiPriority w:val="19"/>
    <w:qFormat/>
    <w:rsid w:val="003C0E88"/>
    <w:rPr>
      <w:i/>
      <w:iCs/>
      <w:color w:val="404040"/>
    </w:rPr>
  </w:style>
  <w:style w:type="character" w:customStyle="1" w:styleId="1a">
    <w:name w:val="Сильное выделение1"/>
    <w:uiPriority w:val="21"/>
    <w:qFormat/>
    <w:rsid w:val="003C0E88"/>
    <w:rPr>
      <w:i/>
      <w:iCs/>
      <w:color w:val="5B9BD5"/>
    </w:rPr>
  </w:style>
  <w:style w:type="character" w:customStyle="1" w:styleId="1b">
    <w:name w:val="Слабая ссылка1"/>
    <w:uiPriority w:val="31"/>
    <w:qFormat/>
    <w:rsid w:val="003C0E88"/>
    <w:rPr>
      <w:smallCaps/>
      <w:color w:val="404040"/>
    </w:rPr>
  </w:style>
  <w:style w:type="character" w:customStyle="1" w:styleId="1c">
    <w:name w:val="Сильная ссылка1"/>
    <w:uiPriority w:val="32"/>
    <w:qFormat/>
    <w:rsid w:val="003C0E88"/>
    <w:rPr>
      <w:b/>
      <w:bCs/>
      <w:smallCaps/>
      <w:color w:val="5B9BD5"/>
      <w:spacing w:val="5"/>
    </w:rPr>
  </w:style>
  <w:style w:type="character" w:customStyle="1" w:styleId="1d">
    <w:name w:val="Название книги1"/>
    <w:uiPriority w:val="33"/>
    <w:qFormat/>
    <w:rsid w:val="003C0E88"/>
    <w:rPr>
      <w:b/>
      <w:bCs/>
      <w:i/>
      <w:iCs/>
      <w:spacing w:val="5"/>
    </w:rPr>
  </w:style>
  <w:style w:type="character" w:customStyle="1" w:styleId="af0">
    <w:name w:val="Текст сноски Знак"/>
    <w:basedOn w:val="a0"/>
    <w:link w:val="af"/>
    <w:uiPriority w:val="99"/>
    <w:semiHidden/>
    <w:qFormat/>
    <w:rsid w:val="003C0E88"/>
    <w:rPr>
      <w:rFonts w:ascii="Calibri" w:eastAsia="Times New Roman" w:hAnsi="Calibri" w:cs="Times New Roman"/>
      <w:sz w:val="20"/>
      <w:szCs w:val="20"/>
      <w:lang w:val="ru-RU"/>
    </w:rPr>
  </w:style>
  <w:style w:type="paragraph" w:customStyle="1" w:styleId="ConsPlusCell">
    <w:name w:val="ConsPlusCell"/>
    <w:qFormat/>
    <w:rsid w:val="003C0E88"/>
    <w:pPr>
      <w:widowControl w:val="0"/>
    </w:pPr>
    <w:rPr>
      <w:rFonts w:ascii="Courier New" w:eastAsia="Times New Roman" w:hAnsi="Courier New" w:cs="Courier New"/>
      <w:sz w:val="22"/>
    </w:rPr>
  </w:style>
  <w:style w:type="paragraph" w:customStyle="1" w:styleId="ConsPlusDocList">
    <w:name w:val="ConsPlusDocList"/>
    <w:qFormat/>
    <w:rsid w:val="003C0E88"/>
    <w:pPr>
      <w:widowControl w:val="0"/>
    </w:pPr>
    <w:rPr>
      <w:rFonts w:ascii="Calibri" w:eastAsia="Times New Roman" w:hAnsi="Calibri" w:cs="Calibri"/>
      <w:sz w:val="22"/>
    </w:rPr>
  </w:style>
  <w:style w:type="paragraph" w:customStyle="1" w:styleId="ConsPlusTitlePage">
    <w:name w:val="ConsPlusTitlePage"/>
    <w:qFormat/>
    <w:rsid w:val="003C0E88"/>
    <w:pPr>
      <w:widowControl w:val="0"/>
    </w:pPr>
    <w:rPr>
      <w:rFonts w:ascii="Tahoma" w:eastAsia="Times New Roman" w:hAnsi="Tahoma" w:cs="Tahoma"/>
      <w:sz w:val="22"/>
    </w:rPr>
  </w:style>
  <w:style w:type="paragraph" w:customStyle="1" w:styleId="ConsPlusJurTerm">
    <w:name w:val="ConsPlusJurTerm"/>
    <w:qFormat/>
    <w:rsid w:val="003C0E88"/>
    <w:pPr>
      <w:widowControl w:val="0"/>
    </w:pPr>
    <w:rPr>
      <w:rFonts w:ascii="Tahoma" w:eastAsia="Times New Roman" w:hAnsi="Tahoma" w:cs="Tahoma"/>
      <w:sz w:val="26"/>
    </w:rPr>
  </w:style>
  <w:style w:type="paragraph" w:customStyle="1" w:styleId="ConsPlusTextList">
    <w:name w:val="ConsPlusTextList"/>
    <w:qFormat/>
    <w:rsid w:val="003C0E88"/>
    <w:pPr>
      <w:widowControl w:val="0"/>
    </w:pPr>
    <w:rPr>
      <w:rFonts w:ascii="Arial" w:eastAsia="Times New Roman" w:hAnsi="Arial" w:cs="Arial"/>
      <w:sz w:val="22"/>
    </w:rPr>
  </w:style>
  <w:style w:type="paragraph" w:customStyle="1" w:styleId="310">
    <w:name w:val="Заголовок 31"/>
    <w:basedOn w:val="a"/>
    <w:uiPriority w:val="9"/>
    <w:semiHidden/>
    <w:unhideWhenUsed/>
    <w:qFormat/>
    <w:rsid w:val="003C0E88"/>
    <w:pPr>
      <w:keepNext/>
      <w:keepLines/>
      <w:spacing w:before="40" w:beforeAutospacing="0" w:afterAutospacing="0" w:line="259" w:lineRule="auto"/>
      <w:outlineLvl w:val="2"/>
    </w:pPr>
    <w:rPr>
      <w:rFonts w:ascii="Calibri Light" w:eastAsia="Times New Roman" w:hAnsi="Calibri Light" w:cs="Times New Roman"/>
      <w:color w:val="1F4E79"/>
      <w:sz w:val="24"/>
      <w:szCs w:val="24"/>
      <w:lang w:val="ru-RU"/>
    </w:rPr>
  </w:style>
  <w:style w:type="paragraph" w:customStyle="1" w:styleId="410">
    <w:name w:val="Заголовок 41"/>
    <w:basedOn w:val="a"/>
    <w:uiPriority w:val="9"/>
    <w:semiHidden/>
    <w:unhideWhenUsed/>
    <w:qFormat/>
    <w:rsid w:val="003C0E88"/>
    <w:pPr>
      <w:keepNext/>
      <w:keepLines/>
      <w:spacing w:before="40" w:beforeAutospacing="0" w:afterAutospacing="0" w:line="259" w:lineRule="auto"/>
      <w:outlineLvl w:val="3"/>
    </w:pPr>
    <w:rPr>
      <w:rFonts w:ascii="Calibri Light" w:eastAsia="Times New Roman" w:hAnsi="Calibri Light" w:cs="Times New Roman"/>
      <w:i/>
      <w:iCs/>
      <w:color w:val="2E74B5"/>
      <w:sz w:val="20"/>
      <w:szCs w:val="20"/>
      <w:lang w:val="ru-RU"/>
    </w:rPr>
  </w:style>
  <w:style w:type="paragraph" w:customStyle="1" w:styleId="51">
    <w:name w:val="Заголовок 51"/>
    <w:basedOn w:val="a"/>
    <w:uiPriority w:val="9"/>
    <w:semiHidden/>
    <w:unhideWhenUsed/>
    <w:qFormat/>
    <w:rsid w:val="003C0E88"/>
    <w:pPr>
      <w:keepNext/>
      <w:keepLines/>
      <w:spacing w:before="40" w:beforeAutospacing="0" w:afterAutospacing="0" w:line="259" w:lineRule="auto"/>
      <w:outlineLvl w:val="4"/>
    </w:pPr>
    <w:rPr>
      <w:rFonts w:ascii="Calibri Light" w:eastAsia="Times New Roman" w:hAnsi="Calibri Light" w:cs="Times New Roman"/>
      <w:color w:val="2E74B5"/>
      <w:sz w:val="20"/>
      <w:szCs w:val="20"/>
      <w:lang w:val="ru-RU"/>
    </w:rPr>
  </w:style>
  <w:style w:type="paragraph" w:customStyle="1" w:styleId="61">
    <w:name w:val="Заголовок 61"/>
    <w:basedOn w:val="a"/>
    <w:uiPriority w:val="9"/>
    <w:semiHidden/>
    <w:unhideWhenUsed/>
    <w:qFormat/>
    <w:rsid w:val="003C0E88"/>
    <w:pPr>
      <w:keepNext/>
      <w:keepLines/>
      <w:spacing w:before="40" w:beforeAutospacing="0" w:afterAutospacing="0" w:line="259" w:lineRule="auto"/>
      <w:outlineLvl w:val="5"/>
    </w:pPr>
    <w:rPr>
      <w:rFonts w:ascii="Calibri Light" w:eastAsia="Times New Roman" w:hAnsi="Calibri Light" w:cs="Times New Roman"/>
      <w:color w:val="1F4E79"/>
      <w:sz w:val="20"/>
      <w:szCs w:val="20"/>
      <w:lang w:val="ru-RU"/>
    </w:rPr>
  </w:style>
  <w:style w:type="paragraph" w:customStyle="1" w:styleId="71">
    <w:name w:val="Заголовок 71"/>
    <w:basedOn w:val="a"/>
    <w:uiPriority w:val="9"/>
    <w:semiHidden/>
    <w:unhideWhenUsed/>
    <w:qFormat/>
    <w:rsid w:val="003C0E88"/>
    <w:pPr>
      <w:keepNext/>
      <w:keepLines/>
      <w:spacing w:before="40" w:beforeAutospacing="0" w:afterAutospacing="0" w:line="259" w:lineRule="auto"/>
      <w:outlineLvl w:val="6"/>
    </w:pPr>
    <w:rPr>
      <w:rFonts w:ascii="Calibri Light" w:eastAsia="Times New Roman" w:hAnsi="Calibri Light" w:cs="Times New Roman"/>
      <w:i/>
      <w:iCs/>
      <w:color w:val="1F4E79"/>
      <w:sz w:val="20"/>
      <w:szCs w:val="20"/>
      <w:lang w:val="ru-RU"/>
    </w:rPr>
  </w:style>
  <w:style w:type="paragraph" w:customStyle="1" w:styleId="81">
    <w:name w:val="Заголовок 81"/>
    <w:basedOn w:val="a"/>
    <w:uiPriority w:val="9"/>
    <w:semiHidden/>
    <w:unhideWhenUsed/>
    <w:qFormat/>
    <w:rsid w:val="003C0E88"/>
    <w:pPr>
      <w:keepNext/>
      <w:keepLines/>
      <w:spacing w:before="40" w:beforeAutospacing="0" w:afterAutospacing="0" w:line="259" w:lineRule="auto"/>
      <w:outlineLvl w:val="7"/>
    </w:pPr>
    <w:rPr>
      <w:rFonts w:ascii="Calibri Light" w:eastAsia="Times New Roman" w:hAnsi="Calibri Light" w:cs="Times New Roman"/>
      <w:color w:val="262626"/>
      <w:sz w:val="21"/>
      <w:szCs w:val="21"/>
      <w:lang w:val="ru-RU"/>
    </w:rPr>
  </w:style>
  <w:style w:type="paragraph" w:customStyle="1" w:styleId="91">
    <w:name w:val="Заголовок 91"/>
    <w:basedOn w:val="a"/>
    <w:uiPriority w:val="9"/>
    <w:semiHidden/>
    <w:unhideWhenUsed/>
    <w:qFormat/>
    <w:rsid w:val="003C0E88"/>
    <w:pPr>
      <w:keepNext/>
      <w:keepLines/>
      <w:spacing w:before="40" w:beforeAutospacing="0" w:afterAutospacing="0" w:line="259" w:lineRule="auto"/>
      <w:outlineLvl w:val="8"/>
    </w:pPr>
    <w:rPr>
      <w:rFonts w:ascii="Calibri Light" w:eastAsia="Times New Roman" w:hAnsi="Calibri Light" w:cs="Times New Roman"/>
      <w:i/>
      <w:iCs/>
      <w:color w:val="262626"/>
      <w:sz w:val="21"/>
      <w:szCs w:val="21"/>
      <w:lang w:val="ru-RU"/>
    </w:rPr>
  </w:style>
  <w:style w:type="character" w:customStyle="1" w:styleId="ListLabel1">
    <w:name w:val="ListLabel 1"/>
    <w:qFormat/>
    <w:rsid w:val="003C0E88"/>
    <w:rPr>
      <w:rFonts w:ascii="Times New Roman" w:hAnsi="Times New Roman" w:cs="Times New Roman"/>
      <w:b/>
      <w:color w:val="00000A"/>
      <w:sz w:val="24"/>
    </w:rPr>
  </w:style>
  <w:style w:type="character" w:customStyle="1" w:styleId="ListLabel2">
    <w:name w:val="ListLabel 2"/>
    <w:qFormat/>
    <w:rsid w:val="003C0E88"/>
    <w:rPr>
      <w:rFonts w:ascii="Times New Roman" w:hAnsi="Times New Roman"/>
      <w:sz w:val="24"/>
    </w:rPr>
  </w:style>
  <w:style w:type="character" w:customStyle="1" w:styleId="ListLabel3">
    <w:name w:val="ListLabel 3"/>
    <w:qFormat/>
    <w:rsid w:val="003C0E88"/>
    <w:rPr>
      <w:rFonts w:cs="Courier New"/>
    </w:rPr>
  </w:style>
  <w:style w:type="character" w:customStyle="1" w:styleId="ListLabel4">
    <w:name w:val="ListLabel 4"/>
    <w:qFormat/>
    <w:rsid w:val="003C0E88"/>
    <w:rPr>
      <w:rFonts w:cs="Courier New"/>
    </w:rPr>
  </w:style>
  <w:style w:type="character" w:customStyle="1" w:styleId="ListLabel5">
    <w:name w:val="ListLabel 5"/>
    <w:qFormat/>
    <w:rsid w:val="003C0E88"/>
    <w:rPr>
      <w:rFonts w:cs="Courier New"/>
    </w:rPr>
  </w:style>
  <w:style w:type="character" w:customStyle="1" w:styleId="ListLabel6">
    <w:name w:val="ListLabel 6"/>
    <w:qFormat/>
    <w:rsid w:val="003C0E88"/>
    <w:rPr>
      <w:rFonts w:cs="Courier New"/>
    </w:rPr>
  </w:style>
  <w:style w:type="character" w:customStyle="1" w:styleId="ListLabel7">
    <w:name w:val="ListLabel 7"/>
    <w:qFormat/>
    <w:rsid w:val="003C0E88"/>
    <w:rPr>
      <w:rFonts w:cs="Courier New"/>
    </w:rPr>
  </w:style>
  <w:style w:type="character" w:customStyle="1" w:styleId="ListLabel8">
    <w:name w:val="ListLabel 8"/>
    <w:qFormat/>
    <w:rsid w:val="003C0E88"/>
    <w:rPr>
      <w:rFonts w:cs="Courier New"/>
    </w:rPr>
  </w:style>
  <w:style w:type="character" w:customStyle="1" w:styleId="ListLabel9">
    <w:name w:val="ListLabel 9"/>
    <w:qFormat/>
    <w:rsid w:val="003C0E88"/>
    <w:rPr>
      <w:rFonts w:cs="Courier New"/>
    </w:rPr>
  </w:style>
  <w:style w:type="character" w:customStyle="1" w:styleId="ListLabel10">
    <w:name w:val="ListLabel 10"/>
    <w:qFormat/>
    <w:rsid w:val="003C0E88"/>
    <w:rPr>
      <w:rFonts w:cs="Courier New"/>
    </w:rPr>
  </w:style>
  <w:style w:type="character" w:customStyle="1" w:styleId="ListLabel11">
    <w:name w:val="ListLabel 11"/>
    <w:qFormat/>
    <w:rsid w:val="003C0E88"/>
    <w:rPr>
      <w:rFonts w:cs="Courier New"/>
    </w:rPr>
  </w:style>
  <w:style w:type="character" w:customStyle="1" w:styleId="ListLabel12">
    <w:name w:val="ListLabel 12"/>
    <w:qFormat/>
    <w:rsid w:val="003C0E88"/>
    <w:rPr>
      <w:color w:val="00000A"/>
    </w:rPr>
  </w:style>
  <w:style w:type="character" w:customStyle="1" w:styleId="ListLabel13">
    <w:name w:val="ListLabel 13"/>
    <w:qFormat/>
    <w:rsid w:val="003C0E88"/>
    <w:rPr>
      <w:rFonts w:ascii="Times New Roman" w:hAnsi="Times New Roman"/>
      <w:color w:val="00000A"/>
      <w:sz w:val="24"/>
    </w:rPr>
  </w:style>
  <w:style w:type="character" w:customStyle="1" w:styleId="ListLabel14">
    <w:name w:val="ListLabel 14"/>
    <w:qFormat/>
    <w:rsid w:val="003C0E88"/>
    <w:rPr>
      <w:color w:val="00000A"/>
    </w:rPr>
  </w:style>
  <w:style w:type="character" w:customStyle="1" w:styleId="ListLabel15">
    <w:name w:val="ListLabel 15"/>
    <w:qFormat/>
    <w:rsid w:val="003C0E88"/>
    <w:rPr>
      <w:color w:val="00000A"/>
    </w:rPr>
  </w:style>
  <w:style w:type="character" w:customStyle="1" w:styleId="ListLabel16">
    <w:name w:val="ListLabel 16"/>
    <w:qFormat/>
    <w:rsid w:val="003C0E88"/>
    <w:rPr>
      <w:color w:val="00000A"/>
    </w:rPr>
  </w:style>
  <w:style w:type="character" w:customStyle="1" w:styleId="ListLabel17">
    <w:name w:val="ListLabel 17"/>
    <w:qFormat/>
    <w:rsid w:val="003C0E88"/>
    <w:rPr>
      <w:color w:val="00000A"/>
    </w:rPr>
  </w:style>
  <w:style w:type="character" w:customStyle="1" w:styleId="ListLabel18">
    <w:name w:val="ListLabel 18"/>
    <w:qFormat/>
    <w:rsid w:val="003C0E88"/>
    <w:rPr>
      <w:color w:val="00000A"/>
    </w:rPr>
  </w:style>
  <w:style w:type="character" w:customStyle="1" w:styleId="ListLabel19">
    <w:name w:val="ListLabel 19"/>
    <w:qFormat/>
    <w:rsid w:val="003C0E88"/>
    <w:rPr>
      <w:color w:val="00000A"/>
    </w:rPr>
  </w:style>
  <w:style w:type="character" w:customStyle="1" w:styleId="ListLabel20">
    <w:name w:val="ListLabel 20"/>
    <w:qFormat/>
    <w:rsid w:val="003C0E88"/>
    <w:rPr>
      <w:color w:val="00000A"/>
    </w:rPr>
  </w:style>
  <w:style w:type="character" w:customStyle="1" w:styleId="ListLabel21">
    <w:name w:val="ListLabel 21"/>
    <w:qFormat/>
    <w:rsid w:val="003C0E88"/>
    <w:rPr>
      <w:rFonts w:cs="Courier New"/>
    </w:rPr>
  </w:style>
  <w:style w:type="character" w:customStyle="1" w:styleId="ListLabel22">
    <w:name w:val="ListLabel 22"/>
    <w:qFormat/>
    <w:rsid w:val="003C0E88"/>
    <w:rPr>
      <w:rFonts w:cs="Courier New"/>
    </w:rPr>
  </w:style>
  <w:style w:type="character" w:customStyle="1" w:styleId="ListLabel23">
    <w:name w:val="ListLabel 23"/>
    <w:qFormat/>
    <w:rsid w:val="003C0E88"/>
    <w:rPr>
      <w:rFonts w:cs="Courier New"/>
    </w:rPr>
  </w:style>
  <w:style w:type="character" w:customStyle="1" w:styleId="ListLabel24">
    <w:name w:val="ListLabel 24"/>
    <w:qFormat/>
    <w:rsid w:val="003C0E88"/>
    <w:rPr>
      <w:rFonts w:cs="Courier New"/>
    </w:rPr>
  </w:style>
  <w:style w:type="character" w:customStyle="1" w:styleId="ListLabel25">
    <w:name w:val="ListLabel 25"/>
    <w:qFormat/>
    <w:rsid w:val="003C0E88"/>
    <w:rPr>
      <w:rFonts w:cs="Courier New"/>
    </w:rPr>
  </w:style>
  <w:style w:type="character" w:customStyle="1" w:styleId="ListLabel26">
    <w:name w:val="ListLabel 26"/>
    <w:qFormat/>
    <w:rsid w:val="003C0E88"/>
    <w:rPr>
      <w:rFonts w:cs="Courier New"/>
    </w:rPr>
  </w:style>
  <w:style w:type="character" w:customStyle="1" w:styleId="ListLabel27">
    <w:name w:val="ListLabel 27"/>
    <w:qFormat/>
    <w:rsid w:val="003C0E88"/>
    <w:rPr>
      <w:color w:val="00000A"/>
    </w:rPr>
  </w:style>
  <w:style w:type="character" w:customStyle="1" w:styleId="ListLabel28">
    <w:name w:val="ListLabel 28"/>
    <w:qFormat/>
    <w:rsid w:val="003C0E88"/>
    <w:rPr>
      <w:rFonts w:ascii="Times New Roman" w:hAnsi="Times New Roman"/>
      <w:color w:val="00000A"/>
      <w:sz w:val="24"/>
    </w:rPr>
  </w:style>
  <w:style w:type="character" w:customStyle="1" w:styleId="ListLabel29">
    <w:name w:val="ListLabel 29"/>
    <w:qFormat/>
    <w:rsid w:val="003C0E88"/>
    <w:rPr>
      <w:color w:val="00000A"/>
    </w:rPr>
  </w:style>
  <w:style w:type="character" w:customStyle="1" w:styleId="ListLabel30">
    <w:name w:val="ListLabel 30"/>
    <w:qFormat/>
    <w:rsid w:val="003C0E88"/>
    <w:rPr>
      <w:color w:val="00000A"/>
    </w:rPr>
  </w:style>
  <w:style w:type="character" w:customStyle="1" w:styleId="ListLabel31">
    <w:name w:val="ListLabel 31"/>
    <w:qFormat/>
    <w:rsid w:val="003C0E88"/>
    <w:rPr>
      <w:color w:val="00000A"/>
    </w:rPr>
  </w:style>
  <w:style w:type="character" w:customStyle="1" w:styleId="ListLabel32">
    <w:name w:val="ListLabel 32"/>
    <w:qFormat/>
    <w:rsid w:val="003C0E88"/>
    <w:rPr>
      <w:color w:val="00000A"/>
    </w:rPr>
  </w:style>
  <w:style w:type="character" w:customStyle="1" w:styleId="ListLabel33">
    <w:name w:val="ListLabel 33"/>
    <w:qFormat/>
    <w:rsid w:val="003C0E88"/>
    <w:rPr>
      <w:color w:val="00000A"/>
    </w:rPr>
  </w:style>
  <w:style w:type="character" w:customStyle="1" w:styleId="ListLabel34">
    <w:name w:val="ListLabel 34"/>
    <w:qFormat/>
    <w:rsid w:val="003C0E88"/>
    <w:rPr>
      <w:color w:val="00000A"/>
    </w:rPr>
  </w:style>
  <w:style w:type="character" w:customStyle="1" w:styleId="ListLabel35">
    <w:name w:val="ListLabel 35"/>
    <w:qFormat/>
    <w:rsid w:val="003C0E88"/>
    <w:rPr>
      <w:color w:val="00000A"/>
    </w:rPr>
  </w:style>
  <w:style w:type="character" w:customStyle="1" w:styleId="ListLabel36">
    <w:name w:val="ListLabel 36"/>
    <w:qFormat/>
    <w:rsid w:val="003C0E88"/>
    <w:rPr>
      <w:rFonts w:cs="Courier New"/>
    </w:rPr>
  </w:style>
  <w:style w:type="character" w:customStyle="1" w:styleId="ListLabel37">
    <w:name w:val="ListLabel 37"/>
    <w:qFormat/>
    <w:rsid w:val="003C0E88"/>
    <w:rPr>
      <w:rFonts w:cs="Courier New"/>
    </w:rPr>
  </w:style>
  <w:style w:type="character" w:customStyle="1" w:styleId="ListLabel38">
    <w:name w:val="ListLabel 38"/>
    <w:qFormat/>
    <w:rsid w:val="003C0E88"/>
    <w:rPr>
      <w:rFonts w:cs="Courier New"/>
    </w:rPr>
  </w:style>
  <w:style w:type="character" w:customStyle="1" w:styleId="ListLabel39">
    <w:name w:val="ListLabel 39"/>
    <w:qFormat/>
    <w:rsid w:val="003C0E88"/>
    <w:rPr>
      <w:rFonts w:cs="Courier New"/>
    </w:rPr>
  </w:style>
  <w:style w:type="character" w:customStyle="1" w:styleId="ListLabel40">
    <w:name w:val="ListLabel 40"/>
    <w:qFormat/>
    <w:rsid w:val="003C0E88"/>
    <w:rPr>
      <w:rFonts w:cs="Courier New"/>
    </w:rPr>
  </w:style>
  <w:style w:type="character" w:customStyle="1" w:styleId="ListLabel41">
    <w:name w:val="ListLabel 41"/>
    <w:qFormat/>
    <w:rsid w:val="003C0E88"/>
    <w:rPr>
      <w:rFonts w:cs="Courier New"/>
    </w:rPr>
  </w:style>
  <w:style w:type="character" w:customStyle="1" w:styleId="ListLabel42">
    <w:name w:val="ListLabel 42"/>
    <w:qFormat/>
    <w:rsid w:val="003C0E88"/>
    <w:rPr>
      <w:rFonts w:cs="Courier New"/>
    </w:rPr>
  </w:style>
  <w:style w:type="character" w:customStyle="1" w:styleId="ListLabel43">
    <w:name w:val="ListLabel 43"/>
    <w:qFormat/>
    <w:rsid w:val="003C0E88"/>
    <w:rPr>
      <w:rFonts w:cs="Courier New"/>
    </w:rPr>
  </w:style>
  <w:style w:type="character" w:customStyle="1" w:styleId="ListLabel44">
    <w:name w:val="ListLabel 44"/>
    <w:qFormat/>
    <w:rsid w:val="003C0E88"/>
    <w:rPr>
      <w:rFonts w:cs="Courier New"/>
    </w:rPr>
  </w:style>
  <w:style w:type="character" w:customStyle="1" w:styleId="ListLabel45">
    <w:name w:val="ListLabel 45"/>
    <w:qFormat/>
    <w:rsid w:val="003C0E88"/>
    <w:rPr>
      <w:rFonts w:cs="Courier New"/>
    </w:rPr>
  </w:style>
  <w:style w:type="character" w:customStyle="1" w:styleId="ListLabel46">
    <w:name w:val="ListLabel 46"/>
    <w:qFormat/>
    <w:rsid w:val="003C0E88"/>
    <w:rPr>
      <w:rFonts w:cs="Courier New"/>
    </w:rPr>
  </w:style>
  <w:style w:type="character" w:customStyle="1" w:styleId="ListLabel47">
    <w:name w:val="ListLabel 47"/>
    <w:qFormat/>
    <w:rsid w:val="003C0E88"/>
    <w:rPr>
      <w:rFonts w:cs="Courier New"/>
    </w:rPr>
  </w:style>
  <w:style w:type="character" w:customStyle="1" w:styleId="ListLabel48">
    <w:name w:val="ListLabel 48"/>
    <w:qFormat/>
    <w:rsid w:val="003C0E88"/>
    <w:rPr>
      <w:rFonts w:cs="Courier New"/>
    </w:rPr>
  </w:style>
  <w:style w:type="character" w:customStyle="1" w:styleId="ListLabel49">
    <w:name w:val="ListLabel 49"/>
    <w:qFormat/>
    <w:rsid w:val="003C0E88"/>
    <w:rPr>
      <w:rFonts w:cs="Courier New"/>
    </w:rPr>
  </w:style>
  <w:style w:type="character" w:customStyle="1" w:styleId="ListLabel50">
    <w:name w:val="ListLabel 50"/>
    <w:qFormat/>
    <w:rsid w:val="003C0E88"/>
    <w:rPr>
      <w:rFonts w:cs="Courier New"/>
    </w:rPr>
  </w:style>
  <w:style w:type="character" w:customStyle="1" w:styleId="ListLabel51">
    <w:name w:val="ListLabel 51"/>
    <w:qFormat/>
    <w:rsid w:val="003C0E88"/>
    <w:rPr>
      <w:rFonts w:cs="Courier New"/>
    </w:rPr>
  </w:style>
  <w:style w:type="character" w:customStyle="1" w:styleId="ListLabel52">
    <w:name w:val="ListLabel 52"/>
    <w:qFormat/>
    <w:rsid w:val="003C0E88"/>
    <w:rPr>
      <w:rFonts w:cs="Courier New"/>
    </w:rPr>
  </w:style>
  <w:style w:type="character" w:customStyle="1" w:styleId="ListLabel53">
    <w:name w:val="ListLabel 53"/>
    <w:qFormat/>
    <w:rsid w:val="003C0E88"/>
    <w:rPr>
      <w:rFonts w:cs="Courier New"/>
    </w:rPr>
  </w:style>
  <w:style w:type="character" w:customStyle="1" w:styleId="ListLabel54">
    <w:name w:val="ListLabel 54"/>
    <w:qFormat/>
    <w:rsid w:val="003C0E88"/>
    <w:rPr>
      <w:sz w:val="24"/>
    </w:rPr>
  </w:style>
  <w:style w:type="character" w:customStyle="1" w:styleId="ListLabel55">
    <w:name w:val="ListLabel 55"/>
    <w:qFormat/>
    <w:rsid w:val="003C0E88"/>
    <w:rPr>
      <w:sz w:val="20"/>
    </w:rPr>
  </w:style>
  <w:style w:type="character" w:customStyle="1" w:styleId="ListLabel56">
    <w:name w:val="ListLabel 56"/>
    <w:qFormat/>
    <w:rsid w:val="003C0E88"/>
    <w:rPr>
      <w:sz w:val="20"/>
    </w:rPr>
  </w:style>
  <w:style w:type="character" w:customStyle="1" w:styleId="ListLabel57">
    <w:name w:val="ListLabel 57"/>
    <w:qFormat/>
    <w:rsid w:val="003C0E88"/>
    <w:rPr>
      <w:sz w:val="20"/>
    </w:rPr>
  </w:style>
  <w:style w:type="character" w:customStyle="1" w:styleId="ListLabel58">
    <w:name w:val="ListLabel 58"/>
    <w:qFormat/>
    <w:rsid w:val="003C0E88"/>
    <w:rPr>
      <w:sz w:val="20"/>
    </w:rPr>
  </w:style>
  <w:style w:type="character" w:customStyle="1" w:styleId="ListLabel59">
    <w:name w:val="ListLabel 59"/>
    <w:qFormat/>
    <w:rsid w:val="003C0E88"/>
    <w:rPr>
      <w:sz w:val="20"/>
    </w:rPr>
  </w:style>
  <w:style w:type="character" w:customStyle="1" w:styleId="ListLabel60">
    <w:name w:val="ListLabel 60"/>
    <w:qFormat/>
    <w:rsid w:val="003C0E88"/>
    <w:rPr>
      <w:sz w:val="20"/>
    </w:rPr>
  </w:style>
  <w:style w:type="character" w:customStyle="1" w:styleId="ListLabel61">
    <w:name w:val="ListLabel 61"/>
    <w:qFormat/>
    <w:rsid w:val="003C0E88"/>
    <w:rPr>
      <w:sz w:val="20"/>
    </w:rPr>
  </w:style>
  <w:style w:type="character" w:customStyle="1" w:styleId="ListLabel62">
    <w:name w:val="ListLabel 62"/>
    <w:qFormat/>
    <w:rsid w:val="003C0E88"/>
    <w:rPr>
      <w:rFonts w:cs="Courier New"/>
    </w:rPr>
  </w:style>
  <w:style w:type="character" w:customStyle="1" w:styleId="ListLabel63">
    <w:name w:val="ListLabel 63"/>
    <w:qFormat/>
    <w:rsid w:val="003C0E88"/>
    <w:rPr>
      <w:rFonts w:cs="Courier New"/>
    </w:rPr>
  </w:style>
  <w:style w:type="character" w:customStyle="1" w:styleId="ListLabel64">
    <w:name w:val="ListLabel 64"/>
    <w:qFormat/>
    <w:rsid w:val="003C0E88"/>
    <w:rPr>
      <w:rFonts w:cs="Courier New"/>
    </w:rPr>
  </w:style>
  <w:style w:type="character" w:customStyle="1" w:styleId="ListLabel65">
    <w:name w:val="ListLabel 65"/>
    <w:qFormat/>
    <w:rsid w:val="003C0E88"/>
    <w:rPr>
      <w:rFonts w:cs="Courier New"/>
    </w:rPr>
  </w:style>
  <w:style w:type="character" w:customStyle="1" w:styleId="ListLabel66">
    <w:name w:val="ListLabel 66"/>
    <w:qFormat/>
    <w:rsid w:val="003C0E88"/>
    <w:rPr>
      <w:rFonts w:cs="Courier New"/>
    </w:rPr>
  </w:style>
  <w:style w:type="character" w:customStyle="1" w:styleId="ListLabel67">
    <w:name w:val="ListLabel 67"/>
    <w:qFormat/>
    <w:rsid w:val="003C0E88"/>
    <w:rPr>
      <w:rFonts w:cs="Courier New"/>
    </w:rPr>
  </w:style>
  <w:style w:type="character" w:customStyle="1" w:styleId="ListLabel68">
    <w:name w:val="ListLabel 68"/>
    <w:qFormat/>
    <w:rsid w:val="003C0E88"/>
    <w:rPr>
      <w:rFonts w:cs="Courier New"/>
    </w:rPr>
  </w:style>
  <w:style w:type="character" w:customStyle="1" w:styleId="ListLabel69">
    <w:name w:val="ListLabel 69"/>
    <w:qFormat/>
    <w:rsid w:val="003C0E88"/>
    <w:rPr>
      <w:rFonts w:cs="Courier New"/>
    </w:rPr>
  </w:style>
  <w:style w:type="character" w:customStyle="1" w:styleId="ListLabel70">
    <w:name w:val="ListLabel 70"/>
    <w:qFormat/>
    <w:rsid w:val="003C0E88"/>
    <w:rPr>
      <w:rFonts w:cs="Courier New"/>
    </w:rPr>
  </w:style>
  <w:style w:type="character" w:customStyle="1" w:styleId="ListLabel71">
    <w:name w:val="ListLabel 71"/>
    <w:qFormat/>
    <w:rsid w:val="003C0E88"/>
    <w:rPr>
      <w:rFonts w:cs="Courier New"/>
    </w:rPr>
  </w:style>
  <w:style w:type="character" w:customStyle="1" w:styleId="ListLabel72">
    <w:name w:val="ListLabel 72"/>
    <w:qFormat/>
    <w:rsid w:val="003C0E88"/>
    <w:rPr>
      <w:rFonts w:cs="Courier New"/>
    </w:rPr>
  </w:style>
  <w:style w:type="character" w:customStyle="1" w:styleId="ListLabel73">
    <w:name w:val="ListLabel 73"/>
    <w:qFormat/>
    <w:rsid w:val="003C0E88"/>
    <w:rPr>
      <w:rFonts w:cs="Courier New"/>
    </w:rPr>
  </w:style>
  <w:style w:type="character" w:customStyle="1" w:styleId="ListLabel74">
    <w:name w:val="ListLabel 74"/>
    <w:qFormat/>
    <w:rsid w:val="003C0E88"/>
    <w:rPr>
      <w:rFonts w:cs="Courier New"/>
    </w:rPr>
  </w:style>
  <w:style w:type="character" w:customStyle="1" w:styleId="ListLabel75">
    <w:name w:val="ListLabel 75"/>
    <w:qFormat/>
    <w:rsid w:val="003C0E88"/>
    <w:rPr>
      <w:rFonts w:cs="Courier New"/>
    </w:rPr>
  </w:style>
  <w:style w:type="character" w:customStyle="1" w:styleId="ListLabel76">
    <w:name w:val="ListLabel 76"/>
    <w:qFormat/>
    <w:rsid w:val="003C0E88"/>
    <w:rPr>
      <w:rFonts w:cs="Courier New"/>
    </w:rPr>
  </w:style>
  <w:style w:type="character" w:customStyle="1" w:styleId="ListLabel77">
    <w:name w:val="ListLabel 77"/>
    <w:qFormat/>
    <w:rsid w:val="003C0E88"/>
    <w:rPr>
      <w:rFonts w:cs="Courier New"/>
    </w:rPr>
  </w:style>
  <w:style w:type="character" w:customStyle="1" w:styleId="ListLabel78">
    <w:name w:val="ListLabel 78"/>
    <w:qFormat/>
    <w:rsid w:val="003C0E88"/>
    <w:rPr>
      <w:rFonts w:cs="Courier New"/>
    </w:rPr>
  </w:style>
  <w:style w:type="character" w:customStyle="1" w:styleId="ListLabel79">
    <w:name w:val="ListLabel 79"/>
    <w:qFormat/>
    <w:rsid w:val="003C0E88"/>
    <w:rPr>
      <w:rFonts w:cs="Courier New"/>
    </w:rPr>
  </w:style>
  <w:style w:type="character" w:customStyle="1" w:styleId="ListLabel80">
    <w:name w:val="ListLabel 80"/>
    <w:qFormat/>
    <w:rsid w:val="003C0E88"/>
    <w:rPr>
      <w:rFonts w:cs="Courier New"/>
    </w:rPr>
  </w:style>
  <w:style w:type="character" w:customStyle="1" w:styleId="ListLabel81">
    <w:name w:val="ListLabel 81"/>
    <w:qFormat/>
    <w:rsid w:val="003C0E88"/>
    <w:rPr>
      <w:rFonts w:cs="Courier New"/>
    </w:rPr>
  </w:style>
  <w:style w:type="character" w:customStyle="1" w:styleId="ListLabel82">
    <w:name w:val="ListLabel 82"/>
    <w:qFormat/>
    <w:rsid w:val="003C0E88"/>
    <w:rPr>
      <w:rFonts w:cs="Courier New"/>
    </w:rPr>
  </w:style>
  <w:style w:type="character" w:customStyle="1" w:styleId="ListLabel83">
    <w:name w:val="ListLabel 83"/>
    <w:qFormat/>
    <w:rsid w:val="003C0E88"/>
    <w:rPr>
      <w:rFonts w:cs="Courier New"/>
    </w:rPr>
  </w:style>
  <w:style w:type="character" w:customStyle="1" w:styleId="ListLabel84">
    <w:name w:val="ListLabel 84"/>
    <w:qFormat/>
    <w:rsid w:val="003C0E88"/>
    <w:rPr>
      <w:rFonts w:cs="Courier New"/>
    </w:rPr>
  </w:style>
  <w:style w:type="character" w:customStyle="1" w:styleId="ListLabel85">
    <w:name w:val="ListLabel 85"/>
    <w:qFormat/>
    <w:rsid w:val="003C0E88"/>
    <w:rPr>
      <w:rFonts w:cs="Courier New"/>
    </w:rPr>
  </w:style>
  <w:style w:type="character" w:customStyle="1" w:styleId="ListLabel86">
    <w:name w:val="ListLabel 86"/>
    <w:qFormat/>
    <w:rsid w:val="003C0E88"/>
    <w:rPr>
      <w:rFonts w:cs="Courier New"/>
    </w:rPr>
  </w:style>
  <w:style w:type="character" w:customStyle="1" w:styleId="ListLabel87">
    <w:name w:val="ListLabel 87"/>
    <w:qFormat/>
    <w:rsid w:val="003C0E88"/>
    <w:rPr>
      <w:rFonts w:cs="Courier New"/>
    </w:rPr>
  </w:style>
  <w:style w:type="character" w:customStyle="1" w:styleId="ListLabel88">
    <w:name w:val="ListLabel 88"/>
    <w:qFormat/>
    <w:rsid w:val="003C0E88"/>
    <w:rPr>
      <w:rFonts w:cs="Courier New"/>
    </w:rPr>
  </w:style>
  <w:style w:type="character" w:customStyle="1" w:styleId="ListLabel89">
    <w:name w:val="ListLabel 89"/>
    <w:qFormat/>
    <w:rsid w:val="003C0E88"/>
    <w:rPr>
      <w:rFonts w:cs="Courier New"/>
    </w:rPr>
  </w:style>
  <w:style w:type="character" w:customStyle="1" w:styleId="ListLabel90">
    <w:name w:val="ListLabel 90"/>
    <w:qFormat/>
    <w:rsid w:val="003C0E88"/>
    <w:rPr>
      <w:rFonts w:cs="Courier New"/>
    </w:rPr>
  </w:style>
  <w:style w:type="character" w:customStyle="1" w:styleId="ListLabel91">
    <w:name w:val="ListLabel 91"/>
    <w:qFormat/>
    <w:rsid w:val="003C0E88"/>
    <w:rPr>
      <w:rFonts w:cs="Courier New"/>
    </w:rPr>
  </w:style>
  <w:style w:type="character" w:customStyle="1" w:styleId="ListLabel92">
    <w:name w:val="ListLabel 92"/>
    <w:qFormat/>
    <w:rsid w:val="003C0E88"/>
    <w:rPr>
      <w:rFonts w:cs="Courier New"/>
    </w:rPr>
  </w:style>
  <w:style w:type="character" w:customStyle="1" w:styleId="ListLabel93">
    <w:name w:val="ListLabel 93"/>
    <w:qFormat/>
    <w:rsid w:val="003C0E88"/>
    <w:rPr>
      <w:rFonts w:cs="Courier New"/>
    </w:rPr>
  </w:style>
  <w:style w:type="character" w:customStyle="1" w:styleId="ListLabel94">
    <w:name w:val="ListLabel 94"/>
    <w:qFormat/>
    <w:rsid w:val="003C0E88"/>
    <w:rPr>
      <w:rFonts w:cs="Courier New"/>
    </w:rPr>
  </w:style>
  <w:style w:type="character" w:customStyle="1" w:styleId="ListLabel95">
    <w:name w:val="ListLabel 95"/>
    <w:qFormat/>
    <w:rsid w:val="003C0E88"/>
    <w:rPr>
      <w:rFonts w:cs="Courier New"/>
    </w:rPr>
  </w:style>
  <w:style w:type="character" w:customStyle="1" w:styleId="ListLabel96">
    <w:name w:val="ListLabel 96"/>
    <w:qFormat/>
    <w:rsid w:val="003C0E88"/>
    <w:rPr>
      <w:rFonts w:cs="Courier New"/>
    </w:rPr>
  </w:style>
  <w:style w:type="character" w:customStyle="1" w:styleId="ListLabel97">
    <w:name w:val="ListLabel 97"/>
    <w:qFormat/>
    <w:rsid w:val="003C0E88"/>
    <w:rPr>
      <w:rFonts w:cs="Courier New"/>
    </w:rPr>
  </w:style>
  <w:style w:type="character" w:customStyle="1" w:styleId="ListLabel98">
    <w:name w:val="ListLabel 98"/>
    <w:qFormat/>
    <w:rsid w:val="003C0E88"/>
    <w:rPr>
      <w:rFonts w:cs="Courier New"/>
    </w:rPr>
  </w:style>
  <w:style w:type="character" w:customStyle="1" w:styleId="ListLabel99">
    <w:name w:val="ListLabel 99"/>
    <w:qFormat/>
    <w:rsid w:val="003C0E88"/>
    <w:rPr>
      <w:rFonts w:cs="Courier New"/>
    </w:rPr>
  </w:style>
  <w:style w:type="character" w:customStyle="1" w:styleId="ListLabel100">
    <w:name w:val="ListLabel 100"/>
    <w:qFormat/>
    <w:rsid w:val="003C0E88"/>
    <w:rPr>
      <w:rFonts w:cs="Courier New"/>
    </w:rPr>
  </w:style>
  <w:style w:type="character" w:customStyle="1" w:styleId="ListLabel101">
    <w:name w:val="ListLabel 101"/>
    <w:qFormat/>
    <w:rsid w:val="003C0E88"/>
    <w:rPr>
      <w:rFonts w:cs="Courier New"/>
    </w:rPr>
  </w:style>
  <w:style w:type="character" w:customStyle="1" w:styleId="ListLabel102">
    <w:name w:val="ListLabel 102"/>
    <w:qFormat/>
    <w:rsid w:val="003C0E88"/>
    <w:rPr>
      <w:rFonts w:cs="Courier New"/>
    </w:rPr>
  </w:style>
  <w:style w:type="character" w:customStyle="1" w:styleId="ListLabel103">
    <w:name w:val="ListLabel 103"/>
    <w:qFormat/>
    <w:rsid w:val="003C0E88"/>
    <w:rPr>
      <w:rFonts w:cs="Courier New"/>
    </w:rPr>
  </w:style>
  <w:style w:type="character" w:customStyle="1" w:styleId="ListLabel104">
    <w:name w:val="ListLabel 104"/>
    <w:qFormat/>
    <w:rsid w:val="003C0E88"/>
    <w:rPr>
      <w:rFonts w:cs="Courier New"/>
    </w:rPr>
  </w:style>
  <w:style w:type="character" w:customStyle="1" w:styleId="ListLabel105">
    <w:name w:val="ListLabel 105"/>
    <w:qFormat/>
    <w:rsid w:val="003C0E88"/>
    <w:rPr>
      <w:rFonts w:cs="Courier New"/>
    </w:rPr>
  </w:style>
  <w:style w:type="character" w:customStyle="1" w:styleId="ListLabel106">
    <w:name w:val="ListLabel 106"/>
    <w:qFormat/>
    <w:rsid w:val="003C0E88"/>
    <w:rPr>
      <w:rFonts w:cs="Courier New"/>
    </w:rPr>
  </w:style>
  <w:style w:type="character" w:customStyle="1" w:styleId="ListLabel107">
    <w:name w:val="ListLabel 107"/>
    <w:qFormat/>
    <w:rsid w:val="003C0E88"/>
    <w:rPr>
      <w:rFonts w:cs="Courier New"/>
    </w:rPr>
  </w:style>
  <w:style w:type="character" w:customStyle="1" w:styleId="ListLabel108">
    <w:name w:val="ListLabel 108"/>
    <w:qFormat/>
    <w:rsid w:val="003C0E88"/>
    <w:rPr>
      <w:rFonts w:cs="Courier New"/>
    </w:rPr>
  </w:style>
  <w:style w:type="character" w:customStyle="1" w:styleId="ListLabel109">
    <w:name w:val="ListLabel 109"/>
    <w:qFormat/>
    <w:rsid w:val="003C0E88"/>
    <w:rPr>
      <w:rFonts w:cs="Courier New"/>
    </w:rPr>
  </w:style>
  <w:style w:type="character" w:customStyle="1" w:styleId="ListLabel110">
    <w:name w:val="ListLabel 110"/>
    <w:qFormat/>
    <w:rsid w:val="003C0E88"/>
    <w:rPr>
      <w:rFonts w:cs="Courier New"/>
    </w:rPr>
  </w:style>
  <w:style w:type="character" w:customStyle="1" w:styleId="ListLabel111">
    <w:name w:val="ListLabel 111"/>
    <w:qFormat/>
    <w:rsid w:val="003C0E88"/>
    <w:rPr>
      <w:rFonts w:cs="Courier New"/>
    </w:rPr>
  </w:style>
  <w:style w:type="character" w:customStyle="1" w:styleId="ListLabel112">
    <w:name w:val="ListLabel 112"/>
    <w:qFormat/>
    <w:rsid w:val="003C0E88"/>
    <w:rPr>
      <w:rFonts w:cs="Courier New"/>
    </w:rPr>
  </w:style>
  <w:style w:type="character" w:customStyle="1" w:styleId="ListLabel113">
    <w:name w:val="ListLabel 113"/>
    <w:qFormat/>
    <w:rsid w:val="003C0E88"/>
    <w:rPr>
      <w:rFonts w:cs="Courier New"/>
    </w:rPr>
  </w:style>
  <w:style w:type="character" w:customStyle="1" w:styleId="ListLabel114">
    <w:name w:val="ListLabel 114"/>
    <w:qFormat/>
    <w:rsid w:val="003C0E88"/>
    <w:rPr>
      <w:rFonts w:cs="Courier New"/>
    </w:rPr>
  </w:style>
  <w:style w:type="character" w:customStyle="1" w:styleId="ListLabel115">
    <w:name w:val="ListLabel 115"/>
    <w:qFormat/>
    <w:rsid w:val="003C0E88"/>
    <w:rPr>
      <w:rFonts w:cs="Courier New"/>
    </w:rPr>
  </w:style>
  <w:style w:type="character" w:customStyle="1" w:styleId="ListLabel116">
    <w:name w:val="ListLabel 116"/>
    <w:qFormat/>
    <w:rsid w:val="003C0E88"/>
    <w:rPr>
      <w:rFonts w:cs="Courier New"/>
    </w:rPr>
  </w:style>
  <w:style w:type="character" w:customStyle="1" w:styleId="ListLabel117">
    <w:name w:val="ListLabel 117"/>
    <w:qFormat/>
    <w:rsid w:val="003C0E88"/>
    <w:rPr>
      <w:rFonts w:cs="Courier New"/>
    </w:rPr>
  </w:style>
  <w:style w:type="character" w:customStyle="1" w:styleId="ListLabel118">
    <w:name w:val="ListLabel 118"/>
    <w:qFormat/>
    <w:rsid w:val="003C0E88"/>
    <w:rPr>
      <w:rFonts w:cs="Courier New"/>
    </w:rPr>
  </w:style>
  <w:style w:type="character" w:customStyle="1" w:styleId="ListLabel119">
    <w:name w:val="ListLabel 119"/>
    <w:qFormat/>
    <w:rsid w:val="003C0E88"/>
    <w:rPr>
      <w:rFonts w:cs="Courier New"/>
    </w:rPr>
  </w:style>
  <w:style w:type="character" w:customStyle="1" w:styleId="ListLabel120">
    <w:name w:val="ListLabel 120"/>
    <w:qFormat/>
    <w:rsid w:val="003C0E88"/>
    <w:rPr>
      <w:rFonts w:cs="Courier New"/>
    </w:rPr>
  </w:style>
  <w:style w:type="character" w:customStyle="1" w:styleId="ListLabel121">
    <w:name w:val="ListLabel 121"/>
    <w:qFormat/>
    <w:rsid w:val="003C0E88"/>
    <w:rPr>
      <w:rFonts w:cs="Courier New"/>
    </w:rPr>
  </w:style>
  <w:style w:type="character" w:customStyle="1" w:styleId="ListLabel122">
    <w:name w:val="ListLabel 122"/>
    <w:qFormat/>
    <w:rsid w:val="003C0E88"/>
    <w:rPr>
      <w:rFonts w:cs="Courier New"/>
    </w:rPr>
  </w:style>
  <w:style w:type="character" w:customStyle="1" w:styleId="ListLabel123">
    <w:name w:val="ListLabel 123"/>
    <w:qFormat/>
    <w:rsid w:val="003C0E88"/>
    <w:rPr>
      <w:rFonts w:cs="Courier New"/>
    </w:rPr>
  </w:style>
  <w:style w:type="character" w:customStyle="1" w:styleId="ListLabel124">
    <w:name w:val="ListLabel 124"/>
    <w:qFormat/>
    <w:rsid w:val="003C0E88"/>
    <w:rPr>
      <w:rFonts w:cs="Courier New"/>
    </w:rPr>
  </w:style>
  <w:style w:type="character" w:customStyle="1" w:styleId="ListLabel125">
    <w:name w:val="ListLabel 125"/>
    <w:qFormat/>
    <w:rsid w:val="003C0E88"/>
    <w:rPr>
      <w:rFonts w:cs="Courier New"/>
    </w:rPr>
  </w:style>
  <w:style w:type="character" w:customStyle="1" w:styleId="ListLabel126">
    <w:name w:val="ListLabel 126"/>
    <w:qFormat/>
    <w:rsid w:val="003C0E88"/>
    <w:rPr>
      <w:rFonts w:cs="Courier New"/>
    </w:rPr>
  </w:style>
  <w:style w:type="character" w:customStyle="1" w:styleId="ListLabel127">
    <w:name w:val="ListLabel 127"/>
    <w:qFormat/>
    <w:rsid w:val="003C0E88"/>
    <w:rPr>
      <w:rFonts w:cs="Courier New"/>
    </w:rPr>
  </w:style>
  <w:style w:type="character" w:customStyle="1" w:styleId="ListLabel128">
    <w:name w:val="ListLabel 128"/>
    <w:qFormat/>
    <w:rsid w:val="003C0E88"/>
    <w:rPr>
      <w:rFonts w:cs="Courier New"/>
    </w:rPr>
  </w:style>
  <w:style w:type="character" w:customStyle="1" w:styleId="ListLabel129">
    <w:name w:val="ListLabel 129"/>
    <w:qFormat/>
    <w:rsid w:val="003C0E88"/>
    <w:rPr>
      <w:rFonts w:cs="Courier New"/>
    </w:rPr>
  </w:style>
  <w:style w:type="character" w:customStyle="1" w:styleId="ListLabel130">
    <w:name w:val="ListLabel 130"/>
    <w:qFormat/>
    <w:rsid w:val="003C0E88"/>
    <w:rPr>
      <w:rFonts w:cs="Courier New"/>
    </w:rPr>
  </w:style>
  <w:style w:type="character" w:customStyle="1" w:styleId="ListLabel131">
    <w:name w:val="ListLabel 131"/>
    <w:qFormat/>
    <w:rsid w:val="003C0E88"/>
    <w:rPr>
      <w:rFonts w:cs="Courier New"/>
    </w:rPr>
  </w:style>
  <w:style w:type="character" w:customStyle="1" w:styleId="ListLabel132">
    <w:name w:val="ListLabel 132"/>
    <w:qFormat/>
    <w:rsid w:val="003C0E88"/>
    <w:rPr>
      <w:rFonts w:cs="Courier New"/>
    </w:rPr>
  </w:style>
  <w:style w:type="character" w:customStyle="1" w:styleId="ListLabel133">
    <w:name w:val="ListLabel 133"/>
    <w:qFormat/>
    <w:rsid w:val="003C0E88"/>
    <w:rPr>
      <w:rFonts w:cs="Courier New"/>
    </w:rPr>
  </w:style>
  <w:style w:type="character" w:customStyle="1" w:styleId="ListLabel134">
    <w:name w:val="ListLabel 134"/>
    <w:qFormat/>
    <w:rsid w:val="003C0E88"/>
    <w:rPr>
      <w:rFonts w:cs="Courier New"/>
    </w:rPr>
  </w:style>
  <w:style w:type="character" w:customStyle="1" w:styleId="ListLabel135">
    <w:name w:val="ListLabel 135"/>
    <w:qFormat/>
    <w:rsid w:val="003C0E88"/>
    <w:rPr>
      <w:rFonts w:cs="Courier New"/>
    </w:rPr>
  </w:style>
  <w:style w:type="character" w:customStyle="1" w:styleId="ListLabel136">
    <w:name w:val="ListLabel 136"/>
    <w:qFormat/>
    <w:rsid w:val="003C0E88"/>
    <w:rPr>
      <w:rFonts w:cs="Courier New"/>
    </w:rPr>
  </w:style>
  <w:style w:type="character" w:customStyle="1" w:styleId="ListLabel137">
    <w:name w:val="ListLabel 137"/>
    <w:qFormat/>
    <w:rsid w:val="003C0E88"/>
    <w:rPr>
      <w:rFonts w:cs="Courier New"/>
    </w:rPr>
  </w:style>
  <w:style w:type="character" w:customStyle="1" w:styleId="ListLabel138">
    <w:name w:val="ListLabel 138"/>
    <w:qFormat/>
    <w:rsid w:val="003C0E88"/>
    <w:rPr>
      <w:rFonts w:cs="Courier New"/>
    </w:rPr>
  </w:style>
  <w:style w:type="character" w:customStyle="1" w:styleId="ListLabel139">
    <w:name w:val="ListLabel 139"/>
    <w:qFormat/>
    <w:rsid w:val="003C0E88"/>
    <w:rPr>
      <w:rFonts w:cs="Courier New"/>
    </w:rPr>
  </w:style>
  <w:style w:type="character" w:customStyle="1" w:styleId="ListLabel140">
    <w:name w:val="ListLabel 140"/>
    <w:qFormat/>
    <w:rsid w:val="003C0E88"/>
    <w:rPr>
      <w:rFonts w:cs="Courier New"/>
    </w:rPr>
  </w:style>
  <w:style w:type="character" w:customStyle="1" w:styleId="ListLabel141">
    <w:name w:val="ListLabel 141"/>
    <w:qFormat/>
    <w:rsid w:val="003C0E88"/>
    <w:rPr>
      <w:rFonts w:cs="Courier New"/>
    </w:rPr>
  </w:style>
  <w:style w:type="character" w:customStyle="1" w:styleId="ListLabel142">
    <w:name w:val="ListLabel 142"/>
    <w:qFormat/>
    <w:rsid w:val="003C0E88"/>
    <w:rPr>
      <w:rFonts w:cs="Courier New"/>
    </w:rPr>
  </w:style>
  <w:style w:type="character" w:customStyle="1" w:styleId="ListLabel143">
    <w:name w:val="ListLabel 143"/>
    <w:qFormat/>
    <w:rsid w:val="003C0E88"/>
    <w:rPr>
      <w:rFonts w:cs="Courier New"/>
    </w:rPr>
  </w:style>
  <w:style w:type="character" w:customStyle="1" w:styleId="ListLabel144">
    <w:name w:val="ListLabel 144"/>
    <w:qFormat/>
    <w:rsid w:val="003C0E88"/>
    <w:rPr>
      <w:rFonts w:cs="Courier New"/>
    </w:rPr>
  </w:style>
  <w:style w:type="character" w:customStyle="1" w:styleId="ListLabel145">
    <w:name w:val="ListLabel 145"/>
    <w:qFormat/>
    <w:rsid w:val="003C0E88"/>
    <w:rPr>
      <w:rFonts w:cs="Courier New"/>
    </w:rPr>
  </w:style>
  <w:style w:type="character" w:customStyle="1" w:styleId="ListLabel146">
    <w:name w:val="ListLabel 146"/>
    <w:qFormat/>
    <w:rsid w:val="003C0E88"/>
    <w:rPr>
      <w:rFonts w:cs="Courier New"/>
    </w:rPr>
  </w:style>
  <w:style w:type="character" w:customStyle="1" w:styleId="ListLabel147">
    <w:name w:val="ListLabel 147"/>
    <w:qFormat/>
    <w:rsid w:val="003C0E88"/>
    <w:rPr>
      <w:rFonts w:cs="Courier New"/>
    </w:rPr>
  </w:style>
  <w:style w:type="character" w:customStyle="1" w:styleId="ListLabel148">
    <w:name w:val="ListLabel 148"/>
    <w:qFormat/>
    <w:rsid w:val="003C0E88"/>
    <w:rPr>
      <w:rFonts w:cs="Courier New"/>
    </w:rPr>
  </w:style>
  <w:style w:type="character" w:customStyle="1" w:styleId="ListLabel149">
    <w:name w:val="ListLabel 149"/>
    <w:qFormat/>
    <w:rsid w:val="003C0E88"/>
    <w:rPr>
      <w:rFonts w:cs="Courier New"/>
    </w:rPr>
  </w:style>
  <w:style w:type="character" w:customStyle="1" w:styleId="ListLabel150">
    <w:name w:val="ListLabel 150"/>
    <w:qFormat/>
    <w:rsid w:val="003C0E88"/>
    <w:rPr>
      <w:rFonts w:cs="Courier New"/>
    </w:rPr>
  </w:style>
  <w:style w:type="character" w:customStyle="1" w:styleId="ListLabel151">
    <w:name w:val="ListLabel 151"/>
    <w:qFormat/>
    <w:rsid w:val="003C0E88"/>
    <w:rPr>
      <w:rFonts w:cs="Courier New"/>
    </w:rPr>
  </w:style>
  <w:style w:type="character" w:customStyle="1" w:styleId="ListLabel152">
    <w:name w:val="ListLabel 152"/>
    <w:qFormat/>
    <w:rsid w:val="003C0E88"/>
    <w:rPr>
      <w:rFonts w:cs="Courier New"/>
    </w:rPr>
  </w:style>
  <w:style w:type="character" w:customStyle="1" w:styleId="ListLabel153">
    <w:name w:val="ListLabel 153"/>
    <w:qFormat/>
    <w:rsid w:val="003C0E88"/>
    <w:rPr>
      <w:rFonts w:cs="Courier New"/>
    </w:rPr>
  </w:style>
  <w:style w:type="character" w:customStyle="1" w:styleId="ListLabel154">
    <w:name w:val="ListLabel 154"/>
    <w:qFormat/>
    <w:rsid w:val="003C0E88"/>
    <w:rPr>
      <w:rFonts w:cs="Courier New"/>
    </w:rPr>
  </w:style>
  <w:style w:type="character" w:customStyle="1" w:styleId="ListLabel155">
    <w:name w:val="ListLabel 155"/>
    <w:qFormat/>
    <w:rsid w:val="003C0E88"/>
    <w:rPr>
      <w:rFonts w:cs="Courier New"/>
    </w:rPr>
  </w:style>
  <w:style w:type="character" w:customStyle="1" w:styleId="ListLabel156">
    <w:name w:val="ListLabel 156"/>
    <w:qFormat/>
    <w:rsid w:val="003C0E88"/>
    <w:rPr>
      <w:rFonts w:cs="Courier New"/>
    </w:rPr>
  </w:style>
  <w:style w:type="character" w:customStyle="1" w:styleId="ListLabel157">
    <w:name w:val="ListLabel 157"/>
    <w:qFormat/>
    <w:rsid w:val="003C0E88"/>
    <w:rPr>
      <w:rFonts w:cs="Courier New"/>
    </w:rPr>
  </w:style>
  <w:style w:type="character" w:customStyle="1" w:styleId="ListLabel158">
    <w:name w:val="ListLabel 158"/>
    <w:qFormat/>
    <w:rsid w:val="003C0E88"/>
    <w:rPr>
      <w:rFonts w:cs="Courier New"/>
    </w:rPr>
  </w:style>
  <w:style w:type="character" w:customStyle="1" w:styleId="ListLabel159">
    <w:name w:val="ListLabel 159"/>
    <w:qFormat/>
    <w:rsid w:val="003C0E88"/>
    <w:rPr>
      <w:rFonts w:cs="Courier New"/>
    </w:rPr>
  </w:style>
  <w:style w:type="character" w:customStyle="1" w:styleId="ListLabel160">
    <w:name w:val="ListLabel 160"/>
    <w:qFormat/>
    <w:rsid w:val="003C0E88"/>
    <w:rPr>
      <w:rFonts w:cs="Courier New"/>
    </w:rPr>
  </w:style>
  <w:style w:type="character" w:customStyle="1" w:styleId="ListLabel161">
    <w:name w:val="ListLabel 161"/>
    <w:qFormat/>
    <w:rsid w:val="003C0E88"/>
    <w:rPr>
      <w:rFonts w:cs="Courier New"/>
    </w:rPr>
  </w:style>
  <w:style w:type="character" w:customStyle="1" w:styleId="ListLabel162">
    <w:name w:val="ListLabel 162"/>
    <w:qFormat/>
    <w:rsid w:val="003C0E88"/>
    <w:rPr>
      <w:rFonts w:cs="Courier New"/>
    </w:rPr>
  </w:style>
  <w:style w:type="character" w:customStyle="1" w:styleId="ListLabel163">
    <w:name w:val="ListLabel 163"/>
    <w:qFormat/>
    <w:rsid w:val="003C0E88"/>
    <w:rPr>
      <w:rFonts w:cs="Courier New"/>
    </w:rPr>
  </w:style>
  <w:style w:type="character" w:customStyle="1" w:styleId="ListLabel164">
    <w:name w:val="ListLabel 164"/>
    <w:qFormat/>
    <w:rsid w:val="003C0E88"/>
    <w:rPr>
      <w:rFonts w:cs="Courier New"/>
    </w:rPr>
  </w:style>
  <w:style w:type="character" w:customStyle="1" w:styleId="ListLabel165">
    <w:name w:val="ListLabel 165"/>
    <w:qFormat/>
    <w:rsid w:val="003C0E88"/>
    <w:rPr>
      <w:rFonts w:cs="Courier New"/>
    </w:rPr>
  </w:style>
  <w:style w:type="character" w:customStyle="1" w:styleId="ListLabel166">
    <w:name w:val="ListLabel 166"/>
    <w:qFormat/>
    <w:rsid w:val="003C0E88"/>
    <w:rPr>
      <w:rFonts w:cs="Courier New"/>
    </w:rPr>
  </w:style>
  <w:style w:type="character" w:customStyle="1" w:styleId="ListLabel167">
    <w:name w:val="ListLabel 167"/>
    <w:qFormat/>
    <w:rsid w:val="003C0E88"/>
    <w:rPr>
      <w:rFonts w:cs="Courier New"/>
    </w:rPr>
  </w:style>
  <w:style w:type="character" w:customStyle="1" w:styleId="ListLabel168">
    <w:name w:val="ListLabel 168"/>
    <w:qFormat/>
    <w:rsid w:val="003C0E88"/>
    <w:rPr>
      <w:rFonts w:cs="Courier New"/>
    </w:rPr>
  </w:style>
  <w:style w:type="character" w:customStyle="1" w:styleId="ListLabel169">
    <w:name w:val="ListLabel 169"/>
    <w:qFormat/>
    <w:rsid w:val="003C0E88"/>
    <w:rPr>
      <w:rFonts w:cs="Courier New"/>
    </w:rPr>
  </w:style>
  <w:style w:type="character" w:customStyle="1" w:styleId="ListLabel170">
    <w:name w:val="ListLabel 170"/>
    <w:qFormat/>
    <w:rsid w:val="003C0E88"/>
    <w:rPr>
      <w:rFonts w:cs="Courier New"/>
    </w:rPr>
  </w:style>
  <w:style w:type="character" w:customStyle="1" w:styleId="ListLabel171">
    <w:name w:val="ListLabel 171"/>
    <w:qFormat/>
    <w:rsid w:val="003C0E88"/>
    <w:rPr>
      <w:rFonts w:cs="Courier New"/>
    </w:rPr>
  </w:style>
  <w:style w:type="character" w:customStyle="1" w:styleId="ListLabel172">
    <w:name w:val="ListLabel 172"/>
    <w:qFormat/>
    <w:rsid w:val="003C0E88"/>
    <w:rPr>
      <w:rFonts w:cs="Courier New"/>
    </w:rPr>
  </w:style>
  <w:style w:type="character" w:customStyle="1" w:styleId="ListLabel173">
    <w:name w:val="ListLabel 173"/>
    <w:qFormat/>
    <w:rsid w:val="003C0E88"/>
    <w:rPr>
      <w:rFonts w:cs="Courier New"/>
    </w:rPr>
  </w:style>
  <w:style w:type="character" w:customStyle="1" w:styleId="ListLabel174">
    <w:name w:val="ListLabel 174"/>
    <w:qFormat/>
    <w:rsid w:val="003C0E88"/>
    <w:rPr>
      <w:rFonts w:cs="Courier New"/>
    </w:rPr>
  </w:style>
  <w:style w:type="character" w:customStyle="1" w:styleId="ListLabel175">
    <w:name w:val="ListLabel 175"/>
    <w:qFormat/>
    <w:rsid w:val="003C0E88"/>
    <w:rPr>
      <w:rFonts w:cs="Courier New"/>
    </w:rPr>
  </w:style>
  <w:style w:type="character" w:customStyle="1" w:styleId="ListLabel176">
    <w:name w:val="ListLabel 176"/>
    <w:qFormat/>
    <w:rsid w:val="003C0E88"/>
    <w:rPr>
      <w:rFonts w:cs="Courier New"/>
    </w:rPr>
  </w:style>
  <w:style w:type="character" w:customStyle="1" w:styleId="ListLabel177">
    <w:name w:val="ListLabel 177"/>
    <w:qFormat/>
    <w:rsid w:val="003C0E88"/>
    <w:rPr>
      <w:rFonts w:cs="Courier New"/>
    </w:rPr>
  </w:style>
  <w:style w:type="character" w:customStyle="1" w:styleId="ListLabel178">
    <w:name w:val="ListLabel 178"/>
    <w:qFormat/>
    <w:rsid w:val="003C0E88"/>
    <w:rPr>
      <w:rFonts w:cs="Courier New"/>
    </w:rPr>
  </w:style>
  <w:style w:type="character" w:customStyle="1" w:styleId="ListLabel179">
    <w:name w:val="ListLabel 179"/>
    <w:qFormat/>
    <w:rsid w:val="003C0E88"/>
    <w:rPr>
      <w:rFonts w:cs="Courier New"/>
    </w:rPr>
  </w:style>
  <w:style w:type="character" w:customStyle="1" w:styleId="ListLabel180">
    <w:name w:val="ListLabel 180"/>
    <w:qFormat/>
    <w:rsid w:val="003C0E88"/>
    <w:rPr>
      <w:rFonts w:cs="Courier New"/>
    </w:rPr>
  </w:style>
  <w:style w:type="character" w:customStyle="1" w:styleId="ListLabel181">
    <w:name w:val="ListLabel 181"/>
    <w:qFormat/>
    <w:rsid w:val="003C0E88"/>
    <w:rPr>
      <w:rFonts w:cs="Courier New"/>
    </w:rPr>
  </w:style>
  <w:style w:type="character" w:customStyle="1" w:styleId="ListLabel182">
    <w:name w:val="ListLabel 182"/>
    <w:qFormat/>
    <w:rsid w:val="003C0E88"/>
    <w:rPr>
      <w:rFonts w:cs="Courier New"/>
    </w:rPr>
  </w:style>
  <w:style w:type="character" w:customStyle="1" w:styleId="ListLabel183">
    <w:name w:val="ListLabel 183"/>
    <w:qFormat/>
    <w:rsid w:val="003C0E88"/>
    <w:rPr>
      <w:rFonts w:cs="Courier New"/>
    </w:rPr>
  </w:style>
  <w:style w:type="character" w:customStyle="1" w:styleId="ListLabel184">
    <w:name w:val="ListLabel 184"/>
    <w:qFormat/>
    <w:rsid w:val="003C0E88"/>
    <w:rPr>
      <w:rFonts w:cs="Courier New"/>
    </w:rPr>
  </w:style>
  <w:style w:type="character" w:customStyle="1" w:styleId="ListLabel185">
    <w:name w:val="ListLabel 185"/>
    <w:qFormat/>
    <w:rsid w:val="003C0E88"/>
    <w:rPr>
      <w:rFonts w:cs="Courier New"/>
    </w:rPr>
  </w:style>
  <w:style w:type="character" w:customStyle="1" w:styleId="ListLabel186">
    <w:name w:val="ListLabel 186"/>
    <w:qFormat/>
    <w:rsid w:val="003C0E88"/>
    <w:rPr>
      <w:rFonts w:cs="Courier New"/>
    </w:rPr>
  </w:style>
  <w:style w:type="character" w:customStyle="1" w:styleId="ListLabel187">
    <w:name w:val="ListLabel 187"/>
    <w:qFormat/>
    <w:rsid w:val="003C0E88"/>
    <w:rPr>
      <w:rFonts w:cs="Courier New"/>
    </w:rPr>
  </w:style>
  <w:style w:type="character" w:customStyle="1" w:styleId="ListLabel188">
    <w:name w:val="ListLabel 188"/>
    <w:qFormat/>
    <w:rsid w:val="003C0E88"/>
    <w:rPr>
      <w:rFonts w:cs="Courier New"/>
    </w:rPr>
  </w:style>
  <w:style w:type="character" w:customStyle="1" w:styleId="ListLabel189">
    <w:name w:val="ListLabel 189"/>
    <w:qFormat/>
    <w:rsid w:val="003C0E88"/>
    <w:rPr>
      <w:rFonts w:cs="Courier New"/>
    </w:rPr>
  </w:style>
  <w:style w:type="character" w:customStyle="1" w:styleId="ListLabel190">
    <w:name w:val="ListLabel 190"/>
    <w:qFormat/>
    <w:rsid w:val="003C0E88"/>
    <w:rPr>
      <w:rFonts w:cs="Courier New"/>
    </w:rPr>
  </w:style>
  <w:style w:type="character" w:customStyle="1" w:styleId="ListLabel191">
    <w:name w:val="ListLabel 191"/>
    <w:qFormat/>
    <w:rsid w:val="003C0E88"/>
    <w:rPr>
      <w:rFonts w:cs="Courier New"/>
    </w:rPr>
  </w:style>
  <w:style w:type="character" w:customStyle="1" w:styleId="ListLabel192">
    <w:name w:val="ListLabel 192"/>
    <w:qFormat/>
    <w:rsid w:val="003C0E88"/>
    <w:rPr>
      <w:rFonts w:cs="Courier New"/>
    </w:rPr>
  </w:style>
  <w:style w:type="character" w:customStyle="1" w:styleId="ListLabel193">
    <w:name w:val="ListLabel 193"/>
    <w:qFormat/>
    <w:rsid w:val="003C0E88"/>
    <w:rPr>
      <w:rFonts w:cs="Courier New"/>
    </w:rPr>
  </w:style>
  <w:style w:type="character" w:customStyle="1" w:styleId="ListLabel194">
    <w:name w:val="ListLabel 194"/>
    <w:qFormat/>
    <w:rsid w:val="003C0E88"/>
    <w:rPr>
      <w:rFonts w:cs="Courier New"/>
    </w:rPr>
  </w:style>
  <w:style w:type="character" w:customStyle="1" w:styleId="ListLabel195">
    <w:name w:val="ListLabel 195"/>
    <w:qFormat/>
    <w:rsid w:val="003C0E88"/>
    <w:rPr>
      <w:rFonts w:cs="Courier New"/>
    </w:rPr>
  </w:style>
  <w:style w:type="character" w:customStyle="1" w:styleId="ListLabel196">
    <w:name w:val="ListLabel 196"/>
    <w:qFormat/>
    <w:rsid w:val="003C0E88"/>
    <w:rPr>
      <w:rFonts w:cs="Courier New"/>
    </w:rPr>
  </w:style>
  <w:style w:type="character" w:customStyle="1" w:styleId="ListLabel197">
    <w:name w:val="ListLabel 197"/>
    <w:qFormat/>
    <w:rsid w:val="003C0E88"/>
    <w:rPr>
      <w:rFonts w:cs="Courier New"/>
    </w:rPr>
  </w:style>
  <w:style w:type="character" w:customStyle="1" w:styleId="ListLabel198">
    <w:name w:val="ListLabel 198"/>
    <w:qFormat/>
    <w:rsid w:val="003C0E88"/>
    <w:rPr>
      <w:rFonts w:cs="Courier New"/>
    </w:rPr>
  </w:style>
  <w:style w:type="character" w:customStyle="1" w:styleId="ListLabel199">
    <w:name w:val="ListLabel 199"/>
    <w:qFormat/>
    <w:rsid w:val="003C0E88"/>
    <w:rPr>
      <w:rFonts w:cs="Courier New"/>
    </w:rPr>
  </w:style>
  <w:style w:type="character" w:customStyle="1" w:styleId="ListLabel200">
    <w:name w:val="ListLabel 200"/>
    <w:qFormat/>
    <w:rsid w:val="003C0E88"/>
    <w:rPr>
      <w:rFonts w:cs="Courier New"/>
    </w:rPr>
  </w:style>
  <w:style w:type="character" w:customStyle="1" w:styleId="ListLabel201">
    <w:name w:val="ListLabel 201"/>
    <w:qFormat/>
    <w:rsid w:val="003C0E88"/>
    <w:rPr>
      <w:rFonts w:cs="Courier New"/>
    </w:rPr>
  </w:style>
  <w:style w:type="character" w:customStyle="1" w:styleId="ListLabel202">
    <w:name w:val="ListLabel 202"/>
    <w:qFormat/>
    <w:rsid w:val="003C0E88"/>
    <w:rPr>
      <w:rFonts w:cs="Courier New"/>
    </w:rPr>
  </w:style>
  <w:style w:type="character" w:customStyle="1" w:styleId="ListLabel203">
    <w:name w:val="ListLabel 203"/>
    <w:qFormat/>
    <w:rsid w:val="003C0E88"/>
    <w:rPr>
      <w:rFonts w:cs="Courier New"/>
    </w:rPr>
  </w:style>
  <w:style w:type="character" w:customStyle="1" w:styleId="ListLabel204">
    <w:name w:val="ListLabel 204"/>
    <w:qFormat/>
    <w:rsid w:val="003C0E88"/>
    <w:rPr>
      <w:rFonts w:cs="Courier New"/>
    </w:rPr>
  </w:style>
  <w:style w:type="character" w:customStyle="1" w:styleId="ListLabel205">
    <w:name w:val="ListLabel 205"/>
    <w:qFormat/>
    <w:rsid w:val="003C0E88"/>
    <w:rPr>
      <w:rFonts w:cs="Courier New"/>
    </w:rPr>
  </w:style>
  <w:style w:type="character" w:customStyle="1" w:styleId="ListLabel206">
    <w:name w:val="ListLabel 206"/>
    <w:qFormat/>
    <w:rsid w:val="003C0E88"/>
    <w:rPr>
      <w:rFonts w:cs="Courier New"/>
    </w:rPr>
  </w:style>
  <w:style w:type="character" w:customStyle="1" w:styleId="ListLabel207">
    <w:name w:val="ListLabel 207"/>
    <w:qFormat/>
    <w:rsid w:val="003C0E88"/>
    <w:rPr>
      <w:rFonts w:cs="Courier New"/>
    </w:rPr>
  </w:style>
  <w:style w:type="character" w:customStyle="1" w:styleId="ListLabel208">
    <w:name w:val="ListLabel 208"/>
    <w:qFormat/>
    <w:rsid w:val="003C0E88"/>
    <w:rPr>
      <w:rFonts w:cs="Courier New"/>
    </w:rPr>
  </w:style>
  <w:style w:type="character" w:customStyle="1" w:styleId="ListLabel209">
    <w:name w:val="ListLabel 209"/>
    <w:qFormat/>
    <w:rsid w:val="003C0E88"/>
    <w:rPr>
      <w:rFonts w:cs="Courier New"/>
    </w:rPr>
  </w:style>
  <w:style w:type="character" w:customStyle="1" w:styleId="ListLabel210">
    <w:name w:val="ListLabel 210"/>
    <w:qFormat/>
    <w:rsid w:val="003C0E88"/>
    <w:rPr>
      <w:rFonts w:cs="Courier New"/>
    </w:rPr>
  </w:style>
  <w:style w:type="character" w:customStyle="1" w:styleId="ListLabel211">
    <w:name w:val="ListLabel 211"/>
    <w:qFormat/>
    <w:rsid w:val="003C0E88"/>
    <w:rPr>
      <w:rFonts w:cs="Courier New"/>
    </w:rPr>
  </w:style>
  <w:style w:type="character" w:customStyle="1" w:styleId="ListLabel212">
    <w:name w:val="ListLabel 212"/>
    <w:qFormat/>
    <w:rsid w:val="003C0E88"/>
    <w:rPr>
      <w:rFonts w:cs="Courier New"/>
    </w:rPr>
  </w:style>
  <w:style w:type="character" w:customStyle="1" w:styleId="ListLabel213">
    <w:name w:val="ListLabel 213"/>
    <w:qFormat/>
    <w:rsid w:val="003C0E88"/>
    <w:rPr>
      <w:rFonts w:cs="Courier New"/>
    </w:rPr>
  </w:style>
  <w:style w:type="character" w:customStyle="1" w:styleId="ListLabel214">
    <w:name w:val="ListLabel 214"/>
    <w:qFormat/>
    <w:rsid w:val="003C0E88"/>
    <w:rPr>
      <w:rFonts w:cs="Courier New"/>
    </w:rPr>
  </w:style>
  <w:style w:type="character" w:customStyle="1" w:styleId="ListLabel215">
    <w:name w:val="ListLabel 215"/>
    <w:qFormat/>
    <w:rsid w:val="003C0E88"/>
    <w:rPr>
      <w:rFonts w:cs="Courier New"/>
    </w:rPr>
  </w:style>
  <w:style w:type="character" w:customStyle="1" w:styleId="ListLabel216">
    <w:name w:val="ListLabel 216"/>
    <w:qFormat/>
    <w:rsid w:val="003C0E88"/>
    <w:rPr>
      <w:rFonts w:cs="Courier New"/>
    </w:rPr>
  </w:style>
  <w:style w:type="character" w:customStyle="1" w:styleId="ListLabel217">
    <w:name w:val="ListLabel 217"/>
    <w:qFormat/>
    <w:rsid w:val="003C0E88"/>
    <w:rPr>
      <w:rFonts w:cs="Courier New"/>
    </w:rPr>
  </w:style>
  <w:style w:type="character" w:customStyle="1" w:styleId="ListLabel218">
    <w:name w:val="ListLabel 218"/>
    <w:qFormat/>
    <w:rsid w:val="003C0E88"/>
    <w:rPr>
      <w:rFonts w:cs="Courier New"/>
    </w:rPr>
  </w:style>
  <w:style w:type="character" w:customStyle="1" w:styleId="ListLabel219">
    <w:name w:val="ListLabel 219"/>
    <w:qFormat/>
    <w:rsid w:val="003C0E88"/>
    <w:rPr>
      <w:rFonts w:cs="Courier New"/>
    </w:rPr>
  </w:style>
  <w:style w:type="character" w:customStyle="1" w:styleId="ListLabel220">
    <w:name w:val="ListLabel 220"/>
    <w:qFormat/>
    <w:rsid w:val="003C0E88"/>
    <w:rPr>
      <w:rFonts w:cs="Courier New"/>
    </w:rPr>
  </w:style>
  <w:style w:type="character" w:customStyle="1" w:styleId="ListLabel221">
    <w:name w:val="ListLabel 221"/>
    <w:qFormat/>
    <w:rsid w:val="003C0E88"/>
    <w:rPr>
      <w:rFonts w:cs="Courier New"/>
    </w:rPr>
  </w:style>
  <w:style w:type="character" w:customStyle="1" w:styleId="ListLabel222">
    <w:name w:val="ListLabel 222"/>
    <w:qFormat/>
    <w:rsid w:val="003C0E88"/>
    <w:rPr>
      <w:rFonts w:cs="Courier New"/>
    </w:rPr>
  </w:style>
  <w:style w:type="character" w:customStyle="1" w:styleId="ListLabel223">
    <w:name w:val="ListLabel 223"/>
    <w:qFormat/>
    <w:rsid w:val="003C0E88"/>
    <w:rPr>
      <w:rFonts w:cs="Courier New"/>
    </w:rPr>
  </w:style>
  <w:style w:type="character" w:customStyle="1" w:styleId="ListLabel224">
    <w:name w:val="ListLabel 224"/>
    <w:qFormat/>
    <w:rsid w:val="003C0E88"/>
    <w:rPr>
      <w:rFonts w:cs="Courier New"/>
    </w:rPr>
  </w:style>
  <w:style w:type="character" w:customStyle="1" w:styleId="ListLabel225">
    <w:name w:val="ListLabel 225"/>
    <w:qFormat/>
    <w:rsid w:val="003C0E88"/>
    <w:rPr>
      <w:rFonts w:cs="Courier New"/>
    </w:rPr>
  </w:style>
  <w:style w:type="character" w:customStyle="1" w:styleId="ListLabel226">
    <w:name w:val="ListLabel 226"/>
    <w:qFormat/>
    <w:rsid w:val="003C0E88"/>
    <w:rPr>
      <w:rFonts w:cs="Courier New"/>
    </w:rPr>
  </w:style>
  <w:style w:type="character" w:customStyle="1" w:styleId="aff5">
    <w:name w:val="Ссылка указателя"/>
    <w:qFormat/>
    <w:rsid w:val="003C0E88"/>
  </w:style>
  <w:style w:type="character" w:customStyle="1" w:styleId="aff6">
    <w:name w:val="Символ сноски"/>
    <w:qFormat/>
    <w:rsid w:val="003C0E88"/>
  </w:style>
  <w:style w:type="character" w:customStyle="1" w:styleId="aff7">
    <w:name w:val="Привязка сноски"/>
    <w:rsid w:val="003C0E88"/>
    <w:rPr>
      <w:vertAlign w:val="superscript"/>
    </w:rPr>
  </w:style>
  <w:style w:type="character" w:customStyle="1" w:styleId="aff8">
    <w:name w:val="Привязка концевой сноски"/>
    <w:rsid w:val="003C0E88"/>
    <w:rPr>
      <w:vertAlign w:val="superscript"/>
    </w:rPr>
  </w:style>
  <w:style w:type="character" w:customStyle="1" w:styleId="aff9">
    <w:name w:val="Символы концевой сноски"/>
    <w:qFormat/>
    <w:rsid w:val="003C0E88"/>
  </w:style>
  <w:style w:type="character" w:customStyle="1" w:styleId="af4">
    <w:name w:val="Основной текст Знак"/>
    <w:basedOn w:val="a0"/>
    <w:link w:val="af3"/>
    <w:rsid w:val="003C0E88"/>
  </w:style>
  <w:style w:type="paragraph" w:customStyle="1" w:styleId="210">
    <w:name w:val="Цитата 2 Знак1"/>
    <w:basedOn w:val="a"/>
    <w:uiPriority w:val="39"/>
    <w:unhideWhenUsed/>
    <w:rsid w:val="003C0E88"/>
    <w:pPr>
      <w:tabs>
        <w:tab w:val="left" w:pos="880"/>
        <w:tab w:val="right" w:leader="dot" w:pos="9345"/>
      </w:tabs>
      <w:spacing w:beforeAutospacing="0" w:after="100" w:afterAutospacing="0" w:line="259" w:lineRule="auto"/>
      <w:ind w:left="220"/>
    </w:pPr>
    <w:rPr>
      <w:rFonts w:ascii="Times New Roman" w:eastAsia="Calibri" w:hAnsi="Times New Roman" w:cs="Times New Roman"/>
      <w:lang w:val="ru-RU"/>
    </w:rPr>
  </w:style>
  <w:style w:type="paragraph" w:customStyle="1" w:styleId="112">
    <w:name w:val="Оглавление 11"/>
    <w:basedOn w:val="a"/>
    <w:uiPriority w:val="39"/>
    <w:unhideWhenUsed/>
    <w:rsid w:val="003C0E88"/>
    <w:pPr>
      <w:spacing w:beforeAutospacing="0" w:after="100" w:afterAutospacing="0" w:line="259" w:lineRule="auto"/>
    </w:pPr>
    <w:rPr>
      <w:rFonts w:ascii="Times New Roman" w:eastAsia="Calibri" w:hAnsi="Times New Roman" w:cs="Times New Roman"/>
      <w:lang w:val="ru-RU"/>
    </w:rPr>
  </w:style>
  <w:style w:type="paragraph" w:customStyle="1" w:styleId="311">
    <w:name w:val="Оглавление 31"/>
    <w:basedOn w:val="a"/>
    <w:uiPriority w:val="39"/>
    <w:unhideWhenUsed/>
    <w:rsid w:val="003C0E88"/>
    <w:pPr>
      <w:spacing w:beforeAutospacing="0" w:after="100" w:afterAutospacing="0" w:line="259" w:lineRule="auto"/>
      <w:ind w:left="440"/>
    </w:pPr>
    <w:rPr>
      <w:rFonts w:ascii="Calibri" w:eastAsia="Times New Roman" w:hAnsi="Calibri" w:cs="Times New Roman"/>
      <w:lang w:val="ru-RU" w:eastAsia="ru-RU"/>
    </w:rPr>
  </w:style>
  <w:style w:type="paragraph" w:customStyle="1" w:styleId="1e">
    <w:name w:val="Верхний колонтитул1"/>
    <w:basedOn w:val="a"/>
    <w:uiPriority w:val="99"/>
    <w:unhideWhenUsed/>
    <w:rsid w:val="003C0E88"/>
    <w:pPr>
      <w:tabs>
        <w:tab w:val="center" w:pos="4677"/>
        <w:tab w:val="right" w:pos="9355"/>
      </w:tabs>
      <w:spacing w:beforeAutospacing="0" w:afterAutospacing="0"/>
    </w:pPr>
    <w:rPr>
      <w:rFonts w:ascii="Calibri" w:eastAsia="Times New Roman" w:hAnsi="Calibri" w:cs="Times New Roman"/>
      <w:sz w:val="20"/>
      <w:szCs w:val="20"/>
      <w:lang w:val="ru-RU"/>
    </w:rPr>
  </w:style>
  <w:style w:type="paragraph" w:customStyle="1" w:styleId="1f">
    <w:name w:val="Текст сноски1"/>
    <w:basedOn w:val="a"/>
    <w:rsid w:val="003C0E88"/>
    <w:pPr>
      <w:spacing w:beforeAutospacing="0" w:after="160" w:afterAutospacing="0" w:line="259" w:lineRule="auto"/>
    </w:pPr>
    <w:rPr>
      <w:rFonts w:ascii="Times New Roman" w:eastAsia="Calibri" w:hAnsi="Times New Roman" w:cs="Times New Roman"/>
      <w:lang w:val="ru-RU"/>
    </w:rPr>
  </w:style>
  <w:style w:type="paragraph" w:customStyle="1" w:styleId="Default">
    <w:name w:val="Default"/>
    <w:rsid w:val="003C0E88"/>
    <w:pPr>
      <w:autoSpaceDE w:val="0"/>
      <w:autoSpaceDN w:val="0"/>
      <w:adjustRightInd w:val="0"/>
    </w:pPr>
    <w:rPr>
      <w:rFonts w:eastAsia="Calibri"/>
      <w:color w:val="000000"/>
      <w:sz w:val="24"/>
      <w:szCs w:val="24"/>
    </w:rPr>
  </w:style>
  <w:style w:type="character" w:customStyle="1" w:styleId="small">
    <w:name w:val="small"/>
    <w:basedOn w:val="a0"/>
    <w:rsid w:val="003C0E88"/>
    <w:rPr>
      <w:sz w:val="16"/>
      <w:szCs w:val="16"/>
    </w:rPr>
  </w:style>
  <w:style w:type="paragraph" w:customStyle="1" w:styleId="heading1normal">
    <w:name w:val="heading 1 normal"/>
    <w:basedOn w:val="a"/>
    <w:next w:val="a"/>
    <w:uiPriority w:val="9"/>
    <w:qFormat/>
    <w:rsid w:val="003C0E88"/>
    <w:pPr>
      <w:numPr>
        <w:numId w:val="2"/>
      </w:numPr>
      <w:spacing w:before="120" w:beforeAutospacing="0" w:after="120" w:afterAutospacing="0" w:line="276" w:lineRule="auto"/>
      <w:jc w:val="both"/>
      <w:outlineLvl w:val="0"/>
    </w:pPr>
    <w:rPr>
      <w:rFonts w:ascii="Times New Roman" w:eastAsia="Times New Roman" w:hAnsi="Times New Roman" w:cs="Times New Roman"/>
      <w:sz w:val="24"/>
      <w:szCs w:val="24"/>
      <w:lang w:val="ru-RU" w:eastAsia="ru-RU"/>
    </w:rPr>
  </w:style>
  <w:style w:type="paragraph" w:customStyle="1" w:styleId="heading2normal">
    <w:name w:val="heading 2 normal"/>
    <w:basedOn w:val="a"/>
    <w:next w:val="a"/>
    <w:uiPriority w:val="9"/>
    <w:qFormat/>
    <w:rsid w:val="003C0E88"/>
    <w:pPr>
      <w:numPr>
        <w:ilvl w:val="1"/>
        <w:numId w:val="2"/>
      </w:numPr>
      <w:spacing w:before="120" w:beforeAutospacing="0" w:after="120" w:afterAutospacing="0" w:line="276" w:lineRule="auto"/>
      <w:ind w:firstLine="482"/>
      <w:jc w:val="both"/>
      <w:outlineLvl w:val="1"/>
    </w:pPr>
    <w:rPr>
      <w:rFonts w:ascii="Times New Roman" w:eastAsia="Times New Roman" w:hAnsi="Times New Roman" w:cs="Times New Roman"/>
      <w:sz w:val="24"/>
      <w:szCs w:val="24"/>
      <w:lang w:val="ru-RU" w:eastAsia="ru-RU"/>
    </w:rPr>
  </w:style>
  <w:style w:type="paragraph" w:customStyle="1" w:styleId="heading3normal">
    <w:name w:val="heading 3 normal"/>
    <w:basedOn w:val="a"/>
    <w:next w:val="a"/>
    <w:uiPriority w:val="9"/>
    <w:qFormat/>
    <w:rsid w:val="003C0E88"/>
    <w:pPr>
      <w:numPr>
        <w:ilvl w:val="2"/>
        <w:numId w:val="2"/>
      </w:numPr>
      <w:spacing w:before="120" w:beforeAutospacing="0" w:after="120" w:afterAutospacing="0" w:line="276" w:lineRule="auto"/>
      <w:ind w:firstLine="482"/>
      <w:jc w:val="both"/>
      <w:outlineLvl w:val="2"/>
    </w:pPr>
    <w:rPr>
      <w:rFonts w:ascii="Times New Roman" w:eastAsia="Times New Roman" w:hAnsi="Times New Roman" w:cs="Times New Roman"/>
      <w:sz w:val="24"/>
      <w:szCs w:val="24"/>
      <w:lang w:val="ru-RU" w:eastAsia="ru-RU"/>
    </w:rPr>
  </w:style>
  <w:style w:type="paragraph" w:customStyle="1" w:styleId="heading4normal">
    <w:name w:val="heading 4 normal"/>
    <w:basedOn w:val="a"/>
    <w:next w:val="a"/>
    <w:uiPriority w:val="9"/>
    <w:qFormat/>
    <w:rsid w:val="003C0E88"/>
    <w:pPr>
      <w:numPr>
        <w:ilvl w:val="3"/>
        <w:numId w:val="2"/>
      </w:numPr>
      <w:spacing w:before="120" w:beforeAutospacing="0" w:after="120" w:afterAutospacing="0" w:line="276" w:lineRule="auto"/>
      <w:ind w:firstLine="482"/>
      <w:jc w:val="both"/>
      <w:outlineLvl w:val="3"/>
    </w:pPr>
    <w:rPr>
      <w:rFonts w:ascii="Times New Roman" w:eastAsia="Times New Roman" w:hAnsi="Times New Roman" w:cs="Times New Roman"/>
      <w:sz w:val="24"/>
      <w:szCs w:val="24"/>
      <w:lang w:val="ru-RU" w:eastAsia="ru-RU"/>
    </w:rPr>
  </w:style>
  <w:style w:type="paragraph" w:customStyle="1" w:styleId="heading5normal">
    <w:name w:val="heading 5 normal"/>
    <w:basedOn w:val="a"/>
    <w:next w:val="a"/>
    <w:uiPriority w:val="9"/>
    <w:qFormat/>
    <w:rsid w:val="003C0E88"/>
    <w:pPr>
      <w:numPr>
        <w:ilvl w:val="4"/>
        <w:numId w:val="2"/>
      </w:numPr>
      <w:spacing w:before="120" w:beforeAutospacing="0" w:after="120" w:afterAutospacing="0" w:line="276" w:lineRule="auto"/>
      <w:ind w:firstLine="482"/>
      <w:jc w:val="both"/>
      <w:outlineLvl w:val="4"/>
    </w:pPr>
    <w:rPr>
      <w:rFonts w:ascii="Times New Roman" w:eastAsia="Times New Roman" w:hAnsi="Times New Roman" w:cs="Times New Roman"/>
      <w:sz w:val="24"/>
      <w:szCs w:val="24"/>
      <w:lang w:val="ru-RU" w:eastAsia="ru-RU"/>
    </w:rPr>
  </w:style>
  <w:style w:type="paragraph" w:customStyle="1" w:styleId="heading6normal">
    <w:name w:val="heading 6 normal"/>
    <w:basedOn w:val="a"/>
    <w:next w:val="a"/>
    <w:uiPriority w:val="9"/>
    <w:qFormat/>
    <w:rsid w:val="003C0E88"/>
    <w:pPr>
      <w:numPr>
        <w:ilvl w:val="5"/>
        <w:numId w:val="2"/>
      </w:numPr>
      <w:spacing w:before="120" w:beforeAutospacing="0" w:after="120" w:afterAutospacing="0" w:line="276" w:lineRule="auto"/>
      <w:ind w:firstLine="482"/>
      <w:jc w:val="both"/>
      <w:outlineLvl w:val="5"/>
    </w:pPr>
    <w:rPr>
      <w:rFonts w:ascii="Times New Roman" w:eastAsia="Times New Roman" w:hAnsi="Times New Roman" w:cs="Times New Roman"/>
      <w:sz w:val="24"/>
      <w:szCs w:val="24"/>
      <w:lang w:val="ru-RU" w:eastAsia="ru-RU"/>
    </w:rPr>
  </w:style>
  <w:style w:type="paragraph" w:customStyle="1" w:styleId="heading7normal">
    <w:name w:val="heading 7 normal"/>
    <w:basedOn w:val="a"/>
    <w:next w:val="a"/>
    <w:uiPriority w:val="9"/>
    <w:qFormat/>
    <w:rsid w:val="003C0E88"/>
    <w:pPr>
      <w:numPr>
        <w:ilvl w:val="6"/>
        <w:numId w:val="2"/>
      </w:numPr>
      <w:spacing w:before="120" w:beforeAutospacing="0" w:after="120" w:afterAutospacing="0" w:line="276" w:lineRule="auto"/>
      <w:ind w:firstLine="482"/>
      <w:jc w:val="both"/>
      <w:outlineLvl w:val="6"/>
    </w:pPr>
    <w:rPr>
      <w:rFonts w:ascii="Times New Roman" w:eastAsia="Times New Roman" w:hAnsi="Times New Roman" w:cs="Times New Roman"/>
      <w:sz w:val="24"/>
      <w:szCs w:val="24"/>
      <w:lang w:val="ru-RU" w:eastAsia="ru-RU"/>
    </w:rPr>
  </w:style>
  <w:style w:type="paragraph" w:customStyle="1" w:styleId="heading8normal">
    <w:name w:val="heading 8 normal"/>
    <w:basedOn w:val="a"/>
    <w:next w:val="a"/>
    <w:uiPriority w:val="9"/>
    <w:qFormat/>
    <w:rsid w:val="003C0E88"/>
    <w:pPr>
      <w:numPr>
        <w:ilvl w:val="7"/>
        <w:numId w:val="2"/>
      </w:numPr>
      <w:spacing w:before="120" w:beforeAutospacing="0" w:after="120" w:afterAutospacing="0" w:line="276" w:lineRule="auto"/>
      <w:ind w:firstLine="482"/>
      <w:jc w:val="both"/>
      <w:outlineLvl w:val="7"/>
    </w:pPr>
    <w:rPr>
      <w:rFonts w:ascii="Times New Roman" w:eastAsia="Times New Roman" w:hAnsi="Times New Roman" w:cs="Times New Roman"/>
      <w:sz w:val="24"/>
      <w:szCs w:val="24"/>
      <w:lang w:val="ru-RU" w:eastAsia="ru-RU"/>
    </w:rPr>
  </w:style>
  <w:style w:type="paragraph" w:customStyle="1" w:styleId="heading9normal">
    <w:name w:val="heading 9 normal"/>
    <w:basedOn w:val="a"/>
    <w:next w:val="a"/>
    <w:uiPriority w:val="9"/>
    <w:qFormat/>
    <w:rsid w:val="003C0E88"/>
    <w:pPr>
      <w:numPr>
        <w:ilvl w:val="8"/>
        <w:numId w:val="2"/>
      </w:numPr>
      <w:spacing w:before="120" w:beforeAutospacing="0" w:after="120" w:afterAutospacing="0" w:line="276" w:lineRule="auto"/>
      <w:ind w:firstLine="482"/>
      <w:jc w:val="both"/>
      <w:outlineLvl w:val="8"/>
    </w:pPr>
    <w:rPr>
      <w:rFonts w:ascii="Times New Roman" w:eastAsia="Times New Roman" w:hAnsi="Times New Roman" w:cs="Times New Roman"/>
      <w:sz w:val="24"/>
      <w:szCs w:val="24"/>
      <w:lang w:val="ru-RU" w:eastAsia="ru-RU"/>
    </w:rPr>
  </w:style>
  <w:style w:type="character" w:customStyle="1" w:styleId="HTML0">
    <w:name w:val="Стандартный HTML Знак"/>
    <w:basedOn w:val="a0"/>
    <w:link w:val="HTML"/>
    <w:uiPriority w:val="99"/>
    <w:rsid w:val="003C0E88"/>
    <w:rPr>
      <w:rFonts w:ascii="Arial" w:eastAsia="Times New Roman" w:hAnsi="Arial" w:cs="Arial"/>
      <w:sz w:val="20"/>
      <w:szCs w:val="20"/>
      <w:lang w:val="ru-RU" w:eastAsia="ru-RU"/>
    </w:rPr>
  </w:style>
  <w:style w:type="paragraph" w:customStyle="1" w:styleId="Normalunindented">
    <w:name w:val="Normal unindented"/>
    <w:qFormat/>
    <w:rsid w:val="003C0E88"/>
    <w:pPr>
      <w:spacing w:before="120" w:after="120" w:line="276" w:lineRule="auto"/>
      <w:jc w:val="both"/>
    </w:pPr>
    <w:rPr>
      <w:rFonts w:eastAsia="Times New Roman"/>
      <w:sz w:val="22"/>
      <w:szCs w:val="22"/>
    </w:rPr>
  </w:style>
  <w:style w:type="character" w:styleId="affa">
    <w:name w:val="Placeholder Text"/>
    <w:basedOn w:val="a0"/>
    <w:uiPriority w:val="99"/>
    <w:semiHidden/>
    <w:rsid w:val="003C0E88"/>
    <w:rPr>
      <w:color w:val="808080"/>
    </w:rPr>
  </w:style>
  <w:style w:type="character" w:customStyle="1" w:styleId="fill">
    <w:name w:val="fill"/>
    <w:basedOn w:val="a0"/>
    <w:rsid w:val="003C0E88"/>
    <w:rPr>
      <w:b/>
      <w:bCs/>
      <w:i/>
      <w:iCs/>
      <w:color w:val="FF0000"/>
    </w:rPr>
  </w:style>
  <w:style w:type="table" w:customStyle="1" w:styleId="1f0">
    <w:name w:val="Сетка таблицы1"/>
    <w:basedOn w:val="a1"/>
    <w:next w:val="afe"/>
    <w:uiPriority w:val="99"/>
    <w:rsid w:val="00037420"/>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1">
    <w:name w:val="Нет списка1"/>
    <w:next w:val="a2"/>
    <w:uiPriority w:val="99"/>
    <w:semiHidden/>
    <w:unhideWhenUsed/>
    <w:rsid w:val="002F1A93"/>
  </w:style>
  <w:style w:type="paragraph" w:customStyle="1" w:styleId="header-listtarget">
    <w:name w:val="header-listtarget"/>
    <w:basedOn w:val="a"/>
    <w:rsid w:val="002F1A93"/>
    <w:pPr>
      <w:shd w:val="clear" w:color="auto" w:fill="E66E5A"/>
      <w:spacing w:before="100" w:after="100"/>
    </w:pPr>
    <w:rPr>
      <w:rFonts w:ascii="Arial" w:eastAsia="Times New Roman" w:hAnsi="Arial" w:cs="Arial"/>
      <w:sz w:val="20"/>
      <w:szCs w:val="20"/>
      <w:lang w:val="ru-RU" w:eastAsia="ru-RU"/>
    </w:rPr>
  </w:style>
  <w:style w:type="character" w:customStyle="1" w:styleId="lspace">
    <w:name w:val="lspace"/>
    <w:rsid w:val="002F1A93"/>
    <w:rPr>
      <w:color w:val="FF9900"/>
    </w:rPr>
  </w:style>
  <w:style w:type="character" w:customStyle="1" w:styleId="enp">
    <w:name w:val="enp"/>
    <w:rsid w:val="002F1A93"/>
    <w:rPr>
      <w:color w:val="3C7828"/>
    </w:rPr>
  </w:style>
  <w:style w:type="character" w:customStyle="1" w:styleId="kdkss">
    <w:name w:val="kdkss"/>
    <w:rsid w:val="002F1A93"/>
    <w:rPr>
      <w:color w:val="BE780A"/>
    </w:rPr>
  </w:style>
  <w:style w:type="paragraph" w:customStyle="1" w:styleId="affb">
    <w:basedOn w:val="a"/>
    <w:next w:val="afb"/>
    <w:uiPriority w:val="99"/>
    <w:unhideWhenUsed/>
    <w:rsid w:val="002F1A93"/>
    <w:pPr>
      <w:spacing w:before="100" w:after="100"/>
    </w:pPr>
    <w:rPr>
      <w:rFonts w:ascii="Arial" w:eastAsia="Times New Roman" w:hAnsi="Arial" w:cs="Arial"/>
      <w:sz w:val="20"/>
      <w:szCs w:val="20"/>
      <w:lang w:val="ru-RU" w:eastAsia="ru-RU"/>
    </w:rPr>
  </w:style>
  <w:style w:type="character" w:customStyle="1" w:styleId="32">
    <w:name w:val="Основной текст (3)_"/>
    <w:basedOn w:val="a0"/>
    <w:link w:val="33"/>
    <w:rsid w:val="00C01274"/>
    <w:rPr>
      <w:rFonts w:eastAsia="Times New Roman"/>
      <w:b/>
      <w:bCs/>
      <w:shd w:val="clear" w:color="auto" w:fill="FFFFFF"/>
    </w:rPr>
  </w:style>
  <w:style w:type="character" w:customStyle="1" w:styleId="42">
    <w:name w:val="Основной текст (4)_"/>
    <w:basedOn w:val="a0"/>
    <w:link w:val="43"/>
    <w:rsid w:val="00C01274"/>
    <w:rPr>
      <w:rFonts w:eastAsia="Times New Roman"/>
      <w:spacing w:val="40"/>
      <w:sz w:val="10"/>
      <w:szCs w:val="10"/>
      <w:shd w:val="clear" w:color="auto" w:fill="FFFFFF"/>
    </w:rPr>
  </w:style>
  <w:style w:type="character" w:customStyle="1" w:styleId="25">
    <w:name w:val="Основной текст (2)_"/>
    <w:basedOn w:val="a0"/>
    <w:link w:val="211"/>
    <w:rsid w:val="00C01274"/>
    <w:rPr>
      <w:rFonts w:eastAsia="Times New Roman"/>
      <w:shd w:val="clear" w:color="auto" w:fill="FFFFFF"/>
    </w:rPr>
  </w:style>
  <w:style w:type="character" w:customStyle="1" w:styleId="26">
    <w:name w:val="Основной текст (2)"/>
    <w:basedOn w:val="25"/>
    <w:rsid w:val="00C01274"/>
    <w:rPr>
      <w:rFonts w:eastAsia="Times New Roman"/>
      <w:color w:val="000000"/>
      <w:spacing w:val="0"/>
      <w:w w:val="100"/>
      <w:position w:val="0"/>
      <w:shd w:val="clear" w:color="auto" w:fill="FFFFFF"/>
      <w:lang w:val="ru-RU" w:eastAsia="ru-RU" w:bidi="ru-RU"/>
    </w:rPr>
  </w:style>
  <w:style w:type="character" w:customStyle="1" w:styleId="220">
    <w:name w:val="Основной текст (2)2"/>
    <w:basedOn w:val="25"/>
    <w:rsid w:val="00C01274"/>
    <w:rPr>
      <w:rFonts w:eastAsia="Times New Roman"/>
      <w:color w:val="000000"/>
      <w:spacing w:val="0"/>
      <w:w w:val="100"/>
      <w:position w:val="0"/>
      <w:u w:val="single"/>
      <w:shd w:val="clear" w:color="auto" w:fill="FFFFFF"/>
      <w:lang w:val="ru-RU" w:eastAsia="ru-RU" w:bidi="ru-RU"/>
    </w:rPr>
  </w:style>
  <w:style w:type="paragraph" w:customStyle="1" w:styleId="33">
    <w:name w:val="Основной текст (3)"/>
    <w:basedOn w:val="a"/>
    <w:link w:val="32"/>
    <w:rsid w:val="00C01274"/>
    <w:pPr>
      <w:widowControl w:val="0"/>
      <w:shd w:val="clear" w:color="auto" w:fill="FFFFFF"/>
      <w:spacing w:beforeAutospacing="0" w:afterAutospacing="0" w:line="245" w:lineRule="exact"/>
      <w:jc w:val="both"/>
    </w:pPr>
    <w:rPr>
      <w:rFonts w:ascii="Times New Roman" w:eastAsia="Times New Roman" w:hAnsi="Times New Roman" w:cs="Times New Roman"/>
      <w:b/>
      <w:bCs/>
      <w:sz w:val="20"/>
      <w:szCs w:val="20"/>
      <w:lang w:val="ru-RU" w:eastAsia="ru-RU"/>
    </w:rPr>
  </w:style>
  <w:style w:type="paragraph" w:customStyle="1" w:styleId="43">
    <w:name w:val="Основной текст (4)"/>
    <w:basedOn w:val="a"/>
    <w:link w:val="42"/>
    <w:rsid w:val="00C01274"/>
    <w:pPr>
      <w:widowControl w:val="0"/>
      <w:shd w:val="clear" w:color="auto" w:fill="FFFFFF"/>
      <w:spacing w:before="240" w:beforeAutospacing="0" w:afterAutospacing="0" w:line="0" w:lineRule="atLeast"/>
      <w:jc w:val="both"/>
    </w:pPr>
    <w:rPr>
      <w:rFonts w:ascii="Times New Roman" w:eastAsia="Times New Roman" w:hAnsi="Times New Roman" w:cs="Times New Roman"/>
      <w:spacing w:val="40"/>
      <w:sz w:val="10"/>
      <w:szCs w:val="10"/>
      <w:lang w:val="ru-RU" w:eastAsia="ru-RU"/>
    </w:rPr>
  </w:style>
  <w:style w:type="paragraph" w:customStyle="1" w:styleId="211">
    <w:name w:val="Основной текст (2)1"/>
    <w:basedOn w:val="a"/>
    <w:link w:val="25"/>
    <w:rsid w:val="00C01274"/>
    <w:pPr>
      <w:widowControl w:val="0"/>
      <w:shd w:val="clear" w:color="auto" w:fill="FFFFFF"/>
      <w:spacing w:beforeAutospacing="0" w:afterAutospacing="0" w:line="0" w:lineRule="atLeast"/>
      <w:jc w:val="both"/>
    </w:pPr>
    <w:rPr>
      <w:rFonts w:ascii="Times New Roman" w:eastAsia="Times New Roman" w:hAnsi="Times New Roman" w:cs="Times New Roman"/>
      <w:sz w:val="20"/>
      <w:szCs w:val="20"/>
      <w:lang w:val="ru-RU" w:eastAsia="ru-RU"/>
    </w:rPr>
  </w:style>
  <w:style w:type="paragraph" w:customStyle="1" w:styleId="copyright-info">
    <w:name w:val="copyright-info"/>
    <w:basedOn w:val="a"/>
    <w:rsid w:val="00893E51"/>
    <w:pPr>
      <w:spacing w:before="100" w:after="100"/>
    </w:pPr>
    <w:rPr>
      <w:rFonts w:ascii="Times New Roman" w:eastAsia="Times New Roman" w:hAnsi="Times New Roman" w:cs="Times New Roman"/>
      <w:sz w:val="24"/>
      <w:szCs w:val="24"/>
      <w:lang w:val="ru-RU" w:eastAsia="ru-RU"/>
    </w:rPr>
  </w:style>
  <w:style w:type="numbering" w:customStyle="1" w:styleId="1">
    <w:name w:val="Текущий список1"/>
    <w:uiPriority w:val="99"/>
    <w:rsid w:val="002A77DC"/>
    <w:pPr>
      <w:numPr>
        <w:numId w:val="81"/>
      </w:numPr>
    </w:pPr>
  </w:style>
  <w:style w:type="paragraph" w:customStyle="1" w:styleId="formattext">
    <w:name w:val="formattext"/>
    <w:basedOn w:val="a"/>
    <w:rsid w:val="009D10C0"/>
    <w:pPr>
      <w:spacing w:before="100" w:after="10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44048">
      <w:bodyDiv w:val="1"/>
      <w:marLeft w:val="0"/>
      <w:marRight w:val="0"/>
      <w:marTop w:val="0"/>
      <w:marBottom w:val="0"/>
      <w:divBdr>
        <w:top w:val="none" w:sz="0" w:space="0" w:color="auto"/>
        <w:left w:val="none" w:sz="0" w:space="0" w:color="auto"/>
        <w:bottom w:val="none" w:sz="0" w:space="0" w:color="auto"/>
        <w:right w:val="none" w:sz="0" w:space="0" w:color="auto"/>
      </w:divBdr>
    </w:div>
    <w:div w:id="476840253">
      <w:bodyDiv w:val="1"/>
      <w:marLeft w:val="0"/>
      <w:marRight w:val="0"/>
      <w:marTop w:val="0"/>
      <w:marBottom w:val="0"/>
      <w:divBdr>
        <w:top w:val="none" w:sz="0" w:space="0" w:color="auto"/>
        <w:left w:val="none" w:sz="0" w:space="0" w:color="auto"/>
        <w:bottom w:val="none" w:sz="0" w:space="0" w:color="auto"/>
        <w:right w:val="none" w:sz="0" w:space="0" w:color="auto"/>
      </w:divBdr>
    </w:div>
    <w:div w:id="529104880">
      <w:bodyDiv w:val="1"/>
      <w:marLeft w:val="0"/>
      <w:marRight w:val="0"/>
      <w:marTop w:val="0"/>
      <w:marBottom w:val="0"/>
      <w:divBdr>
        <w:top w:val="none" w:sz="0" w:space="0" w:color="auto"/>
        <w:left w:val="none" w:sz="0" w:space="0" w:color="auto"/>
        <w:bottom w:val="none" w:sz="0" w:space="0" w:color="auto"/>
        <w:right w:val="none" w:sz="0" w:space="0" w:color="auto"/>
      </w:divBdr>
    </w:div>
    <w:div w:id="613558001">
      <w:bodyDiv w:val="1"/>
      <w:marLeft w:val="0"/>
      <w:marRight w:val="0"/>
      <w:marTop w:val="0"/>
      <w:marBottom w:val="0"/>
      <w:divBdr>
        <w:top w:val="none" w:sz="0" w:space="0" w:color="auto"/>
        <w:left w:val="none" w:sz="0" w:space="0" w:color="auto"/>
        <w:bottom w:val="none" w:sz="0" w:space="0" w:color="auto"/>
        <w:right w:val="none" w:sz="0" w:space="0" w:color="auto"/>
      </w:divBdr>
    </w:div>
    <w:div w:id="883903371">
      <w:bodyDiv w:val="1"/>
      <w:marLeft w:val="0"/>
      <w:marRight w:val="0"/>
      <w:marTop w:val="0"/>
      <w:marBottom w:val="0"/>
      <w:divBdr>
        <w:top w:val="none" w:sz="0" w:space="0" w:color="auto"/>
        <w:left w:val="none" w:sz="0" w:space="0" w:color="auto"/>
        <w:bottom w:val="none" w:sz="0" w:space="0" w:color="auto"/>
        <w:right w:val="none" w:sz="0" w:space="0" w:color="auto"/>
      </w:divBdr>
      <w:divsChild>
        <w:div w:id="430006998">
          <w:marLeft w:val="0"/>
          <w:marRight w:val="0"/>
          <w:marTop w:val="0"/>
          <w:marBottom w:val="0"/>
          <w:divBdr>
            <w:top w:val="none" w:sz="0" w:space="0" w:color="auto"/>
            <w:left w:val="none" w:sz="0" w:space="0" w:color="auto"/>
            <w:bottom w:val="none" w:sz="0" w:space="0" w:color="auto"/>
            <w:right w:val="none" w:sz="0" w:space="0" w:color="auto"/>
          </w:divBdr>
        </w:div>
        <w:div w:id="1353216279">
          <w:marLeft w:val="0"/>
          <w:marRight w:val="0"/>
          <w:marTop w:val="0"/>
          <w:marBottom w:val="0"/>
          <w:divBdr>
            <w:top w:val="none" w:sz="0" w:space="0" w:color="auto"/>
            <w:left w:val="none" w:sz="0" w:space="0" w:color="auto"/>
            <w:bottom w:val="none" w:sz="0" w:space="0" w:color="auto"/>
            <w:right w:val="none" w:sz="0" w:space="0" w:color="auto"/>
          </w:divBdr>
        </w:div>
        <w:div w:id="627663341">
          <w:marLeft w:val="0"/>
          <w:marRight w:val="0"/>
          <w:marTop w:val="0"/>
          <w:marBottom w:val="0"/>
          <w:divBdr>
            <w:top w:val="none" w:sz="0" w:space="0" w:color="auto"/>
            <w:left w:val="none" w:sz="0" w:space="0" w:color="auto"/>
            <w:bottom w:val="none" w:sz="0" w:space="0" w:color="auto"/>
            <w:right w:val="none" w:sz="0" w:space="0" w:color="auto"/>
          </w:divBdr>
        </w:div>
        <w:div w:id="1434470528">
          <w:marLeft w:val="0"/>
          <w:marRight w:val="0"/>
          <w:marTop w:val="0"/>
          <w:marBottom w:val="0"/>
          <w:divBdr>
            <w:top w:val="none" w:sz="0" w:space="0" w:color="auto"/>
            <w:left w:val="none" w:sz="0" w:space="0" w:color="auto"/>
            <w:bottom w:val="none" w:sz="0" w:space="0" w:color="auto"/>
            <w:right w:val="none" w:sz="0" w:space="0" w:color="auto"/>
          </w:divBdr>
        </w:div>
        <w:div w:id="101532869">
          <w:marLeft w:val="0"/>
          <w:marRight w:val="0"/>
          <w:marTop w:val="0"/>
          <w:marBottom w:val="0"/>
          <w:divBdr>
            <w:top w:val="none" w:sz="0" w:space="0" w:color="auto"/>
            <w:left w:val="none" w:sz="0" w:space="0" w:color="auto"/>
            <w:bottom w:val="none" w:sz="0" w:space="0" w:color="auto"/>
            <w:right w:val="none" w:sz="0" w:space="0" w:color="auto"/>
          </w:divBdr>
        </w:div>
        <w:div w:id="1136292955">
          <w:marLeft w:val="0"/>
          <w:marRight w:val="0"/>
          <w:marTop w:val="0"/>
          <w:marBottom w:val="0"/>
          <w:divBdr>
            <w:top w:val="none" w:sz="0" w:space="0" w:color="auto"/>
            <w:left w:val="none" w:sz="0" w:space="0" w:color="auto"/>
            <w:bottom w:val="none" w:sz="0" w:space="0" w:color="auto"/>
            <w:right w:val="none" w:sz="0" w:space="0" w:color="auto"/>
          </w:divBdr>
        </w:div>
        <w:div w:id="1889761253">
          <w:marLeft w:val="0"/>
          <w:marRight w:val="0"/>
          <w:marTop w:val="0"/>
          <w:marBottom w:val="0"/>
          <w:divBdr>
            <w:top w:val="none" w:sz="0" w:space="0" w:color="auto"/>
            <w:left w:val="none" w:sz="0" w:space="0" w:color="auto"/>
            <w:bottom w:val="none" w:sz="0" w:space="0" w:color="auto"/>
            <w:right w:val="none" w:sz="0" w:space="0" w:color="auto"/>
          </w:divBdr>
        </w:div>
        <w:div w:id="1075738357">
          <w:marLeft w:val="0"/>
          <w:marRight w:val="0"/>
          <w:marTop w:val="0"/>
          <w:marBottom w:val="0"/>
          <w:divBdr>
            <w:top w:val="none" w:sz="0" w:space="0" w:color="auto"/>
            <w:left w:val="none" w:sz="0" w:space="0" w:color="auto"/>
            <w:bottom w:val="none" w:sz="0" w:space="0" w:color="auto"/>
            <w:right w:val="none" w:sz="0" w:space="0" w:color="auto"/>
          </w:divBdr>
        </w:div>
        <w:div w:id="1237282322">
          <w:marLeft w:val="0"/>
          <w:marRight w:val="0"/>
          <w:marTop w:val="0"/>
          <w:marBottom w:val="0"/>
          <w:divBdr>
            <w:top w:val="none" w:sz="0" w:space="0" w:color="auto"/>
            <w:left w:val="none" w:sz="0" w:space="0" w:color="auto"/>
            <w:bottom w:val="none" w:sz="0" w:space="0" w:color="auto"/>
            <w:right w:val="none" w:sz="0" w:space="0" w:color="auto"/>
          </w:divBdr>
        </w:div>
        <w:div w:id="1307197577">
          <w:marLeft w:val="0"/>
          <w:marRight w:val="0"/>
          <w:marTop w:val="0"/>
          <w:marBottom w:val="0"/>
          <w:divBdr>
            <w:top w:val="none" w:sz="0" w:space="0" w:color="auto"/>
            <w:left w:val="none" w:sz="0" w:space="0" w:color="auto"/>
            <w:bottom w:val="none" w:sz="0" w:space="0" w:color="auto"/>
            <w:right w:val="none" w:sz="0" w:space="0" w:color="auto"/>
          </w:divBdr>
        </w:div>
        <w:div w:id="1462653886">
          <w:marLeft w:val="0"/>
          <w:marRight w:val="0"/>
          <w:marTop w:val="0"/>
          <w:marBottom w:val="0"/>
          <w:divBdr>
            <w:top w:val="none" w:sz="0" w:space="0" w:color="auto"/>
            <w:left w:val="none" w:sz="0" w:space="0" w:color="auto"/>
            <w:bottom w:val="none" w:sz="0" w:space="0" w:color="auto"/>
            <w:right w:val="none" w:sz="0" w:space="0" w:color="auto"/>
          </w:divBdr>
        </w:div>
        <w:div w:id="1081369751">
          <w:marLeft w:val="0"/>
          <w:marRight w:val="0"/>
          <w:marTop w:val="0"/>
          <w:marBottom w:val="0"/>
          <w:divBdr>
            <w:top w:val="none" w:sz="0" w:space="0" w:color="auto"/>
            <w:left w:val="none" w:sz="0" w:space="0" w:color="auto"/>
            <w:bottom w:val="none" w:sz="0" w:space="0" w:color="auto"/>
            <w:right w:val="none" w:sz="0" w:space="0" w:color="auto"/>
          </w:divBdr>
        </w:div>
        <w:div w:id="601303524">
          <w:marLeft w:val="0"/>
          <w:marRight w:val="0"/>
          <w:marTop w:val="0"/>
          <w:marBottom w:val="0"/>
          <w:divBdr>
            <w:top w:val="none" w:sz="0" w:space="0" w:color="auto"/>
            <w:left w:val="none" w:sz="0" w:space="0" w:color="auto"/>
            <w:bottom w:val="none" w:sz="0" w:space="0" w:color="auto"/>
            <w:right w:val="none" w:sz="0" w:space="0" w:color="auto"/>
          </w:divBdr>
        </w:div>
        <w:div w:id="433671566">
          <w:marLeft w:val="0"/>
          <w:marRight w:val="0"/>
          <w:marTop w:val="0"/>
          <w:marBottom w:val="0"/>
          <w:divBdr>
            <w:top w:val="none" w:sz="0" w:space="0" w:color="auto"/>
            <w:left w:val="none" w:sz="0" w:space="0" w:color="auto"/>
            <w:bottom w:val="none" w:sz="0" w:space="0" w:color="auto"/>
            <w:right w:val="none" w:sz="0" w:space="0" w:color="auto"/>
          </w:divBdr>
        </w:div>
        <w:div w:id="1355569293">
          <w:marLeft w:val="0"/>
          <w:marRight w:val="0"/>
          <w:marTop w:val="0"/>
          <w:marBottom w:val="0"/>
          <w:divBdr>
            <w:top w:val="none" w:sz="0" w:space="0" w:color="auto"/>
            <w:left w:val="none" w:sz="0" w:space="0" w:color="auto"/>
            <w:bottom w:val="none" w:sz="0" w:space="0" w:color="auto"/>
            <w:right w:val="none" w:sz="0" w:space="0" w:color="auto"/>
          </w:divBdr>
        </w:div>
        <w:div w:id="1290404986">
          <w:marLeft w:val="0"/>
          <w:marRight w:val="0"/>
          <w:marTop w:val="0"/>
          <w:marBottom w:val="0"/>
          <w:divBdr>
            <w:top w:val="none" w:sz="0" w:space="0" w:color="auto"/>
            <w:left w:val="none" w:sz="0" w:space="0" w:color="auto"/>
            <w:bottom w:val="none" w:sz="0" w:space="0" w:color="auto"/>
            <w:right w:val="none" w:sz="0" w:space="0" w:color="auto"/>
          </w:divBdr>
        </w:div>
        <w:div w:id="1267075245">
          <w:marLeft w:val="0"/>
          <w:marRight w:val="0"/>
          <w:marTop w:val="0"/>
          <w:marBottom w:val="0"/>
          <w:divBdr>
            <w:top w:val="none" w:sz="0" w:space="0" w:color="auto"/>
            <w:left w:val="none" w:sz="0" w:space="0" w:color="auto"/>
            <w:bottom w:val="none" w:sz="0" w:space="0" w:color="auto"/>
            <w:right w:val="none" w:sz="0" w:space="0" w:color="auto"/>
          </w:divBdr>
        </w:div>
        <w:div w:id="1564758956">
          <w:marLeft w:val="0"/>
          <w:marRight w:val="0"/>
          <w:marTop w:val="0"/>
          <w:marBottom w:val="0"/>
          <w:divBdr>
            <w:top w:val="none" w:sz="0" w:space="0" w:color="auto"/>
            <w:left w:val="none" w:sz="0" w:space="0" w:color="auto"/>
            <w:bottom w:val="none" w:sz="0" w:space="0" w:color="auto"/>
            <w:right w:val="none" w:sz="0" w:space="0" w:color="auto"/>
          </w:divBdr>
        </w:div>
        <w:div w:id="2068455013">
          <w:marLeft w:val="0"/>
          <w:marRight w:val="0"/>
          <w:marTop w:val="0"/>
          <w:marBottom w:val="0"/>
          <w:divBdr>
            <w:top w:val="none" w:sz="0" w:space="0" w:color="auto"/>
            <w:left w:val="none" w:sz="0" w:space="0" w:color="auto"/>
            <w:bottom w:val="none" w:sz="0" w:space="0" w:color="auto"/>
            <w:right w:val="none" w:sz="0" w:space="0" w:color="auto"/>
          </w:divBdr>
        </w:div>
        <w:div w:id="163863278">
          <w:marLeft w:val="0"/>
          <w:marRight w:val="0"/>
          <w:marTop w:val="0"/>
          <w:marBottom w:val="0"/>
          <w:divBdr>
            <w:top w:val="none" w:sz="0" w:space="0" w:color="auto"/>
            <w:left w:val="none" w:sz="0" w:space="0" w:color="auto"/>
            <w:bottom w:val="none" w:sz="0" w:space="0" w:color="auto"/>
            <w:right w:val="none" w:sz="0" w:space="0" w:color="auto"/>
          </w:divBdr>
        </w:div>
        <w:div w:id="170687052">
          <w:marLeft w:val="0"/>
          <w:marRight w:val="0"/>
          <w:marTop w:val="0"/>
          <w:marBottom w:val="0"/>
          <w:divBdr>
            <w:top w:val="none" w:sz="0" w:space="0" w:color="auto"/>
            <w:left w:val="none" w:sz="0" w:space="0" w:color="auto"/>
            <w:bottom w:val="none" w:sz="0" w:space="0" w:color="auto"/>
            <w:right w:val="none" w:sz="0" w:space="0" w:color="auto"/>
          </w:divBdr>
        </w:div>
        <w:div w:id="1904562055">
          <w:marLeft w:val="0"/>
          <w:marRight w:val="0"/>
          <w:marTop w:val="0"/>
          <w:marBottom w:val="0"/>
          <w:divBdr>
            <w:top w:val="none" w:sz="0" w:space="0" w:color="auto"/>
            <w:left w:val="none" w:sz="0" w:space="0" w:color="auto"/>
            <w:bottom w:val="none" w:sz="0" w:space="0" w:color="auto"/>
            <w:right w:val="none" w:sz="0" w:space="0" w:color="auto"/>
          </w:divBdr>
        </w:div>
        <w:div w:id="2119063730">
          <w:marLeft w:val="0"/>
          <w:marRight w:val="0"/>
          <w:marTop w:val="0"/>
          <w:marBottom w:val="0"/>
          <w:divBdr>
            <w:top w:val="none" w:sz="0" w:space="0" w:color="auto"/>
            <w:left w:val="none" w:sz="0" w:space="0" w:color="auto"/>
            <w:bottom w:val="none" w:sz="0" w:space="0" w:color="auto"/>
            <w:right w:val="none" w:sz="0" w:space="0" w:color="auto"/>
          </w:divBdr>
        </w:div>
        <w:div w:id="1296526075">
          <w:marLeft w:val="0"/>
          <w:marRight w:val="0"/>
          <w:marTop w:val="0"/>
          <w:marBottom w:val="0"/>
          <w:divBdr>
            <w:top w:val="none" w:sz="0" w:space="0" w:color="auto"/>
            <w:left w:val="none" w:sz="0" w:space="0" w:color="auto"/>
            <w:bottom w:val="none" w:sz="0" w:space="0" w:color="auto"/>
            <w:right w:val="none" w:sz="0" w:space="0" w:color="auto"/>
          </w:divBdr>
        </w:div>
        <w:div w:id="1077635742">
          <w:marLeft w:val="0"/>
          <w:marRight w:val="0"/>
          <w:marTop w:val="0"/>
          <w:marBottom w:val="0"/>
          <w:divBdr>
            <w:top w:val="none" w:sz="0" w:space="0" w:color="auto"/>
            <w:left w:val="none" w:sz="0" w:space="0" w:color="auto"/>
            <w:bottom w:val="none" w:sz="0" w:space="0" w:color="auto"/>
            <w:right w:val="none" w:sz="0" w:space="0" w:color="auto"/>
          </w:divBdr>
        </w:div>
        <w:div w:id="1207137208">
          <w:marLeft w:val="0"/>
          <w:marRight w:val="0"/>
          <w:marTop w:val="0"/>
          <w:marBottom w:val="0"/>
          <w:divBdr>
            <w:top w:val="none" w:sz="0" w:space="0" w:color="auto"/>
            <w:left w:val="none" w:sz="0" w:space="0" w:color="auto"/>
            <w:bottom w:val="none" w:sz="0" w:space="0" w:color="auto"/>
            <w:right w:val="none" w:sz="0" w:space="0" w:color="auto"/>
          </w:divBdr>
        </w:div>
        <w:div w:id="1982077228">
          <w:marLeft w:val="0"/>
          <w:marRight w:val="0"/>
          <w:marTop w:val="0"/>
          <w:marBottom w:val="0"/>
          <w:divBdr>
            <w:top w:val="none" w:sz="0" w:space="0" w:color="auto"/>
            <w:left w:val="none" w:sz="0" w:space="0" w:color="auto"/>
            <w:bottom w:val="none" w:sz="0" w:space="0" w:color="auto"/>
            <w:right w:val="none" w:sz="0" w:space="0" w:color="auto"/>
          </w:divBdr>
        </w:div>
        <w:div w:id="880020077">
          <w:marLeft w:val="0"/>
          <w:marRight w:val="0"/>
          <w:marTop w:val="0"/>
          <w:marBottom w:val="0"/>
          <w:divBdr>
            <w:top w:val="none" w:sz="0" w:space="0" w:color="auto"/>
            <w:left w:val="none" w:sz="0" w:space="0" w:color="auto"/>
            <w:bottom w:val="none" w:sz="0" w:space="0" w:color="auto"/>
            <w:right w:val="none" w:sz="0" w:space="0" w:color="auto"/>
          </w:divBdr>
        </w:div>
        <w:div w:id="101924017">
          <w:marLeft w:val="0"/>
          <w:marRight w:val="0"/>
          <w:marTop w:val="0"/>
          <w:marBottom w:val="0"/>
          <w:divBdr>
            <w:top w:val="none" w:sz="0" w:space="0" w:color="auto"/>
            <w:left w:val="none" w:sz="0" w:space="0" w:color="auto"/>
            <w:bottom w:val="none" w:sz="0" w:space="0" w:color="auto"/>
            <w:right w:val="none" w:sz="0" w:space="0" w:color="auto"/>
          </w:divBdr>
        </w:div>
        <w:div w:id="1602109444">
          <w:marLeft w:val="0"/>
          <w:marRight w:val="0"/>
          <w:marTop w:val="0"/>
          <w:marBottom w:val="0"/>
          <w:divBdr>
            <w:top w:val="none" w:sz="0" w:space="0" w:color="auto"/>
            <w:left w:val="none" w:sz="0" w:space="0" w:color="auto"/>
            <w:bottom w:val="none" w:sz="0" w:space="0" w:color="auto"/>
            <w:right w:val="none" w:sz="0" w:space="0" w:color="auto"/>
          </w:divBdr>
        </w:div>
        <w:div w:id="1668947061">
          <w:marLeft w:val="0"/>
          <w:marRight w:val="0"/>
          <w:marTop w:val="0"/>
          <w:marBottom w:val="0"/>
          <w:divBdr>
            <w:top w:val="none" w:sz="0" w:space="0" w:color="auto"/>
            <w:left w:val="none" w:sz="0" w:space="0" w:color="auto"/>
            <w:bottom w:val="none" w:sz="0" w:space="0" w:color="auto"/>
            <w:right w:val="none" w:sz="0" w:space="0" w:color="auto"/>
          </w:divBdr>
        </w:div>
        <w:div w:id="1336693163">
          <w:marLeft w:val="0"/>
          <w:marRight w:val="0"/>
          <w:marTop w:val="0"/>
          <w:marBottom w:val="0"/>
          <w:divBdr>
            <w:top w:val="none" w:sz="0" w:space="0" w:color="auto"/>
            <w:left w:val="none" w:sz="0" w:space="0" w:color="auto"/>
            <w:bottom w:val="none" w:sz="0" w:space="0" w:color="auto"/>
            <w:right w:val="none" w:sz="0" w:space="0" w:color="auto"/>
          </w:divBdr>
        </w:div>
        <w:div w:id="1048841153">
          <w:marLeft w:val="0"/>
          <w:marRight w:val="0"/>
          <w:marTop w:val="0"/>
          <w:marBottom w:val="0"/>
          <w:divBdr>
            <w:top w:val="none" w:sz="0" w:space="0" w:color="auto"/>
            <w:left w:val="none" w:sz="0" w:space="0" w:color="auto"/>
            <w:bottom w:val="none" w:sz="0" w:space="0" w:color="auto"/>
            <w:right w:val="none" w:sz="0" w:space="0" w:color="auto"/>
          </w:divBdr>
        </w:div>
        <w:div w:id="1997418715">
          <w:marLeft w:val="0"/>
          <w:marRight w:val="0"/>
          <w:marTop w:val="0"/>
          <w:marBottom w:val="0"/>
          <w:divBdr>
            <w:top w:val="none" w:sz="0" w:space="0" w:color="auto"/>
            <w:left w:val="none" w:sz="0" w:space="0" w:color="auto"/>
            <w:bottom w:val="none" w:sz="0" w:space="0" w:color="auto"/>
            <w:right w:val="none" w:sz="0" w:space="0" w:color="auto"/>
          </w:divBdr>
        </w:div>
        <w:div w:id="1428848151">
          <w:marLeft w:val="0"/>
          <w:marRight w:val="0"/>
          <w:marTop w:val="0"/>
          <w:marBottom w:val="0"/>
          <w:divBdr>
            <w:top w:val="none" w:sz="0" w:space="0" w:color="auto"/>
            <w:left w:val="none" w:sz="0" w:space="0" w:color="auto"/>
            <w:bottom w:val="none" w:sz="0" w:space="0" w:color="auto"/>
            <w:right w:val="none" w:sz="0" w:space="0" w:color="auto"/>
          </w:divBdr>
        </w:div>
        <w:div w:id="1653607035">
          <w:marLeft w:val="0"/>
          <w:marRight w:val="0"/>
          <w:marTop w:val="0"/>
          <w:marBottom w:val="0"/>
          <w:divBdr>
            <w:top w:val="none" w:sz="0" w:space="0" w:color="auto"/>
            <w:left w:val="none" w:sz="0" w:space="0" w:color="auto"/>
            <w:bottom w:val="none" w:sz="0" w:space="0" w:color="auto"/>
            <w:right w:val="none" w:sz="0" w:space="0" w:color="auto"/>
          </w:divBdr>
        </w:div>
        <w:div w:id="779837992">
          <w:marLeft w:val="0"/>
          <w:marRight w:val="0"/>
          <w:marTop w:val="0"/>
          <w:marBottom w:val="0"/>
          <w:divBdr>
            <w:top w:val="none" w:sz="0" w:space="0" w:color="auto"/>
            <w:left w:val="none" w:sz="0" w:space="0" w:color="auto"/>
            <w:bottom w:val="none" w:sz="0" w:space="0" w:color="auto"/>
            <w:right w:val="none" w:sz="0" w:space="0" w:color="auto"/>
          </w:divBdr>
        </w:div>
        <w:div w:id="906913408">
          <w:marLeft w:val="0"/>
          <w:marRight w:val="0"/>
          <w:marTop w:val="0"/>
          <w:marBottom w:val="0"/>
          <w:divBdr>
            <w:top w:val="none" w:sz="0" w:space="0" w:color="auto"/>
            <w:left w:val="none" w:sz="0" w:space="0" w:color="auto"/>
            <w:bottom w:val="none" w:sz="0" w:space="0" w:color="auto"/>
            <w:right w:val="none" w:sz="0" w:space="0" w:color="auto"/>
          </w:divBdr>
        </w:div>
        <w:div w:id="1640450205">
          <w:marLeft w:val="0"/>
          <w:marRight w:val="0"/>
          <w:marTop w:val="0"/>
          <w:marBottom w:val="0"/>
          <w:divBdr>
            <w:top w:val="none" w:sz="0" w:space="0" w:color="auto"/>
            <w:left w:val="none" w:sz="0" w:space="0" w:color="auto"/>
            <w:bottom w:val="none" w:sz="0" w:space="0" w:color="auto"/>
            <w:right w:val="none" w:sz="0" w:space="0" w:color="auto"/>
          </w:divBdr>
        </w:div>
        <w:div w:id="1545557277">
          <w:marLeft w:val="0"/>
          <w:marRight w:val="0"/>
          <w:marTop w:val="0"/>
          <w:marBottom w:val="0"/>
          <w:divBdr>
            <w:top w:val="none" w:sz="0" w:space="0" w:color="auto"/>
            <w:left w:val="none" w:sz="0" w:space="0" w:color="auto"/>
            <w:bottom w:val="none" w:sz="0" w:space="0" w:color="auto"/>
            <w:right w:val="none" w:sz="0" w:space="0" w:color="auto"/>
          </w:divBdr>
        </w:div>
        <w:div w:id="1729111502">
          <w:marLeft w:val="0"/>
          <w:marRight w:val="0"/>
          <w:marTop w:val="0"/>
          <w:marBottom w:val="0"/>
          <w:divBdr>
            <w:top w:val="none" w:sz="0" w:space="0" w:color="auto"/>
            <w:left w:val="none" w:sz="0" w:space="0" w:color="auto"/>
            <w:bottom w:val="none" w:sz="0" w:space="0" w:color="auto"/>
            <w:right w:val="none" w:sz="0" w:space="0" w:color="auto"/>
          </w:divBdr>
        </w:div>
      </w:divsChild>
    </w:div>
    <w:div w:id="1434665337">
      <w:bodyDiv w:val="1"/>
      <w:marLeft w:val="0"/>
      <w:marRight w:val="0"/>
      <w:marTop w:val="0"/>
      <w:marBottom w:val="0"/>
      <w:divBdr>
        <w:top w:val="none" w:sz="0" w:space="0" w:color="auto"/>
        <w:left w:val="none" w:sz="0" w:space="0" w:color="auto"/>
        <w:bottom w:val="none" w:sz="0" w:space="0" w:color="auto"/>
        <w:right w:val="none" w:sz="0" w:space="0" w:color="auto"/>
      </w:divBdr>
    </w:div>
    <w:div w:id="1486975942">
      <w:bodyDiv w:val="1"/>
      <w:marLeft w:val="0"/>
      <w:marRight w:val="0"/>
      <w:marTop w:val="0"/>
      <w:marBottom w:val="0"/>
      <w:divBdr>
        <w:top w:val="none" w:sz="0" w:space="0" w:color="auto"/>
        <w:left w:val="none" w:sz="0" w:space="0" w:color="auto"/>
        <w:bottom w:val="none" w:sz="0" w:space="0" w:color="auto"/>
        <w:right w:val="none" w:sz="0" w:space="0" w:color="auto"/>
      </w:divBdr>
    </w:div>
    <w:div w:id="1830562114">
      <w:bodyDiv w:val="1"/>
      <w:marLeft w:val="0"/>
      <w:marRight w:val="0"/>
      <w:marTop w:val="0"/>
      <w:marBottom w:val="0"/>
      <w:divBdr>
        <w:top w:val="none" w:sz="0" w:space="0" w:color="auto"/>
        <w:left w:val="none" w:sz="0" w:space="0" w:color="auto"/>
        <w:bottom w:val="none" w:sz="0" w:space="0" w:color="auto"/>
        <w:right w:val="none" w:sz="0" w:space="0" w:color="auto"/>
      </w:divBdr>
    </w:div>
    <w:div w:id="2013558350">
      <w:bodyDiv w:val="1"/>
      <w:marLeft w:val="0"/>
      <w:marRight w:val="0"/>
      <w:marTop w:val="0"/>
      <w:marBottom w:val="0"/>
      <w:divBdr>
        <w:top w:val="none" w:sz="0" w:space="0" w:color="auto"/>
        <w:left w:val="none" w:sz="0" w:space="0" w:color="auto"/>
        <w:bottom w:val="none" w:sz="0" w:space="0" w:color="auto"/>
        <w:right w:val="none" w:sz="0" w:space="0" w:color="auto"/>
      </w:divBdr>
    </w:div>
    <w:div w:id="2061785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 TargetMode="External"/><Relationship Id="rId21"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42"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63" Type="http://schemas.openxmlformats.org/officeDocument/2006/relationships/hyperlink" Target="https://demo.consultant.ru/cgi/online.cgi?ref=9D8161AA42813FF2C5CEF20345109A18045E915A4D486592BF0D91A3DD55F1698951AD87C989255BD5FBE190C6009D654393C4422B6702763792395C742FD39E87DD4C4BBB23d1R3M" TargetMode="External"/><Relationship Id="rId84" Type="http://schemas.openxmlformats.org/officeDocument/2006/relationships/hyperlink" Target="https://plus.gosfinansy.ru/" TargetMode="External"/><Relationship Id="rId138" Type="http://schemas.openxmlformats.org/officeDocument/2006/relationships/hyperlink" Target="http://internet.garant.ru/" TargetMode="External"/><Relationship Id="rId159" Type="http://schemas.openxmlformats.org/officeDocument/2006/relationships/hyperlink" Target="http://internet.garant.ru/" TargetMode="External"/><Relationship Id="rId170" Type="http://schemas.openxmlformats.org/officeDocument/2006/relationships/hyperlink" Target="http://internet.garant.ru/" TargetMode="External"/><Relationship Id="rId191" Type="http://schemas.openxmlformats.org/officeDocument/2006/relationships/hyperlink" Target="https://demo.consultant.ru/cgi/online.cgi?ref=9D8161AA42813FF2C5CEF20345109A18045E915A4D486592BF0D91A3DD55F1698951AD9BC98E255BD5FCEE95C7079338499B9D4E29600D213292d3R9M" TargetMode="External"/><Relationship Id="rId205" Type="http://schemas.openxmlformats.org/officeDocument/2006/relationships/hyperlink" Target="consultantplus://offline/ref=8790E19AB9D4EB8C92430E7799AD76DE30C0EE890FF47FF1D03CA4CF1FAA30669069F3AF9893A247LD0AL" TargetMode="External"/><Relationship Id="rId107" Type="http://schemas.openxmlformats.org/officeDocument/2006/relationships/hyperlink" Target="http://internet.garant.ru/" TargetMode="External"/><Relationship Id="rId11" Type="http://schemas.openxmlformats.org/officeDocument/2006/relationships/hyperlink" Target="https://demo.consultant.ru/cgi/online.cgi?ref=9D8161AA42813FF2C5CEF20345109A18045E915A4D486592BF0D91A3DD55F1698951AD87C989255BD5FAE991C30C9B654393C4422B6702763792395C742FD69E8EDC4717EA615CE677B5d6R0M" TargetMode="External"/><Relationship Id="rId32"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53" Type="http://schemas.openxmlformats.org/officeDocument/2006/relationships/hyperlink" Target="https://demo.consultant.ru/cgi/online.cgi?ref=9D8161AA42813FF2C5CEF20345109A18045E915A4D486592BF0D91A3DD55F1698951AD87C989255BD5FBE190C6009D654393C4422B6702763792395C742FD49E8CDD4C4BBB23d1R3M" TargetMode="External"/><Relationship Id="rId74" Type="http://schemas.openxmlformats.org/officeDocument/2006/relationships/hyperlink" Target="https://plus.gosfinansy.ru/" TargetMode="External"/><Relationship Id="rId128" Type="http://schemas.openxmlformats.org/officeDocument/2006/relationships/hyperlink" Target="http://internet.garant.ru/" TargetMode="External"/><Relationship Id="rId149" Type="http://schemas.openxmlformats.org/officeDocument/2006/relationships/hyperlink" Target="http://internet.garant.ru/" TargetMode="External"/><Relationship Id="rId5" Type="http://schemas.openxmlformats.org/officeDocument/2006/relationships/webSettings" Target="webSettings.xml"/><Relationship Id="rId95" Type="http://schemas.openxmlformats.org/officeDocument/2006/relationships/hyperlink" Target="https://plus.gosfinansy.ru/" TargetMode="External"/><Relationship Id="rId160" Type="http://schemas.openxmlformats.org/officeDocument/2006/relationships/hyperlink" Target="http://internet.garant.ru/" TargetMode="External"/><Relationship Id="rId181" Type="http://schemas.openxmlformats.org/officeDocument/2006/relationships/hyperlink" Target="consultantplus://offline/ref=87E429455C087CCB6A1F22847BA8EFCC3645C4BA5F7BAFFA6629A82073DE74BED7B288E0369A24s9J" TargetMode="External"/><Relationship Id="rId216" Type="http://schemas.openxmlformats.org/officeDocument/2006/relationships/hyperlink" Target="consultantplus://offline/ref=8790E19AB9D4EB8C92430E7799AD76DE30C0EF830CF57FF1D03CA4CF1FAA30669069F3AF9892A146LD0BL" TargetMode="External"/><Relationship Id="rId211" Type="http://schemas.openxmlformats.org/officeDocument/2006/relationships/hyperlink" Target="consultantplus://offline/ref=8790E19AB9D4EB8C92430E7799AD76DE30C0EF830CF57FF1D03CA4CF1FAA30669069F3AF9892A14ELD09L" TargetMode="External"/><Relationship Id="rId22"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27"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43" Type="http://schemas.openxmlformats.org/officeDocument/2006/relationships/hyperlink" Target="https://demo.consultant.ru/cgi/online.cgi?ref=9D8161AA42813FF2C5CEF20345109A18045E915A4D486592BF0D91A3DD55F1698951AD87C989255BD5FAE890CA0099654393C4422B6702763792395C742FD69E8FDD4C43BB2402B726F43A412BD403E6C2A4E60AF36CdFRFM" TargetMode="External"/><Relationship Id="rId48" Type="http://schemas.openxmlformats.org/officeDocument/2006/relationships/hyperlink" Target="consultantplus://offline/ref=9D8161AA42813FF2C5CEF20345109A18045E915A4D486592BF0D91A3DD55F1698951AD87C989255BD5FBE092C10199654393C4422B6702763792395C732ADDC2DF9Fd0R3M" TargetMode="External"/><Relationship Id="rId64"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69" Type="http://schemas.openxmlformats.org/officeDocument/2006/relationships/hyperlink" Target="https://plus.gosfinansy.ru/" TargetMode="External"/><Relationship Id="rId113" Type="http://schemas.openxmlformats.org/officeDocument/2006/relationships/hyperlink" Target="http://internet.garant.ru/" TargetMode="External"/><Relationship Id="rId118" Type="http://schemas.openxmlformats.org/officeDocument/2006/relationships/hyperlink" Target="http://internet.garant.ru/" TargetMode="External"/><Relationship Id="rId134" Type="http://schemas.openxmlformats.org/officeDocument/2006/relationships/hyperlink" Target="http://internet.garant.ru/" TargetMode="External"/><Relationship Id="rId139" Type="http://schemas.openxmlformats.org/officeDocument/2006/relationships/hyperlink" Target="http://internet.garant.ru/" TargetMode="External"/><Relationship Id="rId80" Type="http://schemas.openxmlformats.org/officeDocument/2006/relationships/hyperlink" Target="https://plus.gosfinansy.ru/" TargetMode="External"/><Relationship Id="rId85" Type="http://schemas.openxmlformats.org/officeDocument/2006/relationships/hyperlink" Target="https://plus.gosfinansy.ru/" TargetMode="External"/><Relationship Id="rId150" Type="http://schemas.openxmlformats.org/officeDocument/2006/relationships/hyperlink" Target="http://internet.garant.ru/" TargetMode="External"/><Relationship Id="rId155" Type="http://schemas.openxmlformats.org/officeDocument/2006/relationships/hyperlink" Target="http://internet.garant.ru/" TargetMode="External"/><Relationship Id="rId171" Type="http://schemas.openxmlformats.org/officeDocument/2006/relationships/hyperlink" Target="http://internet.garant.ru/" TargetMode="External"/><Relationship Id="rId176" Type="http://schemas.openxmlformats.org/officeDocument/2006/relationships/hyperlink" Target="consultantplus://offline/ref=87E429455C087CCB6A1F22847BA8EFCC3645C4BA5F7BAFFA6629A82073DE74BED7B288E0369D4F7125s8J" TargetMode="External"/><Relationship Id="rId192" Type="http://schemas.openxmlformats.org/officeDocument/2006/relationships/hyperlink" Target="https://demo.consultant.ru/cgi/online.cgi?ref=9D8161AA42813FF2C5CEF20345109A18045E915A4D486592BF0D91A3DD55F1698951AD9BC98E255BD5FCED91C70D9338499B9D4E29600D213292d3R9M" TargetMode="External"/><Relationship Id="rId197" Type="http://schemas.openxmlformats.org/officeDocument/2006/relationships/hyperlink" Target="https://plus.gosfinansy.ru/?from=id2cabinet" TargetMode="External"/><Relationship Id="rId206" Type="http://schemas.openxmlformats.org/officeDocument/2006/relationships/hyperlink" Target="consultantplus://offline/ref=8790E19AB9D4EB8C92430E7799AD76DE30C0EE890FF47FF1D03CA4CF1FAA30669069F3AF9893A34FLD08L" TargetMode="External"/><Relationship Id="rId201" Type="http://schemas.openxmlformats.org/officeDocument/2006/relationships/hyperlink" Target="consultantplus://offline/ref=8790E19AB9D4EB8C92430E7799AD76DE33CCE2890EF17FF1D03CA4CF1FLA0AL" TargetMode="External"/><Relationship Id="rId222" Type="http://schemas.openxmlformats.org/officeDocument/2006/relationships/fontTable" Target="fontTable.xml"/><Relationship Id="rId12" Type="http://schemas.openxmlformats.org/officeDocument/2006/relationships/hyperlink" Target="http://internet.garant.ru/" TargetMode="External"/><Relationship Id="rId17"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33"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38"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59" Type="http://schemas.openxmlformats.org/officeDocument/2006/relationships/hyperlink" Target="https://demo.consultant.ru/cgi/online.cgi?ref=9D8161AA42813FF2C5CEF20345109A18045E915A4D486592BF0D91A3DD55F1698951AD87C989255BD5FBE092C10199654393C4422B6702763792395C742FD7968CD84C43BB2402B727F63A412BD403E6C2A5E60AF36CdFRFM" TargetMode="External"/><Relationship Id="rId103" Type="http://schemas.openxmlformats.org/officeDocument/2006/relationships/hyperlink" Target="http://internet.garant.ru/" TargetMode="External"/><Relationship Id="rId108" Type="http://schemas.openxmlformats.org/officeDocument/2006/relationships/hyperlink" Target="http://internet.garant.ru/" TargetMode="External"/><Relationship Id="rId124" Type="http://schemas.openxmlformats.org/officeDocument/2006/relationships/hyperlink" Target="http://internet.garant.ru/" TargetMode="External"/><Relationship Id="rId129" Type="http://schemas.openxmlformats.org/officeDocument/2006/relationships/hyperlink" Target="http://internet.garant.ru/" TargetMode="External"/><Relationship Id="rId54" Type="http://schemas.openxmlformats.org/officeDocument/2006/relationships/hyperlink" Target="https://demo.consultant.ru/cgi/online.cgi?ref=9D8161AA42813FF2C5CEF20345109A18045E915A4D486592BF0D91A3DD55F1698951AD87C989255BD5FBEA9DCA039338499B9D4E29600D2920957050752ED0998ED71B46A9d2R4M" TargetMode="External"/><Relationship Id="rId70" Type="http://schemas.openxmlformats.org/officeDocument/2006/relationships/hyperlink" Target="https://plus.gosfinansy.ru/" TargetMode="External"/><Relationship Id="rId75" Type="http://schemas.openxmlformats.org/officeDocument/2006/relationships/hyperlink" Target="https://plus.gosfinansy.ru/" TargetMode="External"/><Relationship Id="rId91" Type="http://schemas.openxmlformats.org/officeDocument/2006/relationships/hyperlink" Target="https://plus.gosfinansy.ru/" TargetMode="External"/><Relationship Id="rId96" Type="http://schemas.openxmlformats.org/officeDocument/2006/relationships/hyperlink" Target="http://blanker.ru/doc/akt-priema-peredachi-dokumentov" TargetMode="External"/><Relationship Id="rId140" Type="http://schemas.openxmlformats.org/officeDocument/2006/relationships/hyperlink" Target="http://internet.garant.ru/" TargetMode="External"/><Relationship Id="rId145" Type="http://schemas.openxmlformats.org/officeDocument/2006/relationships/hyperlink" Target="http://internet.garant.ru/" TargetMode="External"/><Relationship Id="rId161" Type="http://schemas.openxmlformats.org/officeDocument/2006/relationships/hyperlink" Target="http://internet.garant.ru/" TargetMode="External"/><Relationship Id="rId166" Type="http://schemas.openxmlformats.org/officeDocument/2006/relationships/hyperlink" Target="http://internet.garant.ru/" TargetMode="External"/><Relationship Id="rId182" Type="http://schemas.openxmlformats.org/officeDocument/2006/relationships/hyperlink" Target="consultantplus://offline/ref=87E429455C087CCB6A1F22847BA8EFCC3645C4BA5F7BAFFA6629A82073DE74BED7B288E0369A24s9J" TargetMode="External"/><Relationship Id="rId187" Type="http://schemas.openxmlformats.org/officeDocument/2006/relationships/hyperlink" Target="consultantplus://offline/ref=87E429455C087CCB6A1F22847BA8EFCC3645C9B75778AFFA6629A82073DE74BED7B288E23529s9J" TargetMode="External"/><Relationship Id="rId217" Type="http://schemas.openxmlformats.org/officeDocument/2006/relationships/hyperlink" Target="consultantplus://offline/ref=8790E19AB9D4EB8C92430E7799AD76DE30C0EF830CF57FF1D03CA4CF1FAA30669069F3AF9A91A4L40F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8790E19AB9D4EB8C92430E7799AD76DE30C0EF830CF57FF1D03CA4CF1FAA30669069F3AF9892A14FLD02L" TargetMode="External"/><Relationship Id="rId23"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28"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49"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114" Type="http://schemas.openxmlformats.org/officeDocument/2006/relationships/hyperlink" Target="http://internet.garant.ru/" TargetMode="External"/><Relationship Id="rId119" Type="http://schemas.openxmlformats.org/officeDocument/2006/relationships/hyperlink" Target="http://internet.garant.ru/" TargetMode="External"/><Relationship Id="rId44" Type="http://schemas.openxmlformats.org/officeDocument/2006/relationships/hyperlink" Target="consultantplus://offline/ref=EB120AAF1C1E1D10E91378AA4D7B48BC303A88F5C360B8AD14B8D5BC76214BJ" TargetMode="External"/><Relationship Id="rId60" Type="http://schemas.openxmlformats.org/officeDocument/2006/relationships/hyperlink" Target="https://demo.consultant.ru/cgi/online.cgi?ref=9D8161AA42813FF2C5CEF20345109A18045E915A4D486592BF0D91A3DD55F1698951AD87C989255BD5FBE092C10199654393C4422B6702763792395C742FD7968CD54C43BB2402B727F63A412BD403E6C2A5E60AF36CdFRFM" TargetMode="External"/><Relationship Id="rId65"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81" Type="http://schemas.openxmlformats.org/officeDocument/2006/relationships/hyperlink" Target="https://plus.gosfinansy.ru/" TargetMode="External"/><Relationship Id="rId86" Type="http://schemas.openxmlformats.org/officeDocument/2006/relationships/hyperlink" Target="https://plus.gosfinansy.ru/" TargetMode="External"/><Relationship Id="rId130" Type="http://schemas.openxmlformats.org/officeDocument/2006/relationships/hyperlink" Target="http://internet.garant.ru/" TargetMode="External"/><Relationship Id="rId135" Type="http://schemas.openxmlformats.org/officeDocument/2006/relationships/hyperlink" Target="http://internet.garant.ru/" TargetMode="External"/><Relationship Id="rId151" Type="http://schemas.openxmlformats.org/officeDocument/2006/relationships/hyperlink" Target="http://internet.garant.ru/" TargetMode="External"/><Relationship Id="rId156" Type="http://schemas.openxmlformats.org/officeDocument/2006/relationships/hyperlink" Target="http://internet.garant.ru/" TargetMode="External"/><Relationship Id="rId177" Type="http://schemas.openxmlformats.org/officeDocument/2006/relationships/hyperlink" Target="consultantplus://offline/ref=87E429455C087CCB6A1F22847BA8EFCC3548C5B0507EAFFA6629A82073DE74BED7B288E0369C497725s9J" TargetMode="External"/><Relationship Id="rId198" Type="http://schemas.openxmlformats.org/officeDocument/2006/relationships/hyperlink" Target="https://plus.gosfinansy.ru/" TargetMode="External"/><Relationship Id="rId172" Type="http://schemas.openxmlformats.org/officeDocument/2006/relationships/hyperlink" Target="consultantplus://offline/ref=EB120AAF1C1E1D10E91378AA4D7B48BC303B8AF1C264B8AD14B8D5BC76214BJ" TargetMode="External"/><Relationship Id="rId193" Type="http://schemas.openxmlformats.org/officeDocument/2006/relationships/hyperlink" Target="https://demo.consultant.ru/cgi/online.cgi?ref=9D8161AA42813FF2C5CEF20345109A18045E915A4D486592BF0D91A3DD55F1698951AD9BC98E255BD5FCEE95C1019338499B9D4E29600D213292d3R9M" TargetMode="External"/><Relationship Id="rId202" Type="http://schemas.openxmlformats.org/officeDocument/2006/relationships/footer" Target="footer1.xml"/><Relationship Id="rId207" Type="http://schemas.openxmlformats.org/officeDocument/2006/relationships/hyperlink" Target="consultantplus://offline/ref=8790E19AB9D4EB8C92430E7799AD76DE30C0EE890FF47FF1D03CA4CF1FAA30669069F3AF9893A34ALD0AL" TargetMode="External"/><Relationship Id="rId223" Type="http://schemas.openxmlformats.org/officeDocument/2006/relationships/theme" Target="theme/theme1.xml"/><Relationship Id="rId13" Type="http://schemas.openxmlformats.org/officeDocument/2006/relationships/hyperlink" Target="https://demo.consultant.ru/cgi/online.cgi?ref=9D8161AA42813FF2C5CEF20345109A18045E915A4D486592BF0D91A3DD55F1698951AD87C989255BD5FAE996C40691654393C4422B6702763792395C742FD69E8EDC4717EA615CE677B5d6R0M" TargetMode="External"/><Relationship Id="rId18"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39" Type="http://schemas.openxmlformats.org/officeDocument/2006/relationships/hyperlink" Target="https://demo.consultant.ru/cgi/online.cgi?ref=9D8161AA42813FF2C5CEF20345109A18045E915A4D486592BF0D91A3DD55F1698951AD87C989255BD5FAE994C6039C654393C4422B6702763792395C742FD69E8FDD4C43BB2402B726F43A412BD403E6C2A4E60AF36CdFRFM" TargetMode="External"/><Relationship Id="rId109" Type="http://schemas.openxmlformats.org/officeDocument/2006/relationships/hyperlink" Target="http://internet.garant.ru/" TargetMode="External"/><Relationship Id="rId34"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50" Type="http://schemas.openxmlformats.org/officeDocument/2006/relationships/hyperlink" Target="https://demo.consultant.ru/cgi/online.cgi?ref=9D8161AA42813FF2C5CEF20345109A18045E915A4D486592BF0D91A3DD55F1698951AD87C989255BD5FBE190C6009D654393C4422B6702763792395C742FD79A89DB4C4BBB23d1R3M" TargetMode="External"/><Relationship Id="rId55" Type="http://schemas.openxmlformats.org/officeDocument/2006/relationships/hyperlink" Target="https://demo.consultant.ru/cgi/online.cgi?ref=9D8161AA42813FF2C5CEF20345109A18045E915A4D486592BF0D91A3DD55F1698951AD87C989255BD5FBE092C10199654393C4422B6702763792395C742FD7988EDE4C43BB2402B727F63A412BD403E6C2A5E60AF36CdFRFM" TargetMode="External"/><Relationship Id="rId76" Type="http://schemas.openxmlformats.org/officeDocument/2006/relationships/hyperlink" Target="https://plus.gosfinansy.ru/" TargetMode="External"/><Relationship Id="rId97" Type="http://schemas.openxmlformats.org/officeDocument/2006/relationships/hyperlink" Target="file:///K:/&#1048;&#1057;&#1055;&#1054;&#1051;&#1053;&#1045;&#1053;&#1048;&#1045;%20&#1045;&#1062;&#1048;&#1057;/&#1055;&#1045;&#1056;&#1045;&#1055;&#1048;&#1057;&#1050;&#1040;/&#1050;&#1072;&#1083;&#1091;&#1078;&#1089;&#1082;&#1072;&#1103;%20&#1086;&#1073;&#1083;&#1072;&#1089;&#1090;&#1100;/2.%20&#1062;&#1041;%202017-2019/&#1055;&#1088;&#1086;&#1077;&#1082;&#1090;&#1085;&#1099;&#1077;%20&#1076;&#1086;&#1082;&#1091;&#1084;&#1077;&#1085;&#1090;&#1099;/&#1048;&#1090;&#1086;&#1075;&#1086;&#1074;&#1099;&#1077;%20&#1076;&#1086;&#1082;&#1091;&#1084;&#1077;&#1085;&#1090;&#1099;/&#1055;&#1088;&#1080;&#1083;&#1086;&#1078;&#1077;&#1085;&#1080;&#1103;%20&#1082;%20&#1090;&#1080;&#1087;&#1086;&#1074;&#1086;&#1081;%20&#1091;&#1095;&#1077;&#1090;&#1085;&#1086;&#1081;%20&#1087;&#1086;&#1083;&#1080;&#1090;&#1080;&#1082;&#1077;/&#1055;&#1088;&#1080;&#1083;&#1086;&#1078;&#1077;&#1085;&#1080;&#1077;%20&#8470;5_&#1055;&#1086;&#1088;&#1103;&#1076;&#1086;&#1082;%20&#1074;&#1099;&#1076;&#1072;&#1095;&#1080;&#1090;%20&#1076;&#1077;&#1085;&#1077;&#1078;&#1085;&#1099;&#1093;%20&#1076;&#1086;&#1082;&#1091;&#1084;&#1077;&#1085;&#1090;&#1086;&#1074;%20%20&#1087;&#1086;&#1076;%20&#1086;&#1090;&#1095;&#1077;&#1090;.docx" TargetMode="External"/><Relationship Id="rId104" Type="http://schemas.openxmlformats.org/officeDocument/2006/relationships/hyperlink" Target="http://internet.garant.ru/" TargetMode="External"/><Relationship Id="rId120" Type="http://schemas.openxmlformats.org/officeDocument/2006/relationships/hyperlink" Target="http://internet.garant.ru/" TargetMode="External"/><Relationship Id="rId125" Type="http://schemas.openxmlformats.org/officeDocument/2006/relationships/hyperlink" Target="http://internet.garant.ru/" TargetMode="External"/><Relationship Id="rId141" Type="http://schemas.openxmlformats.org/officeDocument/2006/relationships/hyperlink" Target="http://internet.garant.ru/" TargetMode="External"/><Relationship Id="rId146" Type="http://schemas.openxmlformats.org/officeDocument/2006/relationships/hyperlink" Target="http://internet.garant.ru/" TargetMode="External"/><Relationship Id="rId167" Type="http://schemas.openxmlformats.org/officeDocument/2006/relationships/hyperlink" Target="http://internet.garant.ru/" TargetMode="External"/><Relationship Id="rId188" Type="http://schemas.openxmlformats.org/officeDocument/2006/relationships/hyperlink" Target="consultantplus://offline/ref=87E429455C087CCB6A1F22847BA8EFCC3645C4BA5F7BAFFA6629A82073DE74BED7B288E0369D4B7125sCJ" TargetMode="External"/><Relationship Id="rId7" Type="http://schemas.openxmlformats.org/officeDocument/2006/relationships/endnotes" Target="endnotes.xml"/><Relationship Id="rId71" Type="http://schemas.openxmlformats.org/officeDocument/2006/relationships/hyperlink" Target="https://plus.gosfinansy.ru/" TargetMode="External"/><Relationship Id="rId92" Type="http://schemas.openxmlformats.org/officeDocument/2006/relationships/hyperlink" Target="https://plus.gosfinansy.ru/" TargetMode="External"/><Relationship Id="rId162" Type="http://schemas.openxmlformats.org/officeDocument/2006/relationships/hyperlink" Target="http://internet.garant.ru/" TargetMode="External"/><Relationship Id="rId183" Type="http://schemas.openxmlformats.org/officeDocument/2006/relationships/hyperlink" Target="consultantplus://offline/ref=87E429455C087CCB6A1F22847BA8EFCC3645C4BA5F7BAFFA6629A82073DE74BED7B288E0369A24s8J" TargetMode="External"/><Relationship Id="rId213" Type="http://schemas.openxmlformats.org/officeDocument/2006/relationships/hyperlink" Target="consultantplus://offline/ref=8790E19AB9D4EB8C92430E7799AD76DE30C0EF830CF57FF1D03CA4CF1FAA30669069F3AF9A91A6L40DL" TargetMode="External"/><Relationship Id="rId218" Type="http://schemas.openxmlformats.org/officeDocument/2006/relationships/hyperlink" Target="consultantplus://offline/ref=8790E19AB9D4EB8C92430E7799AD76DE30C0EF830CF57FF1D03CA4CF1FAA30669069F3AF989BAAL409L" TargetMode="External"/><Relationship Id="rId2" Type="http://schemas.openxmlformats.org/officeDocument/2006/relationships/numbering" Target="numbering.xml"/><Relationship Id="rId29"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24"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40"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4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6" Type="http://schemas.openxmlformats.org/officeDocument/2006/relationships/hyperlink" Target="https://plus.gosfinansy.ru/" TargetMode="External"/><Relationship Id="rId87" Type="http://schemas.openxmlformats.org/officeDocument/2006/relationships/hyperlink" Target="https://plus.gosfinansy.ru/" TargetMode="External"/><Relationship Id="rId110" Type="http://schemas.openxmlformats.org/officeDocument/2006/relationships/hyperlink" Target="http://internet.garant.ru/" TargetMode="External"/><Relationship Id="rId115" Type="http://schemas.openxmlformats.org/officeDocument/2006/relationships/hyperlink" Target="http://internet.garant.ru/" TargetMode="External"/><Relationship Id="rId131" Type="http://schemas.openxmlformats.org/officeDocument/2006/relationships/hyperlink" Target="http://internet.garant.ru/" TargetMode="External"/><Relationship Id="rId136" Type="http://schemas.openxmlformats.org/officeDocument/2006/relationships/hyperlink" Target="http://internet.garant.ru/" TargetMode="External"/><Relationship Id="rId157" Type="http://schemas.openxmlformats.org/officeDocument/2006/relationships/hyperlink" Target="http://internet.garant.ru/" TargetMode="External"/><Relationship Id="rId178" Type="http://schemas.openxmlformats.org/officeDocument/2006/relationships/hyperlink" Target="consultantplus://offline/ref=87E429455C087CCB6A1F22847BA8EFCC3645C4BA5F7BAFFA6629A82073DE74BED7B288E0369D4F7725sEJ" TargetMode="External"/><Relationship Id="rId61" Type="http://schemas.openxmlformats.org/officeDocument/2006/relationships/hyperlink" Target="https://demo.consultant.ru/cgi/online.cgi?ref=9D8161AA42813FF2C5CEF20345109A18045E915A4D486592BF0D91A3DD55F1698951AD87C989255BD5FBE190C6009D654393C4422B6702763792395C742FD5988DD94C43BB2402B724F33A412BD403E6C2A5E60AF36CdFRFM" TargetMode="External"/><Relationship Id="rId82" Type="http://schemas.openxmlformats.org/officeDocument/2006/relationships/hyperlink" Target="https://plus.gosfinansy.ru/" TargetMode="External"/><Relationship Id="rId152" Type="http://schemas.openxmlformats.org/officeDocument/2006/relationships/hyperlink" Target="http://internet.garant.ru/" TargetMode="External"/><Relationship Id="rId173" Type="http://schemas.openxmlformats.org/officeDocument/2006/relationships/hyperlink" Target="consultantplus://offline/ref=EB120AAF1C1E1D10E91378AA4D7B48BC303B8AFBC567B8AD14B8D5BC76214BJ" TargetMode="External"/><Relationship Id="rId194" Type="http://schemas.openxmlformats.org/officeDocument/2006/relationships/hyperlink" Target="https://plus.gosfinansy.ru/" TargetMode="External"/><Relationship Id="rId199" Type="http://schemas.openxmlformats.org/officeDocument/2006/relationships/hyperlink" Target="https://plus.gosfinansy.ru/" TargetMode="External"/><Relationship Id="rId203" Type="http://schemas.openxmlformats.org/officeDocument/2006/relationships/hyperlink" Target="consultantplus://offline/ref=8790E19AB9D4EB8C92430E7799AD76DE30C0EE890FF47FF1D03CA4CF1FAA30669069F3AF9893A246LD0EL" TargetMode="External"/><Relationship Id="rId208" Type="http://schemas.openxmlformats.org/officeDocument/2006/relationships/hyperlink" Target="consultantplus://offline/ref=8790E19AB9D4EB8C92430E7799AD76DE30C0EF830CF57FF1D03CA4CF1FAA30669069F3AF9892A04DLD02L" TargetMode="External"/><Relationship Id="rId19"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14"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30"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35"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56" Type="http://schemas.openxmlformats.org/officeDocument/2006/relationships/hyperlink" Target="https://demo.consultant.ru/cgi/online.cgi?ref=9D8161AA42813FF2C5CEF20345109A18045E915A4D486592BF0D91A3DD55F1698951AD87C989255BD5FAE892C3049C654393C4422B6702763792395C7727D39D85881653BF6D57BE38F6265E29CA00EFC8F1BC15dER6M" TargetMode="External"/><Relationship Id="rId77" Type="http://schemas.openxmlformats.org/officeDocument/2006/relationships/hyperlink" Target="https://plus.gosfinansy.ru/" TargetMode="External"/><Relationship Id="rId100" Type="http://schemas.openxmlformats.org/officeDocument/2006/relationships/hyperlink" Target="consultantplus://offline/ref=683D2AD06E355757503F5349AAE9A6982FDD77B8A983B51FA989C9369A370C6D19B9C56CF97DCE63Z2oEN" TargetMode="External"/><Relationship Id="rId105" Type="http://schemas.openxmlformats.org/officeDocument/2006/relationships/hyperlink" Target="http://internet.garant.ru/" TargetMode="External"/><Relationship Id="rId126" Type="http://schemas.openxmlformats.org/officeDocument/2006/relationships/hyperlink" Target="http://internet.garant.ru/" TargetMode="External"/><Relationship Id="rId147" Type="http://schemas.openxmlformats.org/officeDocument/2006/relationships/hyperlink" Target="http://internet.garant.ru/" TargetMode="External"/><Relationship Id="rId168" Type="http://schemas.openxmlformats.org/officeDocument/2006/relationships/hyperlink" Target="http://internet.garant.ru/" TargetMode="External"/><Relationship Id="rId8" Type="http://schemas.openxmlformats.org/officeDocument/2006/relationships/image" Target="media/image1.png"/><Relationship Id="rId51" Type="http://schemas.openxmlformats.org/officeDocument/2006/relationships/hyperlink" Target="https://demo.consultant.ru/cgi/online.cgi?ref=9D8161AA42813FF2C5CEF20345109A18045E915A4D486592BF0D91A3DD55F1698951AD87C989255BD5FBE190C6009D654393C4422B6702763792395C742FD79689D44C4BBB23d1R3M" TargetMode="External"/><Relationship Id="rId72" Type="http://schemas.openxmlformats.org/officeDocument/2006/relationships/hyperlink" Target="https://plus.gosfinansy.ru/" TargetMode="External"/><Relationship Id="rId93" Type="http://schemas.openxmlformats.org/officeDocument/2006/relationships/hyperlink" Target="https://plus.gosfinansy.ru/" TargetMode="External"/><Relationship Id="rId98" Type="http://schemas.openxmlformats.org/officeDocument/2006/relationships/hyperlink" Target="consultantplus://offline/ref=683D2AD06E355757503F5349AAE9A6982FDD7BB4A481B51FA989C9369A370C6D19B9C56CF97FC762Z2oEN" TargetMode="External"/><Relationship Id="rId121" Type="http://schemas.openxmlformats.org/officeDocument/2006/relationships/hyperlink" Target="http://internet.garant.ru/" TargetMode="External"/><Relationship Id="rId142" Type="http://schemas.openxmlformats.org/officeDocument/2006/relationships/hyperlink" Target="http://internet.garant.ru/" TargetMode="External"/><Relationship Id="rId163" Type="http://schemas.openxmlformats.org/officeDocument/2006/relationships/hyperlink" Target="http://internet.garant.ru/" TargetMode="External"/><Relationship Id="rId184" Type="http://schemas.openxmlformats.org/officeDocument/2006/relationships/hyperlink" Target="consultantplus://offline/ref=87E429455C087CCB6A1F22847BA8EFCC3645C4BA5F7BAFFA6629A82073DE74BED7B288E0369D4F7625sCJ" TargetMode="External"/><Relationship Id="rId189" Type="http://schemas.openxmlformats.org/officeDocument/2006/relationships/hyperlink" Target="consultantplus://offline/ref=EB120AAF1C1E1D10E91378AA4D7B48BC303A8CF0C966B8AD14B8D5BC761B2531C7515813968162AE2B43J" TargetMode="External"/><Relationship Id="rId219" Type="http://schemas.openxmlformats.org/officeDocument/2006/relationships/footer" Target="footer3.xml"/><Relationship Id="rId3" Type="http://schemas.openxmlformats.org/officeDocument/2006/relationships/styles" Target="styles.xml"/><Relationship Id="rId214" Type="http://schemas.openxmlformats.org/officeDocument/2006/relationships/hyperlink" Target="consultantplus://offline/ref=8790E19AB9D4EB8C92430E7799AD76DE30C0EF830CF57FF1D03CA4CF1FAA30669069F3A69C91LA00L" TargetMode="External"/><Relationship Id="rId25"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46"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67" Type="http://schemas.openxmlformats.org/officeDocument/2006/relationships/hyperlink" Target="https://plus.gosfinansy.ru/" TargetMode="External"/><Relationship Id="rId116" Type="http://schemas.openxmlformats.org/officeDocument/2006/relationships/hyperlink" Target="http://internet.garant.ru/" TargetMode="External"/><Relationship Id="rId137" Type="http://schemas.openxmlformats.org/officeDocument/2006/relationships/hyperlink" Target="http://internet.garant.ru/" TargetMode="External"/><Relationship Id="rId158" Type="http://schemas.openxmlformats.org/officeDocument/2006/relationships/hyperlink" Target="http://internet.garant.ru/" TargetMode="External"/><Relationship Id="rId20"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41" Type="http://schemas.openxmlformats.org/officeDocument/2006/relationships/hyperlink" Target="https://demo.consultant.ru/cgi/online.cgi?ref=9D8161AA42813FF2C5CEF20345109A18045E915A4D486592BF0D91A3DD55F1698951AD87C989255BD5FAE993C50591654393C4422B6702763792395C742FD69E8FDD4C43BB2402B726F43A412BD403E6C2A4E60AF36CdFRFM" TargetMode="External"/><Relationship Id="rId62" Type="http://schemas.openxmlformats.org/officeDocument/2006/relationships/hyperlink" Target="https://demo.consultant.ru/cgi/online.cgi?ref=9D8161AA42813FF2C5CEF20345109A18045E915A4D486592BF0D91A3DD55F1698951AD87C989255BD5FBE092C10199654393C4422B6702763792395C7D2BDDCADF98121AEB6049BB26E826402AC20ABA92EEdAR9M" TargetMode="External"/><Relationship Id="rId83" Type="http://schemas.openxmlformats.org/officeDocument/2006/relationships/hyperlink" Target="https://plus.gosfinansy.ru/" TargetMode="External"/><Relationship Id="rId88" Type="http://schemas.openxmlformats.org/officeDocument/2006/relationships/hyperlink" Target="https://plus.gosfinansy.ru/" TargetMode="External"/><Relationship Id="rId111" Type="http://schemas.openxmlformats.org/officeDocument/2006/relationships/hyperlink" Target="http://internet.garant.ru/" TargetMode="External"/><Relationship Id="rId132" Type="http://schemas.openxmlformats.org/officeDocument/2006/relationships/hyperlink" Target="http://internet.garant.ru/" TargetMode="External"/><Relationship Id="rId153" Type="http://schemas.openxmlformats.org/officeDocument/2006/relationships/hyperlink" Target="http://internet.garant.ru/" TargetMode="External"/><Relationship Id="rId174" Type="http://schemas.openxmlformats.org/officeDocument/2006/relationships/hyperlink" Target="consultantplus://offline/ref=EB120AAF1C1E1D10E91378AA4D7B48BC303B8AFBC567B8AD14B8D5BC76214BJ" TargetMode="External"/><Relationship Id="rId179" Type="http://schemas.openxmlformats.org/officeDocument/2006/relationships/hyperlink" Target="consultantplus://offline/ref=87E429455C087CCB6A1F22847BA8EFCC3548C5B0507EAFFA6629A82073DE74BED7B288E0369C497725s9J" TargetMode="External"/><Relationship Id="rId195" Type="http://schemas.openxmlformats.org/officeDocument/2006/relationships/hyperlink" Target="https://plus.gosfinansy.ru/" TargetMode="External"/><Relationship Id="rId209" Type="http://schemas.openxmlformats.org/officeDocument/2006/relationships/hyperlink" Target="consultantplus://offline/ref=8790E19AB9D4EB8C92430E7799AD76DE30C0EF830CF57FF1D03CA4CF1FAA30669069F3AF9892A04DLD02L" TargetMode="External"/><Relationship Id="rId190" Type="http://schemas.openxmlformats.org/officeDocument/2006/relationships/hyperlink" Target="consultantplus://offline/ref=EB120AAF1C1E1D10E91378AA4D7B48BC303B8AFBC567B8AD14B8D5BC76214BJ" TargetMode="External"/><Relationship Id="rId204" Type="http://schemas.openxmlformats.org/officeDocument/2006/relationships/hyperlink" Target="consultantplus://offline/ref=8790E19AB9D4EB8C92430E7799AD76DE30C0EE890FF47FF1D03CA4CF1FAA30669069F3ADL908L" TargetMode="External"/><Relationship Id="rId220" Type="http://schemas.openxmlformats.org/officeDocument/2006/relationships/footer" Target="footer4.xml"/><Relationship Id="rId15"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36"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57" Type="http://schemas.openxmlformats.org/officeDocument/2006/relationships/hyperlink" Target="consultantplus://offline/ref=32960CBE0A14964BD73BD7DE6734DF2214A429E2F03D6AEC0190EB7C1B3E83ECD29EA65855358CB29484877817561BAE68C6591659012F52N5iDO" TargetMode="External"/><Relationship Id="rId106" Type="http://schemas.openxmlformats.org/officeDocument/2006/relationships/hyperlink" Target="http://internet.garant.ru/" TargetMode="External"/><Relationship Id="rId127" Type="http://schemas.openxmlformats.org/officeDocument/2006/relationships/hyperlink" Target="http://internet.garant.ru/" TargetMode="External"/><Relationship Id="rId10" Type="http://schemas.openxmlformats.org/officeDocument/2006/relationships/hyperlink" Target="https://plus.gosfinansy.ru/" TargetMode="External"/><Relationship Id="rId31"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52"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73" Type="http://schemas.openxmlformats.org/officeDocument/2006/relationships/hyperlink" Target="https://plus.gosfinansy.ru/" TargetMode="External"/><Relationship Id="rId78" Type="http://schemas.openxmlformats.org/officeDocument/2006/relationships/hyperlink" Target="https://plus.gosfinansy.ru/" TargetMode="External"/><Relationship Id="rId94" Type="http://schemas.openxmlformats.org/officeDocument/2006/relationships/hyperlink" Target="https://plus.gosfinansy.ru/" TargetMode="External"/><Relationship Id="rId99" Type="http://schemas.openxmlformats.org/officeDocument/2006/relationships/hyperlink" Target="consultantplus://offline/ref=683D2AD06E355757503F5349AAE9A6982FDD7BB4A481B51FA989C9369A370C6D19B9C56CF97FC762Z2oEN" TargetMode="External"/><Relationship Id="rId101" Type="http://schemas.openxmlformats.org/officeDocument/2006/relationships/hyperlink" Target="consultantplus://offline/ref=683D2AD06E355757503F5349AAE9A6982FDD77B8A983B51FA989C9369A370C6D19B9C56CF97DCE64Z2oCN" TargetMode="External"/><Relationship Id="rId122" Type="http://schemas.openxmlformats.org/officeDocument/2006/relationships/hyperlink" Target="http://internet.garant.ru/" TargetMode="External"/><Relationship Id="rId143" Type="http://schemas.openxmlformats.org/officeDocument/2006/relationships/hyperlink" Target="http://internet.garant.ru/" TargetMode="External"/><Relationship Id="rId148" Type="http://schemas.openxmlformats.org/officeDocument/2006/relationships/hyperlink" Target="http://internet.garant.ru/" TargetMode="External"/><Relationship Id="rId164" Type="http://schemas.openxmlformats.org/officeDocument/2006/relationships/hyperlink" Target="http://internet.garant.ru/" TargetMode="External"/><Relationship Id="rId169" Type="http://schemas.openxmlformats.org/officeDocument/2006/relationships/hyperlink" Target="http://internet.garant.ru/" TargetMode="External"/><Relationship Id="rId185" Type="http://schemas.openxmlformats.org/officeDocument/2006/relationships/hyperlink" Target="consultantplus://offline/ref=87E429455C087CCB6A1F22847BA8EFCC3548C5B0507EAFFA6629A82073DE74BED7B288E0369C497725sAJ" TargetMode="External"/><Relationship Id="rId4" Type="http://schemas.openxmlformats.org/officeDocument/2006/relationships/settings" Target="settings.xml"/><Relationship Id="rId9" Type="http://schemas.openxmlformats.org/officeDocument/2006/relationships/hyperlink" Target="https://plus.gosfinansy.ru/" TargetMode="External"/><Relationship Id="rId180" Type="http://schemas.openxmlformats.org/officeDocument/2006/relationships/hyperlink" Target="consultantplus://offline/ref=87E429455C087CCB6A1F22847BA8EFCC3645C4BA5F7BAFFA6629A82073DE74BED7B288E0369A24s9J" TargetMode="External"/><Relationship Id="rId210" Type="http://schemas.openxmlformats.org/officeDocument/2006/relationships/footer" Target="footer2.xml"/><Relationship Id="rId215" Type="http://schemas.openxmlformats.org/officeDocument/2006/relationships/hyperlink" Target="consultantplus://offline/ref=8790E19AB9D4EB8C92430E7799AD76DE30C0EF830CF57FF1D03CA4CF1FAA30669069F3AF9892A14ALD0CL" TargetMode="External"/><Relationship Id="rId26"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47"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68" Type="http://schemas.openxmlformats.org/officeDocument/2006/relationships/hyperlink" Target="https://plus.gosfinansy.ru/" TargetMode="External"/><Relationship Id="rId89" Type="http://schemas.openxmlformats.org/officeDocument/2006/relationships/hyperlink" Target="https://plus.gosfinansy.ru/" TargetMode="External"/><Relationship Id="rId112" Type="http://schemas.openxmlformats.org/officeDocument/2006/relationships/hyperlink" Target="http://internet.garant.ru/" TargetMode="External"/><Relationship Id="rId133" Type="http://schemas.openxmlformats.org/officeDocument/2006/relationships/hyperlink" Target="http://internet.garant.ru/" TargetMode="External"/><Relationship Id="rId154" Type="http://schemas.openxmlformats.org/officeDocument/2006/relationships/hyperlink" Target="http://internet.garant.ru/" TargetMode="External"/><Relationship Id="rId175" Type="http://schemas.openxmlformats.org/officeDocument/2006/relationships/hyperlink" Target="consultantplus://offline/ref=EB120AAF1C1E1D10E91378AA4D7B48BC303A88F5C360B8AD14B8D5BC76214BJ" TargetMode="External"/><Relationship Id="rId196" Type="http://schemas.openxmlformats.org/officeDocument/2006/relationships/hyperlink" Target="https://plus.gosfinansy.ru/" TargetMode="External"/><Relationship Id="rId200" Type="http://schemas.openxmlformats.org/officeDocument/2006/relationships/hyperlink" Target="https://plus.gosfinansy.ru/" TargetMode="External"/><Relationship Id="rId16"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221" Type="http://schemas.openxmlformats.org/officeDocument/2006/relationships/footer" Target="footer5.xml"/><Relationship Id="rId37" Type="http://schemas.openxmlformats.org/officeDocument/2006/relationships/hyperlink" Target="https://demo.consultant.ru/cgi/online.cgi?ref=9D8161AA42813FF2C5CEF20345109A18045E915A4D486592BF0D91A3DD55F1698951AD87C989255BD5FBE09DC5059F654393C4422B6702763792395C742FD69E8FDD4C43BB2402B726F43A412BD403E6C2A4E60AF36CdFRFM" TargetMode="External"/><Relationship Id="rId58" Type="http://schemas.openxmlformats.org/officeDocument/2006/relationships/hyperlink" Target="https://demo.consultant.ru/cgi/online.cgi?ref=9D8161AA42813FF2C5CEF20345109A18045E915A4D486592BF0D91A3DD55F1698951AD87C989255BD5FBE092C10199654393C4422B6702763792395C742FD7988DD84C43BB2402B727F63A412BD403E6C2A5E60AF36CdFRFM" TargetMode="External"/><Relationship Id="rId79" Type="http://schemas.openxmlformats.org/officeDocument/2006/relationships/hyperlink" Target="https://plus.gosfinansy.ru/" TargetMode="External"/><Relationship Id="rId102" Type="http://schemas.openxmlformats.org/officeDocument/2006/relationships/hyperlink" Target="http://internet.garant.ru/" TargetMode="External"/><Relationship Id="rId123" Type="http://schemas.openxmlformats.org/officeDocument/2006/relationships/hyperlink" Target="http://internet.garant.ru/" TargetMode="External"/><Relationship Id="rId144" Type="http://schemas.openxmlformats.org/officeDocument/2006/relationships/hyperlink" Target="http://internet.garant.ru/" TargetMode="External"/><Relationship Id="rId90" Type="http://schemas.openxmlformats.org/officeDocument/2006/relationships/hyperlink" Target="https://plus.gosfinansy.ru/" TargetMode="External"/><Relationship Id="rId165" Type="http://schemas.openxmlformats.org/officeDocument/2006/relationships/hyperlink" Target="http://internet.garant.ru/" TargetMode="External"/><Relationship Id="rId186" Type="http://schemas.openxmlformats.org/officeDocument/2006/relationships/hyperlink" Target="consultantplus://offline/ref=87E429455C087CCB6A1F22847BA8EFCC3644CFBA5F7EAFFA6629A82073DE74BED7B288E0369C487525sD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790E19AB9D4EB8C92430E7799AD76DE30C0EF830CF57FF1D03CA4CF1FAA30669069F3AF9892A04DLD0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94B2-038F-4DA0-BF08-FAE5A0B8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44092</Words>
  <Characters>251326</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2023-04-05T11:21:00Z</dcterms:created>
  <dcterms:modified xsi:type="dcterms:W3CDTF">2023-05-11T08:49:00Z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B6E996C25D264438A821CEE5BB9DE7CD</vt:lpwstr>
  </property>
</Properties>
</file>