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A9" w:rsidRPr="006D7D83" w:rsidRDefault="005F25E2" w:rsidP="0016344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7D83">
        <w:rPr>
          <w:rFonts w:ascii="Times New Roman" w:hAnsi="Times New Roman" w:cs="Times New Roman"/>
          <w:b/>
          <w:sz w:val="28"/>
          <w:szCs w:val="28"/>
        </w:rPr>
        <w:t>Определение индекса токсичности в воздухе закрытых помещений.</w:t>
      </w:r>
    </w:p>
    <w:p w:rsidR="00D36EAC" w:rsidRDefault="007B2108" w:rsidP="001634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>Слово токсичность происходит от латин</w:t>
      </w:r>
      <w:r w:rsidR="005F25E2">
        <w:rPr>
          <w:rFonts w:ascii="Times New Roman" w:hAnsi="Times New Roman" w:cs="Times New Roman"/>
          <w:sz w:val="24"/>
          <w:szCs w:val="24"/>
        </w:rPr>
        <w:t xml:space="preserve">ского «toxicus», т.е. ядовитый. </w:t>
      </w:r>
      <w:r w:rsidRPr="007B2108">
        <w:rPr>
          <w:rFonts w:ascii="Times New Roman" w:hAnsi="Times New Roman" w:cs="Times New Roman"/>
          <w:sz w:val="24"/>
          <w:szCs w:val="24"/>
        </w:rPr>
        <w:t xml:space="preserve">При длительном </w:t>
      </w:r>
      <w:r w:rsidR="003524D8">
        <w:rPr>
          <w:rFonts w:ascii="Times New Roman" w:hAnsi="Times New Roman" w:cs="Times New Roman"/>
          <w:sz w:val="24"/>
          <w:szCs w:val="24"/>
        </w:rPr>
        <w:t xml:space="preserve">воздействии на организм человека </w:t>
      </w:r>
      <w:r w:rsidR="003524D8" w:rsidRPr="007B2108">
        <w:rPr>
          <w:rFonts w:ascii="Times New Roman" w:hAnsi="Times New Roman" w:cs="Times New Roman"/>
          <w:sz w:val="24"/>
          <w:szCs w:val="24"/>
        </w:rPr>
        <w:t>возможно появление аллергических реакций, кожных заболев</w:t>
      </w:r>
      <w:r w:rsidR="003524D8">
        <w:rPr>
          <w:rFonts w:ascii="Times New Roman" w:hAnsi="Times New Roman" w:cs="Times New Roman"/>
          <w:sz w:val="24"/>
          <w:szCs w:val="24"/>
        </w:rPr>
        <w:t>аний или даже нарушений дыхания. Однако, признаки отравления зачастую</w:t>
      </w:r>
      <w:r w:rsidR="003524D8" w:rsidRPr="007B2108">
        <w:rPr>
          <w:rFonts w:ascii="Times New Roman" w:hAnsi="Times New Roman" w:cs="Times New Roman"/>
          <w:sz w:val="24"/>
          <w:szCs w:val="24"/>
        </w:rPr>
        <w:t xml:space="preserve"> п</w:t>
      </w:r>
      <w:r w:rsidR="003524D8">
        <w:rPr>
          <w:rFonts w:ascii="Times New Roman" w:hAnsi="Times New Roman" w:cs="Times New Roman"/>
          <w:sz w:val="24"/>
          <w:szCs w:val="24"/>
        </w:rPr>
        <w:t>р</w:t>
      </w:r>
      <w:r w:rsidR="003524D8" w:rsidRPr="007B2108">
        <w:rPr>
          <w:rFonts w:ascii="Times New Roman" w:hAnsi="Times New Roman" w:cs="Times New Roman"/>
          <w:sz w:val="24"/>
          <w:szCs w:val="24"/>
        </w:rPr>
        <w:t>оявляются не сразу – вредные испарения имеют накопительный эффект.</w:t>
      </w:r>
      <w:r w:rsidR="003524D8">
        <w:rPr>
          <w:rFonts w:ascii="Times New Roman" w:hAnsi="Times New Roman" w:cs="Times New Roman"/>
          <w:sz w:val="24"/>
          <w:szCs w:val="24"/>
        </w:rPr>
        <w:t xml:space="preserve"> В</w:t>
      </w:r>
      <w:r w:rsidR="003524D8" w:rsidRPr="007B2108">
        <w:rPr>
          <w:rFonts w:ascii="Times New Roman" w:hAnsi="Times New Roman" w:cs="Times New Roman"/>
          <w:sz w:val="24"/>
          <w:szCs w:val="24"/>
        </w:rPr>
        <w:t xml:space="preserve">редные </w:t>
      </w:r>
      <w:r w:rsidR="003524D8">
        <w:rPr>
          <w:rFonts w:ascii="Times New Roman" w:hAnsi="Times New Roman" w:cs="Times New Roman"/>
          <w:sz w:val="24"/>
          <w:szCs w:val="24"/>
        </w:rPr>
        <w:t>для нашего здоровья компоненты могут содержаться в</w:t>
      </w:r>
      <w:r w:rsidR="003524D8" w:rsidRPr="007B2108">
        <w:rPr>
          <w:rFonts w:ascii="Times New Roman" w:hAnsi="Times New Roman" w:cs="Times New Roman"/>
          <w:sz w:val="24"/>
          <w:szCs w:val="24"/>
        </w:rPr>
        <w:t xml:space="preserve"> </w:t>
      </w:r>
      <w:r w:rsidR="003524D8">
        <w:rPr>
          <w:rFonts w:ascii="Times New Roman" w:hAnsi="Times New Roman" w:cs="Times New Roman"/>
          <w:sz w:val="24"/>
          <w:szCs w:val="24"/>
        </w:rPr>
        <w:t xml:space="preserve">строительных материалах.  К сожалению, химия – не настолько прямолинейная наука. Некоторые соединения могут как нейтрализовать друг друга, так и усиливать действияе друг друга. Т.е. концентрация веществ может быть в норме, а вредное воздействие все же оказыватся. </w:t>
      </w:r>
      <w:r w:rsidR="00D36EAC" w:rsidRPr="00D36EAC">
        <w:rPr>
          <w:rFonts w:ascii="Times New Roman" w:hAnsi="Times New Roman" w:cs="Times New Roman"/>
          <w:sz w:val="24"/>
          <w:szCs w:val="24"/>
        </w:rPr>
        <w:t>Чтобы избежать подобных ошибок и узнать</w:t>
      </w:r>
      <w:r w:rsidR="00D36EAC" w:rsidRPr="007B2108">
        <w:rPr>
          <w:rFonts w:ascii="Times New Roman" w:hAnsi="Times New Roman" w:cs="Times New Roman"/>
          <w:sz w:val="24"/>
          <w:szCs w:val="24"/>
        </w:rPr>
        <w:t xml:space="preserve">, опасен ли материал, </w:t>
      </w:r>
      <w:r w:rsidR="00D36EAC" w:rsidRPr="00D36EAC">
        <w:rPr>
          <w:rFonts w:ascii="Times New Roman" w:hAnsi="Times New Roman" w:cs="Times New Roman"/>
          <w:sz w:val="24"/>
          <w:szCs w:val="24"/>
        </w:rPr>
        <w:t xml:space="preserve">НИИ медицины труда РАМН (Измерова Н.И., Мигу кина Н.В., Мальцева Н.М., Петрова Л </w:t>
      </w:r>
      <w:proofErr w:type="gramStart"/>
      <w:r w:rsidR="00D36EAC" w:rsidRPr="00D36EAC">
        <w:rPr>
          <w:rFonts w:ascii="Times New Roman" w:hAnsi="Times New Roman" w:cs="Times New Roman"/>
          <w:sz w:val="24"/>
          <w:szCs w:val="24"/>
        </w:rPr>
        <w:t>Л ,</w:t>
      </w:r>
      <w:proofErr w:type="gramEnd"/>
      <w:r w:rsidR="00D36EAC" w:rsidRPr="00D36EAC">
        <w:rPr>
          <w:rFonts w:ascii="Times New Roman" w:hAnsi="Times New Roman" w:cs="Times New Roman"/>
          <w:sz w:val="24"/>
          <w:szCs w:val="24"/>
        </w:rPr>
        <w:t xml:space="preserve"> Котова Л.Г.), Всероссийским научноисследовательским и испытательным институтом медицинской техники Минздрава РФ (Еськов А.П.), Акционерным обществом «БМК-Инвест» (Каюмов Р.И.), Центром госсанэпиднадзора в г.Москве (Завьялов Н.В.). Методические рекомендации одобрены Лабораторным советом Госсанэпидслужбы России (протокол Хе 1 от 22.01.2002г.)</w:t>
      </w:r>
      <w:r w:rsidR="00D36EAC">
        <w:rPr>
          <w:rFonts w:ascii="Times New Roman" w:hAnsi="Times New Roman" w:cs="Times New Roman"/>
          <w:sz w:val="24"/>
          <w:szCs w:val="24"/>
        </w:rPr>
        <w:t xml:space="preserve"> </w:t>
      </w:r>
      <w:r w:rsidR="00D36EAC" w:rsidRPr="00D36EAC"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D36EAC">
        <w:rPr>
          <w:rFonts w:ascii="Times New Roman" w:hAnsi="Times New Roman" w:cs="Times New Roman"/>
          <w:sz w:val="24"/>
          <w:szCs w:val="24"/>
        </w:rPr>
        <w:t xml:space="preserve">методика для выявления </w:t>
      </w:r>
      <w:r w:rsidR="00D36EAC" w:rsidRPr="007B2108">
        <w:rPr>
          <w:rFonts w:ascii="Times New Roman" w:hAnsi="Times New Roman" w:cs="Times New Roman"/>
          <w:sz w:val="24"/>
          <w:szCs w:val="24"/>
        </w:rPr>
        <w:t>индекс</w:t>
      </w:r>
      <w:r w:rsidR="00D36EAC">
        <w:rPr>
          <w:rFonts w:ascii="Times New Roman" w:hAnsi="Times New Roman" w:cs="Times New Roman"/>
          <w:sz w:val="24"/>
          <w:szCs w:val="24"/>
        </w:rPr>
        <w:t>а</w:t>
      </w:r>
      <w:r w:rsidR="00D36EAC" w:rsidRPr="007B2108">
        <w:rPr>
          <w:rFonts w:ascii="Times New Roman" w:hAnsi="Times New Roman" w:cs="Times New Roman"/>
          <w:sz w:val="24"/>
          <w:szCs w:val="24"/>
        </w:rPr>
        <w:t xml:space="preserve"> токсичности</w:t>
      </w:r>
      <w:r w:rsidR="00D36E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553" w:rsidRDefault="00D36EAC" w:rsidP="001634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>Методические рекомендации содержат описание метода тестирования с применением кратковременной суспензионной культуры подвижных клеток (сперматозоидов быка) и определя</w:t>
      </w:r>
      <w:r w:rsidR="002F0109">
        <w:rPr>
          <w:rFonts w:ascii="Times New Roman" w:hAnsi="Times New Roman" w:cs="Times New Roman"/>
          <w:sz w:val="24"/>
          <w:szCs w:val="24"/>
        </w:rPr>
        <w:t xml:space="preserve">ют порядок проведения испытаний. </w:t>
      </w:r>
      <w:r w:rsidRPr="007B2108">
        <w:rPr>
          <w:rFonts w:ascii="Times New Roman" w:hAnsi="Times New Roman" w:cs="Times New Roman"/>
          <w:sz w:val="24"/>
          <w:szCs w:val="24"/>
        </w:rPr>
        <w:t>Методические рекомендации предназначены для скрининговой оценки вновь разрабатываемой и серийно выпускаемой продукции с учетом общетоксического и кожно-раздражающего действия. Методика может быть применена в качестве самостоятельного экспресс-мет</w:t>
      </w:r>
      <w:r w:rsidR="002F0109">
        <w:rPr>
          <w:rFonts w:ascii="Times New Roman" w:hAnsi="Times New Roman" w:cs="Times New Roman"/>
          <w:sz w:val="24"/>
          <w:szCs w:val="24"/>
        </w:rPr>
        <w:t>ода или в сочетании с другими ток</w:t>
      </w:r>
      <w:r w:rsidRPr="007B2108">
        <w:rPr>
          <w:rFonts w:ascii="Times New Roman" w:hAnsi="Times New Roman" w:cs="Times New Roman"/>
          <w:sz w:val="24"/>
          <w:szCs w:val="24"/>
        </w:rPr>
        <w:t>си</w:t>
      </w:r>
      <w:r w:rsidR="002F0109">
        <w:rPr>
          <w:rFonts w:ascii="Times New Roman" w:hAnsi="Times New Roman" w:cs="Times New Roman"/>
          <w:sz w:val="24"/>
          <w:szCs w:val="24"/>
        </w:rPr>
        <w:t>к</w:t>
      </w:r>
      <w:r w:rsidRPr="007B2108">
        <w:rPr>
          <w:rFonts w:ascii="Times New Roman" w:hAnsi="Times New Roman" w:cs="Times New Roman"/>
          <w:sz w:val="24"/>
          <w:szCs w:val="24"/>
        </w:rPr>
        <w:t>олого-гигиеническими методами. Методические рекомендации предназначены для учреждений научно-исследовательского и практического профиля, осущест</w:t>
      </w:r>
      <w:r w:rsidR="002F0109">
        <w:rPr>
          <w:rFonts w:ascii="Times New Roman" w:hAnsi="Times New Roman" w:cs="Times New Roman"/>
          <w:sz w:val="24"/>
          <w:szCs w:val="24"/>
        </w:rPr>
        <w:t>вляющих разработку новых видов</w:t>
      </w:r>
      <w:r w:rsidRPr="007B2108">
        <w:rPr>
          <w:rFonts w:ascii="Times New Roman" w:hAnsi="Times New Roman" w:cs="Times New Roman"/>
          <w:sz w:val="24"/>
          <w:szCs w:val="24"/>
        </w:rPr>
        <w:t xml:space="preserve"> продукции и контроль ее качества. </w:t>
      </w:r>
      <w:r w:rsidR="002F0109">
        <w:rPr>
          <w:rFonts w:ascii="Times New Roman" w:hAnsi="Times New Roman" w:cs="Times New Roman"/>
          <w:sz w:val="24"/>
          <w:szCs w:val="24"/>
        </w:rPr>
        <w:t>В к</w:t>
      </w:r>
      <w:r w:rsidRPr="007B2108">
        <w:rPr>
          <w:rFonts w:ascii="Times New Roman" w:hAnsi="Times New Roman" w:cs="Times New Roman"/>
          <w:sz w:val="24"/>
          <w:szCs w:val="24"/>
        </w:rPr>
        <w:t>ачестве тсст-объскта используется сперма крупного рогатого скота, замороженная в парах жидкого азота. Гранулы замороженной бычьей спермы получают на станциях искусственного осеменения и хранят в сосудах Дьюара, наполненных жидким азотом. Критерием токсического действия яв</w:t>
      </w:r>
      <w:r w:rsidR="002F0109">
        <w:rPr>
          <w:rFonts w:ascii="Times New Roman" w:hAnsi="Times New Roman" w:cs="Times New Roman"/>
          <w:sz w:val="24"/>
          <w:szCs w:val="24"/>
        </w:rPr>
        <w:t>ляется изменение двигательной ак</w:t>
      </w:r>
      <w:r w:rsidRPr="007B2108">
        <w:rPr>
          <w:rFonts w:ascii="Times New Roman" w:hAnsi="Times New Roman" w:cs="Times New Roman"/>
          <w:sz w:val="24"/>
          <w:szCs w:val="24"/>
        </w:rPr>
        <w:t>ти</w:t>
      </w:r>
      <w:r w:rsidR="002F0109">
        <w:rPr>
          <w:rFonts w:ascii="Times New Roman" w:hAnsi="Times New Roman" w:cs="Times New Roman"/>
          <w:sz w:val="24"/>
          <w:szCs w:val="24"/>
        </w:rPr>
        <w:t>вности</w:t>
      </w:r>
      <w:r w:rsidRPr="007B2108">
        <w:rPr>
          <w:rFonts w:ascii="Times New Roman" w:hAnsi="Times New Roman" w:cs="Times New Roman"/>
          <w:sz w:val="24"/>
          <w:szCs w:val="24"/>
        </w:rPr>
        <w:t xml:space="preserve"> сперматозоидов под возд</w:t>
      </w:r>
      <w:r w:rsidR="002F0109">
        <w:rPr>
          <w:rFonts w:ascii="Times New Roman" w:hAnsi="Times New Roman" w:cs="Times New Roman"/>
          <w:sz w:val="24"/>
          <w:szCs w:val="24"/>
        </w:rPr>
        <w:t>ействием химических соединений в отобранной пробе, по сравнению с пробой.</w:t>
      </w:r>
      <w:r w:rsidRPr="007B2108">
        <w:rPr>
          <w:rFonts w:ascii="Times New Roman" w:hAnsi="Times New Roman" w:cs="Times New Roman"/>
          <w:sz w:val="24"/>
          <w:szCs w:val="24"/>
        </w:rPr>
        <w:t xml:space="preserve"> не содержащей токсических веществ. </w:t>
      </w:r>
    </w:p>
    <w:p w:rsidR="00D36EAC" w:rsidRPr="00D36EAC" w:rsidRDefault="00D36EAC" w:rsidP="001634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>Количественная оценка параметра тест-реакции выра</w:t>
      </w:r>
      <w:r w:rsidR="00B97553">
        <w:rPr>
          <w:rFonts w:ascii="Times New Roman" w:hAnsi="Times New Roman" w:cs="Times New Roman"/>
          <w:sz w:val="24"/>
          <w:szCs w:val="24"/>
        </w:rPr>
        <w:t>жается индексом токсичности</w:t>
      </w:r>
      <w:r w:rsidRPr="007B2108">
        <w:rPr>
          <w:rFonts w:ascii="Times New Roman" w:hAnsi="Times New Roman" w:cs="Times New Roman"/>
          <w:sz w:val="24"/>
          <w:szCs w:val="24"/>
        </w:rPr>
        <w:t xml:space="preserve">, представляющего собой отношение суммарной двигательной активности </w:t>
      </w:r>
      <w:r w:rsidRPr="007B2108">
        <w:rPr>
          <w:rFonts w:ascii="Times New Roman" w:hAnsi="Times New Roman" w:cs="Times New Roman"/>
          <w:sz w:val="24"/>
          <w:szCs w:val="24"/>
        </w:rPr>
        <w:lastRenderedPageBreak/>
        <w:t>сперматозоидов опытно</w:t>
      </w:r>
      <w:r w:rsidR="00B97553">
        <w:rPr>
          <w:rFonts w:ascii="Times New Roman" w:hAnsi="Times New Roman" w:cs="Times New Roman"/>
          <w:sz w:val="24"/>
          <w:szCs w:val="24"/>
        </w:rPr>
        <w:t>й</w:t>
      </w:r>
      <w:r w:rsidRPr="007B2108">
        <w:rPr>
          <w:rFonts w:ascii="Times New Roman" w:hAnsi="Times New Roman" w:cs="Times New Roman"/>
          <w:sz w:val="24"/>
          <w:szCs w:val="24"/>
        </w:rPr>
        <w:t xml:space="preserve"> и контрольной проб, выраженное в процентах. Величина индекса токсично</w:t>
      </w:r>
      <w:r w:rsidR="00B97553">
        <w:rPr>
          <w:rFonts w:ascii="Times New Roman" w:hAnsi="Times New Roman" w:cs="Times New Roman"/>
          <w:sz w:val="24"/>
          <w:szCs w:val="24"/>
        </w:rPr>
        <w:t>сти, гарантирующая безопасность</w:t>
      </w:r>
      <w:r w:rsidRPr="007B2108">
        <w:rPr>
          <w:rFonts w:ascii="Times New Roman" w:hAnsi="Times New Roman" w:cs="Times New Roman"/>
          <w:sz w:val="24"/>
          <w:szCs w:val="24"/>
        </w:rPr>
        <w:t xml:space="preserve">, находится в интервале от 70 до 120%. </w:t>
      </w:r>
    </w:p>
    <w:p w:rsidR="005F79D1" w:rsidRDefault="007B2108" w:rsidP="001634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108">
        <w:rPr>
          <w:rFonts w:ascii="Times New Roman" w:hAnsi="Times New Roman" w:cs="Times New Roman"/>
          <w:sz w:val="24"/>
          <w:szCs w:val="24"/>
        </w:rPr>
        <w:t xml:space="preserve">Какая продукцию попадает под подозрения в токсичности? Материалы на основе карбамидных или фенолформальдегидных смол, поливинилхлоридные изделия, стиролосодержащие резиновые линолеумы, лакокрасочные покрытия. Все они могут быть токсичными. Поэтому всегда тщательно проверяйте составы, документы соответствия и экологические сертификаты при выборе таких товаров. </w:t>
      </w:r>
    </w:p>
    <w:p w:rsidR="005F79D1" w:rsidRDefault="005F79D1" w:rsidP="00163443">
      <w:pPr>
        <w:spacing w:after="0"/>
        <w:ind w:firstLine="426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F25E2" w:rsidRDefault="005F25E2" w:rsidP="00163443">
      <w:pPr>
        <w:spacing w:after="0"/>
        <w:ind w:firstLine="426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Химик-эксперт </w:t>
      </w:r>
      <w:r w:rsidR="008F7153">
        <w:rPr>
          <w:rFonts w:ascii="Times New Roman" w:hAnsi="Times New Roman" w:cs="Times New Roman"/>
          <w:color w:val="000000"/>
          <w:shd w:val="clear" w:color="auto" w:fill="FFFFFF"/>
        </w:rPr>
        <w:t xml:space="preserve">м.о.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Яковлева Л.Б.</w:t>
      </w:r>
    </w:p>
    <w:p w:rsidR="005F25E2" w:rsidRDefault="005F25E2" w:rsidP="00163443">
      <w:pPr>
        <w:pStyle w:val="a4"/>
        <w:ind w:left="0"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(Филиал ФБУЗ «Центр гигиены и эпидемиологии в Чувашской Республике-Чувашии в г. Новочебоксарск)</w:t>
      </w:r>
    </w:p>
    <w:p w:rsidR="005F25E2" w:rsidRDefault="005F25E2" w:rsidP="0016344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F25E2" w:rsidRPr="007B2108" w:rsidRDefault="005F25E2" w:rsidP="005F25E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F25E2" w:rsidRPr="007B2108" w:rsidSect="0016344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A5"/>
    <w:rsid w:val="00163443"/>
    <w:rsid w:val="002F0109"/>
    <w:rsid w:val="003524D8"/>
    <w:rsid w:val="005F25E2"/>
    <w:rsid w:val="005F79D1"/>
    <w:rsid w:val="006D7D83"/>
    <w:rsid w:val="006F42DA"/>
    <w:rsid w:val="00781420"/>
    <w:rsid w:val="007B2108"/>
    <w:rsid w:val="008F7153"/>
    <w:rsid w:val="00B97553"/>
    <w:rsid w:val="00D36EAC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C264"/>
  <w15:chartTrackingRefBased/>
  <w15:docId w15:val="{7FC04055-2A85-488C-A226-C29A50D1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10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B2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F2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Лида Б.</dc:creator>
  <cp:keywords/>
  <dc:description/>
  <cp:lastModifiedBy>Яковлева Лида Б.</cp:lastModifiedBy>
  <cp:revision>4</cp:revision>
  <dcterms:created xsi:type="dcterms:W3CDTF">2023-04-25T05:49:00Z</dcterms:created>
  <dcterms:modified xsi:type="dcterms:W3CDTF">2023-04-25T07:28:00Z</dcterms:modified>
</cp:coreProperties>
</file>