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CF" w:rsidRPr="00FB2EA1" w:rsidRDefault="00FB2EA1" w:rsidP="005777CF">
      <w:pPr>
        <w:pStyle w:val="a3"/>
        <w:jc w:val="center"/>
        <w:rPr>
          <w:b/>
        </w:rPr>
      </w:pPr>
      <w:r w:rsidRPr="00FB2EA1">
        <w:rPr>
          <w:b/>
        </w:rPr>
        <w:t>Влияние мышьяка на организм человека</w:t>
      </w:r>
    </w:p>
    <w:p w:rsidR="005777CF" w:rsidRPr="00FB2EA1" w:rsidRDefault="005777CF" w:rsidP="005777CF">
      <w:pPr>
        <w:pStyle w:val="a3"/>
      </w:pPr>
      <w:r w:rsidRPr="00FB2EA1">
        <w:t>Соединения мышьяка являются канцерогенными для человека. Мышьяк и его соединения относятся ко II классу опасности. По токсическим свойствам мышьяк относится к накапливающимся ядам. По степени токсичности следует различать элементарный мышьяк и его соединения. Элементарный мышьяк сравнительно мало ядовит. Соединения мышьяка медленно поглощаются через кожу, быстро всасываются через лёгкие и желудочно-кишечный тракт. Смертельная доза для человека - 0,15-</w:t>
      </w:r>
      <w:smartTag w:uri="urn:schemas-microsoft-com:office:smarttags" w:element="metricconverter">
        <w:smartTagPr>
          <w:attr w:name="ProductID" w:val="0,3 г"/>
        </w:smartTagPr>
        <w:r w:rsidRPr="00FB2EA1">
          <w:t>0,3 г</w:t>
        </w:r>
      </w:smartTag>
      <w:r w:rsidRPr="00FB2EA1">
        <w:t xml:space="preserve">. Хроническое отравление вызывает нервные заболевания, слабость, онемение конечностей, зуд, потемнение кожи, атрофию костного мозга, изменения печени. Из-за продолжительного контакта с мышьяковой пылью, парами, как в промышленности, так и в сельском хозяйстве является нередко причиной смерти и в наши дни. При хронической интоксикации мышьяк скапливается в волосах, ногтях, эпидермисе и может там обнаруживаться. </w:t>
      </w:r>
    </w:p>
    <w:p w:rsidR="005777CF" w:rsidRPr="00FB2EA1" w:rsidRDefault="005777CF" w:rsidP="005777CF">
      <w:pPr>
        <w:pStyle w:val="1"/>
        <w:jc w:val="center"/>
        <w:rPr>
          <w:sz w:val="24"/>
          <w:szCs w:val="24"/>
        </w:rPr>
      </w:pPr>
      <w:r w:rsidRPr="00FB2EA1">
        <w:rPr>
          <w:sz w:val="24"/>
          <w:szCs w:val="24"/>
        </w:rPr>
        <w:t xml:space="preserve">Вредное </w:t>
      </w:r>
      <w:proofErr w:type="gramStart"/>
      <w:r w:rsidRPr="00FB2EA1">
        <w:rPr>
          <w:sz w:val="24"/>
          <w:szCs w:val="24"/>
        </w:rPr>
        <w:t>воздействие  мышьяка</w:t>
      </w:r>
      <w:proofErr w:type="gramEnd"/>
      <w:r w:rsidRPr="00FB2EA1">
        <w:rPr>
          <w:sz w:val="24"/>
          <w:szCs w:val="24"/>
        </w:rPr>
        <w:t xml:space="preserve"> на организм человека</w:t>
      </w:r>
    </w:p>
    <w:p w:rsidR="00D67F36" w:rsidRPr="00FB2EA1" w:rsidRDefault="005777CF" w:rsidP="005777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2EA1">
        <w:rPr>
          <w:rFonts w:ascii="Times New Roman" w:hAnsi="Times New Roman" w:cs="Times New Roman"/>
          <w:sz w:val="24"/>
          <w:szCs w:val="24"/>
        </w:rPr>
        <w:t xml:space="preserve">Самыми сильными источниками загрязнения этим металлом являются гербициды (химические вещества для борьбы с сорными растениями, для опрыскивания фруктов), фунгициды (вещества для борьбы с грибными болезнями растений), инсектициды (вещества для борьбы с вредными насекомыми, яда для крыс) и во многих промышленных процессах. </w:t>
      </w:r>
      <w:r w:rsidRPr="00FB2EA1">
        <w:rPr>
          <w:rFonts w:ascii="Times New Roman" w:hAnsi="Times New Roman" w:cs="Times New Roman"/>
          <w:color w:val="000000"/>
          <w:sz w:val="24"/>
          <w:szCs w:val="24"/>
        </w:rPr>
        <w:t>В химической промышленности мышьяк ис</w:t>
      </w:r>
      <w:r w:rsidRPr="00FB2EA1">
        <w:rPr>
          <w:rFonts w:ascii="Times New Roman" w:hAnsi="Times New Roman" w:cs="Times New Roman"/>
          <w:color w:val="000000"/>
          <w:sz w:val="24"/>
          <w:szCs w:val="24"/>
        </w:rPr>
        <w:softHyphen/>
        <w:t>пользуется в производстве красящих веществ, а также стекла и эмалей.</w:t>
      </w:r>
    </w:p>
    <w:p w:rsidR="005777CF" w:rsidRPr="00FB2EA1" w:rsidRDefault="005777CF" w:rsidP="005777CF">
      <w:pPr>
        <w:jc w:val="center"/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</w:pPr>
      <w:r w:rsidRPr="00FB2EA1">
        <w:rPr>
          <w:rStyle w:val="a4"/>
          <w:rFonts w:ascii="Times New Roman" w:hAnsi="Times New Roman" w:cs="Times New Roman"/>
          <w:color w:val="212529"/>
          <w:spacing w:val="-1"/>
          <w:sz w:val="24"/>
          <w:szCs w:val="24"/>
          <w:shd w:val="clear" w:color="auto" w:fill="FFFFFF"/>
        </w:rPr>
        <w:t>А знаете ли вы, что</w:t>
      </w:r>
    </w:p>
    <w:p w:rsidR="005777CF" w:rsidRPr="00FB2EA1" w:rsidRDefault="005777CF" w:rsidP="005777CF">
      <w:pPr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</w:pPr>
      <w:r w:rsidRPr="00FB2EA1"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  <w:t xml:space="preserve">1.В западных странах мышьяк был известен преимущественно как сильный яд, в то же время в традиционной китайской медицине он почти на протяжении  двух тысяч лет использовался сифилиса и псориаза. Теперь медики доказали, что мышьяк оказывает положительный эффект и в борьбе с лейкемией. Мышьяковистые соединения в очень малых дозах применяются в качестве лекарств для борьбы с малокровием и рядом тяжелых заболеваний, так как оказывают клинически значимое стимулирующее влияние на ряд функций организма, в частности, на кроветворение. Китайские ученые обнаружили, что мышьяк атакует белки, которые отвечают за рост раковых клеток. </w:t>
      </w:r>
    </w:p>
    <w:p w:rsidR="005777CF" w:rsidRPr="00FB2EA1" w:rsidRDefault="005777CF" w:rsidP="005777CF">
      <w:pPr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</w:pPr>
      <w:r w:rsidRPr="00FB2EA1"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  <w:t xml:space="preserve">2.Еще древним стеклоделам было известно, что </w:t>
      </w:r>
      <w:proofErr w:type="spellStart"/>
      <w:r w:rsidRPr="00FB2EA1"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  <w:t>трехокись</w:t>
      </w:r>
      <w:proofErr w:type="spellEnd"/>
      <w:r w:rsidRPr="00FB2EA1"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  <w:t xml:space="preserve"> мышьяка делает стекло непрозрачным. Однако небольшие добавки этого вещества, напротив, осветляют стекло. Мышьяк сейчас входит в рецептуры некоторых стекол, например, «венского» стекла для термометров и </w:t>
      </w:r>
      <w:proofErr w:type="spellStart"/>
      <w:r w:rsidRPr="00FB2EA1"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  <w:t>полухрусталя</w:t>
      </w:r>
      <w:proofErr w:type="spellEnd"/>
      <w:r w:rsidRPr="00FB2EA1"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  <w:t>.</w:t>
      </w:r>
    </w:p>
    <w:p w:rsidR="005777CF" w:rsidRDefault="005777CF" w:rsidP="005777CF">
      <w:pPr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</w:pPr>
      <w:r w:rsidRPr="00FB2EA1"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  <w:t xml:space="preserve">3.В высокогорном озере Моно на востоке американского штата Калифорния обитают удивительные </w:t>
      </w:r>
      <w:proofErr w:type="spellStart"/>
      <w:r w:rsidRPr="00FB2EA1"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  <w:t>цианобактерии</w:t>
      </w:r>
      <w:proofErr w:type="spellEnd"/>
      <w:r w:rsidRPr="00FB2EA1"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  <w:t xml:space="preserve">. При </w:t>
      </w:r>
      <w:proofErr w:type="spellStart"/>
      <w:r w:rsidRPr="00FB2EA1"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  <w:t>фотосинезе</w:t>
      </w:r>
      <w:proofErr w:type="spellEnd"/>
      <w:r w:rsidRPr="00FB2EA1"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  <w:t xml:space="preserve"> они используют не кислород, а мышьяк, ядовитый практически для всех остальных форм жизни.</w:t>
      </w:r>
    </w:p>
    <w:p w:rsidR="001C05E1" w:rsidRPr="00206A0D" w:rsidRDefault="001C05E1" w:rsidP="001C05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  <w:t xml:space="preserve">Лабораторией санитарно-гигиенических исследований филиала ФБУЗ </w:t>
      </w:r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«Центр гигиены и эпидемиологии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Чувашской Республике-Чувашии в </w:t>
      </w:r>
      <w:proofErr w:type="spellStart"/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г.Новочебоксарске</w:t>
      </w:r>
      <w:proofErr w:type="spellEnd"/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2020 году проведено исследований на мышьяк в воде 90 проб, в почве 48 проб. Исследованные образцы на содержание мышьяка соответствуют гигиеническим нормативам.</w:t>
      </w:r>
    </w:p>
    <w:p w:rsidR="001C05E1" w:rsidRPr="00FB2EA1" w:rsidRDefault="001C05E1" w:rsidP="005777CF">
      <w:pPr>
        <w:rPr>
          <w:rStyle w:val="a4"/>
          <w:rFonts w:ascii="Times New Roman" w:hAnsi="Times New Roman" w:cs="Times New Roman"/>
          <w:b w:val="0"/>
          <w:color w:val="212529"/>
          <w:spacing w:val="-1"/>
          <w:sz w:val="24"/>
          <w:szCs w:val="24"/>
          <w:shd w:val="clear" w:color="auto" w:fill="FFFFFF"/>
        </w:rPr>
      </w:pPr>
    </w:p>
    <w:p w:rsidR="00FB2EA1" w:rsidRDefault="00FB2EA1" w:rsidP="00FB2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Филиал  ФБУЗ «Центр гигиены и эпидемиологии</w:t>
      </w:r>
    </w:p>
    <w:p w:rsidR="00FB2EA1" w:rsidRPr="00206A0D" w:rsidRDefault="00FB2EA1" w:rsidP="00FB2E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Чувашской Республике-Чувашии в </w:t>
      </w:r>
      <w:proofErr w:type="spellStart"/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г.Новочебоксарске</w:t>
      </w:r>
      <w:proofErr w:type="spellEnd"/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FB2EA1" w:rsidRDefault="00FB2EA1" w:rsidP="00FB2EA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Химик-эксперт медицинской организации                                          О.В. Николаева</w:t>
      </w:r>
    </w:p>
    <w:p w:rsidR="005777CF" w:rsidRPr="005777CF" w:rsidRDefault="005777CF" w:rsidP="005777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77CF" w:rsidRPr="005777CF" w:rsidSect="005777CF"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37"/>
    <w:rsid w:val="000C7737"/>
    <w:rsid w:val="001C05E1"/>
    <w:rsid w:val="005777CF"/>
    <w:rsid w:val="00CD7EB0"/>
    <w:rsid w:val="00D67F36"/>
    <w:rsid w:val="00F01175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806B1-CBEC-4204-978D-528D3096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uiPriority w:val="22"/>
    <w:qFormat/>
    <w:rsid w:val="00577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 Сангиг</dc:creator>
  <cp:keywords/>
  <dc:description/>
  <cp:lastModifiedBy>123</cp:lastModifiedBy>
  <cp:revision>5</cp:revision>
  <dcterms:created xsi:type="dcterms:W3CDTF">2021-06-30T08:15:00Z</dcterms:created>
  <dcterms:modified xsi:type="dcterms:W3CDTF">2023-04-24T13:58:00Z</dcterms:modified>
</cp:coreProperties>
</file>