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6F" w:rsidRDefault="00510F49" w:rsidP="0040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Технологическая карта открытого урока </w:t>
      </w:r>
      <w:r w:rsidR="00AF0C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физической культуре</w:t>
      </w:r>
    </w:p>
    <w:p w:rsidR="00AF0C7C" w:rsidRDefault="00510F49" w:rsidP="0040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3А классе</w:t>
      </w:r>
    </w:p>
    <w:p w:rsidR="00AF0C7C" w:rsidRDefault="00AF0C7C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10F49" w:rsidRDefault="00510F49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 Мочалова Маргарита Николаевна</w:t>
      </w:r>
    </w:p>
    <w:p w:rsidR="00510F49" w:rsidRPr="00510F49" w:rsidRDefault="00510F49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Тема: </w:t>
      </w:r>
      <w:r w:rsidR="0010605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«За здоровьем  по  ступеням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 ГТО».</w:t>
      </w:r>
    </w:p>
    <w:p w:rsidR="00AF0C7C" w:rsidRPr="00510F49" w:rsidRDefault="00510F49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65126F" w:rsidRPr="00510F49" w:rsidRDefault="0065126F" w:rsidP="001060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510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развивать интерес к урокам физической культуры посредством совместных занятий по сдаче норм </w:t>
      </w:r>
      <w:r w:rsidR="00233B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="00106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0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ступени ГТО.</w:t>
      </w:r>
    </w:p>
    <w:p w:rsidR="0065126F" w:rsidRDefault="0065126F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65126F" w:rsidRPr="0065126F" w:rsidRDefault="0065126F" w:rsidP="001060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задачи: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закрепить технику выполнения </w:t>
      </w:r>
      <w:r w:rsidRPr="0065126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прыжка в длину с места, поднимания туловища из </w:t>
      </w:r>
      <w:proofErr w:type="gramStart"/>
      <w:r w:rsidRPr="0065126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положения</w:t>
      </w:r>
      <w:proofErr w:type="gramEnd"/>
      <w:r w:rsidRPr="0065126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лежа на спине, сгибания и разгибания рук в упоре лежа на полу,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наклона вперед из положения стоя на гимнастической скамейке.</w:t>
      </w:r>
    </w:p>
    <w:p w:rsidR="0065126F" w:rsidRDefault="0065126F" w:rsidP="004008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Оздоровительные задачи: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укреплять здоровье учащихся посредством развития физических качеств, формировать умение сохранять правильную осанку.</w:t>
      </w:r>
    </w:p>
    <w:p w:rsidR="0065126F" w:rsidRDefault="0065126F" w:rsidP="004008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 (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результаты):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контактировать со сверстниками, развивать умение контролировать и давать оценку двигательным действиям своим и одноклассников, развивать умение осознанно и произвольно строить речевые высказывания в устной форме, используя терминологию физической культуры.</w:t>
      </w:r>
    </w:p>
    <w:p w:rsidR="0065126F" w:rsidRDefault="0065126F" w:rsidP="004008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 (личностные результаты):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самооценку и умение личностно самоопределяться, формировать умение проявлять дисциплинированность, внимательность друг к другу, творчество, упорство в достижении поставленных целей.</w:t>
      </w:r>
    </w:p>
    <w:p w:rsidR="0065126F" w:rsidRDefault="0065126F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УУД:</w:t>
      </w:r>
    </w:p>
    <w:p w:rsidR="0065126F" w:rsidRDefault="0065126F" w:rsidP="004008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действия: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положительного отношения к занятиям двигательной деятельностью для удовлетворения индивидуальных интересов и потребностей.</w:t>
      </w:r>
    </w:p>
    <w:p w:rsidR="0065126F" w:rsidRDefault="0065126F" w:rsidP="004008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действия: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умение оценивать правильность выполнения учебной задачи, владение основами самооценки.</w:t>
      </w:r>
    </w:p>
    <w:p w:rsidR="0065126F" w:rsidRDefault="0065126F" w:rsidP="0040086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действия: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владение знаниями об индивидуальных особенностях физического развития и физической подготовки в соответствии с возрастным</w:t>
      </w:r>
      <w:r w:rsidR="00260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норматива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2607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владение знаниями о способах профилактики нарушения осанки средствами физической культуры.</w:t>
      </w:r>
    </w:p>
    <w:p w:rsidR="00BB5DC9" w:rsidRDefault="0065126F" w:rsidP="001060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действия: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владение умением оценивать ситуацию и оперативно принимать решения в игровой деятельности.</w:t>
      </w:r>
    </w:p>
    <w:p w:rsidR="00510F49" w:rsidRDefault="00510F49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Время проведения: </w:t>
      </w:r>
      <w:r w:rsidRPr="00AF0C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14:20 – 15:00</w:t>
      </w:r>
    </w:p>
    <w:p w:rsidR="00625C39" w:rsidRDefault="00625C39" w:rsidP="00400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625C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ведения урока</w:t>
      </w:r>
      <w:proofErr w:type="gramStart"/>
      <w:r w:rsidRPr="00625C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0301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ф</w:t>
      </w:r>
      <w:proofErr w:type="gramEnd"/>
      <w:r w:rsidR="000301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ронтальный, поточный, групповой, игровой.</w:t>
      </w:r>
    </w:p>
    <w:p w:rsidR="00FF2DB7" w:rsidRDefault="00FF2DB7" w:rsidP="00400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Методы обучения: </w:t>
      </w:r>
      <w:r w:rsidRPr="00FF2DB7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словесный, наглядный, соревновательный.</w:t>
      </w:r>
    </w:p>
    <w:p w:rsidR="004F6D0D" w:rsidRPr="004F6D0D" w:rsidRDefault="004F6D0D" w:rsidP="001060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 xml:space="preserve">Технологии: </w:t>
      </w:r>
      <w:proofErr w:type="spellStart"/>
      <w:r w:rsidR="000301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здоровьесбережения</w:t>
      </w:r>
      <w:proofErr w:type="spellEnd"/>
      <w:r w:rsidR="000301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, индивидуально-личностного обучения, развивающего обучения.</w:t>
      </w:r>
    </w:p>
    <w:p w:rsidR="00510F49" w:rsidRDefault="00510F49" w:rsidP="0010605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Инвентарь: </w:t>
      </w:r>
      <w:r w:rsidR="004D65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06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гимнастических мата</w:t>
      </w:r>
      <w:r w:rsidRPr="00AF0C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4F6D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мелка, гимнастическая скамейка, </w:t>
      </w:r>
      <w:r w:rsidR="001D00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линейки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секундомер,</w:t>
      </w:r>
      <w:r w:rsidR="00106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D00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 пластиковых бутылки</w:t>
      </w:r>
      <w:r w:rsidR="004F6D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4 футбольных мячи мяча, </w:t>
      </w:r>
      <w:r w:rsidR="00106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маленьких барьера,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конуса.</w:t>
      </w:r>
      <w:proofErr w:type="gramEnd"/>
    </w:p>
    <w:p w:rsidR="00215F3C" w:rsidRDefault="00215F3C" w:rsidP="00400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2DB7" w:rsidRDefault="00FF2DB7" w:rsidP="0060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Содержание и технология урока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177"/>
        <w:gridCol w:w="2209"/>
        <w:gridCol w:w="2835"/>
      </w:tblGrid>
      <w:tr w:rsidR="00FF2DB7" w:rsidTr="00106059">
        <w:tc>
          <w:tcPr>
            <w:tcW w:w="567" w:type="dxa"/>
          </w:tcPr>
          <w:p w:rsidR="00FF2DB7" w:rsidRDefault="00FF2DB7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№№</w:t>
            </w:r>
          </w:p>
          <w:p w:rsidR="00FF2DB7" w:rsidRDefault="00FF2DB7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FF2DB7" w:rsidRDefault="00FF2DB7" w:rsidP="00B519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177" w:type="dxa"/>
          </w:tcPr>
          <w:p w:rsidR="00FF2DB7" w:rsidRDefault="00FF2DB7" w:rsidP="00B519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09" w:type="dxa"/>
          </w:tcPr>
          <w:p w:rsidR="00FF2DB7" w:rsidRDefault="00FF2DB7" w:rsidP="00B519A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35" w:type="dxa"/>
          </w:tcPr>
          <w:p w:rsidR="00FF2DB7" w:rsidRDefault="00FF2DB7" w:rsidP="001060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D56F0B" w:rsidTr="00106059">
        <w:tc>
          <w:tcPr>
            <w:tcW w:w="567" w:type="dxa"/>
          </w:tcPr>
          <w:p w:rsidR="00D56F0B" w:rsidRPr="000400FD" w:rsidRDefault="00D56F0B" w:rsidP="00400865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56F0B" w:rsidRDefault="00D56F0B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</w:tcPr>
          <w:p w:rsidR="00D56F0B" w:rsidRDefault="00D56F0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Проверяет готовность</w:t>
            </w:r>
          </w:p>
          <w:p w:rsidR="00D56F0B" w:rsidRDefault="00D56F0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учащихся к уроку, построение, приветствие. Настроить детей на работу.</w:t>
            </w:r>
          </w:p>
        </w:tc>
        <w:tc>
          <w:tcPr>
            <w:tcW w:w="2209" w:type="dxa"/>
          </w:tcPr>
          <w:p w:rsidR="00D56F0B" w:rsidRDefault="00D0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Дежурный сдает рапорт о готовности класса к уроку</w:t>
            </w:r>
          </w:p>
        </w:tc>
        <w:tc>
          <w:tcPr>
            <w:tcW w:w="2835" w:type="dxa"/>
            <w:vMerge w:val="restart"/>
          </w:tcPr>
          <w:p w:rsidR="00D56F0B" w:rsidRDefault="00D56F0B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формирование потребности в занятиях физической культурой.</w:t>
            </w:r>
          </w:p>
        </w:tc>
      </w:tr>
      <w:tr w:rsidR="00D56F0B" w:rsidTr="00106059">
        <w:tc>
          <w:tcPr>
            <w:tcW w:w="567" w:type="dxa"/>
          </w:tcPr>
          <w:p w:rsidR="00D56F0B" w:rsidRPr="000400FD" w:rsidRDefault="00D56F0B" w:rsidP="00400865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D56F0B" w:rsidRDefault="00D56F0B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Постановка</w:t>
            </w:r>
          </w:p>
          <w:p w:rsidR="00D56F0B" w:rsidRDefault="00D56F0B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цели и задач – </w:t>
            </w:r>
            <w:r w:rsidRPr="0010605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2 мин.</w:t>
            </w:r>
          </w:p>
        </w:tc>
        <w:tc>
          <w:tcPr>
            <w:tcW w:w="3177" w:type="dxa"/>
          </w:tcPr>
          <w:p w:rsidR="00D56F0B" w:rsidRDefault="00D56F0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Постановка цели и </w:t>
            </w:r>
            <w:r w:rsidR="00FE3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рока.</w:t>
            </w:r>
          </w:p>
        </w:tc>
        <w:tc>
          <w:tcPr>
            <w:tcW w:w="2209" w:type="dxa"/>
          </w:tcPr>
          <w:p w:rsidR="00D56F0B" w:rsidRDefault="00D56F0B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Озвучивают тему, цель и задачи урока.</w:t>
            </w:r>
          </w:p>
        </w:tc>
        <w:tc>
          <w:tcPr>
            <w:tcW w:w="2835" w:type="dxa"/>
            <w:vMerge/>
          </w:tcPr>
          <w:p w:rsidR="00D56F0B" w:rsidRDefault="00D56F0B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1D65" w:rsidTr="00106059">
        <w:tc>
          <w:tcPr>
            <w:tcW w:w="567" w:type="dxa"/>
          </w:tcPr>
          <w:p w:rsidR="00331D65" w:rsidRPr="000400FD" w:rsidRDefault="00331D65" w:rsidP="00400865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</w:tcPr>
          <w:p w:rsidR="00331D65" w:rsidRDefault="00331D65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Подготовительная часть.</w:t>
            </w:r>
          </w:p>
          <w:p w:rsidR="00331D65" w:rsidRDefault="00331D65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Актуализация.</w:t>
            </w:r>
          </w:p>
          <w:p w:rsidR="00331D65" w:rsidRPr="00106059" w:rsidRDefault="00B348C6" w:rsidP="00400865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10</w:t>
            </w:r>
            <w:r w:rsidR="00331D65" w:rsidRPr="0010605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мин.</w:t>
            </w:r>
          </w:p>
        </w:tc>
        <w:tc>
          <w:tcPr>
            <w:tcW w:w="3177" w:type="dxa"/>
          </w:tcPr>
          <w:p w:rsidR="00331D65" w:rsidRDefault="00B221F0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по теме: «Что такое ГТО и зачем его ввели». Вопросы:</w:t>
            </w:r>
          </w:p>
          <w:p w:rsidR="00331D65" w:rsidRDefault="00331D65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Что такое ГТО?</w:t>
            </w:r>
          </w:p>
          <w:p w:rsidR="00331D65" w:rsidRDefault="00FE364E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Зачем оно нужно?</w:t>
            </w:r>
          </w:p>
          <w:p w:rsidR="00331D65" w:rsidRDefault="00FE364E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3)Какие 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существуют тесты в ГТО?</w:t>
            </w:r>
          </w:p>
          <w:p w:rsidR="00331D65" w:rsidRDefault="00FE364E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</w:t>
            </w:r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кие физические качества развивают тесты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ГТО?</w:t>
            </w:r>
          </w:p>
          <w:p w:rsidR="00331D65" w:rsidRDefault="00331D65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в</w:t>
            </w:r>
            <w:r w:rsidR="00FE36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 будете принимать друг у друга 2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вида и 2 вида по выбору, оцените уровень своей физической подготовленности.</w:t>
            </w:r>
          </w:p>
          <w:p w:rsidR="00331D65" w:rsidRDefault="00B221F0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2)</w:t>
            </w:r>
            <w:r w:rsidR="00331D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Строевые упражнения:</w:t>
            </w:r>
          </w:p>
          <w:p w:rsidR="00331D65" w:rsidRDefault="00FE364E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 «Равняйсь!», «Смирно!» </w:t>
            </w:r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лево</w:t>
            </w:r>
            <w:proofErr w:type="gramEnd"/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!» 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право!» «Кругом!» «</w:t>
            </w:r>
            <w:r w:rsidR="007754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право!» «</w:t>
            </w:r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обход налево 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шагом </w:t>
            </w:r>
            <w:r w:rsidR="00331D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марш!»</w:t>
            </w:r>
          </w:p>
          <w:p w:rsidR="00B221F0" w:rsidRDefault="00B221F0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3)Ходьба на носках, на пятках, на внешнем и на внутреннем своде стопы, в полу-приседе, спортивная ходьба.</w:t>
            </w:r>
          </w:p>
          <w:p w:rsidR="00B221F0" w:rsidRDefault="00B221F0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Бег (девочки – по синей линии, мальчики – по красной линии).</w:t>
            </w:r>
          </w:p>
          <w:p w:rsidR="00B221F0" w:rsidRDefault="00B221F0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5)Перестроение из колонны по 1 в колонну по 4.</w:t>
            </w:r>
          </w:p>
          <w:p w:rsidR="00B221F0" w:rsidRDefault="00B221F0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</w:t>
            </w:r>
            <w:r w:rsidR="007C3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ОРУ:</w:t>
            </w:r>
          </w:p>
          <w:p w:rsidR="007C3A96" w:rsidRDefault="007C3A96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И.п.- о.с. 1– руки через ст</w:t>
            </w:r>
            <w:r w:rsidR="00406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ороны вверх, подняться на носк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и,  вдох</w:t>
            </w:r>
            <w:r w:rsidR="00406F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2–руки через стороны вниз, опуститься на пятки, выдох.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раза</w:t>
            </w:r>
            <w:proofErr w:type="gramEnd"/>
          </w:p>
          <w:p w:rsidR="007C3A96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И.п.-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C3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spellEnd"/>
            <w:r w:rsidR="007C3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руки на поясе. 1-наклон головы вперед, 2-наклон головыназад, 3-након головы вправо, 4-наклон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7C3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оловы влево.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 раза.</w:t>
            </w:r>
          </w:p>
          <w:p w:rsidR="007C3A96" w:rsidRDefault="007C3A96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И.п.- о.с. 1–руки вперед, сжать кулачки, 2 – руки в стороны, разжать кулачки, 3 – руки вверх, сжать кулачки, 4 – руки вниз, разжать кулачки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4-6 раз.</w:t>
            </w:r>
            <w:proofErr w:type="gramEnd"/>
          </w:p>
          <w:p w:rsidR="007C3A96" w:rsidRDefault="007C3A96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 И.п. – ноги на ширине плеч, правая рука наверху, левая внизу. 1-2-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пружинистые рывки назад, 3-4-то же со сменой рук.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4-6 раз</w:t>
            </w:r>
          </w:p>
          <w:p w:rsidR="007C3A96" w:rsidRDefault="007C3A96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</w:t>
            </w:r>
            <w:proofErr w:type="gramEnd"/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стойка ноги врозь, кисти  на плечах. 1-4-круговое вращение таза в правую сторону, 5-8-то же в левую сторону.</w:t>
            </w:r>
          </w:p>
          <w:p w:rsidR="00406FAB" w:rsidRDefault="00047464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стойка, ноги врозь. 1-4-пружинистые наклоны вперед.</w:t>
            </w:r>
          </w:p>
          <w:p w:rsidR="00047464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раз.</w:t>
            </w:r>
          </w:p>
          <w:p w:rsidR="00406FAB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стойка ноги врозь. 1-наклон вперед, ладошками коснуться пола, 2-3-держать, 4-вернуться в и.п. </w:t>
            </w:r>
          </w:p>
          <w:p w:rsidR="00406FAB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раза</w:t>
            </w:r>
          </w:p>
          <w:p w:rsidR="00047464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</w:t>
            </w:r>
            <w:proofErr w:type="gramEnd"/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правая нога вперед, руки на поясе. 1-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0474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пружинистые покачива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на правой ноге. 4-прыжком смена ног.5-7- то же на левую ногу,  8- прыжком  и.п. 4 раз</w:t>
            </w:r>
          </w:p>
          <w:p w:rsidR="00406FAB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широкая стойка. 1-4-вращение правой стопой, 5-8-то же левой стопой. 4 раза</w:t>
            </w:r>
          </w:p>
          <w:p w:rsidR="00406FAB" w:rsidRDefault="00406FAB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10.И.п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421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="00D421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повторить первое упр. 3 раза.</w:t>
            </w:r>
          </w:p>
          <w:p w:rsidR="000E10AF" w:rsidRDefault="000E10A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СБУ:</w:t>
            </w:r>
          </w:p>
          <w:p w:rsidR="000E10AF" w:rsidRDefault="000E10A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круговым вращением рук вперед;</w:t>
            </w:r>
          </w:p>
          <w:p w:rsidR="000E10AF" w:rsidRDefault="000E10A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захлестом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голени назад;</w:t>
            </w:r>
          </w:p>
          <w:p w:rsidR="000E10AF" w:rsidRDefault="000E10A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бег с высоким подниманием бедра.</w:t>
            </w:r>
          </w:p>
        </w:tc>
        <w:tc>
          <w:tcPr>
            <w:tcW w:w="2209" w:type="dxa"/>
          </w:tcPr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  <w:r w:rsidR="00B221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Выполняют </w:t>
            </w:r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строевые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упражнения.</w:t>
            </w:r>
          </w:p>
          <w:p w:rsidR="00D010AF" w:rsidRDefault="00D0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10AF" w:rsidRDefault="00D0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010AF" w:rsidRDefault="00D0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 время движения по кругу </w:t>
            </w:r>
            <w:r w:rsidR="00D0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упражнения на осанку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время ходьбы и бега следить за осанкой, соблюдением дистанции, правильным дыханием.</w:t>
            </w: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перестроение.</w:t>
            </w: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221F0" w:rsidRDefault="00B221F0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Разминку на месте проводит один из учеников.</w:t>
            </w:r>
            <w:r w:rsidR="000E10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Обращать внимание на осанку.</w:t>
            </w: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5409" w:rsidRDefault="0077540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Вначале технику беговых упражнений показывают учащиеся, занимающиеся «легкой атлетикой», зате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все остальные.</w:t>
            </w:r>
          </w:p>
        </w:tc>
        <w:tc>
          <w:tcPr>
            <w:tcW w:w="2835" w:type="dxa"/>
          </w:tcPr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проявляют дисциплинирован-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трудолюбие и упорство в достижении поставленной цели.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выполняют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строевые упражнения.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Осуществляют сотрудничество с учителем и сверстниками.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извлекают необходимую информацию из рассказа учителя, из собственного опыта.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Логические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осуществляют поиск необходимой информации.</w:t>
            </w:r>
            <w:proofErr w:type="gramEnd"/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принимают инструкцию педагога и четко следуют ей.</w:t>
            </w:r>
          </w:p>
          <w:p w:rsidR="000E10AF" w:rsidRDefault="000E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059" w:rsidRDefault="0010605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059" w:rsidRDefault="0010605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059" w:rsidRDefault="0010605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059" w:rsidRDefault="0010605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059" w:rsidRDefault="0010605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6059" w:rsidRDefault="00106059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10AF" w:rsidRDefault="000E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0E10AF" w:rsidRDefault="000E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понимают значение знаний для человека и принимают его.</w:t>
            </w:r>
          </w:p>
          <w:p w:rsidR="000E10AF" w:rsidRDefault="000E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умеют характеризовать действия и давать им объективную оценку на основе освоенных знаний.</w:t>
            </w:r>
          </w:p>
          <w:p w:rsidR="000E10AF" w:rsidRDefault="000E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0E10AF" w:rsidRDefault="000E10AF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осуществляют пошаговый контроль своих действий, ориентируясь на учителя.</w:t>
            </w:r>
          </w:p>
        </w:tc>
      </w:tr>
      <w:tr w:rsidR="00331D65" w:rsidTr="00106059">
        <w:tc>
          <w:tcPr>
            <w:tcW w:w="567" w:type="dxa"/>
          </w:tcPr>
          <w:p w:rsidR="00331D65" w:rsidRPr="000400FD" w:rsidRDefault="000E10AF" w:rsidP="00400865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</w:tcPr>
          <w:p w:rsidR="000E10AF" w:rsidRDefault="000E10AF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Изучение нового материала, закрепление, </w:t>
            </w:r>
            <w:proofErr w:type="gramStart"/>
            <w:r w:rsidR="001060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физическим развитием, самостоятельное творческое</w:t>
            </w:r>
          </w:p>
          <w:p w:rsidR="000E10AF" w:rsidRDefault="000E10AF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использование</w:t>
            </w:r>
          </w:p>
          <w:p w:rsidR="00106059" w:rsidRDefault="000E10AF" w:rsidP="004008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сформированных УУД.</w:t>
            </w:r>
          </w:p>
          <w:p w:rsidR="00331D65" w:rsidRPr="00106059" w:rsidRDefault="00B348C6" w:rsidP="00400865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10605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25</w:t>
            </w:r>
            <w:r w:rsidR="000E10AF" w:rsidRPr="00106059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мин.</w:t>
            </w:r>
          </w:p>
        </w:tc>
        <w:tc>
          <w:tcPr>
            <w:tcW w:w="3177" w:type="dxa"/>
          </w:tcPr>
          <w:p w:rsidR="00331D65" w:rsidRPr="000F7345" w:rsidRDefault="000F7345" w:rsidP="00106059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73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1)</w:t>
            </w:r>
            <w:r w:rsidR="00FA2005" w:rsidRPr="000F73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Круговая тренировка по станциям:</w:t>
            </w:r>
          </w:p>
          <w:p w:rsidR="00FA2005" w:rsidRDefault="00600EBD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1 станция – «Кузнечик</w:t>
            </w:r>
            <w:r w:rsidR="00FA2005" w:rsidRPr="00FA2005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>»</w:t>
            </w:r>
            <w:r w:rsidR="00A372F1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FA2005" w:rsidRP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(прыжки в длину с места).</w:t>
            </w:r>
          </w:p>
          <w:p w:rsidR="00FA3CEB" w:rsidRPr="00FA3CEB" w:rsidRDefault="00FA3CEB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И.п. - </w:t>
            </w:r>
            <w:r w:rsidRPr="00FA3C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«старт плов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ца» (ноги полусогнуты, туловище </w:t>
            </w:r>
            <w:r w:rsidRPr="00FA3C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наклонено вперёд, руки отведены назад в стороны). Отталкивание производится обеими ногами до полного их выпрямления в коленных суставах с одновременным выносом рук вперёд и вверх. В полёте ноги сгибаются в коленях и выносятся вперёд. Во время приземления </w:t>
            </w:r>
            <w:r w:rsidRPr="00FA3C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выполняется приседание, руки выносятся вперёд и в стороны, </w:t>
            </w:r>
            <w:proofErr w:type="gramStart"/>
            <w:r w:rsidRPr="00FA3C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обеспечивая</w:t>
            </w:r>
            <w:proofErr w:type="gramEnd"/>
            <w:r w:rsidRPr="00FA3CE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таким образом мягкое и устойчивое приземление.  </w:t>
            </w:r>
          </w:p>
          <w:p w:rsidR="00FA3CEB" w:rsidRDefault="00FA3CEB" w:rsidP="00106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 станция – «Силач»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(сгибание и разгибание рук в упоре лежа).</w:t>
            </w:r>
          </w:p>
          <w:p w:rsidR="00FA3CEB" w:rsidRPr="00FA3CEB" w:rsidRDefault="00FA3CEB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3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 вы</w:t>
            </w:r>
            <w:r w:rsidR="00F825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полняется из и.п.</w:t>
            </w:r>
            <w:r w:rsidRPr="00FA3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gramStart"/>
            <w:r w:rsidRPr="00FA3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упор</w:t>
            </w:r>
            <w:proofErr w:type="gramEnd"/>
            <w:r w:rsidRPr="00FA3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      </w:r>
          </w:p>
          <w:p w:rsidR="00FA3CEB" w:rsidRDefault="00FA3CEB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3C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      </w:r>
          </w:p>
          <w:p w:rsidR="00F8256D" w:rsidRDefault="00600EBD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 станция – «Гимнаст</w:t>
            </w:r>
            <w:r w:rsidR="00F8256D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53100B" w:rsidRPr="0053100B" w:rsidRDefault="0053100B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310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5310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5310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стоя с прямыми ногами на гимнастической скамье вы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полняется из и.п.</w:t>
            </w:r>
            <w:r w:rsidRPr="005310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 стоя на гимнастической скамье, ноги выпрямлены в коленях, ступни ног расположены параллельно на ширине 10-15 см.</w:t>
            </w:r>
          </w:p>
          <w:p w:rsidR="0053100B" w:rsidRPr="0053100B" w:rsidRDefault="0053100B" w:rsidP="0010605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5310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При выполнении испытания по коман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де судьи участник выполняет 2 </w:t>
            </w:r>
            <w:r w:rsidRPr="005310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</w:t>
            </w:r>
            <w:r w:rsidRPr="0053100B">
              <w:rPr>
                <w:rFonts w:ascii="Arial" w:eastAsia="Times New Roman" w:hAnsi="Arial" w:cs="Arial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3100B" w:rsidRDefault="0053100B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u w:val="single"/>
                <w:lang w:eastAsia="ru-RU"/>
              </w:rPr>
              <w:t>4 станция – «Неваляшка».</w:t>
            </w:r>
          </w:p>
          <w:p w:rsidR="00150BB5" w:rsidRPr="00150BB5" w:rsidRDefault="00150BB5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 вы</w:t>
            </w:r>
            <w:r w:rsidR="005D5F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полняется из и.п.</w:t>
            </w:r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: лежа на </w:t>
            </w:r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      </w:r>
          </w:p>
          <w:p w:rsidR="00150BB5" w:rsidRPr="00150BB5" w:rsidRDefault="00150BB5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 выполняет максимальное количество </w:t>
            </w:r>
            <w:proofErr w:type="spellStart"/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подниманий</w:t>
            </w:r>
            <w:proofErr w:type="spellEnd"/>
            <w:r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туловища за 1 минуту, касаясь локтями бедер (коленей), с последующим возвратом в исходное положение. </w:t>
            </w:r>
          </w:p>
          <w:p w:rsidR="00FA3CEB" w:rsidRDefault="00A128E5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Испытание (тест</w:t>
            </w:r>
            <w:r w:rsidR="00150BB5"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) выполняется парно. Поочередно один из парт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неров выполняет испытание</w:t>
            </w:r>
            <w:r w:rsidR="00150BB5" w:rsidRPr="00150B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, другой удерживает его ноги за ступни и (или) голени. </w:t>
            </w:r>
          </w:p>
          <w:p w:rsidR="000F7345" w:rsidRPr="000F7345" w:rsidRDefault="000F7345" w:rsidP="00106059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2) </w:t>
            </w:r>
            <w:r w:rsidR="00770A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Эстафеты с тестами ГТО</w:t>
            </w:r>
            <w:r w:rsidRPr="000F7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770ABF" w:rsidRDefault="000F7345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0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770ABF" w:rsidRPr="00770AB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«Кузнечик».</w:t>
            </w:r>
          </w:p>
          <w:p w:rsidR="000F7345" w:rsidRDefault="00770AB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участник команды  в колонне совершает прыжок в длину с места. Второй подходит и встает сзади первого участника так, что  носки второго упираются в пятки первого участника.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совершаются командные прыжки в длину с места. Выигрывает та команда, которая дальше «ускачет».</w:t>
            </w:r>
          </w:p>
          <w:p w:rsidR="00770ABF" w:rsidRDefault="000F7345" w:rsidP="0010605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="00770AB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Полоса препятствий</w:t>
            </w:r>
          </w:p>
          <w:p w:rsidR="00770ABF" w:rsidRPr="00770ABF" w:rsidRDefault="00770AB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сигналу первый участник </w:t>
            </w:r>
            <w:r w:rsidR="00C64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эстафетной палочкой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перепрыгивает через барьер, добегает до конуса, </w:t>
            </w:r>
            <w:r w:rsidR="00C64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делает 3 «отжимания» и возвращается бегом назад, передавая эстафетную палочку следующему игроку. </w:t>
            </w:r>
            <w:r w:rsidR="009F1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Выигрывает та команда, которая быстрее закончит эстафету.</w:t>
            </w:r>
          </w:p>
          <w:p w:rsidR="001438AF" w:rsidRDefault="000F7345" w:rsidP="00106059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</w:t>
            </w:r>
            <w:r w:rsidR="001438A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«Наклон вперед»</w:t>
            </w:r>
          </w:p>
          <w:p w:rsidR="001438AF" w:rsidRDefault="001438A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3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Каждая команда по очереди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выполняет наклон вперед,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стоя на полу. По</w:t>
            </w:r>
            <w:r w:rsidR="00A3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сигналу учителя держим 4 секунды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Оценивают технику все участники, не выполняющие данное упражнения. Критерии оценки: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143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касание пола пальцами,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2 очка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касание пола ладонями. Общая сумма подсчитывается. Выигрывает та команда, которая наберет больше очков.</w:t>
            </w:r>
          </w:p>
          <w:p w:rsidR="000F7345" w:rsidRDefault="001438AF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  <w:r w:rsidR="009F16C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«Юный футболист» </w:t>
            </w:r>
            <w:r w:rsidR="000F7345" w:rsidRPr="001438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команде</w:t>
            </w:r>
            <w:r w:rsidR="000F7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направляющие быстро ведут </w:t>
            </w:r>
            <w:r w:rsidR="009F1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футбольный </w:t>
            </w:r>
            <w:r w:rsidR="000F7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мяч </w:t>
            </w:r>
            <w:r w:rsidR="009F1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ногой </w:t>
            </w:r>
            <w:r w:rsidR="00C64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конуса</w:t>
            </w:r>
            <w:r w:rsidR="009F1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обводят мяч и возвращаются назад, ведя мяч ногой.</w:t>
            </w:r>
            <w:r w:rsidR="00A372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16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Второй в колонне принимает мяч ногой и повторяет те действия, которые выполнил направляющий. Выигрывает та команда, которая быстрее закончит эстафету.</w:t>
            </w:r>
          </w:p>
          <w:p w:rsidR="005D5F15" w:rsidRPr="000F7345" w:rsidRDefault="000F7345" w:rsidP="001060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F73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445DB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  <w:r w:rsidRPr="000F73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Дыхательные упражнения.</w:t>
            </w:r>
          </w:p>
        </w:tc>
        <w:tc>
          <w:tcPr>
            <w:tcW w:w="2209" w:type="dxa"/>
          </w:tcPr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Выбирают более эффективные способы решения задач.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Прогнозируют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свою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</w:t>
            </w:r>
            <w:r w:rsidR="005D5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объяснение 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</w:t>
            </w:r>
            <w:r w:rsidR="005D5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парах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FA2005" w:rsidRDefault="00CD77FB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- выполняет зачетное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упражнение, второй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онтролирует технику выполнения заданных упражнений и называет результат. По истечении контрольного времени (1 мин) меняются ролями. По истечении двух </w:t>
            </w:r>
            <w:r w:rsidR="00A128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минут меняются станциями. </w:t>
            </w:r>
            <w:r w:rsidR="00B34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ходу выполнения заданий по станциям стараются исправлять ошибки под контролем своего партнера. Сравнивают свой результат с тестовыми нормативами. </w:t>
            </w:r>
          </w:p>
          <w:p w:rsidR="00331D65" w:rsidRDefault="00331D6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 должны</w:t>
            </w: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</w:t>
            </w: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подойти к заданию.</w:t>
            </w: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Участвуют</w:t>
            </w: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эстафетах.</w:t>
            </w:r>
          </w:p>
          <w:p w:rsidR="00B519A7" w:rsidRDefault="00215F3C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Соблюдают правила </w:t>
            </w:r>
            <w:r w:rsidR="00B51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игры.</w:t>
            </w: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D5F15" w:rsidRDefault="005D5F1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дыхательные упражнения</w:t>
            </w:r>
          </w:p>
        </w:tc>
        <w:tc>
          <w:tcPr>
            <w:tcW w:w="2835" w:type="dxa"/>
          </w:tcPr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понимают значение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 для человека и принимают его.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умеют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характеризовать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и давать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объективную</w:t>
            </w:r>
            <w:proofErr w:type="gramEnd"/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оценку на основе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освоенных знаний.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осуществляют пошаговый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своих</w:t>
            </w:r>
            <w:proofErr w:type="gramEnd"/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действий,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ориентируясь на учителя.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описыва</w:t>
            </w:r>
            <w:r w:rsidR="000F7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технику</w:t>
            </w:r>
          </w:p>
          <w:p w:rsidR="00FA2005" w:rsidRDefault="000F734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изучаемых упражнений, повторяют </w:t>
            </w:r>
            <w:r w:rsid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осваи</w:t>
            </w:r>
            <w:r w:rsidR="000F7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вать их, самостоятельно выявляют и устраняют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FA2005" w:rsidRDefault="000F734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вносят</w:t>
            </w:r>
            <w:r w:rsid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необходимые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коррективы в действие после его завершения на основе его оценки и учета сделанных ошибок.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FA2005" w:rsidRDefault="000F734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формируют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мыслительные опе</w:t>
            </w:r>
            <w:r w:rsidR="000F73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рации по каждому из закрепляемых упражнений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331D65" w:rsidRDefault="000F734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Распределяют  функции</w:t>
            </w:r>
            <w:r w:rsid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во время работы</w:t>
            </w: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0400FD" w:rsidRDefault="000400FD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19A7" w:rsidRDefault="00B519A7" w:rsidP="00B519A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FA2005" w:rsidRDefault="000F734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Закрепляют  навыки выполнения </w:t>
            </w:r>
            <w:r w:rsidR="00900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прыжка в длину с места, сгибания и разгибания </w:t>
            </w:r>
            <w:proofErr w:type="gramStart"/>
            <w:r w:rsidR="00900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</w:t>
            </w:r>
            <w:proofErr w:type="gramEnd"/>
            <w:r w:rsidR="00900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упоре лежа, наклона вперед, стоя на скамейке</w:t>
            </w:r>
            <w:r w:rsid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900E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поднимания туловища, лежа на спине; </w:t>
            </w:r>
            <w:r w:rsid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</w:t>
            </w:r>
            <w:r w:rsidR="000400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вести, </w:t>
            </w:r>
            <w:r w:rsidR="00FA20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совершать броски в цель, ловить и передавать мяч.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взаимодействуют со сверстниками в игре, развивают скоростные способности, вырабатывают умение работать в команде.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FA2005" w:rsidRDefault="00FA2005" w:rsidP="00B519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Принимают инструкцию педагога и четко ей следуют; осуществляя итоговый и пошаговый контроль.</w:t>
            </w:r>
          </w:p>
        </w:tc>
      </w:tr>
      <w:tr w:rsidR="00CE0312" w:rsidTr="00106059">
        <w:tc>
          <w:tcPr>
            <w:tcW w:w="567" w:type="dxa"/>
          </w:tcPr>
          <w:p w:rsidR="00CE0312" w:rsidRPr="000400FD" w:rsidRDefault="00CE0312" w:rsidP="00400865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4" w:type="dxa"/>
          </w:tcPr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Итоги урока.</w:t>
            </w:r>
          </w:p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Рефлексия.</w:t>
            </w:r>
          </w:p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</w:t>
            </w:r>
          </w:p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задание.</w:t>
            </w:r>
          </w:p>
          <w:p w:rsidR="00CE0312" w:rsidRPr="00B519A7" w:rsidRDefault="00CE0312" w:rsidP="00400865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B519A7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3 мин.</w:t>
            </w:r>
          </w:p>
        </w:tc>
        <w:tc>
          <w:tcPr>
            <w:tcW w:w="3177" w:type="dxa"/>
          </w:tcPr>
          <w:p w:rsidR="00CE0312" w:rsidRDefault="00CE0312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в одну шеренгу и подведение итогов урока.</w:t>
            </w:r>
          </w:p>
          <w:p w:rsidR="00CE0312" w:rsidRDefault="00CE0312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Обобщить полученные на уроке сведения. Проводит беседу по вопросам: давайте вспомним этапы урока.</w:t>
            </w:r>
          </w:p>
          <w:p w:rsidR="00CE0312" w:rsidRDefault="00CE0312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трудности у</w:t>
            </w:r>
            <w:r w:rsidR="008E13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вас были при выполнении заданий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E0312" w:rsidRDefault="00CE0312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 какие ошибки встречались чаще всего.</w:t>
            </w:r>
          </w:p>
          <w:p w:rsidR="00CE0312" w:rsidRDefault="008E13C6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Домашнее задание: </w:t>
            </w:r>
            <w:r w:rsidR="00CE03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</w:t>
            </w:r>
            <w:r w:rsidR="00E31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рить основные виды ГТО, выполненные на уроке (наклон вперед и </w:t>
            </w:r>
            <w:proofErr w:type="gramStart"/>
            <w:r w:rsidR="00E31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сгибание</w:t>
            </w:r>
            <w:proofErr w:type="gramEnd"/>
            <w:r w:rsidR="00E31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разгибание рук в упоре лежа</w:t>
            </w:r>
            <w:r w:rsidR="00B519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20 раз</w:t>
            </w:r>
            <w:r w:rsidR="00E31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09" w:type="dxa"/>
          </w:tcPr>
          <w:p w:rsidR="00CE0312" w:rsidRDefault="00CE0312" w:rsidP="0010605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Отвечают на вопросы, определяют свое эмоциональное </w:t>
            </w:r>
            <w:r w:rsidR="00215F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физическое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состояние на уроке.</w:t>
            </w:r>
          </w:p>
        </w:tc>
        <w:tc>
          <w:tcPr>
            <w:tcW w:w="2835" w:type="dxa"/>
          </w:tcPr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понимают значение знаний для человека и принимают его.</w:t>
            </w:r>
          </w:p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CE0312" w:rsidRDefault="00CE0312" w:rsidP="0040086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прогнозируют результаты уровня усвоения изучаемого материал</w:t>
            </w:r>
          </w:p>
        </w:tc>
      </w:tr>
    </w:tbl>
    <w:p w:rsidR="00C64096" w:rsidRDefault="00C64096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</w:p>
    <w:p w:rsid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Литература:</w:t>
      </w:r>
    </w:p>
    <w:p w:rsidR="00C64096" w:rsidRPr="00485ABF" w:rsidRDefault="00C64096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</w:p>
    <w:p w:rsidR="00C64096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1. </w:t>
      </w:r>
      <w:r w:rsidRPr="00485ABF">
        <w:rPr>
          <w:color w:val="010101"/>
        </w:rPr>
        <w:t xml:space="preserve">Физическая культура 1-4 классы: </w:t>
      </w:r>
      <w:proofErr w:type="spellStart"/>
      <w:r w:rsidRPr="00485ABF">
        <w:rPr>
          <w:color w:val="010101"/>
        </w:rPr>
        <w:t>учеб</w:t>
      </w:r>
      <w:proofErr w:type="gramStart"/>
      <w:r w:rsidRPr="00485ABF">
        <w:rPr>
          <w:color w:val="010101"/>
        </w:rPr>
        <w:t>.д</w:t>
      </w:r>
      <w:proofErr w:type="gramEnd"/>
      <w:r w:rsidRPr="00485ABF">
        <w:rPr>
          <w:color w:val="010101"/>
        </w:rPr>
        <w:t>ля</w:t>
      </w:r>
      <w:proofErr w:type="spellEnd"/>
      <w:r w:rsidRPr="00485ABF">
        <w:rPr>
          <w:color w:val="010101"/>
        </w:rPr>
        <w:t xml:space="preserve"> </w:t>
      </w:r>
      <w:proofErr w:type="spellStart"/>
      <w:r w:rsidRPr="00485ABF">
        <w:rPr>
          <w:color w:val="010101"/>
        </w:rPr>
        <w:t>общеобразоват</w:t>
      </w:r>
      <w:proofErr w:type="spellEnd"/>
      <w:r w:rsidRPr="00485ABF">
        <w:rPr>
          <w:color w:val="010101"/>
        </w:rPr>
        <w:t>. учреждений В.И. Лях 13-е изд. – М. : Просвещение, 2012</w:t>
      </w:r>
    </w:p>
    <w:p w:rsid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lastRenderedPageBreak/>
        <w:t xml:space="preserve">2. </w:t>
      </w:r>
      <w:r w:rsidRPr="00485ABF">
        <w:rPr>
          <w:color w:val="010101"/>
        </w:rPr>
        <w:t>И.А. Чаленко Современные уроки физкультуры в начальной школе. Издательство «Феникс».</w:t>
      </w:r>
    </w:p>
    <w:p w:rsidR="00C64096" w:rsidRPr="00485ABF" w:rsidRDefault="00C64096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Ожидаемые результаты: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проявляют интерес к новому содержанию занятия;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умеют выпо</w:t>
      </w:r>
      <w:r>
        <w:rPr>
          <w:color w:val="010101"/>
        </w:rPr>
        <w:t xml:space="preserve">лнять тесовые упражнения ГТО, применять данные упражнения </w:t>
      </w:r>
      <w:r w:rsidRPr="00485ABF">
        <w:rPr>
          <w:color w:val="010101"/>
        </w:rPr>
        <w:t xml:space="preserve"> в игровой деятельности;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повышают свою двигательную активность;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взаимодействуют со сверстниками во время игры;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применяют упражнение на восстановление дыхания;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 xml:space="preserve">- </w:t>
      </w:r>
      <w:r>
        <w:rPr>
          <w:color w:val="010101"/>
        </w:rPr>
        <w:t>понимают значение слова «ГТО</w:t>
      </w:r>
      <w:r w:rsidRPr="00485ABF">
        <w:rPr>
          <w:color w:val="010101"/>
        </w:rPr>
        <w:t>»;</w:t>
      </w:r>
    </w:p>
    <w:p w:rsidR="00485ABF" w:rsidRP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оценивают свои двигательные действиям и действия одноклассников;</w:t>
      </w:r>
    </w:p>
    <w:p w:rsidR="00485ABF" w:rsidRDefault="00485ABF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  <w:r w:rsidRPr="00485ABF">
        <w:rPr>
          <w:color w:val="010101"/>
        </w:rPr>
        <w:t>- проявляют дисциплинированность.</w:t>
      </w:r>
    </w:p>
    <w:p w:rsidR="00C64096" w:rsidRDefault="00C64096" w:rsidP="00400865">
      <w:pPr>
        <w:pStyle w:val="a5"/>
        <w:shd w:val="clear" w:color="auto" w:fill="F9FAFA"/>
        <w:spacing w:before="0" w:beforeAutospacing="0" w:after="0" w:afterAutospacing="0"/>
        <w:jc w:val="both"/>
        <w:rPr>
          <w:color w:val="010101"/>
        </w:rPr>
      </w:pPr>
    </w:p>
    <w:p w:rsidR="00246316" w:rsidRDefault="00246316" w:rsidP="00400865">
      <w:pPr>
        <w:jc w:val="both"/>
      </w:pPr>
      <w:bookmarkStart w:id="0" w:name="_GoBack"/>
      <w:bookmarkEnd w:id="0"/>
    </w:p>
    <w:sectPr w:rsidR="00246316" w:rsidSect="002463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65" w:rsidRDefault="00400865" w:rsidP="00400865">
      <w:pPr>
        <w:spacing w:after="0" w:line="240" w:lineRule="auto"/>
      </w:pPr>
      <w:r>
        <w:separator/>
      </w:r>
    </w:p>
  </w:endnote>
  <w:endnote w:type="continuationSeparator" w:id="0">
    <w:p w:rsidR="00400865" w:rsidRDefault="00400865" w:rsidP="004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985"/>
      <w:docPartObj>
        <w:docPartGallery w:val="Page Numbers (Bottom of Page)"/>
        <w:docPartUnique/>
      </w:docPartObj>
    </w:sdtPr>
    <w:sdtEndPr/>
    <w:sdtContent>
      <w:p w:rsidR="00400865" w:rsidRDefault="005368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0865" w:rsidRDefault="004008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65" w:rsidRDefault="00400865" w:rsidP="00400865">
      <w:pPr>
        <w:spacing w:after="0" w:line="240" w:lineRule="auto"/>
      </w:pPr>
      <w:r>
        <w:separator/>
      </w:r>
    </w:p>
  </w:footnote>
  <w:footnote w:type="continuationSeparator" w:id="0">
    <w:p w:rsidR="00400865" w:rsidRDefault="00400865" w:rsidP="0040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26F"/>
    <w:rsid w:val="00030148"/>
    <w:rsid w:val="000400FD"/>
    <w:rsid w:val="00047464"/>
    <w:rsid w:val="0007209D"/>
    <w:rsid w:val="000A52DB"/>
    <w:rsid w:val="000E10AF"/>
    <w:rsid w:val="000F71F2"/>
    <w:rsid w:val="000F7345"/>
    <w:rsid w:val="00106059"/>
    <w:rsid w:val="001438AF"/>
    <w:rsid w:val="00150BB5"/>
    <w:rsid w:val="00180673"/>
    <w:rsid w:val="001D00F8"/>
    <w:rsid w:val="001D5035"/>
    <w:rsid w:val="00215F3C"/>
    <w:rsid w:val="00233B67"/>
    <w:rsid w:val="00246316"/>
    <w:rsid w:val="0026074F"/>
    <w:rsid w:val="003050DA"/>
    <w:rsid w:val="00331D65"/>
    <w:rsid w:val="0033491C"/>
    <w:rsid w:val="003C64D3"/>
    <w:rsid w:val="00400865"/>
    <w:rsid w:val="00406FAB"/>
    <w:rsid w:val="00445DB8"/>
    <w:rsid w:val="00485ABF"/>
    <w:rsid w:val="004D65C3"/>
    <w:rsid w:val="004F6D0D"/>
    <w:rsid w:val="00510F49"/>
    <w:rsid w:val="0053100B"/>
    <w:rsid w:val="0053688A"/>
    <w:rsid w:val="005D5F15"/>
    <w:rsid w:val="00600EBD"/>
    <w:rsid w:val="00625C39"/>
    <w:rsid w:val="0065126F"/>
    <w:rsid w:val="0067581D"/>
    <w:rsid w:val="00692E05"/>
    <w:rsid w:val="006E40D7"/>
    <w:rsid w:val="00770ABF"/>
    <w:rsid w:val="00775409"/>
    <w:rsid w:val="007C3A96"/>
    <w:rsid w:val="00842E20"/>
    <w:rsid w:val="008E13C6"/>
    <w:rsid w:val="008E27B5"/>
    <w:rsid w:val="00900E1B"/>
    <w:rsid w:val="00942330"/>
    <w:rsid w:val="009F16C1"/>
    <w:rsid w:val="00A128E5"/>
    <w:rsid w:val="00A372F1"/>
    <w:rsid w:val="00A60510"/>
    <w:rsid w:val="00A94B6F"/>
    <w:rsid w:val="00AF0C7C"/>
    <w:rsid w:val="00B221F0"/>
    <w:rsid w:val="00B348C6"/>
    <w:rsid w:val="00B402B7"/>
    <w:rsid w:val="00B519A7"/>
    <w:rsid w:val="00B61FFA"/>
    <w:rsid w:val="00BA362D"/>
    <w:rsid w:val="00BB5DC9"/>
    <w:rsid w:val="00C45092"/>
    <w:rsid w:val="00C64096"/>
    <w:rsid w:val="00CD6073"/>
    <w:rsid w:val="00CD77FB"/>
    <w:rsid w:val="00CE0312"/>
    <w:rsid w:val="00CE6541"/>
    <w:rsid w:val="00CE73E3"/>
    <w:rsid w:val="00D010AF"/>
    <w:rsid w:val="00D421FD"/>
    <w:rsid w:val="00D56F0B"/>
    <w:rsid w:val="00E31379"/>
    <w:rsid w:val="00E77E70"/>
    <w:rsid w:val="00E946FF"/>
    <w:rsid w:val="00EC77F8"/>
    <w:rsid w:val="00EF656E"/>
    <w:rsid w:val="00F32CF8"/>
    <w:rsid w:val="00F8256D"/>
    <w:rsid w:val="00FA2005"/>
    <w:rsid w:val="00FA3CEB"/>
    <w:rsid w:val="00FE364E"/>
    <w:rsid w:val="00FF2DB7"/>
    <w:rsid w:val="00FF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865"/>
  </w:style>
  <w:style w:type="paragraph" w:styleId="a8">
    <w:name w:val="footer"/>
    <w:basedOn w:val="a"/>
    <w:link w:val="a9"/>
    <w:uiPriority w:val="99"/>
    <w:unhideWhenUsed/>
    <w:rsid w:val="0040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7CC8-2381-46D0-BDAC-FA239ED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Gena</cp:lastModifiedBy>
  <cp:revision>51</cp:revision>
  <cp:lastPrinted>2023-04-14T04:05:00Z</cp:lastPrinted>
  <dcterms:created xsi:type="dcterms:W3CDTF">2023-03-24T08:18:00Z</dcterms:created>
  <dcterms:modified xsi:type="dcterms:W3CDTF">2023-04-14T04:07:00Z</dcterms:modified>
</cp:coreProperties>
</file>