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4BA9" w14:textId="77777777" w:rsidR="00F7257A" w:rsidRDefault="00F7257A">
      <w:pPr>
        <w:pStyle w:val="1"/>
        <w:shd w:val="clear" w:color="auto" w:fill="F6F6F6"/>
        <w:spacing w:before="0" w:after="240"/>
        <w:textAlignment w:val="baseline"/>
        <w:rPr>
          <w:rFonts w:ascii="Arial" w:eastAsia="Times New Roman" w:hAnsi="Arial" w:cs="Arial"/>
          <w:color w:val="000000"/>
          <w:sz w:val="43"/>
          <w:szCs w:val="43"/>
        </w:rPr>
      </w:pPr>
      <w:r>
        <w:rPr>
          <w:rFonts w:ascii="Arial" w:eastAsia="Times New Roman" w:hAnsi="Arial" w:cs="Arial"/>
          <w:b/>
          <w:bCs/>
          <w:color w:val="000000"/>
          <w:sz w:val="43"/>
          <w:szCs w:val="43"/>
        </w:rPr>
        <w:t>СОВЕТЫ ЛОГОПЕДА ДЛЯ РОДИТЕЛЕЙ</w:t>
      </w:r>
    </w:p>
    <w:p w14:paraId="29187287" w14:textId="77777777" w:rsidR="00F7257A" w:rsidRDefault="00F7257A">
      <w:pPr>
        <w:shd w:val="clear" w:color="auto" w:fill="F6F6F6"/>
        <w:spacing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Совет №1 — НАЧНЕМ С ВАС.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Речь не возникает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№2 — ВСТРЕЧА ВЗГЛЯДОВ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Если ваш малыш еще только лепечет или говорит мало слов, старайтесь, чтобы он видел вашу артикуляцию.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№3 — ГОВОРИТЕ ЧЕТКО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Говорите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№4 — ТО ЖЕ, НО ПО-РАЗНОМУ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№5 — НЕ ПЕРЕУСЕРДСТВУЙТЕ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Не употребляйте слишком длинных фраз. Не перегружайте ребенка, предъявляя ему сразу большое количество заведомо незнакомых слов.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№6 — ХОРОШЕЕ НАСТРОЕНИЕ — ЗАЛОГ УСПЕХА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Произносите новое слово в эмоционально благоприятной ситуации. Психологи заметили: в таких условиях ребенок обучается в десять раз лучше.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№7 — ВСЕ ЧУВСТВА В СОЮЗЕ С РЕЧЬЮ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№8 — В ОСНОВЕ РЕЧИ — СТРЕМЛЕНИЕ К ОБЩЕНИЮ.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Всегда одобряйте желание ребенка вступить с вами в контакт. Поддерживайте его стремление общаться!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№9 — СТРЕМИМСЯ К РАЗНООБРАЗИЮ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Если лепет малыша однообразен, старайтесь обогатить его, предлагая цепочку слов с другими согласными и гласными (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дя-дя-дя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ма-ма-ма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, ка-ко-ку).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№10 — УВАЖАЙТЕ ПОПЫТКИ РЕБЕНКА ГОВОРИТЬ.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 xml:space="preserve">Речь развивается на основе подражания и 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самоподражания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№11 — УЧИТЕ В ИГРЕ.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Создавайте такие ситуации в игре, где ребенку понадобится звукоподражание. Побуждаете вы, а не ситуация.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№12 — НЕ ПРЕДУПРЕЖДАЙТЕ ЖЕЛАНИЙ РЕБЕНКА.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№13 — РАСШИРЯЙТЕ СЛОВАРЬ.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Ребенок владеет словом на двух уровнях: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понимает его – пассивный словарь,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говорит – активный.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Если вы пополняете ресурс понимания, это обязательно приведет к лексическому взрыву.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№14 — ВЕДИТЕ ДНЕВНИК.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Фиксируйте его речевые достижения, записывайте, сколько слов он понимает, какие произносит.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№15 — РАЗВИВАЙТЕ ФОНЕМАТИЧЕСКИЙ ЗВУК.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Побуждайте различать близкие звуки, слова, отличающиеся 1 звуком (крыса-крыша).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№16 — НЕ ПРЕНЕБРЕГАЙТЕ ЗВУКОПОДРАЖАНИЕМ.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Используйте слова типа «бух», «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ням-ням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», «</w:t>
      </w:r>
      <w:proofErr w:type="spell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ав-ав</w:t>
      </w:r>
      <w:proofErr w:type="spell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». Создайте основу для полноценной речи.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№17 — ЧИТАЙТЕ … 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Читайте короткие сказки, стихи по несколько раз – дети лучше воспринимают тексты, которые они уже слышали.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№18 — ПАЛЬЧИКИ НА ПОМОЩЬ РЕЧИ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Развивайте мелкую моторику – точные движения пальцев руки. Она тесно связана с развитием речи.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№19 — БУДЬТЕ ТЕРПЕЛИВЫ, СНИСХОДИТЕЛЬНЫ И … ОСТОРОЖНЫ.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Совет №20 — ТОЛЬКО ВЫ!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14:paraId="29EE809B" w14:textId="77777777" w:rsidR="00F7257A" w:rsidRDefault="00F7257A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3DC892CD" w14:textId="77777777" w:rsidR="00F7257A" w:rsidRDefault="00F7257A"/>
    <w:sectPr w:rsidR="00F7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7A"/>
    <w:rsid w:val="000B0743"/>
    <w:rsid w:val="004B7249"/>
    <w:rsid w:val="00F7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10DD2D"/>
  <w15:chartTrackingRefBased/>
  <w15:docId w15:val="{2D23B5C7-7609-0643-AEE6-BEAF2B30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725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Строгина</dc:creator>
  <cp:keywords/>
  <dc:description/>
  <cp:lastModifiedBy>Елизавета Строгина</cp:lastModifiedBy>
  <cp:revision>2</cp:revision>
  <dcterms:created xsi:type="dcterms:W3CDTF">2023-03-22T11:47:00Z</dcterms:created>
  <dcterms:modified xsi:type="dcterms:W3CDTF">2023-03-22T11:47:00Z</dcterms:modified>
</cp:coreProperties>
</file>