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1B" w:rsidRDefault="009D551B" w:rsidP="009D551B">
      <w:pPr>
        <w:spacing w:after="4" w:line="252" w:lineRule="auto"/>
        <w:ind w:right="336"/>
        <w:jc w:val="center"/>
      </w:pPr>
      <w:r>
        <w:t xml:space="preserve">График </w:t>
      </w:r>
    </w:p>
    <w:p w:rsidR="009D551B" w:rsidRDefault="009D551B" w:rsidP="009D551B">
      <w:pPr>
        <w:spacing w:after="4" w:line="252" w:lineRule="auto"/>
        <w:ind w:right="336"/>
        <w:jc w:val="center"/>
      </w:pPr>
      <w:r>
        <w:t xml:space="preserve">регистрации заявлений на приобретение путевок </w:t>
      </w:r>
    </w:p>
    <w:p w:rsidR="009D551B" w:rsidRDefault="009D551B" w:rsidP="009D551B">
      <w:pPr>
        <w:spacing w:after="4" w:line="252" w:lineRule="auto"/>
        <w:ind w:right="336"/>
        <w:jc w:val="center"/>
      </w:pPr>
      <w:r>
        <w:t xml:space="preserve">в организации отдыха детей и их оздоровления сезонного или </w:t>
      </w:r>
    </w:p>
    <w:p w:rsidR="009D551B" w:rsidRDefault="009D551B" w:rsidP="009D551B">
      <w:pPr>
        <w:spacing w:after="4" w:line="252" w:lineRule="auto"/>
        <w:ind w:right="336"/>
        <w:jc w:val="center"/>
      </w:pPr>
      <w:r>
        <w:t>круглогодичного действия Чувашской Республики</w:t>
      </w:r>
    </w:p>
    <w:p w:rsidR="009D551B" w:rsidRDefault="009D551B" w:rsidP="009D551B">
      <w:pPr>
        <w:spacing w:after="4" w:line="252" w:lineRule="auto"/>
        <w:ind w:right="336"/>
        <w:jc w:val="center"/>
      </w:pPr>
    </w:p>
    <w:tbl>
      <w:tblPr>
        <w:tblW w:w="9699" w:type="dxa"/>
        <w:tblInd w:w="-69" w:type="dxa"/>
        <w:tblCellMar>
          <w:top w:w="50" w:type="dxa"/>
          <w:left w:w="88" w:type="dxa"/>
          <w:right w:w="134" w:type="dxa"/>
        </w:tblCellMar>
        <w:tblLook w:val="04A0" w:firstRow="1" w:lastRow="0" w:firstColumn="1" w:lastColumn="0" w:noHBand="0" w:noVBand="1"/>
      </w:tblPr>
      <w:tblGrid>
        <w:gridCol w:w="2709"/>
        <w:gridCol w:w="3827"/>
        <w:gridCol w:w="3163"/>
      </w:tblGrid>
      <w:tr w:rsidR="009D551B" w:rsidTr="009D551B">
        <w:trPr>
          <w:trHeight w:val="610"/>
        </w:trPr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51B" w:rsidRDefault="009D551B">
            <w:pPr>
              <w:jc w:val="center"/>
            </w:pPr>
            <w:r>
              <w:t>Наименование категории заявителей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51B" w:rsidRDefault="009D551B">
            <w:pPr>
              <w:jc w:val="center"/>
            </w:pPr>
            <w:r>
              <w:t>Место проведения регистрации заявлений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51B" w:rsidRDefault="009D551B">
            <w:pPr>
              <w:jc w:val="both"/>
            </w:pPr>
            <w:r>
              <w:t>Даты и время проведения регистрации заявлений</w:t>
            </w:r>
          </w:p>
        </w:tc>
      </w:tr>
      <w:tr w:rsidR="009D551B" w:rsidTr="009D551B">
        <w:trPr>
          <w:trHeight w:val="2086"/>
        </w:trPr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551B" w:rsidRDefault="009D551B">
            <w:pPr>
              <w:jc w:val="center"/>
            </w:pPr>
            <w:r>
              <w:t>Школьники (от 20 % льготы и выше)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551B" w:rsidRDefault="009D551B">
            <w:pPr>
              <w:jc w:val="center"/>
            </w:pPr>
            <w:r>
              <w:t>Общеобразовательные организации муниципальных районов, муниципальных округов и городских округов (кроме гг. Чебоксары,</w:t>
            </w:r>
          </w:p>
          <w:p w:rsidR="009D551B" w:rsidRDefault="009D551B">
            <w:pPr>
              <w:jc w:val="center"/>
            </w:pPr>
            <w:r>
              <w:t>Новочебоксарск, Канаш,</w:t>
            </w:r>
          </w:p>
          <w:p w:rsidR="009D551B" w:rsidRDefault="009D551B">
            <w:pPr>
              <w:jc w:val="center"/>
            </w:pPr>
            <w:proofErr w:type="spellStart"/>
            <w:r>
              <w:t>Канашского</w:t>
            </w:r>
            <w:proofErr w:type="spellEnd"/>
            <w:r>
              <w:t xml:space="preserve"> района)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551B" w:rsidRDefault="009D551B">
            <w:pPr>
              <w:jc w:val="center"/>
            </w:pPr>
            <w:r>
              <w:t>Начало регистрации</w:t>
            </w:r>
          </w:p>
          <w:p w:rsidR="009D551B" w:rsidRDefault="009D551B">
            <w:pPr>
              <w:jc w:val="center"/>
            </w:pPr>
            <w:r>
              <w:t>15 апреля 2023 года, 9.00</w:t>
            </w:r>
          </w:p>
          <w:p w:rsidR="009D551B" w:rsidRDefault="009D551B">
            <w:pPr>
              <w:jc w:val="center"/>
            </w:pPr>
            <w:r>
              <w:t>Конец регистрации</w:t>
            </w:r>
          </w:p>
          <w:p w:rsidR="009D551B" w:rsidRDefault="009D551B">
            <w:pPr>
              <w:jc w:val="center"/>
            </w:pPr>
            <w:r>
              <w:t>21 апреля 2023 года, 12.00</w:t>
            </w:r>
          </w:p>
        </w:tc>
      </w:tr>
      <w:tr w:rsidR="009D551B" w:rsidTr="009D551B">
        <w:trPr>
          <w:trHeight w:val="1788"/>
        </w:trPr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551B" w:rsidRDefault="009D551B">
            <w:pPr>
              <w:jc w:val="center"/>
            </w:pPr>
            <w:r>
              <w:t>Все категории заявителей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551B" w:rsidRDefault="009D551B">
            <w:pPr>
              <w:jc w:val="center"/>
            </w:pPr>
            <w:r>
              <w:t>Общеобразовательные организации муниципальных районов и городских округов,</w:t>
            </w:r>
          </w:p>
          <w:p w:rsidR="009D551B" w:rsidRDefault="009D551B">
            <w:pPr>
              <w:jc w:val="center"/>
            </w:pPr>
            <w:r>
              <w:t>Центры социальной защиты муниципальных районов и городских округов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551B" w:rsidRDefault="009D551B">
            <w:pPr>
              <w:jc w:val="center"/>
            </w:pPr>
            <w:r>
              <w:t>Начало регистрации</w:t>
            </w:r>
          </w:p>
          <w:p w:rsidR="009D551B" w:rsidRDefault="009D551B">
            <w:pPr>
              <w:jc w:val="center"/>
            </w:pPr>
            <w:r>
              <w:t>24 апреля 2023 года, 9.00</w:t>
            </w:r>
          </w:p>
          <w:p w:rsidR="009D551B" w:rsidRDefault="009D551B">
            <w:pPr>
              <w:jc w:val="center"/>
            </w:pPr>
            <w:r>
              <w:t>Конец регистрации</w:t>
            </w:r>
          </w:p>
          <w:p w:rsidR="009D551B" w:rsidRDefault="009D551B">
            <w:pPr>
              <w:jc w:val="center"/>
            </w:pPr>
            <w:r>
              <w:t>11 августа 2023 года,</w:t>
            </w:r>
          </w:p>
          <w:p w:rsidR="009D551B" w:rsidRDefault="009D551B">
            <w:pPr>
              <w:jc w:val="center"/>
            </w:pPr>
            <w:r>
              <w:t>12.00</w:t>
            </w:r>
          </w:p>
        </w:tc>
      </w:tr>
    </w:tbl>
    <w:p w:rsidR="00D85A7D" w:rsidRDefault="00D85A7D">
      <w:bookmarkStart w:id="0" w:name="_GoBack"/>
      <w:bookmarkEnd w:id="0"/>
    </w:p>
    <w:sectPr w:rsidR="00D8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3E"/>
    <w:rsid w:val="009D551B"/>
    <w:rsid w:val="00D85A7D"/>
    <w:rsid w:val="00F4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2140D-4DFD-4549-81DE-8F42B970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2023-03-20T08:24:00Z</dcterms:created>
  <dcterms:modified xsi:type="dcterms:W3CDTF">2023-03-20T08:24:00Z</dcterms:modified>
</cp:coreProperties>
</file>