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B7E" w:rsidRDefault="00CF5B7E" w:rsidP="00CF5B7E">
      <w:pPr>
        <w:jc w:val="center"/>
        <w:rPr>
          <w:rFonts w:ascii="Times New Roman" w:hAnsi="Times New Roman" w:cs="Times New Roman"/>
          <w:noProof/>
          <w:color w:val="2F5496" w:themeColor="accent5" w:themeShade="BF"/>
          <w:sz w:val="144"/>
          <w:szCs w:val="144"/>
          <w:lang w:eastAsia="ru-RU"/>
        </w:rPr>
      </w:pPr>
    </w:p>
    <w:p w:rsidR="00E46617" w:rsidRPr="005C09E1" w:rsidRDefault="005C09E1" w:rsidP="00CF5B7E">
      <w:pPr>
        <w:jc w:val="center"/>
      </w:pPr>
      <w:r w:rsidRPr="005C09E1">
        <w:rPr>
          <w:rFonts w:ascii="Times New Roman" w:hAnsi="Times New Roman" w:cs="Times New Roman"/>
          <w:noProof/>
          <w:color w:val="2F5496" w:themeColor="accent5" w:themeShade="BF"/>
          <w:sz w:val="144"/>
          <w:szCs w:val="144"/>
          <w:lang w:eastAsia="ru-RU"/>
        </w:rPr>
        <w:t>Игры для развития мелкой моторик</w:t>
      </w:r>
    </w:p>
    <w:p w:rsidR="00CF5B7E" w:rsidRDefault="00CF5B7E" w:rsidP="00E46617">
      <w:pPr>
        <w:tabs>
          <w:tab w:val="left" w:pos="10404"/>
        </w:tabs>
      </w:pPr>
    </w:p>
    <w:p w:rsidR="005C09E1" w:rsidRDefault="005C09E1" w:rsidP="00E46617">
      <w:pPr>
        <w:tabs>
          <w:tab w:val="left" w:pos="10404"/>
        </w:tabs>
      </w:pPr>
      <w:r>
        <w:t xml:space="preserve">                                                                                                                                                                                                  </w:t>
      </w:r>
    </w:p>
    <w:p w:rsidR="005C09E1" w:rsidRDefault="00CF5B7E" w:rsidP="00CF5B7E">
      <w:pPr>
        <w:tabs>
          <w:tab w:val="left" w:pos="10404"/>
        </w:tabs>
      </w:pPr>
      <w:r>
        <w:tab/>
      </w:r>
    </w:p>
    <w:p w:rsidR="005C09E1" w:rsidRDefault="005C09E1" w:rsidP="00E46617">
      <w:pPr>
        <w:tabs>
          <w:tab w:val="left" w:pos="10404"/>
        </w:tabs>
      </w:pPr>
      <w:bookmarkStart w:id="0" w:name="_GoBack"/>
      <w:bookmarkEnd w:id="0"/>
    </w:p>
    <w:p w:rsidR="005C09E1" w:rsidRDefault="005C09E1" w:rsidP="00E46617">
      <w:pPr>
        <w:tabs>
          <w:tab w:val="left" w:pos="10404"/>
        </w:tabs>
      </w:pPr>
    </w:p>
    <w:p w:rsidR="00E46617" w:rsidRPr="00E46617" w:rsidRDefault="005C09E1" w:rsidP="00E46617">
      <w:pPr>
        <w:tabs>
          <w:tab w:val="left" w:pos="10404"/>
        </w:tabs>
        <w:rPr>
          <w:sz w:val="40"/>
          <w:szCs w:val="40"/>
        </w:rPr>
      </w:pPr>
      <w:r>
        <w:t xml:space="preserve">                                                                                                                                                                                                   </w:t>
      </w:r>
      <w:r w:rsidR="00E46617" w:rsidRPr="00E46617">
        <w:rPr>
          <w:sz w:val="40"/>
          <w:szCs w:val="40"/>
        </w:rPr>
        <w:t>Учитель-логопед</w:t>
      </w:r>
    </w:p>
    <w:p w:rsidR="002B5980" w:rsidRPr="00E46617" w:rsidRDefault="00E46617" w:rsidP="00E46617">
      <w:pPr>
        <w:jc w:val="right"/>
        <w:rPr>
          <w:sz w:val="36"/>
          <w:szCs w:val="36"/>
        </w:rPr>
      </w:pPr>
      <w:r w:rsidRPr="00E46617">
        <w:rPr>
          <w:sz w:val="36"/>
          <w:szCs w:val="36"/>
        </w:rPr>
        <w:t>Степанова Наталия Михайловна</w:t>
      </w:r>
    </w:p>
    <w:p w:rsidR="002B5980" w:rsidRDefault="002B5980" w:rsidP="002B5980">
      <w:pPr>
        <w:tabs>
          <w:tab w:val="left" w:pos="2100"/>
        </w:tabs>
      </w:pPr>
      <w:r>
        <w:lastRenderedPageBreak/>
        <w:tab/>
      </w:r>
      <w:r>
        <w:rPr>
          <w:noProof/>
          <w:lang w:eastAsia="ru-RU"/>
        </w:rPr>
        <w:drawing>
          <wp:inline distT="0" distB="0" distL="0" distR="0" wp14:anchorId="787379DC" wp14:editId="6CCF5A15">
            <wp:extent cx="8951494" cy="5205095"/>
            <wp:effectExtent l="0" t="0" r="2540" b="0"/>
            <wp:docPr id="2" name="Рисунок 2" descr="Всестороннее представление об окружающем предметном мире у человека не может сложиться без тактильно-двигательного восприятия, так как оно лежит в основе чувственного познания. Именно с помощью тактильно-двигательного восприятия складываются первые впечатления о форме, величине предметов, их расположении в простран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стороннее представление об окружающем предметном мире у человека не может сложиться без тактильно-двигательного восприятия, так как оно лежит в основе чувственного познания. Именно с помощью тактильно-двигательного восприятия складываются первые впечатления о форме, величине предметов, их расположении в пространств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0564" cy="5239443"/>
                    </a:xfrm>
                    <a:prstGeom prst="rect">
                      <a:avLst/>
                    </a:prstGeom>
                    <a:noFill/>
                    <a:ln>
                      <a:noFill/>
                    </a:ln>
                  </pic:spPr>
                </pic:pic>
              </a:graphicData>
            </a:graphic>
          </wp:inline>
        </w:drawing>
      </w:r>
    </w:p>
    <w:p w:rsidR="002B5980" w:rsidRDefault="002B5980" w:rsidP="002B5980"/>
    <w:p w:rsidR="00E46617" w:rsidRPr="002B5980" w:rsidRDefault="00E46617" w:rsidP="002B5980"/>
    <w:p w:rsidR="002B5980" w:rsidRDefault="002B5980" w:rsidP="002B5980">
      <w:r>
        <w:rPr>
          <w:noProof/>
          <w:lang w:eastAsia="ru-RU"/>
        </w:rPr>
        <w:drawing>
          <wp:inline distT="0" distB="0" distL="0" distR="0" wp14:anchorId="47543C5C" wp14:editId="6C7D6EA6">
            <wp:extent cx="8798560" cy="5381326"/>
            <wp:effectExtent l="0" t="0" r="2540" b="0"/>
            <wp:docPr id="5" name="Рисунок 5" descr="Уже доказано, что развитие руки находится в тесной связи с развитием речи и мышления ребенка. Поэтому работа по развитию мелкой моторики должна начинаться задолго до поступления ребенка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же доказано, что развитие руки находится в тесной связи с развитием речи и мышления ребенка. Поэтому работа по развитию мелкой моторики должна начинаться задолго до поступления ребенка в школ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0185" cy="5400668"/>
                    </a:xfrm>
                    <a:prstGeom prst="rect">
                      <a:avLst/>
                    </a:prstGeom>
                    <a:noFill/>
                    <a:ln>
                      <a:noFill/>
                    </a:ln>
                  </pic:spPr>
                </pic:pic>
              </a:graphicData>
            </a:graphic>
          </wp:inline>
        </w:drawing>
      </w:r>
    </w:p>
    <w:p w:rsidR="002B5980" w:rsidRDefault="002B5980" w:rsidP="002B5980">
      <w:pPr>
        <w:tabs>
          <w:tab w:val="left" w:pos="912"/>
        </w:tabs>
      </w:pPr>
      <w:r>
        <w:lastRenderedPageBreak/>
        <w:tab/>
      </w:r>
    </w:p>
    <w:p w:rsidR="002B5980" w:rsidRDefault="002B5980" w:rsidP="002B5980">
      <w:pPr>
        <w:tabs>
          <w:tab w:val="left" w:pos="912"/>
        </w:tabs>
      </w:pPr>
    </w:p>
    <w:p w:rsidR="002B5980" w:rsidRPr="002B5980" w:rsidRDefault="002B5980" w:rsidP="00F1430A">
      <w:pPr>
        <w:tabs>
          <w:tab w:val="left" w:pos="912"/>
        </w:tabs>
        <w:jc w:val="center"/>
      </w:pPr>
      <w:r>
        <w:rPr>
          <w:noProof/>
          <w:lang w:eastAsia="ru-RU"/>
        </w:rPr>
        <w:drawing>
          <wp:inline distT="0" distB="0" distL="0" distR="0" wp14:anchorId="74A7B6BB" wp14:editId="50823C74">
            <wp:extent cx="6672948" cy="3945591"/>
            <wp:effectExtent l="0" t="0" r="0" b="0"/>
            <wp:docPr id="4" name="Рисунок 4" descr="Средства развития мелкой мото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едства развития мелкой мотори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8876" cy="3990486"/>
                    </a:xfrm>
                    <a:prstGeom prst="rect">
                      <a:avLst/>
                    </a:prstGeom>
                    <a:noFill/>
                    <a:ln>
                      <a:noFill/>
                    </a:ln>
                  </pic:spPr>
                </pic:pic>
              </a:graphicData>
            </a:graphic>
          </wp:inline>
        </w:drawing>
      </w:r>
    </w:p>
    <w:p w:rsidR="002B5980" w:rsidRPr="002B5980" w:rsidRDefault="002B5980" w:rsidP="002B5980"/>
    <w:p w:rsidR="002B5980" w:rsidRPr="002B5980" w:rsidRDefault="002B5980" w:rsidP="002B5980"/>
    <w:p w:rsidR="002B5980" w:rsidRPr="002B5980" w:rsidRDefault="002B5980" w:rsidP="002B5980"/>
    <w:p w:rsidR="002B5980" w:rsidRPr="002B5980" w:rsidRDefault="002B5980" w:rsidP="002B5980"/>
    <w:p w:rsidR="002B5980" w:rsidRDefault="002B5980" w:rsidP="002B5980"/>
    <w:p w:rsidR="002B5980" w:rsidRDefault="002B5980" w:rsidP="00F1430A">
      <w:pPr>
        <w:tabs>
          <w:tab w:val="left" w:pos="2280"/>
        </w:tabs>
        <w:jc w:val="center"/>
      </w:pPr>
      <w:r>
        <w:rPr>
          <w:noProof/>
          <w:lang w:eastAsia="ru-RU"/>
        </w:rPr>
        <w:drawing>
          <wp:inline distT="0" distB="0" distL="0" distR="0" wp14:anchorId="462A9AAC" wp14:editId="1CE4D0A0">
            <wp:extent cx="7884694" cy="4707890"/>
            <wp:effectExtent l="0" t="0" r="2540" b="0"/>
            <wp:docPr id="6" name="Рисунок 6" descr="Средства развития мелкой моторики Бумага, пластилин, природный материал Массажные мячики, эспандеры. Пальчиковая гимнастика, рисование, вода, песок. Крупа, бусы, пуговицы, чётки. Куклы,резиночки для волос Застёжки, ленточки, веревки, шнурки,крышки Прищепки, бигуди, зубные щётки, платочки. Мозаика, решётки, конструктор Карандаши, счетные п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редства развития мелкой моторики Бумага, пластилин, природный материал Массажные мячики, эспандеры. Пальчиковая гимнастика, рисование, вода, песок. Крупа, бусы, пуговицы, чётки. Куклы,резиночки для волос Застёжки, ленточки, веревки, шнурки,крышки Прищепки, бигуди, зубные щётки, платочки. Мозаика, решётки, конструктор Карандаши, счетные палоч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6725" cy="4744928"/>
                    </a:xfrm>
                    <a:prstGeom prst="rect">
                      <a:avLst/>
                    </a:prstGeom>
                    <a:noFill/>
                    <a:ln>
                      <a:noFill/>
                    </a:ln>
                  </pic:spPr>
                </pic:pic>
              </a:graphicData>
            </a:graphic>
          </wp:inline>
        </w:drawing>
      </w:r>
    </w:p>
    <w:p w:rsidR="00F1430A" w:rsidRDefault="002B5980" w:rsidP="002B5980">
      <w:pPr>
        <w:pStyle w:val="a3"/>
        <w:shd w:val="clear" w:color="auto" w:fill="FFFFFF"/>
        <w:spacing w:before="0" w:beforeAutospacing="0" w:after="150" w:afterAutospacing="0"/>
      </w:pPr>
      <w:r>
        <w:tab/>
      </w:r>
    </w:p>
    <w:p w:rsidR="00F1430A" w:rsidRDefault="00F1430A" w:rsidP="002B5980">
      <w:pPr>
        <w:pStyle w:val="a3"/>
        <w:shd w:val="clear" w:color="auto" w:fill="FFFFFF"/>
        <w:spacing w:before="0" w:beforeAutospacing="0" w:after="150" w:afterAutospacing="0"/>
        <w:rPr>
          <w:b/>
          <w:bCs/>
          <w:color w:val="333333"/>
          <w:sz w:val="48"/>
          <w:szCs w:val="48"/>
        </w:rPr>
      </w:pP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b/>
          <w:bCs/>
          <w:color w:val="333333"/>
          <w:sz w:val="48"/>
          <w:szCs w:val="48"/>
        </w:rPr>
        <w:lastRenderedPageBreak/>
        <w:t>Средства развития мелкой моторики</w:t>
      </w: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Бумага, пластилин, природный материал</w:t>
      </w: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Массажные мячики, эспандеры.</w:t>
      </w: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Пальчиковая гимнастика, рисование, вода, песок.</w:t>
      </w: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Крупа, бусы, пуговицы, чётки.</w:t>
      </w:r>
    </w:p>
    <w:p w:rsidR="002B5980" w:rsidRPr="00E46617" w:rsidRDefault="002B5980" w:rsidP="00F1430A">
      <w:pPr>
        <w:pStyle w:val="a3"/>
        <w:shd w:val="clear" w:color="auto" w:fill="FFFFFF"/>
        <w:spacing w:before="0" w:beforeAutospacing="0" w:after="150" w:afterAutospacing="0"/>
        <w:rPr>
          <w:color w:val="333333"/>
          <w:sz w:val="48"/>
          <w:szCs w:val="48"/>
        </w:rPr>
      </w:pPr>
      <w:proofErr w:type="spellStart"/>
      <w:proofErr w:type="gramStart"/>
      <w:r w:rsidRPr="00E46617">
        <w:rPr>
          <w:color w:val="333333"/>
          <w:sz w:val="48"/>
          <w:szCs w:val="48"/>
        </w:rPr>
        <w:t>Куклы,резиночки</w:t>
      </w:r>
      <w:proofErr w:type="spellEnd"/>
      <w:proofErr w:type="gramEnd"/>
      <w:r w:rsidRPr="00E46617">
        <w:rPr>
          <w:color w:val="333333"/>
          <w:sz w:val="48"/>
          <w:szCs w:val="48"/>
        </w:rPr>
        <w:t xml:space="preserve"> для волос</w:t>
      </w: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 xml:space="preserve">Застёжки, ленточки, веревки, </w:t>
      </w:r>
      <w:proofErr w:type="spellStart"/>
      <w:proofErr w:type="gramStart"/>
      <w:r w:rsidRPr="00E46617">
        <w:rPr>
          <w:color w:val="333333"/>
          <w:sz w:val="48"/>
          <w:szCs w:val="48"/>
        </w:rPr>
        <w:t>шнурки,крышки</w:t>
      </w:r>
      <w:proofErr w:type="spellEnd"/>
      <w:proofErr w:type="gramEnd"/>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Прищепки, бигуди, зубные щётки, платочки.</w:t>
      </w:r>
    </w:p>
    <w:p w:rsidR="002B5980" w:rsidRPr="00E46617" w:rsidRDefault="002B5980" w:rsidP="00F1430A">
      <w:pPr>
        <w:pStyle w:val="a3"/>
        <w:shd w:val="clear" w:color="auto" w:fill="FFFFFF"/>
        <w:spacing w:before="0" w:beforeAutospacing="0" w:after="150" w:afterAutospacing="0"/>
        <w:rPr>
          <w:color w:val="333333"/>
          <w:sz w:val="48"/>
          <w:szCs w:val="48"/>
        </w:rPr>
      </w:pPr>
      <w:r w:rsidRPr="00E46617">
        <w:rPr>
          <w:color w:val="333333"/>
          <w:sz w:val="48"/>
          <w:szCs w:val="48"/>
        </w:rPr>
        <w:t>Мозаика, решётки, конструктор</w:t>
      </w:r>
    </w:p>
    <w:p w:rsidR="002B5980" w:rsidRPr="00E46617" w:rsidRDefault="002B5980" w:rsidP="00F1430A">
      <w:pPr>
        <w:pStyle w:val="a3"/>
        <w:shd w:val="clear" w:color="auto" w:fill="FFFFFF"/>
        <w:spacing w:before="0" w:beforeAutospacing="0" w:after="150" w:afterAutospacing="0"/>
        <w:rPr>
          <w:color w:val="333333"/>
          <w:sz w:val="52"/>
          <w:szCs w:val="52"/>
        </w:rPr>
      </w:pPr>
      <w:r w:rsidRPr="00E46617">
        <w:rPr>
          <w:color w:val="333333"/>
          <w:sz w:val="52"/>
          <w:szCs w:val="52"/>
        </w:rPr>
        <w:t>Карандаши, счетные палочки</w:t>
      </w:r>
    </w:p>
    <w:p w:rsidR="002B5980" w:rsidRDefault="002B5980" w:rsidP="00F1430A">
      <w:pPr>
        <w:tabs>
          <w:tab w:val="left" w:pos="1980"/>
        </w:tabs>
        <w:jc w:val="center"/>
      </w:pPr>
      <w:r>
        <w:rPr>
          <w:noProof/>
          <w:lang w:eastAsia="ru-RU"/>
        </w:rPr>
        <w:lastRenderedPageBreak/>
        <w:drawing>
          <wp:inline distT="0" distB="0" distL="0" distR="0" wp14:anchorId="39E60962" wp14:editId="7D5E53F0">
            <wp:extent cx="8510337" cy="4756150"/>
            <wp:effectExtent l="0" t="0" r="5080" b="6350"/>
            <wp:docPr id="7" name="Рисунок 7" descr="Игры с пластилином   Пластилин дает уникальные возможности проводить интересные игры с пользой для общего развития ребенка. Покажите ребёну все чудеса пластилинового мира, заинтересуйте его, и вы удивитесь, как быстро детские пальчики начнут создавать сначала неуклюжие, а потом все более сложные фиг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ы с пластилином   Пластилин дает уникальные возможности проводить интересные игры с пользой для общего развития ребенка. Покажите ребёну все чудеса пластилинового мира, заинтересуйте его, и вы удивитесь, как быстро детские пальчики начнут создавать сначала неуклюжие, а потом все более сложные фигур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5474" cy="4764610"/>
                    </a:xfrm>
                    <a:prstGeom prst="rect">
                      <a:avLst/>
                    </a:prstGeom>
                    <a:noFill/>
                    <a:ln>
                      <a:noFill/>
                    </a:ln>
                  </pic:spPr>
                </pic:pic>
              </a:graphicData>
            </a:graphic>
          </wp:inline>
        </w:drawing>
      </w:r>
    </w:p>
    <w:p w:rsidR="002B5980" w:rsidRPr="002B5980" w:rsidRDefault="002B5980" w:rsidP="002B5980"/>
    <w:p w:rsidR="002B5980" w:rsidRPr="002B5980" w:rsidRDefault="002B5980" w:rsidP="002B5980"/>
    <w:p w:rsidR="002B5980" w:rsidRPr="002B5980" w:rsidRDefault="002B5980" w:rsidP="002B5980"/>
    <w:p w:rsidR="002B5980" w:rsidRPr="002B5980" w:rsidRDefault="002B5980" w:rsidP="002B5980"/>
    <w:p w:rsidR="002B5980" w:rsidRDefault="002B5980" w:rsidP="002B5980"/>
    <w:p w:rsidR="002B5980" w:rsidRDefault="002B5980" w:rsidP="00F1430A">
      <w:pPr>
        <w:tabs>
          <w:tab w:val="left" w:pos="1236"/>
        </w:tabs>
        <w:jc w:val="center"/>
      </w:pPr>
      <w:r>
        <w:rPr>
          <w:noProof/>
          <w:lang w:eastAsia="ru-RU"/>
        </w:rPr>
        <w:drawing>
          <wp:inline distT="0" distB="0" distL="0" distR="0" wp14:anchorId="4AFC240E" wp14:editId="5B97522C">
            <wp:extent cx="8333740" cy="4451684"/>
            <wp:effectExtent l="0" t="0" r="0" b="6350"/>
            <wp:docPr id="8" name="Рисунок 8" descr="Игры с пластили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ы с пластилин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3249" cy="4472789"/>
                    </a:xfrm>
                    <a:prstGeom prst="rect">
                      <a:avLst/>
                    </a:prstGeom>
                    <a:noFill/>
                    <a:ln>
                      <a:noFill/>
                    </a:ln>
                  </pic:spPr>
                </pic:pic>
              </a:graphicData>
            </a:graphic>
          </wp:inline>
        </w:drawing>
      </w:r>
    </w:p>
    <w:p w:rsidR="002B5980" w:rsidRPr="002B5980" w:rsidRDefault="002B5980" w:rsidP="002B5980"/>
    <w:p w:rsidR="002B5980" w:rsidRPr="002B5980" w:rsidRDefault="002B5980" w:rsidP="002B5980"/>
    <w:p w:rsidR="002B5980" w:rsidRPr="002B5980" w:rsidRDefault="002B5980" w:rsidP="002B5980"/>
    <w:p w:rsidR="002B5980" w:rsidRPr="002B5980" w:rsidRDefault="002B5980" w:rsidP="002B5980"/>
    <w:p w:rsidR="002B5980" w:rsidRPr="002B5980" w:rsidRDefault="002B5980" w:rsidP="002B5980"/>
    <w:p w:rsidR="002B5980" w:rsidRPr="002B5980" w:rsidRDefault="002B5980" w:rsidP="002B5980"/>
    <w:p w:rsidR="002B5980" w:rsidRDefault="002B5980" w:rsidP="00F1430A">
      <w:pPr>
        <w:tabs>
          <w:tab w:val="left" w:pos="1176"/>
        </w:tabs>
        <w:jc w:val="center"/>
      </w:pPr>
      <w:r>
        <w:rPr>
          <w:noProof/>
          <w:lang w:eastAsia="ru-RU"/>
        </w:rPr>
        <w:drawing>
          <wp:inline distT="0" distB="0" distL="0" distR="0" wp14:anchorId="4675A6A2" wp14:editId="09AB6623">
            <wp:extent cx="8574505" cy="4820285"/>
            <wp:effectExtent l="0" t="0" r="0" b="0"/>
            <wp:docPr id="9" name="Рисунок 9" descr="Игры с пластилином   Для детей со слабыми мышцами рук очень полезно проводить занятия лепкой из пластилина. Работа с пластилином является подготовительной к работе с другими материалами и овладению разными инстр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гры с пластилином   Для детей со слабыми мышцами рук очень полезно проводить занятия лепкой из пластилина. Работа с пластилином является подготовительной к работе с другими материалами и овладению разными инструмент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90726" cy="4829404"/>
                    </a:xfrm>
                    <a:prstGeom prst="rect">
                      <a:avLst/>
                    </a:prstGeom>
                    <a:noFill/>
                    <a:ln>
                      <a:noFill/>
                    </a:ln>
                  </pic:spPr>
                </pic:pic>
              </a:graphicData>
            </a:graphic>
          </wp:inline>
        </w:drawing>
      </w:r>
    </w:p>
    <w:p w:rsidR="002B5980" w:rsidRDefault="002B5980" w:rsidP="002B5980"/>
    <w:p w:rsidR="00F1430A" w:rsidRDefault="00F1430A" w:rsidP="002B5980">
      <w:pPr>
        <w:shd w:val="clear" w:color="auto" w:fill="FFFFFF"/>
        <w:spacing w:after="150" w:line="240" w:lineRule="auto"/>
        <w:rPr>
          <w:rFonts w:ascii="Times New Roman" w:eastAsia="Times New Roman" w:hAnsi="Times New Roman" w:cs="Times New Roman"/>
          <w:color w:val="333333"/>
          <w:sz w:val="52"/>
          <w:szCs w:val="52"/>
          <w:lang w:eastAsia="ru-RU"/>
        </w:rPr>
      </w:pPr>
    </w:p>
    <w:p w:rsidR="002B5980" w:rsidRPr="002B5980" w:rsidRDefault="002B5980" w:rsidP="002B5980">
      <w:pPr>
        <w:shd w:val="clear" w:color="auto" w:fill="FFFFFF"/>
        <w:spacing w:after="150"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color w:val="333333"/>
          <w:sz w:val="52"/>
          <w:szCs w:val="52"/>
          <w:lang w:eastAsia="ru-RU"/>
        </w:rPr>
        <w:t>Игры с бумагой</w:t>
      </w:r>
    </w:p>
    <w:p w:rsidR="002B5980" w:rsidRPr="002B5980" w:rsidRDefault="002B5980" w:rsidP="002B5980">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color w:val="333333"/>
          <w:sz w:val="52"/>
          <w:szCs w:val="52"/>
          <w:lang w:eastAsia="ru-RU"/>
        </w:rPr>
        <w:t>Бумагу можно рвать, мять, складывать, разрезать ножницами. Эти игры и упражнения помогут ребенку узнать, как обычная бумага превращается в красивые аппликации и забавные объемные игрушки.</w:t>
      </w:r>
    </w:p>
    <w:p w:rsidR="002B5980" w:rsidRPr="002B5980" w:rsidRDefault="002B5980" w:rsidP="002B5980">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color w:val="333333"/>
          <w:sz w:val="52"/>
          <w:szCs w:val="52"/>
          <w:lang w:eastAsia="ru-RU"/>
        </w:rPr>
        <w:t>Развитию точных движений и памяти помогают плетение ковриков из бумажных полос, занятия в технике «оригами»: складывание корабликов, самолетиков, цветов, животных и других фигурок.</w:t>
      </w:r>
    </w:p>
    <w:p w:rsidR="00F87C92" w:rsidRPr="00E46617" w:rsidRDefault="00F87C92" w:rsidP="002B5980">
      <w:pPr>
        <w:tabs>
          <w:tab w:val="left" w:pos="2460"/>
        </w:tabs>
        <w:rPr>
          <w:rFonts w:ascii="Times New Roman" w:hAnsi="Times New Roman" w:cs="Times New Roman"/>
          <w:sz w:val="52"/>
          <w:szCs w:val="52"/>
        </w:rPr>
      </w:pPr>
    </w:p>
    <w:p w:rsidR="002B5980" w:rsidRPr="00E46617" w:rsidRDefault="002B5980" w:rsidP="002B5980">
      <w:pPr>
        <w:tabs>
          <w:tab w:val="left" w:pos="2460"/>
        </w:tabs>
        <w:rPr>
          <w:rFonts w:ascii="Times New Roman" w:hAnsi="Times New Roman" w:cs="Times New Roman"/>
          <w:sz w:val="52"/>
          <w:szCs w:val="52"/>
        </w:rPr>
      </w:pPr>
    </w:p>
    <w:p w:rsidR="002B5980" w:rsidRPr="00E46617" w:rsidRDefault="002B5980" w:rsidP="002B5980">
      <w:pPr>
        <w:tabs>
          <w:tab w:val="left" w:pos="2460"/>
        </w:tabs>
        <w:rPr>
          <w:rFonts w:ascii="Times New Roman" w:hAnsi="Times New Roman" w:cs="Times New Roman"/>
          <w:sz w:val="52"/>
          <w:szCs w:val="52"/>
        </w:rPr>
      </w:pPr>
    </w:p>
    <w:p w:rsidR="002B5980" w:rsidRDefault="002B5980" w:rsidP="00F1430A">
      <w:pPr>
        <w:tabs>
          <w:tab w:val="left" w:pos="2460"/>
        </w:tabs>
        <w:jc w:val="center"/>
      </w:pPr>
      <w:r>
        <w:rPr>
          <w:noProof/>
          <w:lang w:eastAsia="ru-RU"/>
        </w:rPr>
        <w:lastRenderedPageBreak/>
        <w:drawing>
          <wp:inline distT="0" distB="0" distL="0" distR="0" wp14:anchorId="60D764D1" wp14:editId="0664EF9F">
            <wp:extent cx="8550442" cy="5920740"/>
            <wp:effectExtent l="0" t="0" r="3175" b="3810"/>
            <wp:docPr id="11" name="Рисунок 11" descr="Игры со счетными пал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гры со счетными палоч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3985" cy="5950891"/>
                    </a:xfrm>
                    <a:prstGeom prst="rect">
                      <a:avLst/>
                    </a:prstGeom>
                    <a:noFill/>
                    <a:ln>
                      <a:noFill/>
                    </a:ln>
                  </pic:spPr>
                </pic:pic>
              </a:graphicData>
            </a:graphic>
          </wp:inline>
        </w:drawing>
      </w:r>
    </w:p>
    <w:p w:rsidR="002B5980" w:rsidRDefault="002B5980" w:rsidP="00F1430A">
      <w:pPr>
        <w:tabs>
          <w:tab w:val="left" w:pos="2460"/>
        </w:tabs>
        <w:jc w:val="center"/>
      </w:pPr>
      <w:r>
        <w:rPr>
          <w:noProof/>
          <w:lang w:eastAsia="ru-RU"/>
        </w:rPr>
        <w:lastRenderedPageBreak/>
        <w:drawing>
          <wp:inline distT="0" distB="0" distL="0" distR="0" wp14:anchorId="19DCABC2" wp14:editId="77788355">
            <wp:extent cx="8558463" cy="5890260"/>
            <wp:effectExtent l="0" t="0" r="0" b="0"/>
            <wp:docPr id="12" name="Рисунок 12" descr="Рисование   Рисование – занятие, любимое всеми детьми и очень полезное. И не обязательно рисовать только карандашом или кистью на бумаге или картоне. Можно рисовать на снегу и песке, на запотевшем окне и асфальте. Полезно рисовать пальцем, ладонью, палочкой, делать отпечатки кусочком ваты, скомканной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ование   Рисование – занятие, любимое всеми детьми и очень полезное. И не обязательно рисовать только карандашом или кистью на бумаге или картоне. Можно рисовать на снегу и песке, на запотевшем окне и асфальте. Полезно рисовать пальцем, ладонью, палочкой, делать отпечатки кусочком ваты, скомканной бума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62358" cy="5892941"/>
                    </a:xfrm>
                    <a:prstGeom prst="rect">
                      <a:avLst/>
                    </a:prstGeom>
                    <a:noFill/>
                    <a:ln>
                      <a:noFill/>
                    </a:ln>
                  </pic:spPr>
                </pic:pic>
              </a:graphicData>
            </a:graphic>
          </wp:inline>
        </w:drawing>
      </w:r>
    </w:p>
    <w:p w:rsidR="002B5980" w:rsidRPr="00E46617" w:rsidRDefault="002B5980" w:rsidP="002B5980">
      <w:pPr>
        <w:pStyle w:val="a3"/>
        <w:shd w:val="clear" w:color="auto" w:fill="FFFFFF"/>
        <w:spacing w:before="0" w:beforeAutospacing="0" w:after="150" w:afterAutospacing="0"/>
        <w:rPr>
          <w:color w:val="333333"/>
          <w:sz w:val="52"/>
          <w:szCs w:val="52"/>
        </w:rPr>
      </w:pPr>
      <w:r w:rsidRPr="00E46617">
        <w:rPr>
          <w:color w:val="333333"/>
          <w:sz w:val="52"/>
          <w:szCs w:val="52"/>
        </w:rPr>
        <w:lastRenderedPageBreak/>
        <w:t>Рисование</w:t>
      </w:r>
    </w:p>
    <w:p w:rsidR="002B5980" w:rsidRPr="00E46617" w:rsidRDefault="002B5980" w:rsidP="002B5980">
      <w:pPr>
        <w:pStyle w:val="a3"/>
        <w:shd w:val="clear" w:color="auto" w:fill="FFFFFF"/>
        <w:spacing w:before="0" w:beforeAutospacing="0" w:after="150" w:afterAutospacing="0"/>
        <w:rPr>
          <w:color w:val="333333"/>
          <w:sz w:val="52"/>
          <w:szCs w:val="52"/>
        </w:rPr>
      </w:pPr>
      <w:r w:rsidRPr="00E46617">
        <w:rPr>
          <w:color w:val="333333"/>
          <w:sz w:val="52"/>
          <w:szCs w:val="52"/>
        </w:rPr>
        <w:t>Рисование – занятие, любимое всеми детьми и очень полезное. И не обязательно рисовать только карандашом или кистью на бумаге или картоне. Можно рисовать на снегу и песке, на запотевшем окне и асфальте. Полезно рисовать пальцем, ладонью, палочкой, делать отпечатки кусочком ваты, скомканной бумаги.</w:t>
      </w:r>
    </w:p>
    <w:p w:rsidR="002B5980" w:rsidRDefault="002B5980" w:rsidP="00F1430A">
      <w:pPr>
        <w:tabs>
          <w:tab w:val="left" w:pos="2460"/>
        </w:tabs>
        <w:jc w:val="center"/>
      </w:pPr>
      <w:r>
        <w:rPr>
          <w:noProof/>
          <w:lang w:eastAsia="ru-RU"/>
        </w:rPr>
        <w:lastRenderedPageBreak/>
        <w:drawing>
          <wp:inline distT="0" distB="0" distL="0" distR="0" wp14:anchorId="5097B6A0" wp14:editId="1CDE4E14">
            <wp:extent cx="8486273" cy="5753100"/>
            <wp:effectExtent l="0" t="0" r="0" b="0"/>
            <wp:docPr id="13" name="Рисунок 13" descr="Шестигранные карандаши.  Ребёнок массирует запястья, кисти рук: пальцы, ладони, тыльные поверхности ладоней, межпальцевые зоны. Такой массаж и игры с карандашами будут стимулировать речевое развитие,  способствовать овладению тонкими движениями пальцев, стимуляции биологически активных точек, улучшат кровоснабжение пальцев рук. Способствует тонизирование организма в це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естигранные карандаши.  Ребёнок массирует запястья, кисти рук: пальцы, ладони, тыльные поверхности ладоней, межпальцевые зоны. Такой массаж и игры с карандашами будут стимулировать речевое развитие,  способствовать овладению тонкими движениями пальцев, стимуляции биологически активных точек, улучшат кровоснабжение пальцев рук. Способствует тонизирование организма в цело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2106" cy="5757054"/>
                    </a:xfrm>
                    <a:prstGeom prst="rect">
                      <a:avLst/>
                    </a:prstGeom>
                    <a:noFill/>
                    <a:ln>
                      <a:noFill/>
                    </a:ln>
                  </pic:spPr>
                </pic:pic>
              </a:graphicData>
            </a:graphic>
          </wp:inline>
        </w:drawing>
      </w:r>
    </w:p>
    <w:p w:rsidR="002B5980" w:rsidRPr="00E46617" w:rsidRDefault="002B5980" w:rsidP="002B5980">
      <w:pPr>
        <w:pStyle w:val="a3"/>
        <w:shd w:val="clear" w:color="auto" w:fill="FFFFFF"/>
        <w:spacing w:before="0" w:beforeAutospacing="0" w:after="150" w:afterAutospacing="0"/>
        <w:rPr>
          <w:color w:val="333333"/>
          <w:sz w:val="48"/>
          <w:szCs w:val="48"/>
        </w:rPr>
      </w:pPr>
      <w:r w:rsidRPr="00E46617">
        <w:rPr>
          <w:b/>
          <w:bCs/>
          <w:color w:val="333333"/>
          <w:sz w:val="48"/>
          <w:szCs w:val="48"/>
        </w:rPr>
        <w:lastRenderedPageBreak/>
        <w:t xml:space="preserve">Ребёнок массирует запястья, кисти рук: пальцы, ладони, тыльные поверхности ладоней, межпальцевые зоны. Такой массаж и игры с карандашами будут стимулировать речевое </w:t>
      </w:r>
      <w:proofErr w:type="gramStart"/>
      <w:r w:rsidRPr="00E46617">
        <w:rPr>
          <w:b/>
          <w:bCs/>
          <w:color w:val="333333"/>
          <w:sz w:val="48"/>
          <w:szCs w:val="48"/>
        </w:rPr>
        <w:t>развитие,  способствовать</w:t>
      </w:r>
      <w:proofErr w:type="gramEnd"/>
      <w:r w:rsidRPr="00E46617">
        <w:rPr>
          <w:b/>
          <w:bCs/>
          <w:color w:val="333333"/>
          <w:sz w:val="48"/>
          <w:szCs w:val="48"/>
        </w:rPr>
        <w:t xml:space="preserve"> овладению тонкими движениями пальцев, стимуляции биологически активных точек, улучшат кровоснабжение пальцев рук. Способствует тонизирование организма в целом.</w:t>
      </w:r>
    </w:p>
    <w:p w:rsidR="002B5980" w:rsidRPr="002B5980" w:rsidRDefault="002B5980" w:rsidP="002B5980">
      <w:pPr>
        <w:shd w:val="clear" w:color="auto" w:fill="FFFFFF"/>
        <w:spacing w:after="150" w:line="240" w:lineRule="auto"/>
        <w:rPr>
          <w:rFonts w:ascii="Times New Roman" w:eastAsia="Times New Roman" w:hAnsi="Times New Roman" w:cs="Times New Roman"/>
          <w:color w:val="333333"/>
          <w:sz w:val="48"/>
          <w:szCs w:val="48"/>
          <w:lang w:eastAsia="ru-RU"/>
        </w:rPr>
      </w:pPr>
      <w:r w:rsidRPr="002B5980">
        <w:rPr>
          <w:rFonts w:ascii="Times New Roman" w:eastAsia="Times New Roman" w:hAnsi="Times New Roman" w:cs="Times New Roman"/>
          <w:b/>
          <w:bCs/>
          <w:color w:val="333333"/>
          <w:sz w:val="48"/>
          <w:szCs w:val="48"/>
          <w:lang w:eastAsia="ru-RU"/>
        </w:rPr>
        <w:t>Приемы массажа и самомассажа кистей и пальцев рук:</w:t>
      </w:r>
    </w:p>
    <w:p w:rsidR="002B5980" w:rsidRPr="002B5980" w:rsidRDefault="002B5980" w:rsidP="002B598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48"/>
          <w:szCs w:val="48"/>
          <w:lang w:eastAsia="ru-RU"/>
        </w:rPr>
      </w:pPr>
      <w:r w:rsidRPr="002B5980">
        <w:rPr>
          <w:rFonts w:ascii="Times New Roman" w:eastAsia="Times New Roman" w:hAnsi="Times New Roman" w:cs="Times New Roman"/>
          <w:color w:val="333333"/>
          <w:sz w:val="48"/>
          <w:szCs w:val="48"/>
          <w:lang w:eastAsia="ru-RU"/>
        </w:rPr>
        <w:t>массаж тыльной стороны кистей рук</w:t>
      </w:r>
    </w:p>
    <w:p w:rsidR="002B5980" w:rsidRPr="002B5980" w:rsidRDefault="002B5980" w:rsidP="002B598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48"/>
          <w:szCs w:val="48"/>
          <w:lang w:eastAsia="ru-RU"/>
        </w:rPr>
      </w:pPr>
      <w:proofErr w:type="gramStart"/>
      <w:r w:rsidRPr="002B5980">
        <w:rPr>
          <w:rFonts w:ascii="Times New Roman" w:eastAsia="Times New Roman" w:hAnsi="Times New Roman" w:cs="Times New Roman"/>
          <w:color w:val="333333"/>
          <w:sz w:val="48"/>
          <w:szCs w:val="48"/>
          <w:lang w:eastAsia="ru-RU"/>
        </w:rPr>
        <w:t>массаж  ладони</w:t>
      </w:r>
      <w:proofErr w:type="gramEnd"/>
    </w:p>
    <w:p w:rsidR="002B5980" w:rsidRPr="002B5980" w:rsidRDefault="002B5980" w:rsidP="002B5980">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48"/>
          <w:szCs w:val="48"/>
          <w:lang w:eastAsia="ru-RU"/>
        </w:rPr>
      </w:pPr>
      <w:r w:rsidRPr="002B5980">
        <w:rPr>
          <w:rFonts w:ascii="Times New Roman" w:eastAsia="Times New Roman" w:hAnsi="Times New Roman" w:cs="Times New Roman"/>
          <w:color w:val="333333"/>
          <w:sz w:val="48"/>
          <w:szCs w:val="48"/>
          <w:lang w:eastAsia="ru-RU"/>
        </w:rPr>
        <w:t>массаж пальцев рук</w:t>
      </w:r>
    </w:p>
    <w:p w:rsidR="002B5980" w:rsidRDefault="002B5980" w:rsidP="00F1430A">
      <w:pPr>
        <w:ind w:firstLine="708"/>
        <w:jc w:val="center"/>
      </w:pPr>
      <w:r>
        <w:rPr>
          <w:noProof/>
          <w:lang w:eastAsia="ru-RU"/>
        </w:rPr>
        <w:lastRenderedPageBreak/>
        <w:drawing>
          <wp:inline distT="0" distB="0" distL="0" distR="0" wp14:anchorId="48FBA026" wp14:editId="7F87D70D">
            <wp:extent cx="8133347" cy="5836835"/>
            <wp:effectExtent l="0" t="0" r="1270" b="0"/>
            <wp:docPr id="14" name="Рисунок 14" descr="Массаж кистей рук и пальцев Массаж является одним из видов пассивной гимнастики. Он оказывает общеукрепляющее действие на мышечную систему, повышая тонус, эластичность и сократительную способность мышц. Приемы массажа и самомассажа кистей и пальцев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ссаж кистей рук и пальцев Массаж является одним из видов пассивной гимнастики. Он оказывает общеукрепляющее действие на мышечную систему, повышая тонус, эластичность и сократительную способность мышц. Приемы массажа и самомассажа кистей и пальцев ру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6587" cy="5867866"/>
                    </a:xfrm>
                    <a:prstGeom prst="rect">
                      <a:avLst/>
                    </a:prstGeom>
                    <a:noFill/>
                    <a:ln>
                      <a:noFill/>
                    </a:ln>
                  </pic:spPr>
                </pic:pic>
              </a:graphicData>
            </a:graphic>
          </wp:inline>
        </w:drawing>
      </w:r>
    </w:p>
    <w:p w:rsidR="002B5980" w:rsidRPr="002B5980" w:rsidRDefault="002B5980" w:rsidP="002B5980"/>
    <w:p w:rsidR="002B5980" w:rsidRPr="002B5980" w:rsidRDefault="002B5980" w:rsidP="002B5980"/>
    <w:p w:rsidR="002B5980" w:rsidRPr="002B5980" w:rsidRDefault="002B5980" w:rsidP="002B5980"/>
    <w:p w:rsidR="002B5980" w:rsidRDefault="002B5980" w:rsidP="002B5980"/>
    <w:p w:rsidR="00F1430A" w:rsidRDefault="002B5980" w:rsidP="002B5980">
      <w:pPr>
        <w:pStyle w:val="a3"/>
        <w:shd w:val="clear" w:color="auto" w:fill="FFFFFF"/>
        <w:spacing w:before="0" w:beforeAutospacing="0" w:after="150" w:afterAutospacing="0"/>
      </w:pPr>
      <w:r>
        <w:tab/>
      </w:r>
    </w:p>
    <w:p w:rsidR="00F1430A" w:rsidRDefault="00F1430A" w:rsidP="002B5980">
      <w:pPr>
        <w:pStyle w:val="a3"/>
        <w:shd w:val="clear" w:color="auto" w:fill="FFFFFF"/>
        <w:spacing w:before="0" w:beforeAutospacing="0" w:after="150" w:afterAutospacing="0"/>
      </w:pPr>
    </w:p>
    <w:p w:rsidR="00F1430A" w:rsidRDefault="00F1430A" w:rsidP="002B5980">
      <w:pPr>
        <w:pStyle w:val="a3"/>
        <w:shd w:val="clear" w:color="auto" w:fill="FFFFFF"/>
        <w:spacing w:before="0" w:beforeAutospacing="0" w:after="150" w:afterAutospacing="0"/>
      </w:pPr>
    </w:p>
    <w:p w:rsidR="002B5980" w:rsidRPr="00E46617" w:rsidRDefault="002B5980" w:rsidP="002B5980">
      <w:pPr>
        <w:pStyle w:val="a3"/>
        <w:shd w:val="clear" w:color="auto" w:fill="FFFFFF"/>
        <w:spacing w:before="0" w:beforeAutospacing="0" w:after="150" w:afterAutospacing="0"/>
        <w:rPr>
          <w:color w:val="333333"/>
          <w:sz w:val="52"/>
          <w:szCs w:val="52"/>
        </w:rPr>
      </w:pPr>
      <w:r w:rsidRPr="00E46617">
        <w:rPr>
          <w:b/>
          <w:bCs/>
          <w:color w:val="333333"/>
          <w:sz w:val="52"/>
          <w:szCs w:val="52"/>
        </w:rPr>
        <w:t>Приемы массажа и самомассажа кистей и пальцев рук:</w:t>
      </w:r>
    </w:p>
    <w:p w:rsidR="002B5980" w:rsidRPr="002B5980" w:rsidRDefault="002B5980" w:rsidP="002B598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color w:val="333333"/>
          <w:sz w:val="52"/>
          <w:szCs w:val="52"/>
          <w:lang w:eastAsia="ru-RU"/>
        </w:rPr>
        <w:t>массаж тыльной стороны кистей рук</w:t>
      </w:r>
    </w:p>
    <w:p w:rsidR="002B5980" w:rsidRPr="002B5980" w:rsidRDefault="002B5980" w:rsidP="002B598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proofErr w:type="gramStart"/>
      <w:r w:rsidRPr="002B5980">
        <w:rPr>
          <w:rFonts w:ascii="Times New Roman" w:eastAsia="Times New Roman" w:hAnsi="Times New Roman" w:cs="Times New Roman"/>
          <w:color w:val="333333"/>
          <w:sz w:val="52"/>
          <w:szCs w:val="52"/>
          <w:lang w:eastAsia="ru-RU"/>
        </w:rPr>
        <w:t>массаж  ладони</w:t>
      </w:r>
      <w:proofErr w:type="gramEnd"/>
    </w:p>
    <w:p w:rsidR="002B5980" w:rsidRPr="002B5980" w:rsidRDefault="002B5980" w:rsidP="002B598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color w:val="333333"/>
          <w:sz w:val="52"/>
          <w:szCs w:val="52"/>
          <w:lang w:eastAsia="ru-RU"/>
        </w:rPr>
        <w:t>массаж пальцев рук</w:t>
      </w:r>
    </w:p>
    <w:p w:rsidR="002B5980" w:rsidRDefault="002B5980" w:rsidP="00F1430A">
      <w:pPr>
        <w:tabs>
          <w:tab w:val="left" w:pos="1032"/>
        </w:tabs>
        <w:jc w:val="center"/>
      </w:pPr>
      <w:r>
        <w:rPr>
          <w:noProof/>
          <w:lang w:eastAsia="ru-RU"/>
        </w:rPr>
        <w:lastRenderedPageBreak/>
        <w:drawing>
          <wp:inline distT="0" distB="0" distL="0" distR="0" wp14:anchorId="0FEAE463" wp14:editId="55CE4D02">
            <wp:extent cx="8502316" cy="5897880"/>
            <wp:effectExtent l="0" t="0" r="0" b="7620"/>
            <wp:docPr id="15" name="Рисунок 15" descr="Массаж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ссаже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7989" cy="5901815"/>
                    </a:xfrm>
                    <a:prstGeom prst="rect">
                      <a:avLst/>
                    </a:prstGeom>
                    <a:noFill/>
                    <a:ln>
                      <a:noFill/>
                    </a:ln>
                  </pic:spPr>
                </pic:pic>
              </a:graphicData>
            </a:graphic>
          </wp:inline>
        </w:drawing>
      </w:r>
    </w:p>
    <w:p w:rsidR="002B5980" w:rsidRPr="002B5980" w:rsidRDefault="002B5980" w:rsidP="002B598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b/>
          <w:bCs/>
          <w:i/>
          <w:iCs/>
          <w:color w:val="333333"/>
          <w:sz w:val="52"/>
          <w:szCs w:val="52"/>
          <w:lang w:eastAsia="ru-RU"/>
        </w:rPr>
        <w:lastRenderedPageBreak/>
        <w:t xml:space="preserve">Упражнения с </w:t>
      </w:r>
      <w:proofErr w:type="spellStart"/>
      <w:proofErr w:type="gramStart"/>
      <w:r w:rsidRPr="002B5980">
        <w:rPr>
          <w:rFonts w:ascii="Times New Roman" w:eastAsia="Times New Roman" w:hAnsi="Times New Roman" w:cs="Times New Roman"/>
          <w:b/>
          <w:bCs/>
          <w:i/>
          <w:iCs/>
          <w:color w:val="333333"/>
          <w:sz w:val="52"/>
          <w:szCs w:val="52"/>
          <w:lang w:eastAsia="ru-RU"/>
        </w:rPr>
        <w:t>массажерами</w:t>
      </w:r>
      <w:proofErr w:type="spellEnd"/>
      <w:r w:rsidRPr="002B5980">
        <w:rPr>
          <w:rFonts w:ascii="Times New Roman" w:eastAsia="Times New Roman" w:hAnsi="Times New Roman" w:cs="Times New Roman"/>
          <w:color w:val="333333"/>
          <w:sz w:val="52"/>
          <w:szCs w:val="52"/>
          <w:lang w:eastAsia="ru-RU"/>
        </w:rPr>
        <w:t> :</w:t>
      </w:r>
      <w:proofErr w:type="gramEnd"/>
      <w:r w:rsidRPr="002B5980">
        <w:rPr>
          <w:rFonts w:ascii="Times New Roman" w:eastAsia="Times New Roman" w:hAnsi="Times New Roman" w:cs="Times New Roman"/>
          <w:color w:val="333333"/>
          <w:sz w:val="52"/>
          <w:szCs w:val="52"/>
          <w:lang w:eastAsia="ru-RU"/>
        </w:rPr>
        <w:t xml:space="preserve"> катать по столу от кончиков пальцев до локтя, между ладонями, по тыльной стороне кисти.</w:t>
      </w:r>
    </w:p>
    <w:p w:rsidR="002B5980" w:rsidRPr="002B5980" w:rsidRDefault="002B5980" w:rsidP="002B5980">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52"/>
          <w:szCs w:val="52"/>
          <w:lang w:eastAsia="ru-RU"/>
        </w:rPr>
      </w:pPr>
      <w:r w:rsidRPr="002B5980">
        <w:rPr>
          <w:rFonts w:ascii="Times New Roman" w:eastAsia="Times New Roman" w:hAnsi="Times New Roman" w:cs="Times New Roman"/>
          <w:color w:val="333333"/>
          <w:sz w:val="52"/>
          <w:szCs w:val="52"/>
          <w:lang w:eastAsia="ru-RU"/>
        </w:rPr>
        <w:t>Выполнять упражнения надо обязательно каждой рукой по очереди.</w:t>
      </w:r>
    </w:p>
    <w:p w:rsidR="002B5980" w:rsidRDefault="002B5980" w:rsidP="002B5980">
      <w:pPr>
        <w:ind w:firstLine="708"/>
      </w:pPr>
    </w:p>
    <w:p w:rsidR="002B5980" w:rsidRPr="002B5980" w:rsidRDefault="002B5980" w:rsidP="002B5980"/>
    <w:p w:rsidR="002B5980" w:rsidRPr="002B5980" w:rsidRDefault="002B5980" w:rsidP="002B5980"/>
    <w:p w:rsidR="002B5980" w:rsidRPr="002B5980" w:rsidRDefault="00E46617" w:rsidP="00F1430A">
      <w:pPr>
        <w:jc w:val="center"/>
      </w:pPr>
      <w:r>
        <w:rPr>
          <w:noProof/>
          <w:lang w:eastAsia="ru-RU"/>
        </w:rPr>
        <w:lastRenderedPageBreak/>
        <w:drawing>
          <wp:inline distT="0" distB="0" distL="0" distR="0" wp14:anchorId="6C6B2C5E" wp14:editId="6692029D">
            <wp:extent cx="8646694" cy="5806440"/>
            <wp:effectExtent l="0" t="0" r="2540" b="3810"/>
            <wp:docPr id="16" name="Рисунок 16" descr="Упражнения с мячами учиться захватывать мяч всей кистью и отпускать его; катать мяч по часовой стрелке; держать одной рукой – другой рукой выполнить ввинчивающие движения, пощелкивания, пощипывания.   Выполнять упражнения надо обязательно каждой рукой по оч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пражнения с мячами учиться захватывать мяч всей кистью и отпускать его; катать мяч по часовой стрелке; держать одной рукой – другой рукой выполнить ввинчивающие движения, пощелкивания, пощипывания.   Выполнять упражнения надо обязательно каждой рукой по очеред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1321" cy="5809547"/>
                    </a:xfrm>
                    <a:prstGeom prst="rect">
                      <a:avLst/>
                    </a:prstGeom>
                    <a:noFill/>
                    <a:ln>
                      <a:noFill/>
                    </a:ln>
                  </pic:spPr>
                </pic:pic>
              </a:graphicData>
            </a:graphic>
          </wp:inline>
        </w:drawing>
      </w:r>
    </w:p>
    <w:p w:rsidR="002B5980" w:rsidRDefault="002B5980" w:rsidP="002B5980"/>
    <w:p w:rsidR="002B5980" w:rsidRPr="002B5980" w:rsidRDefault="002B5980" w:rsidP="00F1430A">
      <w:pPr>
        <w:tabs>
          <w:tab w:val="left" w:pos="960"/>
        </w:tabs>
        <w:jc w:val="center"/>
      </w:pPr>
      <w:r>
        <w:rPr>
          <w:noProof/>
          <w:lang w:eastAsia="ru-RU"/>
        </w:rPr>
        <w:drawing>
          <wp:inline distT="0" distB="0" distL="0" distR="0" wp14:anchorId="65E81C31" wp14:editId="0E9FA2BB">
            <wp:extent cx="8061158" cy="5516596"/>
            <wp:effectExtent l="0" t="0" r="0" b="8255"/>
            <wp:docPr id="17" name="Рисунок 17" descr="Заключение    Развитие мелкой моторики и тактильно-двигательного восприятия у детей позволяет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лючение    Развитие мелкой моторики и тактильно-двигательного восприятия у детей позволяет детя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69131" cy="5522052"/>
                    </a:xfrm>
                    <a:prstGeom prst="rect">
                      <a:avLst/>
                    </a:prstGeom>
                    <a:noFill/>
                    <a:ln>
                      <a:noFill/>
                    </a:ln>
                  </pic:spPr>
                </pic:pic>
              </a:graphicData>
            </a:graphic>
          </wp:inline>
        </w:drawing>
      </w:r>
    </w:p>
    <w:sectPr w:rsidR="002B5980" w:rsidRPr="002B5980" w:rsidSect="00F1430A">
      <w:pgSz w:w="16838" w:h="11906"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339" w:rsidRDefault="00040339" w:rsidP="007C69A5">
      <w:pPr>
        <w:spacing w:after="0" w:line="240" w:lineRule="auto"/>
      </w:pPr>
      <w:r>
        <w:separator/>
      </w:r>
    </w:p>
  </w:endnote>
  <w:endnote w:type="continuationSeparator" w:id="0">
    <w:p w:rsidR="00040339" w:rsidRDefault="00040339" w:rsidP="007C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339" w:rsidRDefault="00040339" w:rsidP="007C69A5">
      <w:pPr>
        <w:spacing w:after="0" w:line="240" w:lineRule="auto"/>
      </w:pPr>
      <w:r>
        <w:separator/>
      </w:r>
    </w:p>
  </w:footnote>
  <w:footnote w:type="continuationSeparator" w:id="0">
    <w:p w:rsidR="00040339" w:rsidRDefault="00040339" w:rsidP="007C6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247A8"/>
    <w:multiLevelType w:val="multilevel"/>
    <w:tmpl w:val="8956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7650F4"/>
    <w:multiLevelType w:val="multilevel"/>
    <w:tmpl w:val="A974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10591"/>
    <w:multiLevelType w:val="multilevel"/>
    <w:tmpl w:val="8A2A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2E5064"/>
    <w:multiLevelType w:val="multilevel"/>
    <w:tmpl w:val="A31A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C8E"/>
    <w:rsid w:val="00040339"/>
    <w:rsid w:val="00085C8E"/>
    <w:rsid w:val="002B5980"/>
    <w:rsid w:val="005C09E1"/>
    <w:rsid w:val="007A71C8"/>
    <w:rsid w:val="007C69A5"/>
    <w:rsid w:val="00CF5B7E"/>
    <w:rsid w:val="00E46617"/>
    <w:rsid w:val="00F1430A"/>
    <w:rsid w:val="00F87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0AD7"/>
  <w15:chartTrackingRefBased/>
  <w15:docId w15:val="{D05EC1D0-BE8A-4C24-B4F9-C89BE557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B59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C69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C69A5"/>
  </w:style>
  <w:style w:type="paragraph" w:styleId="a6">
    <w:name w:val="footer"/>
    <w:basedOn w:val="a"/>
    <w:link w:val="a7"/>
    <w:uiPriority w:val="99"/>
    <w:unhideWhenUsed/>
    <w:rsid w:val="007C69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C6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79012">
      <w:bodyDiv w:val="1"/>
      <w:marLeft w:val="0"/>
      <w:marRight w:val="0"/>
      <w:marTop w:val="0"/>
      <w:marBottom w:val="0"/>
      <w:divBdr>
        <w:top w:val="none" w:sz="0" w:space="0" w:color="auto"/>
        <w:left w:val="none" w:sz="0" w:space="0" w:color="auto"/>
        <w:bottom w:val="none" w:sz="0" w:space="0" w:color="auto"/>
        <w:right w:val="none" w:sz="0" w:space="0" w:color="auto"/>
      </w:divBdr>
    </w:div>
    <w:div w:id="127167491">
      <w:bodyDiv w:val="1"/>
      <w:marLeft w:val="0"/>
      <w:marRight w:val="0"/>
      <w:marTop w:val="0"/>
      <w:marBottom w:val="0"/>
      <w:divBdr>
        <w:top w:val="none" w:sz="0" w:space="0" w:color="auto"/>
        <w:left w:val="none" w:sz="0" w:space="0" w:color="auto"/>
        <w:bottom w:val="none" w:sz="0" w:space="0" w:color="auto"/>
        <w:right w:val="none" w:sz="0" w:space="0" w:color="auto"/>
      </w:divBdr>
    </w:div>
    <w:div w:id="460685241">
      <w:bodyDiv w:val="1"/>
      <w:marLeft w:val="0"/>
      <w:marRight w:val="0"/>
      <w:marTop w:val="0"/>
      <w:marBottom w:val="0"/>
      <w:divBdr>
        <w:top w:val="none" w:sz="0" w:space="0" w:color="auto"/>
        <w:left w:val="none" w:sz="0" w:space="0" w:color="auto"/>
        <w:bottom w:val="none" w:sz="0" w:space="0" w:color="auto"/>
        <w:right w:val="none" w:sz="0" w:space="0" w:color="auto"/>
      </w:divBdr>
    </w:div>
    <w:div w:id="714046323">
      <w:bodyDiv w:val="1"/>
      <w:marLeft w:val="0"/>
      <w:marRight w:val="0"/>
      <w:marTop w:val="0"/>
      <w:marBottom w:val="0"/>
      <w:divBdr>
        <w:top w:val="none" w:sz="0" w:space="0" w:color="auto"/>
        <w:left w:val="none" w:sz="0" w:space="0" w:color="auto"/>
        <w:bottom w:val="none" w:sz="0" w:space="0" w:color="auto"/>
        <w:right w:val="none" w:sz="0" w:space="0" w:color="auto"/>
      </w:divBdr>
    </w:div>
    <w:div w:id="1014963667">
      <w:bodyDiv w:val="1"/>
      <w:marLeft w:val="0"/>
      <w:marRight w:val="0"/>
      <w:marTop w:val="0"/>
      <w:marBottom w:val="0"/>
      <w:divBdr>
        <w:top w:val="none" w:sz="0" w:space="0" w:color="auto"/>
        <w:left w:val="none" w:sz="0" w:space="0" w:color="auto"/>
        <w:bottom w:val="none" w:sz="0" w:space="0" w:color="auto"/>
        <w:right w:val="none" w:sz="0" w:space="0" w:color="auto"/>
      </w:divBdr>
    </w:div>
    <w:div w:id="1171991902">
      <w:bodyDiv w:val="1"/>
      <w:marLeft w:val="0"/>
      <w:marRight w:val="0"/>
      <w:marTop w:val="0"/>
      <w:marBottom w:val="0"/>
      <w:divBdr>
        <w:top w:val="none" w:sz="0" w:space="0" w:color="auto"/>
        <w:left w:val="none" w:sz="0" w:space="0" w:color="auto"/>
        <w:bottom w:val="none" w:sz="0" w:space="0" w:color="auto"/>
        <w:right w:val="none" w:sz="0" w:space="0" w:color="auto"/>
      </w:divBdr>
    </w:div>
    <w:div w:id="1812167727">
      <w:bodyDiv w:val="1"/>
      <w:marLeft w:val="0"/>
      <w:marRight w:val="0"/>
      <w:marTop w:val="0"/>
      <w:marBottom w:val="0"/>
      <w:divBdr>
        <w:top w:val="none" w:sz="0" w:space="0" w:color="auto"/>
        <w:left w:val="none" w:sz="0" w:space="0" w:color="auto"/>
        <w:bottom w:val="none" w:sz="0" w:space="0" w:color="auto"/>
        <w:right w:val="none" w:sz="0" w:space="0" w:color="auto"/>
      </w:divBdr>
    </w:div>
    <w:div w:id="18689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684EC-599E-444F-920D-D467F533C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350</Words>
  <Characters>2000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dcterms:created xsi:type="dcterms:W3CDTF">2023-02-19T07:32:00Z</dcterms:created>
  <dcterms:modified xsi:type="dcterms:W3CDTF">2023-02-19T08:17:00Z</dcterms:modified>
</cp:coreProperties>
</file>