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287C" w:rsidTr="00421FB4">
        <w:tc>
          <w:tcPr>
            <w:tcW w:w="4672" w:type="dxa"/>
          </w:tcPr>
          <w:p w:rsidR="002A287C" w:rsidRDefault="002A287C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A287C" w:rsidRDefault="002A287C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  <w:p w:rsidR="002A287C" w:rsidRDefault="002A287C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</w:p>
          <w:p w:rsidR="002A287C" w:rsidRDefault="002A287C" w:rsidP="00421FB4">
            <w:pPr>
              <w:tabs>
                <w:tab w:val="left" w:pos="633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 к приказу МБОУ «Турмышская СОШ» от 25.06.2021 г. № 61-О</w:t>
            </w:r>
          </w:p>
        </w:tc>
      </w:tr>
    </w:tbl>
    <w:p w:rsidR="002A287C" w:rsidRDefault="002A287C" w:rsidP="002A287C">
      <w:pPr>
        <w:jc w:val="center"/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2A287C" w:rsidRPr="008D1965" w:rsidTr="00421FB4">
        <w:tc>
          <w:tcPr>
            <w:tcW w:w="4896" w:type="dxa"/>
          </w:tcPr>
          <w:p w:rsidR="002A287C" w:rsidRPr="008D1965" w:rsidRDefault="002A287C" w:rsidP="00421FB4">
            <w:pPr>
              <w:ind w:right="252"/>
              <w:jc w:val="center"/>
            </w:pPr>
            <w:r w:rsidRPr="008D1965">
              <w:t>СОГЛАСОВАНО</w:t>
            </w:r>
          </w:p>
          <w:p w:rsidR="002A287C" w:rsidRPr="008D1965" w:rsidRDefault="002A287C" w:rsidP="00421FB4">
            <w:pPr>
              <w:ind w:left="252" w:right="972"/>
              <w:jc w:val="both"/>
            </w:pPr>
            <w:r w:rsidRPr="008D1965">
              <w:t>Председатель профкома первично</w:t>
            </w:r>
            <w:r>
              <w:t>й профсоюзной организации МБОУ «Турмышская СОШ»</w:t>
            </w:r>
          </w:p>
          <w:p w:rsidR="002A287C" w:rsidRPr="008D1965" w:rsidRDefault="002A287C" w:rsidP="00421FB4">
            <w:pPr>
              <w:ind w:left="252" w:right="972"/>
              <w:jc w:val="both"/>
            </w:pPr>
            <w:r>
              <w:t>________________К.Р. Иванова</w:t>
            </w:r>
          </w:p>
          <w:p w:rsidR="002A287C" w:rsidRPr="008D1965" w:rsidRDefault="002A287C" w:rsidP="00421FB4">
            <w:pPr>
              <w:ind w:left="252" w:right="972"/>
              <w:jc w:val="both"/>
            </w:pPr>
          </w:p>
          <w:p w:rsidR="002A287C" w:rsidRPr="008D1965" w:rsidRDefault="002A287C" w:rsidP="00421FB4">
            <w:pPr>
              <w:ind w:left="252" w:right="972"/>
              <w:jc w:val="both"/>
            </w:pPr>
            <w:r>
              <w:t>«______» _____</w:t>
            </w:r>
            <w:r w:rsidRPr="008D1965">
              <w:t>________ 20</w:t>
            </w:r>
            <w:r>
              <w:t>21</w:t>
            </w:r>
            <w:r w:rsidRPr="008D1965">
              <w:t xml:space="preserve"> г.</w:t>
            </w:r>
          </w:p>
        </w:tc>
        <w:tc>
          <w:tcPr>
            <w:tcW w:w="5040" w:type="dxa"/>
          </w:tcPr>
          <w:p w:rsidR="002A287C" w:rsidRPr="008D1965" w:rsidRDefault="002A287C" w:rsidP="00421FB4">
            <w:pPr>
              <w:jc w:val="center"/>
            </w:pPr>
            <w:r w:rsidRPr="008D1965">
              <w:t>УТВЕРЖДАЮ</w:t>
            </w:r>
          </w:p>
          <w:p w:rsidR="002A287C" w:rsidRPr="008D1965" w:rsidRDefault="002A287C" w:rsidP="00421FB4">
            <w:pPr>
              <w:ind w:left="612"/>
              <w:jc w:val="both"/>
            </w:pPr>
            <w:r>
              <w:t>Директор МБОУ «Турмышская СОШ»</w:t>
            </w:r>
          </w:p>
          <w:p w:rsidR="002A287C" w:rsidRPr="008D1965" w:rsidRDefault="002A287C" w:rsidP="00421FB4">
            <w:pPr>
              <w:ind w:left="612"/>
              <w:jc w:val="both"/>
            </w:pPr>
            <w:r w:rsidRPr="008D1965">
              <w:t xml:space="preserve">__________________ </w:t>
            </w:r>
            <w:r>
              <w:t>С.В. Николаева</w:t>
            </w:r>
          </w:p>
          <w:p w:rsidR="002A287C" w:rsidRPr="008D1965" w:rsidRDefault="002A287C" w:rsidP="00421FB4">
            <w:pPr>
              <w:ind w:left="612"/>
              <w:jc w:val="both"/>
            </w:pPr>
          </w:p>
          <w:p w:rsidR="002A287C" w:rsidRPr="008D1965" w:rsidRDefault="002A287C" w:rsidP="00421FB4">
            <w:pPr>
              <w:ind w:left="612"/>
              <w:jc w:val="both"/>
            </w:pPr>
          </w:p>
          <w:p w:rsidR="002A287C" w:rsidRPr="008D1965" w:rsidRDefault="002A287C" w:rsidP="00421FB4">
            <w:pPr>
              <w:ind w:left="612"/>
              <w:jc w:val="both"/>
            </w:pPr>
            <w:r w:rsidRPr="008D1965">
              <w:t>«_____» __________________20</w:t>
            </w:r>
            <w:r>
              <w:t>21</w:t>
            </w:r>
            <w:r w:rsidRPr="008D1965">
              <w:t xml:space="preserve"> г.</w:t>
            </w:r>
          </w:p>
        </w:tc>
      </w:tr>
    </w:tbl>
    <w:p w:rsidR="002A287C" w:rsidRDefault="002A287C" w:rsidP="002A287C"/>
    <w:p w:rsidR="002A287C" w:rsidRDefault="002A287C" w:rsidP="002A287C">
      <w:pPr>
        <w:tabs>
          <w:tab w:val="left" w:pos="700"/>
        </w:tabs>
        <w:jc w:val="center"/>
      </w:pPr>
      <w:r>
        <w:t>ДОЛЖНОСТНАЯ ИНСТРУКЦИЯ</w:t>
      </w:r>
    </w:p>
    <w:p w:rsidR="002A287C" w:rsidRPr="00413A1B" w:rsidRDefault="002A287C" w:rsidP="002A287C">
      <w:pPr>
        <w:tabs>
          <w:tab w:val="left" w:pos="700"/>
        </w:tabs>
        <w:jc w:val="center"/>
      </w:pPr>
      <w:r>
        <w:t>ПЕДАГОГА ЦЕНТРА ОБРАЗОВАНИЯ ЕСТЕСТВЕННО-НАУЧНОЙ И ТЕХНОЛОГИЧЕСКОЙ НАПРАВЛЕННОСТЕЙ «ТОЧКА РОСТА» МБОУ «ТУРМЫШСКАЯ СОШ»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  <w:rPr>
          <w:b/>
          <w:bCs/>
        </w:rPr>
      </w:pPr>
      <w:r w:rsidRPr="00F715D5">
        <w:rPr>
          <w:b/>
          <w:bCs/>
          <w:lang w:val="en-US"/>
        </w:rPr>
        <w:t>I</w:t>
      </w:r>
      <w:r w:rsidRPr="00F715D5">
        <w:rPr>
          <w:b/>
          <w:bCs/>
        </w:rPr>
        <w:t>. Общ</w:t>
      </w:r>
      <w:r>
        <w:rPr>
          <w:b/>
          <w:bCs/>
        </w:rPr>
        <w:t>и</w:t>
      </w:r>
      <w:r w:rsidRPr="00F715D5">
        <w:rPr>
          <w:b/>
          <w:bCs/>
        </w:rPr>
        <w:t>е положения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 w:rsidRPr="00765C24">
        <w:t xml:space="preserve">1.1. </w:t>
      </w:r>
      <w:r>
        <w:t>Педагог</w:t>
      </w:r>
      <w:r w:rsidRPr="00765C24">
        <w:t xml:space="preserve"> относится к категории специалистов.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1.2. Педагог назначается и освобождается от должности директором школы. В период отсутствия педагога (отпуск, болезни и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1.3. На должность педагога  принимается лицо: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имеющее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работы;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 xml:space="preserve">- не имеющее ограничений на занятие педагогической деятельностью, установленных законодательством Российской Федерации; 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прошедшее обязательные предварительные (при поступлении на работу) и периодические медицинские осмотры (обследования) в порядке, установленном законодательством Российской Федерации;</w:t>
      </w:r>
    </w:p>
    <w:p w:rsidR="002A287C" w:rsidRPr="00C44743" w:rsidRDefault="002A287C" w:rsidP="002A287C">
      <w:pPr>
        <w:pStyle w:val="a4"/>
        <w:spacing w:line="234" w:lineRule="auto"/>
        <w:ind w:left="0" w:right="100" w:firstLine="720"/>
        <w:jc w:val="both"/>
      </w:pPr>
      <w:r w:rsidRPr="000548AC">
        <w:t xml:space="preserve">- </w:t>
      </w:r>
      <w:r w:rsidRPr="00C44743"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1.4. Лица, не имеющие специальной подготовки или стажа работы,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1.5. Педагог должен знать:</w:t>
      </w: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основные и актуальные для современной системы образования теории обучения, воспитания и развития детей школьного возраста;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Федеральные государственные образовательные стандарты и содержание примерных основных образовательных программ;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дидактические основы, используемые в учебно-воспитательном процессе образовательных технологий;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lastRenderedPageBreak/>
        <w:t>- особенности региональных условий, в которых реализуется используемая основная образовательная программа общего образования;</w:t>
      </w:r>
    </w:p>
    <w:p w:rsidR="002A287C" w:rsidRDefault="002A287C" w:rsidP="002A287C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методику преподавания предмета, программы и учебники по преподаваемому предмету;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  <w:tab w:val="left" w:pos="780"/>
        </w:tabs>
        <w:spacing w:line="236" w:lineRule="auto"/>
        <w:ind w:right="20" w:firstLine="851"/>
        <w:jc w:val="both"/>
      </w:pPr>
      <w:r>
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педагогику, психологию, возрастную физиологию;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методы убеждения, аргументации своей позиции, установления контактов с обучающимися разного возраста, их родителями (законными представителями), коллегами по работе;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технологии диагностики причин конфликтных ситуаций, их профилактики и разрешения;</w:t>
      </w:r>
    </w:p>
    <w:p w:rsidR="002A287C" w:rsidRPr="0044422D" w:rsidRDefault="002A287C" w:rsidP="002A287C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 xml:space="preserve">- </w:t>
      </w:r>
      <w:r w:rsidRPr="0044422D">
        <w:t>основы  работы  с  текстовыми  редакторами,  электронными  таблицами,  электронной  почтой  и браузерами, мультимедийным оборудованием.</w:t>
      </w:r>
    </w:p>
    <w:p w:rsidR="002A287C" w:rsidRDefault="002A287C" w:rsidP="002A287C">
      <w:pPr>
        <w:ind w:firstLine="851"/>
        <w:jc w:val="both"/>
        <w:rPr>
          <w:sz w:val="20"/>
          <w:szCs w:val="20"/>
        </w:rPr>
      </w:pPr>
      <w:r>
        <w:t xml:space="preserve">1.6. </w:t>
      </w:r>
      <w:r w:rsidRPr="0044422D">
        <w:t>Педагог должен уметь:</w:t>
      </w:r>
    </w:p>
    <w:p w:rsidR="002A287C" w:rsidRDefault="002A287C" w:rsidP="002A287C">
      <w:pPr>
        <w:spacing w:line="12" w:lineRule="exact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применять современные образовательные технологии, включая информационные, а также цифровые образовательные;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планировать и осуществлять учебный процесс в соответствии с основной общеобразовательной программой;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2A287C" w:rsidRDefault="002A287C" w:rsidP="002A287C">
      <w:pPr>
        <w:tabs>
          <w:tab w:val="left" w:pos="0"/>
        </w:tabs>
        <w:spacing w:line="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организовать самостоятельную деятельность обучающихся, в том числе исследовательскую;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осуществлять контрольно-оценочную деятельность в образовательном процессе;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firstLine="851"/>
        <w:jc w:val="both"/>
      </w:pPr>
      <w:r>
        <w:t>- 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владеть технологиями диагностики причин конфликтных ситуаций, их профилактики и разрешения;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владеть формами и методами обучения, в том числе выходящими за рамки учебных занятий: проектная деятельность, лабораторные эксперименты и т.п.;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lastRenderedPageBreak/>
        <w:t>-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spacing w:line="2" w:lineRule="exact"/>
        <w:jc w:val="both"/>
        <w:rPr>
          <w:sz w:val="20"/>
          <w:szCs w:val="20"/>
        </w:rPr>
      </w:pPr>
    </w:p>
    <w:p w:rsidR="002A287C" w:rsidRDefault="002A287C" w:rsidP="002A287C">
      <w:pPr>
        <w:ind w:firstLine="851"/>
        <w:jc w:val="both"/>
        <w:rPr>
          <w:sz w:val="20"/>
          <w:szCs w:val="20"/>
        </w:rPr>
      </w:pPr>
      <w:r>
        <w:t>1.7. В своей деятельности педагог руководствуется: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Федеральным законом «Об образовании»;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указами Президента Российской Федерации, нормативными актами Правительства Российской Федерации, правительства субъекта Российской Федерации и органов управления образованием всех уровней по вопросам образования и воспитания обучающихся;</w:t>
      </w:r>
    </w:p>
    <w:p w:rsidR="002A287C" w:rsidRDefault="002A287C" w:rsidP="002A287C">
      <w:pPr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трудовым законодательством;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правилами и нормами охраны труда, техники безопасности и противопожарной защиты;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Уставом и локальными нормативными актами МБОУ «Турмышская СОШ»;</w:t>
      </w:r>
    </w:p>
    <w:p w:rsidR="002A287C" w:rsidRPr="0044422D" w:rsidRDefault="002A287C" w:rsidP="002A287C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 xml:space="preserve">- Положением о деятельности Центра образования естественно-научной и технологической направленностей «Точка роста» МБОУ «Турмышская СОШ». 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1.8. Педагог подчиняется непосредственно руководителю центра образования гуманитарного и цифрового профилей «Точка роста» и директору учреждения.</w:t>
      </w:r>
    </w:p>
    <w:p w:rsidR="002A287C" w:rsidRPr="0044422D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spacing w:line="282" w:lineRule="exact"/>
        <w:jc w:val="both"/>
        <w:rPr>
          <w:sz w:val="20"/>
          <w:szCs w:val="20"/>
        </w:rPr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 w:rsidRPr="0089232A">
        <w:rPr>
          <w:b/>
          <w:bCs/>
        </w:rPr>
        <w:t>Основные функции</w:t>
      </w:r>
      <w:r>
        <w:rPr>
          <w:b/>
          <w:bCs/>
        </w:rPr>
        <w:t xml:space="preserve"> педагога</w:t>
      </w:r>
    </w:p>
    <w:p w:rsidR="002A287C" w:rsidRDefault="002A287C" w:rsidP="002A287C">
      <w:pPr>
        <w:tabs>
          <w:tab w:val="left" w:pos="0"/>
        </w:tabs>
        <w:spacing w:line="7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7" w:lineRule="auto"/>
        <w:ind w:firstLine="851"/>
        <w:jc w:val="both"/>
        <w:rPr>
          <w:sz w:val="20"/>
          <w:szCs w:val="20"/>
        </w:rPr>
      </w:pPr>
      <w:r>
        <w:t>2.1. Участие в реализации основных общеобразовательных программ в части предметных областей «Естественные науки», «Технология»,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</w:t>
      </w:r>
    </w:p>
    <w:p w:rsidR="002A287C" w:rsidRDefault="002A287C" w:rsidP="002A287C">
      <w:pPr>
        <w:tabs>
          <w:tab w:val="left" w:pos="0"/>
        </w:tabs>
        <w:spacing w:line="17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  <w:rPr>
          <w:sz w:val="20"/>
          <w:szCs w:val="20"/>
        </w:rPr>
      </w:pPr>
      <w:r>
        <w:t>2.2. Реализация разноуровневых дополнительных общеобразовательных программ естественно-научного, технологического профилей, а также иных программ в рамках внеурочной деятельности обучающихся.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2.3.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A287C" w:rsidRDefault="002A287C" w:rsidP="002A287C">
      <w:pPr>
        <w:tabs>
          <w:tab w:val="left" w:pos="0"/>
        </w:tabs>
        <w:spacing w:line="2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ind w:firstLine="851"/>
        <w:jc w:val="both"/>
        <w:rPr>
          <w:sz w:val="20"/>
          <w:szCs w:val="20"/>
        </w:rPr>
      </w:pPr>
      <w:r>
        <w:t>2.4. Обеспечение охраны жизни и здоровья обучающихся во время образовательного процесса.</w:t>
      </w:r>
    </w:p>
    <w:p w:rsidR="002A287C" w:rsidRDefault="002A287C" w:rsidP="002A287C">
      <w:pPr>
        <w:spacing w:line="281" w:lineRule="exact"/>
        <w:jc w:val="both"/>
        <w:rPr>
          <w:sz w:val="20"/>
          <w:szCs w:val="20"/>
        </w:rPr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 w:rsidRPr="0089232A">
        <w:rPr>
          <w:b/>
          <w:bCs/>
        </w:rPr>
        <w:t xml:space="preserve">Должностные </w:t>
      </w:r>
      <w:r>
        <w:rPr>
          <w:b/>
          <w:bCs/>
        </w:rPr>
        <w:t>обязанности педагога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rPr>
          <w:b/>
          <w:bCs/>
        </w:rPr>
        <w:t>3.1. Педагог выполняет следующие должностные обязанности по трудовой функции «Обучение»:</w:t>
      </w:r>
    </w:p>
    <w:p w:rsidR="002A287C" w:rsidRDefault="002A287C" w:rsidP="002A287C">
      <w:pPr>
        <w:tabs>
          <w:tab w:val="left" w:pos="0"/>
        </w:tabs>
        <w:spacing w:line="9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разрабатывает и осуществляет реализацию программ учебных дисциплин в рамках основной общеобразовательной программы;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firstLine="851"/>
        <w:jc w:val="both"/>
      </w:pPr>
      <w:r>
        <w:t>- осуществляет профессиональную деятельность в соответствии с требованиями федеральных государственных образовательных стандартов общего образования;</w:t>
      </w: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участвует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планирует и проводит учебные занятия;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систематически анализирует эффективность учебных занятий и подходов к обучению;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организует, осуществляет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формирует универсальные учебные действия;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формирует навыки, связанные с информационно-коммуникационными технологиями (далее – ИКТ);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формирует мотивацию к обучению;</w:t>
      </w: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вовлекает обучающихся и педагогов в проектную деятельность;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lastRenderedPageBreak/>
        <w:t>- объективно оценивает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2A287C" w:rsidRDefault="002A287C" w:rsidP="002A287C">
      <w:pPr>
        <w:spacing w:line="283" w:lineRule="exact"/>
        <w:jc w:val="both"/>
        <w:rPr>
          <w:sz w:val="20"/>
          <w:szCs w:val="20"/>
        </w:rPr>
      </w:pPr>
    </w:p>
    <w:p w:rsidR="002A287C" w:rsidRDefault="002A287C" w:rsidP="002A287C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3.2. Педагог выполняет следующие должностные обязанности по трудовой функции «Воспитание»:</w:t>
      </w:r>
    </w:p>
    <w:p w:rsidR="002A287C" w:rsidRDefault="002A287C" w:rsidP="002A287C">
      <w:pPr>
        <w:tabs>
          <w:tab w:val="left" w:pos="0"/>
        </w:tabs>
        <w:spacing w:line="235" w:lineRule="auto"/>
        <w:ind w:firstLine="851"/>
        <w:jc w:val="both"/>
      </w:pPr>
      <w:r>
        <w:t>- регулирует поведение обучающихся для обеспечения безопасной образовательной среды;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реализует современные, в том числе интерактивные, формы и методов воспитательной работы, используя их как на занятии, так и во внеурочной деятельности;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определяет и принимает четкие правила поведения с обучающимися в соответствии с Уставом МБОУ «Турмышская СОШ» и правилами внутреннего распорядка образовательной организации;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проектирует и реализует воспитательные программы;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формирует у обучающихся культуры здорового и безопасного образа жизни;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содействует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2A287C" w:rsidRDefault="002A287C" w:rsidP="002A287C">
      <w:pPr>
        <w:spacing w:line="282" w:lineRule="exact"/>
        <w:jc w:val="both"/>
        <w:rPr>
          <w:sz w:val="20"/>
          <w:szCs w:val="20"/>
        </w:rPr>
      </w:pPr>
    </w:p>
    <w:p w:rsidR="002A287C" w:rsidRDefault="002A287C" w:rsidP="002A287C">
      <w:pPr>
        <w:ind w:firstLine="851"/>
        <w:jc w:val="both"/>
        <w:rPr>
          <w:sz w:val="20"/>
          <w:szCs w:val="20"/>
        </w:rPr>
      </w:pPr>
      <w:r>
        <w:rPr>
          <w:b/>
          <w:bCs/>
        </w:rPr>
        <w:t>3.3. Педагог выполняет следующие должностные обязанности по трудовой функции «Развитие»:</w:t>
      </w:r>
    </w:p>
    <w:p w:rsidR="002A287C" w:rsidRDefault="002A287C" w:rsidP="002A287C">
      <w:pPr>
        <w:spacing w:line="12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2" w:lineRule="auto"/>
        <w:ind w:firstLine="851"/>
        <w:jc w:val="both"/>
      </w:pPr>
      <w:r>
        <w:t xml:space="preserve">- выявляет в ходе наблюдения поведенческие и личностные проблемы обучающихся, связанные </w:t>
      </w:r>
      <w:r>
        <w:rPr>
          <w:rFonts w:ascii="Calibri" w:hAnsi="Calibri"/>
        </w:rPr>
        <w:t>с</w:t>
      </w:r>
      <w:r>
        <w:t xml:space="preserve"> особенностями их развития;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оценивает параметры и проектирует психологически безопасную и комфортную образовательную среду, разрабатывает программы профилактики различных форм насилия в школе;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применяет инструментарий и методы диагностики и оценивает показатели уровня и динамики развития ребенка;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8" w:lineRule="auto"/>
        <w:ind w:firstLine="851"/>
        <w:jc w:val="both"/>
      </w:pPr>
      <w:r>
        <w:t>- осваивает и применяет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оказывает адресную помощь обучающимся;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взаимодействует с другими специалистами в рамках психолого-медико-педагогического консилиума;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разрабатывает (совместно с другими специалистами) и реализует совместно с родителями (законными представителями) программы индивидуального развития ребенка;</w:t>
      </w: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осваивает и адекватно применяет специальные технологии и методы, позволяющие проводить коррекционно-развивающую работу;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развивает у обучающихся познавательную активность, самостоятельность, инициативу, творческие способности, формирует гражданскую позицию, способность к труду и жизни в условиях современного мира, формировать у обучающихся культуры здорового и безопасного образа жизни;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участвует в деятельности педагогического и иных советов школы, а также в деятельности методических объединений и других формах методической работы;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соблюдает правовые, нравственные и этические нормы, требования профессиональной этики.</w:t>
      </w:r>
    </w:p>
    <w:p w:rsidR="002A287C" w:rsidRDefault="002A287C" w:rsidP="002A287C">
      <w:pPr>
        <w:spacing w:line="282" w:lineRule="exact"/>
        <w:jc w:val="both"/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Права</w:t>
      </w:r>
    </w:p>
    <w:p w:rsidR="002A287C" w:rsidRDefault="002A287C" w:rsidP="002A287C">
      <w:pPr>
        <w:spacing w:line="235" w:lineRule="auto"/>
        <w:ind w:firstLine="851"/>
        <w:jc w:val="both"/>
        <w:rPr>
          <w:sz w:val="20"/>
          <w:szCs w:val="20"/>
        </w:rPr>
      </w:pPr>
      <w:r>
        <w:t>Педагог имеет право:</w:t>
      </w:r>
    </w:p>
    <w:p w:rsidR="002A287C" w:rsidRDefault="002A287C" w:rsidP="002A287C">
      <w:pPr>
        <w:spacing w:line="1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720"/>
        </w:tabs>
        <w:ind w:firstLine="851"/>
        <w:jc w:val="both"/>
      </w:pPr>
      <w:r>
        <w:t>- участвовать в обсуждении проектов решений руководства образовательного учреждения;</w:t>
      </w:r>
    </w:p>
    <w:p w:rsidR="002A287C" w:rsidRDefault="002A287C" w:rsidP="002A287C">
      <w:pPr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spacing w:line="234" w:lineRule="auto"/>
        <w:ind w:firstLine="851"/>
        <w:jc w:val="both"/>
      </w:pPr>
      <w:r>
        <w:t>- по согласованию с непосредственным руководителем привлекать к решению поставленных перед ним задач других работников;</w:t>
      </w:r>
    </w:p>
    <w:p w:rsidR="002A287C" w:rsidRDefault="002A287C" w:rsidP="002A287C">
      <w:pPr>
        <w:spacing w:line="2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ind w:firstLine="851"/>
        <w:jc w:val="both"/>
      </w:pPr>
      <w:r>
        <w:t>- запрашивать и получать от работников необходимую информацию, документы;</w:t>
      </w:r>
    </w:p>
    <w:p w:rsidR="002A287C" w:rsidRDefault="002A287C" w:rsidP="002A287C">
      <w:pPr>
        <w:tabs>
          <w:tab w:val="left" w:pos="720"/>
        </w:tabs>
        <w:ind w:firstLine="851"/>
        <w:jc w:val="both"/>
      </w:pPr>
      <w:r>
        <w:t>- участвовать в обсуждении вопросов, касающихся исполняемых должностных обязанностей;</w:t>
      </w:r>
    </w:p>
    <w:p w:rsidR="002A287C" w:rsidRDefault="002A287C" w:rsidP="002A287C">
      <w:pPr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spacing w:line="234" w:lineRule="auto"/>
        <w:ind w:firstLine="851"/>
        <w:jc w:val="both"/>
      </w:pPr>
      <w:r>
        <w:t>- требовать от руководства МБОУ «Турмышская СОШ» оказания содействия в исполнении должностных обязанностей;</w:t>
      </w:r>
    </w:p>
    <w:p w:rsidR="002A287C" w:rsidRDefault="002A287C" w:rsidP="002A287C">
      <w:pPr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spacing w:line="234" w:lineRule="auto"/>
        <w:ind w:firstLine="851"/>
        <w:jc w:val="both"/>
      </w:pPr>
      <w:r>
        <w:t>- свободно выбирать и использовать педагогически обоснованные формы, средства, методы обучения и воспитания;</w:t>
      </w:r>
    </w:p>
    <w:p w:rsidR="002A287C" w:rsidRDefault="002A287C" w:rsidP="002A287C">
      <w:pPr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spacing w:line="236" w:lineRule="auto"/>
        <w:ind w:firstLine="851"/>
        <w:jc w:val="both"/>
      </w:pPr>
      <w:r>
        <w:t>- участвовать в разработке образовательных программ, в том числе учебных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2A287C" w:rsidRDefault="002A287C" w:rsidP="002A287C">
      <w:pPr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720"/>
        </w:tabs>
        <w:spacing w:line="234" w:lineRule="auto"/>
        <w:ind w:right="20" w:firstLine="851"/>
        <w:jc w:val="both"/>
      </w:pPr>
      <w:r>
        <w:t>- бесплатно пользоваться образовательными, методическими и научными услугами организации, осуществляющей образовательную деятельность.</w:t>
      </w:r>
    </w:p>
    <w:p w:rsidR="002A287C" w:rsidRDefault="002A287C" w:rsidP="002A287C">
      <w:pPr>
        <w:tabs>
          <w:tab w:val="left" w:pos="0"/>
        </w:tabs>
        <w:spacing w:line="2" w:lineRule="exact"/>
        <w:ind w:firstLine="851"/>
        <w:jc w:val="both"/>
      </w:pPr>
    </w:p>
    <w:p w:rsidR="002A287C" w:rsidRDefault="002A287C" w:rsidP="002A287C">
      <w:pPr>
        <w:spacing w:line="282" w:lineRule="exact"/>
        <w:jc w:val="both"/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>
        <w:rPr>
          <w:b/>
          <w:bCs/>
        </w:rPr>
        <w:t>Ответственность</w:t>
      </w:r>
    </w:p>
    <w:p w:rsidR="002A287C" w:rsidRDefault="002A287C" w:rsidP="002A287C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t>Педагог привлекается к ответственности: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  <w:tab w:val="left" w:pos="700"/>
        </w:tabs>
        <w:spacing w:line="236" w:lineRule="auto"/>
        <w:ind w:right="20" w:firstLine="851"/>
        <w:jc w:val="both"/>
        <w:rPr>
          <w:sz w:val="20"/>
          <w:szCs w:val="20"/>
        </w:rPr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за выполнение не в полном объеме образовательных программ в соответствии с учебным планом, расписанием и графиком учебного процесса;</w:t>
      </w:r>
    </w:p>
    <w:p w:rsidR="002A287C" w:rsidRDefault="002A287C" w:rsidP="002A287C">
      <w:pPr>
        <w:tabs>
          <w:tab w:val="left" w:pos="0"/>
        </w:tabs>
        <w:spacing w:line="1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ind w:firstLine="851"/>
        <w:jc w:val="both"/>
      </w:pPr>
      <w:r>
        <w:t>- за нарушение Устава МБОУ «Турмышская СОШ»;</w:t>
      </w:r>
    </w:p>
    <w:p w:rsidR="002A287C" w:rsidRDefault="002A287C" w:rsidP="002A287C">
      <w:pPr>
        <w:tabs>
          <w:tab w:val="left" w:pos="0"/>
        </w:tabs>
        <w:spacing w:line="12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за нарушение правил пожарной безопасности, охраны труда, санитарно-гигиенических правил организации образовательного процесса.</w:t>
      </w:r>
    </w:p>
    <w:p w:rsidR="002A287C" w:rsidRDefault="002A287C" w:rsidP="002A287C">
      <w:pPr>
        <w:spacing w:line="282" w:lineRule="exact"/>
        <w:jc w:val="both"/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 w:rsidRPr="0089232A">
        <w:rPr>
          <w:b/>
          <w:bCs/>
        </w:rPr>
        <w:t>Взаимоотношения. Связи по должности</w:t>
      </w:r>
    </w:p>
    <w:p w:rsidR="002A287C" w:rsidRDefault="002A287C" w:rsidP="002A287C">
      <w:pPr>
        <w:tabs>
          <w:tab w:val="left" w:pos="0"/>
        </w:tabs>
        <w:spacing w:line="235" w:lineRule="auto"/>
        <w:ind w:firstLine="851"/>
        <w:jc w:val="both"/>
        <w:rPr>
          <w:sz w:val="20"/>
          <w:szCs w:val="20"/>
        </w:rPr>
      </w:pPr>
      <w:r>
        <w:t>Педагог: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работает в режиме выполнения объема учебной нагрузки в соответствии с расписанием учебных занятий, участия в обязательных плановых общешкольных мероприятиях и самопланирования обязательной деятельности, на которую не установлены нормы выработки;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7" w:lineRule="auto"/>
        <w:ind w:right="20" w:firstLine="851"/>
        <w:jc w:val="both"/>
      </w:pPr>
      <w:r>
        <w:t>- в период каникул, не совпадающих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каникул; график работы педагога в каникулы утверждается приказом директора школы;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right="20" w:firstLine="851"/>
        <w:jc w:val="both"/>
      </w:pPr>
      <w:r>
        <w:t>- получает от директора школы и руководителя Центра образования естественно-научной и технологической направленностей «Точка роста» МБОУ «Турмышская СОШ» 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right="20" w:firstLine="851"/>
        <w:jc w:val="both"/>
      </w:pPr>
      <w:r>
        <w:t>-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2A287C" w:rsidRDefault="002A287C" w:rsidP="002A287C">
      <w:pPr>
        <w:spacing w:line="282" w:lineRule="exact"/>
        <w:jc w:val="both"/>
      </w:pPr>
    </w:p>
    <w:p w:rsidR="002A287C" w:rsidRPr="0089232A" w:rsidRDefault="002A287C" w:rsidP="002A287C">
      <w:pPr>
        <w:pStyle w:val="a4"/>
        <w:numPr>
          <w:ilvl w:val="0"/>
          <w:numId w:val="2"/>
        </w:numPr>
        <w:tabs>
          <w:tab w:val="left" w:pos="0"/>
        </w:tabs>
        <w:contextualSpacing w:val="0"/>
        <w:jc w:val="both"/>
        <w:rPr>
          <w:b/>
          <w:bCs/>
        </w:rPr>
      </w:pPr>
      <w:r w:rsidRPr="0089232A">
        <w:rPr>
          <w:b/>
          <w:bCs/>
        </w:rPr>
        <w:lastRenderedPageBreak/>
        <w:t>Заключительные положения.</w:t>
      </w:r>
    </w:p>
    <w:p w:rsidR="002A287C" w:rsidRDefault="002A287C" w:rsidP="002A287C">
      <w:pPr>
        <w:tabs>
          <w:tab w:val="left" w:pos="0"/>
          <w:tab w:val="left" w:pos="3220"/>
          <w:tab w:val="left" w:pos="4600"/>
          <w:tab w:val="left" w:pos="6020"/>
          <w:tab w:val="left" w:pos="6420"/>
        </w:tabs>
        <w:spacing w:line="236" w:lineRule="auto"/>
        <w:ind w:firstLine="851"/>
        <w:jc w:val="both"/>
      </w:pPr>
      <w:r>
        <w:t>7.1. Настоящая      должностная</w:t>
      </w:r>
      <w:r>
        <w:tab/>
        <w:t>инструкция</w:t>
      </w:r>
      <w:r>
        <w:tab/>
        <w:t>разработана</w:t>
      </w:r>
      <w:r>
        <w:tab/>
        <w:t>на</w:t>
      </w:r>
      <w:r>
        <w:tab/>
        <w:t>основе: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ФГОС основного и среднего общего образования;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6" w:lineRule="auto"/>
        <w:ind w:firstLine="851"/>
        <w:jc w:val="both"/>
      </w:pPr>
      <w:r>
        <w:t>- Профессионального стандарта «Педагог (педагогическая деятельность в дошкольном, начальном общем, основном общем, среднем общем образовании) (воспитатель, учитель)», утвержденным приказом Министерства труда и социальной защиты Российской Федерации от 18.10. 2013 № 544н;</w:t>
      </w:r>
    </w:p>
    <w:p w:rsidR="002A287C" w:rsidRDefault="002A287C" w:rsidP="002A287C">
      <w:pPr>
        <w:tabs>
          <w:tab w:val="left" w:pos="0"/>
        </w:tabs>
        <w:spacing w:line="13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</w:pPr>
      <w:r>
        <w:t>- Федерального закона  «Об образовании».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7.2.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2A287C" w:rsidRDefault="002A287C" w:rsidP="002A287C">
      <w:pPr>
        <w:tabs>
          <w:tab w:val="left" w:pos="0"/>
        </w:tabs>
        <w:spacing w:line="14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tabs>
          <w:tab w:val="left" w:pos="0"/>
        </w:tabs>
        <w:spacing w:line="234" w:lineRule="auto"/>
        <w:ind w:firstLine="851"/>
        <w:jc w:val="both"/>
        <w:rPr>
          <w:sz w:val="20"/>
          <w:szCs w:val="20"/>
        </w:rPr>
      </w:pPr>
      <w:r>
        <w:t>7.3.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инструкции.</w:t>
      </w:r>
    </w:p>
    <w:p w:rsidR="002A287C" w:rsidRDefault="002A287C" w:rsidP="002A287C">
      <w:pPr>
        <w:tabs>
          <w:tab w:val="left" w:pos="0"/>
        </w:tabs>
        <w:spacing w:line="200" w:lineRule="exact"/>
        <w:ind w:firstLine="851"/>
        <w:jc w:val="both"/>
        <w:rPr>
          <w:sz w:val="20"/>
          <w:szCs w:val="20"/>
        </w:rPr>
      </w:pPr>
    </w:p>
    <w:p w:rsidR="002A287C" w:rsidRDefault="002A287C" w:rsidP="002A287C">
      <w:pPr>
        <w:spacing w:line="296" w:lineRule="exact"/>
        <w:jc w:val="both"/>
        <w:rPr>
          <w:sz w:val="20"/>
          <w:szCs w:val="20"/>
        </w:rPr>
      </w:pPr>
    </w:p>
    <w:p w:rsidR="002A287C" w:rsidRDefault="002A287C" w:rsidP="002A287C">
      <w:pPr>
        <w:numPr>
          <w:ilvl w:val="0"/>
          <w:numId w:val="1"/>
        </w:numPr>
        <w:tabs>
          <w:tab w:val="left" w:pos="223"/>
        </w:tabs>
        <w:spacing w:line="233" w:lineRule="auto"/>
        <w:ind w:firstLine="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должностной инструкцией ознакомлен(а), один экземпляр получила(а) на руки и обязуюсь хранить на рабочем месте:</w:t>
      </w:r>
    </w:p>
    <w:p w:rsidR="002A287C" w:rsidRDefault="002A287C" w:rsidP="002A287C">
      <w:pPr>
        <w:spacing w:line="265" w:lineRule="exact"/>
        <w:jc w:val="both"/>
        <w:rPr>
          <w:sz w:val="20"/>
          <w:szCs w:val="20"/>
        </w:rPr>
      </w:pPr>
    </w:p>
    <w:tbl>
      <w:tblPr>
        <w:tblW w:w="94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0"/>
        <w:gridCol w:w="3540"/>
        <w:gridCol w:w="2580"/>
        <w:gridCol w:w="2580"/>
      </w:tblGrid>
      <w:tr w:rsidR="002A287C" w:rsidRPr="006B0F56" w:rsidTr="00421FB4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ind w:left="1500"/>
              <w:jc w:val="both"/>
              <w:rPr>
                <w:sz w:val="20"/>
                <w:szCs w:val="20"/>
              </w:rPr>
            </w:pPr>
            <w:r>
              <w:t>ФИО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ind w:left="880"/>
              <w:jc w:val="both"/>
              <w:rPr>
                <w:sz w:val="20"/>
                <w:szCs w:val="20"/>
              </w:rPr>
            </w:pPr>
            <w:r>
              <w:t>подпись</w:t>
            </w: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ind w:left="1080"/>
              <w:jc w:val="both"/>
              <w:rPr>
                <w:sz w:val="20"/>
                <w:szCs w:val="20"/>
              </w:rPr>
            </w:pPr>
            <w:r>
              <w:t>дата</w:t>
            </w:r>
          </w:p>
        </w:tc>
      </w:tr>
      <w:tr w:rsidR="002A287C" w:rsidRPr="006B0F56" w:rsidTr="00421FB4">
        <w:trPr>
          <w:trHeight w:val="25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0"/>
                <w:szCs w:val="20"/>
              </w:rPr>
            </w:pPr>
            <w:r>
              <w:t>п/п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</w:pPr>
          </w:p>
        </w:tc>
      </w:tr>
      <w:tr w:rsidR="002A287C" w:rsidRPr="006B0F56" w:rsidTr="00421FB4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</w:tr>
      <w:tr w:rsidR="002A287C" w:rsidRPr="006B0F56" w:rsidTr="00421FB4">
        <w:trPr>
          <w:trHeight w:val="24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87C" w:rsidRPr="006B0F56" w:rsidRDefault="002A287C" w:rsidP="00421FB4">
            <w:pPr>
              <w:jc w:val="both"/>
              <w:rPr>
                <w:sz w:val="21"/>
                <w:szCs w:val="21"/>
              </w:rPr>
            </w:pPr>
          </w:p>
        </w:tc>
      </w:tr>
    </w:tbl>
    <w:p w:rsidR="002A287C" w:rsidRDefault="002A287C" w:rsidP="002A287C"/>
    <w:p w:rsidR="002A287C" w:rsidRPr="008A4598" w:rsidRDefault="002A287C" w:rsidP="002A287C">
      <w:pPr>
        <w:jc w:val="both"/>
      </w:pPr>
    </w:p>
    <w:p w:rsidR="00D87B7B" w:rsidRDefault="00D87B7B">
      <w:bookmarkStart w:id="0" w:name="_GoBack"/>
      <w:bookmarkEnd w:id="0"/>
    </w:p>
    <w:sectPr w:rsidR="00D8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6BB"/>
    <w:multiLevelType w:val="hybridMultilevel"/>
    <w:tmpl w:val="13CCE5A6"/>
    <w:lvl w:ilvl="0" w:tplc="C108FA56">
      <w:start w:val="1"/>
      <w:numFmt w:val="bullet"/>
      <w:lvlText w:val="С"/>
      <w:lvlJc w:val="left"/>
    </w:lvl>
    <w:lvl w:ilvl="1" w:tplc="477E06E8">
      <w:numFmt w:val="decimal"/>
      <w:lvlText w:val=""/>
      <w:lvlJc w:val="left"/>
    </w:lvl>
    <w:lvl w:ilvl="2" w:tplc="40682184">
      <w:numFmt w:val="decimal"/>
      <w:lvlText w:val=""/>
      <w:lvlJc w:val="left"/>
    </w:lvl>
    <w:lvl w:ilvl="3" w:tplc="399EF296">
      <w:numFmt w:val="decimal"/>
      <w:lvlText w:val=""/>
      <w:lvlJc w:val="left"/>
    </w:lvl>
    <w:lvl w:ilvl="4" w:tplc="1C4E2512">
      <w:numFmt w:val="decimal"/>
      <w:lvlText w:val=""/>
      <w:lvlJc w:val="left"/>
    </w:lvl>
    <w:lvl w:ilvl="5" w:tplc="AF7A9288">
      <w:numFmt w:val="decimal"/>
      <w:lvlText w:val=""/>
      <w:lvlJc w:val="left"/>
    </w:lvl>
    <w:lvl w:ilvl="6" w:tplc="06FEB04E">
      <w:numFmt w:val="decimal"/>
      <w:lvlText w:val=""/>
      <w:lvlJc w:val="left"/>
    </w:lvl>
    <w:lvl w:ilvl="7" w:tplc="467A37C8">
      <w:numFmt w:val="decimal"/>
      <w:lvlText w:val=""/>
      <w:lvlJc w:val="left"/>
    </w:lvl>
    <w:lvl w:ilvl="8" w:tplc="79D41EFA">
      <w:numFmt w:val="decimal"/>
      <w:lvlText w:val=""/>
      <w:lvlJc w:val="left"/>
    </w:lvl>
  </w:abstractNum>
  <w:abstractNum w:abstractNumId="1" w15:restartNumberingAfterBreak="0">
    <w:nsid w:val="43444FE6"/>
    <w:multiLevelType w:val="hybridMultilevel"/>
    <w:tmpl w:val="AC84B844"/>
    <w:lvl w:ilvl="0" w:tplc="34AC3C4C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7D"/>
    <w:rsid w:val="002A287C"/>
    <w:rsid w:val="008A0A7D"/>
    <w:rsid w:val="00D8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46BB9-3BA6-4699-8D20-380751EF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A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2305</Words>
  <Characters>13140</Characters>
  <Application>Microsoft Office Word</Application>
  <DocSecurity>0</DocSecurity>
  <Lines>109</Lines>
  <Paragraphs>30</Paragraphs>
  <ScaleCrop>false</ScaleCrop>
  <Company/>
  <LinksUpToDate>false</LinksUpToDate>
  <CharactersWithSpaces>15415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2021-08-12T16:02:00Z</dcterms:created>
  <dcterms:modified xsi:type="dcterms:W3CDTF">2021-08-12T16:02:00Z</dcterms:modified>
</cp:coreProperties>
</file>