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E8" w:rsidRDefault="006A17E8" w:rsidP="006A17E8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776A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Направление: </w:t>
      </w:r>
      <w:r w:rsidRPr="006A17E8">
        <w:rPr>
          <w:rFonts w:ascii="Times New Roman" w:hAnsi="Times New Roman" w:cs="Times New Roman"/>
          <w:sz w:val="24"/>
          <w:szCs w:val="24"/>
        </w:rPr>
        <w:t>«Дополнительное образование как  ресурс развития и поддержки талантливых и одарённых детей».</w:t>
      </w:r>
    </w:p>
    <w:p w:rsidR="006A17E8" w:rsidRPr="00D776A3" w:rsidRDefault="006A17E8" w:rsidP="006A17E8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A17E8" w:rsidRPr="00D776A3" w:rsidRDefault="006A17E8" w:rsidP="006A17E8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6A17E8">
        <w:rPr>
          <w:rFonts w:ascii="Times New Roman" w:hAnsi="Times New Roman" w:cs="Times New Roman"/>
          <w:b/>
          <w:sz w:val="24"/>
          <w:szCs w:val="24"/>
        </w:rPr>
        <w:t>Построение тренировочного процесса с учетом закономерностей рос</w:t>
      </w:r>
      <w:r w:rsidR="00083B5D">
        <w:rPr>
          <w:rFonts w:ascii="Times New Roman" w:hAnsi="Times New Roman" w:cs="Times New Roman"/>
          <w:b/>
          <w:sz w:val="24"/>
          <w:szCs w:val="24"/>
        </w:rPr>
        <w:t>та и развития юных футболистов 7</w:t>
      </w:r>
      <w:r w:rsidRPr="006A17E8">
        <w:rPr>
          <w:rFonts w:ascii="Times New Roman" w:hAnsi="Times New Roman" w:cs="Times New Roman"/>
          <w:b/>
          <w:sz w:val="24"/>
          <w:szCs w:val="24"/>
        </w:rPr>
        <w:t>-10 лет</w:t>
      </w:r>
      <w:r w:rsidRPr="00D776A3">
        <w:rPr>
          <w:rFonts w:ascii="Times New Roman" w:eastAsia="Calibri" w:hAnsi="Times New Roman" w:cs="Times New Roman"/>
          <w:b/>
          <w:sz w:val="24"/>
          <w:szCs w:val="24"/>
        </w:rPr>
        <w:t xml:space="preserve"> (и</w:t>
      </w:r>
      <w:r w:rsidRPr="00D776A3">
        <w:rPr>
          <w:rFonts w:ascii="Times New Roman" w:eastAsia="Calibri" w:hAnsi="Times New Roman" w:cs="Times New Roman"/>
          <w:b/>
          <w:bCs/>
          <w:sz w:val="24"/>
          <w:szCs w:val="24"/>
        </w:rPr>
        <w:t>з опыта работы)</w:t>
      </w:r>
    </w:p>
    <w:bookmarkEnd w:id="0"/>
    <w:p w:rsidR="006A17E8" w:rsidRPr="00D776A3" w:rsidRDefault="006A17E8" w:rsidP="006A17E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7E8" w:rsidRPr="00D776A3" w:rsidRDefault="006A17E8" w:rsidP="006A17E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6A3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:rsidR="006A17E8" w:rsidRPr="00D776A3" w:rsidRDefault="006A17E8" w:rsidP="006A17E8">
      <w:pPr>
        <w:spacing w:line="240" w:lineRule="auto"/>
        <w:ind w:firstLine="284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В.В.Мокеев</w:t>
      </w:r>
      <w:proofErr w:type="spellEnd"/>
      <w:r w:rsidRPr="00D776A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учитель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физической культуры</w:t>
      </w:r>
    </w:p>
    <w:p w:rsidR="006A17E8" w:rsidRPr="00D776A3" w:rsidRDefault="006A17E8" w:rsidP="006A17E8">
      <w:pPr>
        <w:spacing w:line="240" w:lineRule="auto"/>
        <w:ind w:firstLine="284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76A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МБОУ «Средняя общеобразовательная школа №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Pr="00D776A3">
        <w:rPr>
          <w:rFonts w:ascii="Times New Roman" w:eastAsia="Calibri" w:hAnsi="Times New Roman" w:cs="Times New Roman"/>
          <w:i/>
          <w:iCs/>
          <w:sz w:val="24"/>
          <w:szCs w:val="24"/>
        </w:rPr>
        <w:t>»   г. Чебоксары</w:t>
      </w:r>
    </w:p>
    <w:p w:rsidR="006A17E8" w:rsidRPr="00D776A3" w:rsidRDefault="006A17E8" w:rsidP="006A17E8">
      <w:pPr>
        <w:spacing w:line="240" w:lineRule="auto"/>
        <w:ind w:firstLine="284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A17E8" w:rsidRPr="00D776A3" w:rsidRDefault="006A17E8" w:rsidP="006A17E8">
      <w:pPr>
        <w:spacing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17E8" w:rsidRPr="00D776A3" w:rsidRDefault="006B64F1" w:rsidP="006B64F1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 данной статье говорится о том, как построить тренировочный процесс для младших школьников во время кружковой работы в общеобразовательной организации</w:t>
      </w:r>
      <w:r w:rsidR="0079641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для возможного выявления талантливых и одаренных детей. </w:t>
      </w:r>
    </w:p>
    <w:p w:rsidR="006A17E8" w:rsidRPr="00D776A3" w:rsidRDefault="006A17E8" w:rsidP="006A17E8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17E8" w:rsidRDefault="006A17E8" w:rsidP="00796411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776A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9641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(Тренировочный процесс, дидактические принципы, общеразвивающие упражнения, тестирование, нагрузка)</w:t>
      </w:r>
    </w:p>
    <w:p w:rsidR="00796411" w:rsidRDefault="00796411" w:rsidP="00796411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17E8" w:rsidRPr="006A17E8" w:rsidRDefault="006A17E8" w:rsidP="006A17E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A17E8">
        <w:rPr>
          <w:color w:val="181818"/>
          <w:sz w:val="28"/>
          <w:szCs w:val="28"/>
        </w:rPr>
        <w:t>В программу под</w:t>
      </w:r>
      <w:r>
        <w:rPr>
          <w:color w:val="181818"/>
          <w:sz w:val="28"/>
          <w:szCs w:val="28"/>
        </w:rPr>
        <w:t>готовки футболистов возраста 6-10</w:t>
      </w:r>
      <w:r w:rsidRPr="006A17E8">
        <w:rPr>
          <w:color w:val="181818"/>
          <w:sz w:val="28"/>
          <w:szCs w:val="28"/>
        </w:rPr>
        <w:t xml:space="preserve"> лет, вошли те элементы, которые непосредственно воздействуют на технику владения мячом (ведение, передачи, остановки мяча). Ряд элементов (отбор мяча, жонглирование и вбрасывание мяча двумя руками из-за боковой линии) применяется в ограниченном количестве. Умение хорошо контролировать мяч (осуществлять ведение, передачи и остановки мяча) показывает очевидное развитие двигательно-координационных способностей, умение быстро перемещаться с резкой сменой направления — развитие быстроты и силы; не уставать при длительных нагрузках — развитие выносливости; принимать оптимальные решения в различных игровых ситуациях — развитие интеллекта. Ориентирами здесь служат показатели физического развития, взятые из комплексной программы физического воспитания учащихся начальных классов общеобразовательных школ.</w:t>
      </w:r>
    </w:p>
    <w:p w:rsidR="006A17E8" w:rsidRPr="006A17E8" w:rsidRDefault="006A17E8" w:rsidP="006A17E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A17E8">
        <w:rPr>
          <w:color w:val="181818"/>
          <w:sz w:val="28"/>
          <w:szCs w:val="28"/>
        </w:rPr>
        <w:t>Наряду с обучением элементам футбола в процессе общей физической подготовки должны быть использованы двигательные действия, характерные для других видов спорта: легкой атлетики, гимнастики, передвижения на лыжах. И наконец, все учащиеся должны обладать основами теоретических знаний в области физической культуры. С помощью легкой атлетики мы проверяем развитие основных двигательных качеств: быстроты (бег 30 м, челночный бег 3 х 10 м); скоростно-силовых возможностей (прыжки в длину с места); координации движений (прыжки в высоту с разбега и метание малого мяча в цель и на дальность); выносливости (</w:t>
      </w:r>
      <w:r w:rsidRPr="006A17E8">
        <w:rPr>
          <w:color w:val="000000"/>
          <w:sz w:val="28"/>
          <w:szCs w:val="28"/>
        </w:rPr>
        <w:t>6-минутный бег</w:t>
      </w:r>
      <w:r w:rsidRPr="006A17E8">
        <w:rPr>
          <w:color w:val="181818"/>
          <w:sz w:val="28"/>
          <w:szCs w:val="28"/>
        </w:rPr>
        <w:t>). Данную проверку осуществляют в основном в начале и конце учебного года.</w:t>
      </w:r>
    </w:p>
    <w:p w:rsidR="006A17E8" w:rsidRPr="006A17E8" w:rsidRDefault="006A17E8" w:rsidP="006A17E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A17E8">
        <w:rPr>
          <w:color w:val="181818"/>
          <w:sz w:val="28"/>
          <w:szCs w:val="28"/>
        </w:rPr>
        <w:t>Из раздела «Гимнастика» в младших классах применяют строевые и акробатические упражнения.</w:t>
      </w:r>
    </w:p>
    <w:p w:rsidR="006A17E8" w:rsidRPr="006A17E8" w:rsidRDefault="006A17E8" w:rsidP="006A17E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A17E8">
        <w:rPr>
          <w:color w:val="181818"/>
          <w:sz w:val="28"/>
          <w:szCs w:val="28"/>
        </w:rPr>
        <w:t>При наличии соответствующих условий необходимо проводить занятия по лыжной подготовке. Такие занятия дают нагрузку на все группы мышц, служат хорошим закаливающим фактором.</w:t>
      </w:r>
    </w:p>
    <w:p w:rsidR="006A17E8" w:rsidRPr="006A17E8" w:rsidRDefault="006A17E8" w:rsidP="006A17E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A17E8">
        <w:rPr>
          <w:color w:val="181818"/>
          <w:sz w:val="28"/>
          <w:szCs w:val="28"/>
        </w:rPr>
        <w:lastRenderedPageBreak/>
        <w:t>На всех тренировках надо говорить о необходимости соблюдения правил соревнований, честности борьбы, уважения к сопернику и поддержки более слабого товарища. Следует обращать внимание на внешний вид занимающихся, подчеркивая важность использования удобной, одежды и обуви, что является неотъемлемой частью гигиенического, нравственного и эстетического воспитания футболистов.</w:t>
      </w:r>
    </w:p>
    <w:p w:rsidR="006A17E8" w:rsidRPr="006A17E8" w:rsidRDefault="006A17E8" w:rsidP="006A17E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A17E8">
        <w:rPr>
          <w:color w:val="181818"/>
          <w:sz w:val="28"/>
          <w:szCs w:val="28"/>
        </w:rPr>
        <w:t>Применение элементов футбола как средства всестороннего развития личности при обучении юных спортсменов должно проходить в строгом соблюдении дидактических принципов: наглядности, доступности, постепенности, систематичности, сознательности и активности занимающихся, с учетом их индивидуальных способностей. Можно сказать, что основным развивающим фактором здесь служит мяч, а оптимальным является такое количество мячей, которое соответствует числу занимающихся. Это значительно повышает плотность занятий, позволяет разнообразить применяемые упражнения и игры, укрепить дисциплину, потому что в данном случае внимание футболистов направлено на мяч, не дающий ей отвлекаться на посторонние действия.</w:t>
      </w:r>
    </w:p>
    <w:p w:rsidR="006A17E8" w:rsidRPr="006A17E8" w:rsidRDefault="006A17E8" w:rsidP="006A17E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A17E8">
        <w:rPr>
          <w:color w:val="181818"/>
          <w:sz w:val="28"/>
          <w:szCs w:val="28"/>
        </w:rPr>
        <w:t>Используемые на занятиях футболом мячи могут быть различными по размеру и весу, изготовлены из различных материалов. На стадии обучения желательно учитывать аэродинамические свойства мячей, применять немного приспущенные («покладистые»), а при совершенствовании, по мере усвоения приобретенных знаний и умений, более упругие мячи. Принцип индивидуализации реализуют здесь раздачей мячей, по своим характеристикам соответствующих возможностям занимающихся.</w:t>
      </w:r>
    </w:p>
    <w:p w:rsidR="006A17E8" w:rsidRPr="006A17E8" w:rsidRDefault="006A17E8" w:rsidP="006A17E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A17E8">
        <w:rPr>
          <w:color w:val="181818"/>
          <w:sz w:val="28"/>
          <w:szCs w:val="28"/>
        </w:rPr>
        <w:t>На занятиях желательно иметь инвентарь, который поможет расширить диапазон упражнений и игр (стойки, кегли, гимнастические палки, гимнастические обручи, гимнастические скамейки). У детей должны оставаться после занятий приятные чувства, поэтому не рекомендуем на начальной стадии освоения элементов футбола использовать игры и упражнения, связанные с отбором мяча, когда занимающиеся могут получить болезненные удары или травму.</w:t>
      </w:r>
    </w:p>
    <w:p w:rsidR="006A17E8" w:rsidRPr="006A17E8" w:rsidRDefault="006A17E8" w:rsidP="006A17E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A17E8">
        <w:rPr>
          <w:color w:val="181818"/>
          <w:sz w:val="28"/>
          <w:szCs w:val="28"/>
        </w:rPr>
        <w:t>Характерной особенностью учащихся младших классов является подвижность нервных процессов. Значит, следует менять специальные упражнения как можно чаще или чередовать их с общеразвивающими упражнениями. А если поощрять спортсменов премиальными баллами за хорошее и быстрое выполнение того или иного задания, то это введет элемент соревнования, заинтересованности и позволит детям более активно участвовать в таких упражнениях.</w:t>
      </w:r>
    </w:p>
    <w:p w:rsidR="006A17E8" w:rsidRPr="006A17E8" w:rsidRDefault="006A17E8" w:rsidP="006A17E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A17E8">
        <w:rPr>
          <w:color w:val="181818"/>
          <w:sz w:val="28"/>
          <w:szCs w:val="28"/>
        </w:rPr>
        <w:t>Полезным стимулирующим средством служит проведение соревнований между занимающимися с применением элементов футбола. Такие состязания могут проходить в виде эстафет, а затем и игр. Причем привлекать в команды надо всех и давать им возможность соревноваться с равными по силам, но более взрослым футболистам.</w:t>
      </w:r>
    </w:p>
    <w:p w:rsidR="006A17E8" w:rsidRPr="006A17E8" w:rsidRDefault="006A17E8" w:rsidP="006A17E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A17E8">
        <w:rPr>
          <w:color w:val="181818"/>
          <w:sz w:val="28"/>
          <w:szCs w:val="28"/>
        </w:rPr>
        <w:t xml:space="preserve">Футболистам младшего возраста присуща образность мышления, поэтому «знакомство» с мячом нужно начинать со сказки о «Волшебном клубочке», </w:t>
      </w:r>
      <w:r w:rsidRPr="006A17E8">
        <w:rPr>
          <w:color w:val="181818"/>
          <w:sz w:val="28"/>
          <w:szCs w:val="28"/>
        </w:rPr>
        <w:lastRenderedPageBreak/>
        <w:t>который может привести любого в сказочную страну, где живут сильные, красивые и умные люди. Но чтобы попасть туда, надо уметь управлять этим клубочком. Первое, самое простое и доступное действие, — наступить на мяч подошвой и катать его, в том числе кругами. (Обучать можно с помощью подвижных игр «Быстро по местам», «У ребят порядок строгий», «Совушка», «Космонавты».) Это действие поможет провести тестирование уже на первых уроках.</w:t>
      </w:r>
    </w:p>
    <w:p w:rsidR="006A17E8" w:rsidRPr="006A17E8" w:rsidRDefault="006A17E8" w:rsidP="006A17E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A17E8">
        <w:rPr>
          <w:color w:val="181818"/>
          <w:sz w:val="28"/>
          <w:szCs w:val="28"/>
        </w:rPr>
        <w:t>После освоения движения подошвой, катающей мяч, можно приступать к освоению ведения мяча и остановки мяча подошвой во время ведения. Ведение осуществляют тремя способами: внешней стороной стопы серединой подъема, внутренней стороной стопы. Освоение ведения внешней стороной стопы лучше начинать при таком ее положении, когда носок немного поворачивается внутрь и мяч небольшими толчками подбивается вперед. Это движение близко к естественному и поэтому проще для освоения.</w:t>
      </w:r>
    </w:p>
    <w:p w:rsidR="006A17E8" w:rsidRPr="006A17E8" w:rsidRDefault="006A17E8" w:rsidP="006A17E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A17E8">
        <w:rPr>
          <w:color w:val="181818"/>
          <w:sz w:val="28"/>
          <w:szCs w:val="28"/>
        </w:rPr>
        <w:t>Осуществлять построения для упражнений и игр надо так, чтобы занимающиеся выполняли ведение мяча по прямой при отсутствии сбивающих факторов. Лучшим вариантом является построение в шеренгу (если спортивный зал достаточно большой) или по кругу (когда площадка невелика). Отрезки с ведением мяча с 3-4 м постепенно увеличивают до 10-12 м. Темп медленный, чтобы ученица могла в любой момент наступить подошвой на мяч.</w:t>
      </w:r>
    </w:p>
    <w:p w:rsidR="006A17E8" w:rsidRPr="00CC3684" w:rsidRDefault="006A17E8" w:rsidP="006A17E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68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CC3684" w:rsidRPr="00CC3684" w:rsidRDefault="00CC3684" w:rsidP="006A17E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684">
        <w:rPr>
          <w:rFonts w:ascii="Times New Roman" w:eastAsia="Calibri" w:hAnsi="Times New Roman" w:cs="Times New Roman"/>
          <w:sz w:val="28"/>
          <w:szCs w:val="28"/>
        </w:rPr>
        <w:t>Список литературы:</w:t>
      </w:r>
    </w:p>
    <w:p w:rsidR="00CC3684" w:rsidRPr="00CC3684" w:rsidRDefault="00CC3684" w:rsidP="00CC368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C3684" w:rsidRPr="00CC3684" w:rsidSect="0012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021A6"/>
    <w:multiLevelType w:val="hybridMultilevel"/>
    <w:tmpl w:val="F42034BC"/>
    <w:lvl w:ilvl="0" w:tplc="1206F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7E8"/>
    <w:rsid w:val="00083B5D"/>
    <w:rsid w:val="0012028A"/>
    <w:rsid w:val="006A17E8"/>
    <w:rsid w:val="006B64F1"/>
    <w:rsid w:val="00796411"/>
    <w:rsid w:val="00904513"/>
    <w:rsid w:val="00C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A3C43-9548-428D-BE27-A7072AB1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7E8"/>
    <w:pPr>
      <w:spacing w:after="0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3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Voskoboynik.S</dc:creator>
  <cp:keywords/>
  <dc:description/>
  <cp:lastModifiedBy>Созонова Алевтина Кронидовна</cp:lastModifiedBy>
  <cp:revision>3</cp:revision>
  <dcterms:created xsi:type="dcterms:W3CDTF">2022-02-14T12:31:00Z</dcterms:created>
  <dcterms:modified xsi:type="dcterms:W3CDTF">2022-02-28T05:07:00Z</dcterms:modified>
</cp:coreProperties>
</file>