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82" w:rsidRPr="00496582" w:rsidRDefault="00496582" w:rsidP="004965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>СЛУЖБА ПСИХОЛОГО-ПЕДАГОГИЧЕСКОГО СОПРОВОЖДЕНИЯ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 xml:space="preserve">   Для обеспечения системы комплексного сопровождения функционирует Служба инклюзивного образования, объединяющая всех специалистов. 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>Служба инклюзивного и интегрированного образования включает в себя: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 xml:space="preserve">• психолого-педагогическую службу сопровождения; 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>• психолого-педагогический консилиум (</w:t>
      </w:r>
      <w:proofErr w:type="spellStart"/>
      <w:r w:rsidRPr="0049658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9658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 xml:space="preserve">Специалисты </w:t>
      </w:r>
      <w:bookmarkStart w:id="0" w:name="_GoBack"/>
      <w:r w:rsidRPr="00496582">
        <w:rPr>
          <w:rFonts w:ascii="Times New Roman" w:hAnsi="Times New Roman" w:cs="Times New Roman"/>
          <w:sz w:val="24"/>
          <w:szCs w:val="24"/>
        </w:rPr>
        <w:t xml:space="preserve">Службы инклюзивного и интегрированного образования </w:t>
      </w:r>
      <w:bookmarkEnd w:id="0"/>
      <w:r w:rsidRPr="00496582">
        <w:rPr>
          <w:rFonts w:ascii="Times New Roman" w:hAnsi="Times New Roman" w:cs="Times New Roman"/>
          <w:sz w:val="24"/>
          <w:szCs w:val="24"/>
        </w:rPr>
        <w:t xml:space="preserve">обеспечивают психологическую и коррекционно-педагогическую помощь обучающимся следующих категорий: 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 xml:space="preserve">• детям-инвалидам; 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 xml:space="preserve">• детям с ограниченными возможностями здоровья различных категорий; 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 xml:space="preserve">• детям, испытывающие трудности в освоении основных общеобразовательных программ, развитии и социальной адаптации. 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 xml:space="preserve">К реализации АООП в МБОУ «СОШ №2» привлечены учитель-дефектолог, учитель-логопед, педагог-психолог, социальный педагог, вожатая, библиотекарь, педагоги дополнительного образования, воспитатели группы продленного дня, врач-педиатр, медицинская сестра. 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 xml:space="preserve">     Все дети с ОВЗ посещают не менее 5 коррекционно-развивающих занятий в неделю и работают со специалистами. Также учащиеся с ОВЗ посещают не менее 3 занятий внеурочной деятельности. В школе организовано взаимодействие специалистов: это психолого- педагогический консилиум и службы сопровождения, которые предоставляют многопрофильную помощь ребёнку и его родителям (законным представителям).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 xml:space="preserve">      Выстроенная система работы школы адаптирует школьное пространство к тому, чтобы встретить нужды и потребности всех детей без исключения, ценить и уважать различия. Коллектив школы работает не только над реализацией ФГОС НОО и ООО, но и над освоением ФГОС ОВЗ, с целью включения в образовательный процесс детей с особенностями здоровья. Инклюзивное образование подразумевает полное включение детей с различными возможностями во все аспекты школьной жизни. 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>- расширен блок дополнительного образования по разным направлениям. Обучение носит практическую направленность;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>- разные виды деятельности обеспечивают использование и закрепление умений, делают их индивидуальным достоянием ребенка, формируют его социальный опыт;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 xml:space="preserve">    Информирование родителей обеспечивается через проведение классных родительских собраний, индивидуальные встречи, школьный сайт, индивидуальные консультации, общешкольное родительское собрание «Ребёнок – зеркало души».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 xml:space="preserve">  В школе имеется логопедический пункт, в который ежегодно зачисляются обучающиеся, имеющие нарушения в развитии устной и письменной речи на родном языке, нарушения чтения и письма, обусловленные общим, </w:t>
      </w:r>
      <w:proofErr w:type="spellStart"/>
      <w:r w:rsidRPr="00496582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496582">
        <w:rPr>
          <w:rFonts w:ascii="Times New Roman" w:hAnsi="Times New Roman" w:cs="Times New Roman"/>
          <w:sz w:val="24"/>
          <w:szCs w:val="24"/>
        </w:rPr>
        <w:t xml:space="preserve"> - фонематическим, фонематическим недоразвитием речи). Плановые индивидуальные обследования детей, взрослых, групповые диагностики детей, родителей проводит педагог- психолог.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lastRenderedPageBreak/>
        <w:t>Также проводятся индивидуальные и групповые коррекционно-развивающие занятия, консультации с детьми, родителями. Специалисты занимаются просвещением педагогов и родителей, проводят семинары, открытые уроки и занятия.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 xml:space="preserve"> Специалисты психолого- педагогического сопровождения проходят плановые курсы повышения квалификации, профессиональных семинаров, тренингов.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>СВЕДЕНИЯ О СПЕЦИАЛЬНЫХ УСЛОВИЯХ ОХРАНЫ ЗДОРОВЬЯ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>Здание школы оснащено противопожарной сигнализацией, информационными табло (указатель выхода), необходимыми табличками и указателями, и звуковой информацией для сигнализации об опасности.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>Для оказания доврачебной первичной медицинской помощи в школе функционируют медицинский, процедурный, стоматологический кабинеты, оснащённые оборудованием, инвентарем и инструментарием.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>Организовано психолого-педагогическое сопровождение обучающихся, в том числе инвалидов и лиц с ограниченными возможностями здоровья.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>Имеются оборудованные кабинеты для занятий со специалистами: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>•</w:t>
      </w:r>
      <w:r w:rsidRPr="00496582">
        <w:rPr>
          <w:rFonts w:ascii="Times New Roman" w:hAnsi="Times New Roman" w:cs="Times New Roman"/>
          <w:sz w:val="24"/>
          <w:szCs w:val="24"/>
        </w:rPr>
        <w:tab/>
        <w:t>кабинет логопеда;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>•</w:t>
      </w:r>
      <w:r w:rsidRPr="00496582">
        <w:rPr>
          <w:rFonts w:ascii="Times New Roman" w:hAnsi="Times New Roman" w:cs="Times New Roman"/>
          <w:sz w:val="24"/>
          <w:szCs w:val="24"/>
        </w:rPr>
        <w:tab/>
        <w:t>кабинет психолога;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>•</w:t>
      </w:r>
      <w:r w:rsidRPr="00496582">
        <w:rPr>
          <w:rFonts w:ascii="Times New Roman" w:hAnsi="Times New Roman" w:cs="Times New Roman"/>
          <w:sz w:val="24"/>
          <w:szCs w:val="24"/>
        </w:rPr>
        <w:tab/>
        <w:t>кабинет службы сопровождения (кабинет социального педагога);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>•</w:t>
      </w:r>
      <w:r w:rsidRPr="00496582">
        <w:rPr>
          <w:rFonts w:ascii="Times New Roman" w:hAnsi="Times New Roman" w:cs="Times New Roman"/>
          <w:sz w:val="24"/>
          <w:szCs w:val="24"/>
        </w:rPr>
        <w:tab/>
        <w:t>медицинский кабинет;</w:t>
      </w:r>
    </w:p>
    <w:p w:rsidR="00496582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>•</w:t>
      </w:r>
      <w:r w:rsidRPr="00496582">
        <w:rPr>
          <w:rFonts w:ascii="Times New Roman" w:hAnsi="Times New Roman" w:cs="Times New Roman"/>
          <w:sz w:val="24"/>
          <w:szCs w:val="24"/>
        </w:rPr>
        <w:tab/>
        <w:t>процедурный кабинет.</w:t>
      </w:r>
    </w:p>
    <w:p w:rsidR="0003276D" w:rsidRPr="00496582" w:rsidRDefault="00496582" w:rsidP="00496582">
      <w:pPr>
        <w:rPr>
          <w:rFonts w:ascii="Times New Roman" w:hAnsi="Times New Roman" w:cs="Times New Roman"/>
          <w:sz w:val="24"/>
          <w:szCs w:val="24"/>
        </w:rPr>
      </w:pPr>
      <w:r w:rsidRPr="00496582">
        <w:rPr>
          <w:rFonts w:ascii="Times New Roman" w:hAnsi="Times New Roman" w:cs="Times New Roman"/>
          <w:sz w:val="24"/>
          <w:szCs w:val="24"/>
        </w:rPr>
        <w:t>•</w:t>
      </w:r>
      <w:r w:rsidRPr="00496582">
        <w:rPr>
          <w:rFonts w:ascii="Times New Roman" w:hAnsi="Times New Roman" w:cs="Times New Roman"/>
          <w:sz w:val="24"/>
          <w:szCs w:val="24"/>
        </w:rPr>
        <w:tab/>
        <w:t>стоматологический кабинет</w:t>
      </w:r>
    </w:p>
    <w:sectPr w:rsidR="0003276D" w:rsidRPr="0049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0F"/>
    <w:rsid w:val="0003276D"/>
    <w:rsid w:val="00496582"/>
    <w:rsid w:val="009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50E6-AF35-4E9D-B31A-2E3678BA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2022-02-28T05:46:00Z</dcterms:created>
  <dcterms:modified xsi:type="dcterms:W3CDTF">2022-02-28T05:46:00Z</dcterms:modified>
</cp:coreProperties>
</file>