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outlineLvl w:val="1"/>
        <w:rPr>
          <w:rFonts w:ascii="PT Serif" w:hAnsi="PT Serif" w:cs="Arial"/>
          <w:b/>
          <w:bCs/>
          <w:color w:val="212C3C"/>
          <w:kern w:val="36"/>
          <w:sz w:val="27"/>
          <w:szCs w:val="27"/>
        </w:rPr>
      </w:pP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МЕТОДИЧЕСКИЕ РЕКОМЕНДАЦИИ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МИНИСТЕРСТВА ПРОСВЕЩЕНИЯ РОССИЙСКОЙ ФЕДЕРАЦИИ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 xml:space="preserve">от 09 февраля 2022 </w:t>
      </w:r>
      <w:proofErr w:type="gramStart"/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г. № б</w:t>
      </w:r>
      <w:proofErr w:type="gramEnd"/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/н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"СОЗДАНИЕ УСЛОВИЙ ДЛЯ УЧАСТИЯ РОДИТЕЛЕЙ (ЗАКОННЫХ ПРЕДСТАВИТЕЛЕЙ) В КОНТРОЛЕ ЗА ОРГАНИЗАЦИЕЙ ПИТАНИЯ ОБУЧАЮЩИХСЯ В ОБЩЕОБРАЗОВАТЕЛЬНЫХ ОРГАНИЗАЦИЯХ"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Общие положения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В соответствии со ст. 41 Федерального закона № 273-ФЗ "Об образовании в Российской Федерации", образовательная организация гарантирует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обучающимся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охрану здоровья и безопасность. Родители (законные представители)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>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Задачи родительского контроля за организацией питания детей - повышение качества и эффективности организации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питания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контроле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организацией питания обучающихся в общеобразовательных организациях.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proofErr w:type="gramStart"/>
      <w:r>
        <w:rPr>
          <w:rFonts w:ascii="PT Serif" w:hAnsi="PT Serif" w:cs="Arial"/>
          <w:color w:val="212C3C"/>
          <w:sz w:val="27"/>
          <w:szCs w:val="27"/>
        </w:rPr>
        <w:t>В соответствии с методическими рекомендациями 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контролю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Этапы проведения мероприятий по созданию условий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для участия родителей (законных представителей) в контроле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за организацией питания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общеобразовательных организациях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1. Образовательная организация разрабатывает порядок проведения мероприятий по родительскому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контролю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>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proofErr w:type="gramStart"/>
      <w:r>
        <w:rPr>
          <w:rFonts w:ascii="PT Serif" w:hAnsi="PT Serif" w:cs="Arial"/>
          <w:color w:val="212C3C"/>
          <w:sz w:val="27"/>
          <w:szCs w:val="27"/>
        </w:rPr>
        <w:t>1.1 Прием заявлений от родителей (законных представителей) обучающегося, изъявивших желание участвовать в мониторинге питания.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1.2 Формирование общественных комиссий по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контролю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1.3 Обучение комиссий их общественным компетенциям.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Обучение должно быть построено главным образом с изучением основных направлений родительского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контроля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организацией питания, рекомендованных МР 2.4.0180-20,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1.4. Образовательная организация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утверждает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>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 Проведение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2.2 Родители (законные представители)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в ходе проведения мониторинга качества питания обучающихся могут: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запрашивать сведения результатов работы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бракеражной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участвовать в проведении мероприятий, направленных на пропаганду здорового питания;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руководствоваться МР 2.4.0180-20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2.3 Родители (законные представители)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должны соблюдать правила внутреннего распорядка, установленные образовательной организацией.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2.4 Родители (законные представители)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в ходе проведения мониторинга организации питания не должны: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отвлекать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обучающихся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во время приема пищи;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находиться в столовой вне графика, утвержденного руководителем 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производить фото- и видеоматериалы, содержащие информацию, поименованную в Федеральном законе от 27 июля 2006 г. № 152-ФЗ "О </w:t>
      </w:r>
      <w:r>
        <w:rPr>
          <w:rFonts w:ascii="PT Serif" w:hAnsi="PT Serif" w:cs="Arial"/>
          <w:color w:val="212C3C"/>
          <w:sz w:val="27"/>
          <w:szCs w:val="27"/>
        </w:rPr>
        <w:lastRenderedPageBreak/>
        <w:t xml:space="preserve">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контролю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2.5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 xml:space="preserve"> В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2.6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 xml:space="preserve"> П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>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Порядок допуска родителей (законных представителей)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несовершеннолетних обучающихся в образовательные организации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проведения мониторинга качества питания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proofErr w:type="gramStart"/>
      <w:r>
        <w:rPr>
          <w:rFonts w:ascii="PT Serif" w:hAnsi="PT Serif" w:cs="Arial"/>
          <w:color w:val="212C3C"/>
          <w:sz w:val="27"/>
          <w:szCs w:val="27"/>
        </w:rPr>
        <w:t>Родителю (законному представителю) обучающегося, изъявившему желание участвовать в мониторинге питания, необходимо:</w:t>
      </w:r>
      <w:proofErr w:type="gramEnd"/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войти в состав комиссии по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контролю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proofErr w:type="gramStart"/>
      <w:r>
        <w:rPr>
          <w:rFonts w:ascii="PT Serif" w:hAnsi="PT Serif" w:cs="Arial"/>
          <w:color w:val="212C3C"/>
          <w:sz w:val="27"/>
          <w:szCs w:val="27"/>
        </w:rPr>
        <w:t xml:space="preserve">- в соответствии с временными методическими рекомендациями "Профилактика, диагностика и лечение новой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коронавирусной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инфекции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коронавирусной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инфекцией, в соответствии с требованиями территориального органа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Роспотребнадзора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в зависимости от эпидемиологической обстановки в регионе Российской Федерации в определенный период;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применять при проведении мероприятий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контроля за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C26D6C" w:rsidRDefault="00C26D6C">
      <w:bookmarkStart w:id="0" w:name="_GoBack"/>
      <w:bookmarkEnd w:id="0"/>
    </w:p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D"/>
    <w:rsid w:val="003A1BFF"/>
    <w:rsid w:val="005A0D55"/>
    <w:rsid w:val="00960CED"/>
    <w:rsid w:val="00C26D6C"/>
    <w:rsid w:val="00D50E7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надзор2</cp:lastModifiedBy>
  <cp:revision>2</cp:revision>
  <dcterms:created xsi:type="dcterms:W3CDTF">2022-02-11T10:59:00Z</dcterms:created>
  <dcterms:modified xsi:type="dcterms:W3CDTF">2022-02-11T10:59:00Z</dcterms:modified>
</cp:coreProperties>
</file>