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83"/>
        <w:gridCol w:w="5088"/>
      </w:tblGrid>
      <w:tr w:rsidR="008D7D2E" w:rsidRPr="007D54BF" w:rsidTr="008E2662">
        <w:tc>
          <w:tcPr>
            <w:tcW w:w="4764" w:type="dxa"/>
          </w:tcPr>
          <w:p w:rsidR="008D7D2E" w:rsidRPr="007D54BF" w:rsidRDefault="008D7D2E" w:rsidP="008E2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D7D2E" w:rsidRPr="007D54BF" w:rsidRDefault="008D7D2E" w:rsidP="008E2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8D7D2E" w:rsidRPr="007D54BF" w:rsidRDefault="008D7D2E" w:rsidP="008E26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Протокол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409" w:type="dxa"/>
          </w:tcPr>
          <w:p w:rsidR="008D7D2E" w:rsidRPr="007D54BF" w:rsidRDefault="008D7D2E" w:rsidP="008E2662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8D7D2E" w:rsidRPr="007D54BF" w:rsidRDefault="008D7D2E" w:rsidP="008E26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8D7D2E" w:rsidRPr="007D54BF" w:rsidRDefault="008D7D2E" w:rsidP="008E26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Новоахпердинская</w:t>
            </w:r>
            <w:proofErr w:type="spellEnd"/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  <w:p w:rsidR="008D7D2E" w:rsidRPr="007D54BF" w:rsidRDefault="008D7D2E" w:rsidP="008E2662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54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D7D2E" w:rsidRPr="007D54BF" w:rsidRDefault="008D7D2E" w:rsidP="008E266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2E" w:rsidRPr="007D54BF" w:rsidRDefault="008D7D2E" w:rsidP="008E2662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2E" w:rsidRPr="008D7D2E" w:rsidRDefault="008D7D2E" w:rsidP="008D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7D2E" w:rsidRPr="008D7D2E" w:rsidRDefault="008D7D2E" w:rsidP="008D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E">
        <w:rPr>
          <w:rFonts w:ascii="Times New Roman" w:hAnsi="Times New Roman" w:cs="Times New Roman"/>
          <w:b/>
          <w:sz w:val="24"/>
          <w:szCs w:val="24"/>
        </w:rPr>
        <w:t>о режиме занятий обучающихся</w:t>
      </w:r>
    </w:p>
    <w:p w:rsidR="008D7D2E" w:rsidRDefault="008D7D2E" w:rsidP="008D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E">
        <w:rPr>
          <w:rFonts w:ascii="Times New Roman" w:hAnsi="Times New Roman" w:cs="Times New Roman"/>
          <w:b/>
          <w:sz w:val="24"/>
          <w:szCs w:val="24"/>
        </w:rPr>
        <w:t>в 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Новоахперд</w:t>
      </w:r>
      <w:r w:rsidRPr="008D7D2E">
        <w:rPr>
          <w:rFonts w:ascii="Times New Roman" w:hAnsi="Times New Roman" w:cs="Times New Roman"/>
          <w:b/>
          <w:sz w:val="24"/>
          <w:szCs w:val="24"/>
        </w:rPr>
        <w:t>инская</w:t>
      </w:r>
      <w:proofErr w:type="spellEnd"/>
      <w:r w:rsidRPr="008D7D2E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8D7D2E" w:rsidRDefault="008D7D2E" w:rsidP="008D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D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7D2E">
        <w:rPr>
          <w:rFonts w:ascii="Times New Roman" w:hAnsi="Times New Roman" w:cs="Times New Roman"/>
          <w:b/>
          <w:sz w:val="24"/>
          <w:szCs w:val="24"/>
        </w:rPr>
        <w:t>Батыревского</w:t>
      </w:r>
      <w:proofErr w:type="spellEnd"/>
      <w:r w:rsidRPr="008D7D2E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D2E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</w:p>
    <w:p w:rsidR="008D7D2E" w:rsidRPr="008D7D2E" w:rsidRDefault="008D7D2E" w:rsidP="008D7D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D2E" w:rsidRPr="008D7D2E" w:rsidRDefault="008D7D2E" w:rsidP="008D7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1.  Общие положения: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1.1. Настоящий локальный акт разработан в соответствии с Федеральным законом Российской Федерации от 29.12.2012г. № 273-ФЗ «Об образовании в Российской Федерации», санитарно-эпидемиологическими требованиями   к условиям и организации обучения в общеобразовательных учреждениях (Санитарные правила СП 2.4.3648-20), </w:t>
      </w:r>
      <w:r w:rsidR="00BB799C">
        <w:rPr>
          <w:rFonts w:ascii="Times New Roman" w:hAnsi="Times New Roman" w:cs="Times New Roman"/>
          <w:sz w:val="24"/>
          <w:szCs w:val="24"/>
        </w:rPr>
        <w:t>У</w:t>
      </w:r>
      <w:r w:rsidRPr="008D7D2E">
        <w:rPr>
          <w:rFonts w:ascii="Times New Roman" w:hAnsi="Times New Roman" w:cs="Times New Roman"/>
          <w:sz w:val="24"/>
          <w:szCs w:val="24"/>
        </w:rPr>
        <w:t>ставом школы.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1.2. Учебный год в учреждении начинается  01 сентября и заканчивается не позднее  30 июня, включая проведение промежуточной и государственной итоговой аттестаций.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1.3.  Формы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«Об образовании в Российской Федерации». Допускается сочетание различных форм получения образования и форм обучения.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2. Продолжительность учебного года и каникул: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2.1. Продолжительность учебного года на первом, втором  уровнях  общего образования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составляет не менее 34 недель, в первом    классе  –  33 недели, в девятом классе  –  33 учебные недели и период  государственной итоговой  аттестации.  В соответствии с годовым календарным учебным графиком учебный год распределяется на триместры в 1-9 классах.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2.2. Продолжительность каникул в течение учебного года составляет не менее 30 календарных дней, летом  –  не менее 8 недель. Для обучающихся в 1 классе в феврале устанавливаются дополнительные каникулы сроком не менее 7 дней.  Сроки и продолжительность каникул в каждом учебном году определяются годовыми календарными учебными графиками.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 Режим занятий обучающихся в школе: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3.1. Обучение проводится в первую смену.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3.2. Учебные занятия начинаются в 08 часов</w:t>
      </w:r>
      <w:r w:rsidR="00DA55FA">
        <w:rPr>
          <w:rFonts w:ascii="Times New Roman" w:hAnsi="Times New Roman" w:cs="Times New Roman"/>
          <w:sz w:val="24"/>
          <w:szCs w:val="24"/>
        </w:rPr>
        <w:t xml:space="preserve"> 00 м</w:t>
      </w:r>
      <w:r w:rsidRPr="008D7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3.3. Максимально допустимая нагрузка в течение дня составляет: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lastRenderedPageBreak/>
        <w:t>−  для обучающихся 1 классов –  4 урока и 1 день в неделю –  5 уроков, за счет урока физической культуры;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−  для обучающихся 2–4 классов – 5 уроков;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−  для обучающихся 5–6 классов – 6 уроков;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−  для обучающихся 7–9 классов – 7 уроков.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3.4. Факультативные, элективные, групповые занятия  планируются на дни с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наименьшим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количеством обязательных уроков.  Между началом факультативных, элективных, групповых занятий организуется перерыв продолжительностью 45 минут.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3.5. Расписание уроков составляется с учетом дневной и недельной умственной работоспособности обучающихся и шкалой трудности учебных предметов.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При составлении расписания уроков чередуются различные по сложности предметы в течение дня и недели: для обучающихся I  уровня  образования основные предметы (математика, русский и иностранный язык,  окружающий мир) чередуются с уроками музыки, изобразительного искусства,  технологии, физической культуры; для обучающихся II  уровня</w:t>
      </w:r>
      <w:r w:rsidR="00DA55FA">
        <w:rPr>
          <w:rFonts w:ascii="Times New Roman" w:hAnsi="Times New Roman" w:cs="Times New Roman"/>
          <w:sz w:val="24"/>
          <w:szCs w:val="24"/>
        </w:rPr>
        <w:t xml:space="preserve"> </w:t>
      </w:r>
      <w:r w:rsidRPr="008D7D2E">
        <w:rPr>
          <w:rFonts w:ascii="Times New Roman" w:hAnsi="Times New Roman" w:cs="Times New Roman"/>
          <w:sz w:val="24"/>
          <w:szCs w:val="24"/>
        </w:rPr>
        <w:t xml:space="preserve">образования предметы естественно-математического  цикла  чередуются с гуманитарными предметами. </w:t>
      </w:r>
      <w:proofErr w:type="gramEnd"/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3.7. Для обучающихся 1 классов наиболее трудные предметы проводятся на 2 уроке; 2–4 классов – 2–3 уроках; для обучающихся 5–9 классов – на 2–4 уроках.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3.8. В начальных классах сдвоенные уроки не проводятся.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3.9. В течение учебного дня проводится не более  двух  контрольных работ. Контрольные работы проводятся, как правило, на 2–4 уроках.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3.10.  Продолжительность урока (академический час) в 2-9 классах составляет 4</w:t>
      </w:r>
      <w:r w:rsidR="00DA55FA">
        <w:rPr>
          <w:rFonts w:ascii="Times New Roman" w:hAnsi="Times New Roman" w:cs="Times New Roman"/>
          <w:sz w:val="24"/>
          <w:szCs w:val="24"/>
        </w:rPr>
        <w:t>0</w:t>
      </w:r>
      <w:r w:rsidRPr="008D7D2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3.11. Обучение в 1 классе осуществляется с соблюдением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требований: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−  учебные занятия проводятся по 5-дневной учебной неделе;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−  использование «ступенчатого» режима обучения в первом полугодии (в сентябре, октябре 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о 3 урока в день по 35 минут каждый, в ноябре–декабре  –  по 4 урока по 35 минут каждый;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январь–май – по 4 урока по 45 минут каждый);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−  обучение проводится без балльного оценивания знаний обучающихся и домашних заданий.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3.12.   Для предупреждения переутомления обучающихся и сохранения оптимального уровня их работоспособности на протяжении недели в расписании занятий предусматривается облегченный учебный день – четверг или пятница.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lastRenderedPageBreak/>
        <w:t>3.13.   Продолжительность перемен между уроками составляет не менее 10 минут, большой перемены (после 2 или 3 уроков) – 2</w:t>
      </w:r>
      <w:r w:rsidR="00DA55FA">
        <w:rPr>
          <w:rFonts w:ascii="Times New Roman" w:hAnsi="Times New Roman" w:cs="Times New Roman"/>
          <w:sz w:val="24"/>
          <w:szCs w:val="24"/>
        </w:rPr>
        <w:t>5</w:t>
      </w:r>
      <w:r w:rsidRPr="008D7D2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3.14. Учебные занятия в 2-9 классах проводятся по шестидневной учебной неделе.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5.  Режим внеурочной деятельности: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5.1. Между занятиями по основным общеобразовательным программам и посещением объединений дополнительного образования в учреждении должен быть перерыв для отдыха не менее 45 минут.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5.2. Окончание занятий в объединениях </w:t>
      </w:r>
      <w:proofErr w:type="spellStart"/>
      <w:r w:rsidRPr="008D7D2E">
        <w:rPr>
          <w:rFonts w:ascii="Times New Roman" w:hAnsi="Times New Roman" w:cs="Times New Roman"/>
          <w:sz w:val="24"/>
          <w:szCs w:val="24"/>
        </w:rPr>
        <w:t>дополнительног</w:t>
      </w:r>
      <w:proofErr w:type="spellEnd"/>
      <w:r w:rsidRPr="008D7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 образования в учреждении заканчивается не позднее 18.00 ч.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5.3. Занятия в объединениях дополнительного образования в учреждении могут проводиться  с понедельника по субботу.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5.4. Максимальная продолжительность занятий в объе</w:t>
      </w:r>
      <w:r w:rsidR="00DA55FA">
        <w:rPr>
          <w:rFonts w:ascii="Times New Roman" w:hAnsi="Times New Roman" w:cs="Times New Roman"/>
          <w:sz w:val="24"/>
          <w:szCs w:val="24"/>
        </w:rPr>
        <w:t>динениях дополнительного образо</w:t>
      </w:r>
      <w:r w:rsidRPr="008D7D2E">
        <w:rPr>
          <w:rFonts w:ascii="Times New Roman" w:hAnsi="Times New Roman" w:cs="Times New Roman"/>
          <w:sz w:val="24"/>
          <w:szCs w:val="24"/>
        </w:rPr>
        <w:t>вания в учебные дни  и субботу  составляет 2 часа. После 40–45  минут занятий устраивается перерыв длительностью не менее 10 минут для отдыха обучающихся и проветривания помещений.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5.5. Режим занятий объединений дополнительного образования устанавливается расписанием  с учетом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6. Режим занятий </w:t>
      </w:r>
      <w:proofErr w:type="gramStart"/>
      <w:r w:rsidRPr="008D7D2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D7D2E">
        <w:rPr>
          <w:rFonts w:ascii="Times New Roman" w:hAnsi="Times New Roman" w:cs="Times New Roman"/>
          <w:sz w:val="24"/>
          <w:szCs w:val="24"/>
        </w:rPr>
        <w:t xml:space="preserve"> обучающихся, находящимся на индивидуальном обучении по медицинским показаниям: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6.1. Организация индивидуального обучения обучающихся на дому проводится по медицинским показаниям на основании заключения лечебного учреждения,  заявления родителей (законных представителей) и издания приказа по школе. Количество часов в неделю составляет: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в 1–4 классах – до 8 часов;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в 5–8 классах – до 10 часов;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 xml:space="preserve">в 8 классе – до 11 часов 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и включает все предметы, которые предусмотрены учебным планом соответствующего</w:t>
      </w:r>
      <w:r w:rsidR="00DA55FA">
        <w:rPr>
          <w:rFonts w:ascii="Times New Roman" w:hAnsi="Times New Roman" w:cs="Times New Roman"/>
          <w:sz w:val="24"/>
          <w:szCs w:val="24"/>
        </w:rPr>
        <w:t xml:space="preserve"> </w:t>
      </w:r>
      <w:r w:rsidRPr="008D7D2E">
        <w:rPr>
          <w:rFonts w:ascii="Times New Roman" w:hAnsi="Times New Roman" w:cs="Times New Roman"/>
          <w:sz w:val="24"/>
          <w:szCs w:val="24"/>
        </w:rPr>
        <w:t>класса начального общего, основного общего и среднего общего образования.</w:t>
      </w:r>
    </w:p>
    <w:p w:rsidR="008D7D2E" w:rsidRPr="008D7D2E" w:rsidRDefault="008D7D2E" w:rsidP="008D7D2E">
      <w:pPr>
        <w:jc w:val="both"/>
        <w:rPr>
          <w:rFonts w:ascii="Times New Roman" w:hAnsi="Times New Roman" w:cs="Times New Roman"/>
          <w:sz w:val="24"/>
          <w:szCs w:val="24"/>
        </w:rPr>
      </w:pPr>
      <w:r w:rsidRPr="008D7D2E">
        <w:rPr>
          <w:rFonts w:ascii="Times New Roman" w:hAnsi="Times New Roman" w:cs="Times New Roman"/>
          <w:sz w:val="24"/>
          <w:szCs w:val="24"/>
        </w:rPr>
        <w:t>7. Иные особенности режима занятий обучающихся в  школе  устанавливаются государственными санитарно-эпидемиологическими правилами и нормативами.</w:t>
      </w:r>
    </w:p>
    <w:sectPr w:rsidR="008D7D2E" w:rsidRPr="008D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D7D2E"/>
    <w:rsid w:val="008D7D2E"/>
    <w:rsid w:val="00BB799C"/>
    <w:rsid w:val="00DA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4</cp:revision>
  <dcterms:created xsi:type="dcterms:W3CDTF">2022-02-28T13:44:00Z</dcterms:created>
  <dcterms:modified xsi:type="dcterms:W3CDTF">2022-02-28T14:01:00Z</dcterms:modified>
</cp:coreProperties>
</file>