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35" w:rsidRPr="008D6AC4" w:rsidRDefault="00AE5035" w:rsidP="008D6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6AC4">
        <w:rPr>
          <w:rFonts w:ascii="Times New Roman" w:hAnsi="Times New Roman" w:cs="Times New Roman"/>
          <w:sz w:val="24"/>
          <w:szCs w:val="24"/>
        </w:rPr>
        <w:t>Публичный отчёт</w:t>
      </w:r>
    </w:p>
    <w:p w:rsidR="00AE5035" w:rsidRPr="008D6AC4" w:rsidRDefault="00AE5035" w:rsidP="008D6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6AC4">
        <w:rPr>
          <w:rFonts w:ascii="Times New Roman" w:hAnsi="Times New Roman" w:cs="Times New Roman"/>
          <w:sz w:val="24"/>
          <w:szCs w:val="24"/>
        </w:rPr>
        <w:t>первичной профсоюзной организации МБОУ «</w:t>
      </w:r>
      <w:proofErr w:type="spellStart"/>
      <w:r w:rsidRPr="008D6AC4">
        <w:rPr>
          <w:rFonts w:ascii="Times New Roman" w:hAnsi="Times New Roman" w:cs="Times New Roman"/>
          <w:sz w:val="24"/>
          <w:szCs w:val="24"/>
        </w:rPr>
        <w:t>Алтышевская</w:t>
      </w:r>
      <w:proofErr w:type="spellEnd"/>
      <w:r w:rsidRPr="008D6AC4">
        <w:rPr>
          <w:rFonts w:ascii="Times New Roman" w:hAnsi="Times New Roman" w:cs="Times New Roman"/>
          <w:sz w:val="24"/>
          <w:szCs w:val="24"/>
        </w:rPr>
        <w:t xml:space="preserve">  ООШ»</w:t>
      </w:r>
    </w:p>
    <w:p w:rsidR="00AE5035" w:rsidRPr="008D6AC4" w:rsidRDefault="00AE5035" w:rsidP="008D6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6AC4">
        <w:rPr>
          <w:rFonts w:ascii="Times New Roman" w:hAnsi="Times New Roman" w:cs="Times New Roman"/>
          <w:sz w:val="24"/>
          <w:szCs w:val="24"/>
        </w:rPr>
        <w:t>за 2021 год</w:t>
      </w:r>
    </w:p>
    <w:p w:rsidR="00AE5035" w:rsidRDefault="00AE5035" w:rsidP="00AE5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профсоюзного комитета за отчётный период велась в соответствии с основными направлениями деятельности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Деятельность профсоюзного комитета профсоюзной организации основывается на требованиях: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устава профсоюза работников народного образования и науки РФ;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положения о первичной профсоюзной организации;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коллективного договора.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отчетный период в школе работает 25 человек.   На учёте первичной профсоюзной организации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по состоянию на 1 января 2022 года состоит 18 членов профсоюза и из них 2 педагога  работают по совместительству.  Среди членов профсоюза педагогических работников – 13, работников шк</w:t>
      </w:r>
      <w:r w:rsidR="008A2FBA">
        <w:rPr>
          <w:rFonts w:ascii="Times New Roman" w:hAnsi="Times New Roman" w:cs="Times New Roman"/>
          <w:sz w:val="24"/>
          <w:szCs w:val="24"/>
        </w:rPr>
        <w:t>олы и дошкольного учреждения – 5</w:t>
      </w:r>
      <w:r>
        <w:rPr>
          <w:rFonts w:ascii="Times New Roman" w:hAnsi="Times New Roman" w:cs="Times New Roman"/>
          <w:sz w:val="24"/>
          <w:szCs w:val="24"/>
        </w:rPr>
        <w:t>. Из них молодых специалистов – 1.  Количественный показатель членства составляет 72 %. Для оперативного учета членов профсоюза создана электронная база данных, которая постоянно обновляется. Проведена сверка членов профсоюза в январе текущего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члены профсоюза зарегистрированы в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ROFCARDS</w:t>
      </w:r>
      <w:r>
        <w:rPr>
          <w:rFonts w:ascii="Times New Roman" w:hAnsi="Times New Roman" w:cs="Times New Roman"/>
          <w:sz w:val="24"/>
          <w:szCs w:val="24"/>
        </w:rPr>
        <w:t xml:space="preserve">. Ежемесячно осуществлялся безналичный сбор членских взносов с перечислением их на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РФ, что выполнялось в полном соответствии с положением коллективного договора.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Деятельность первичной профсоюзной организации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осуществляется в соответствии с Уставом Профессионального союза работников народного образования и науки Российской Федерации и Положением о первичной профсоюзной организации, а также через профсоюзный комитет школы в составе 3 человек. Работают постоянные комиссии:  по культурно-массовой работе и спортивно-оздоровительной, комиссия по охране труда,  по производственным вопросам. К работе в постоянных комиссиях привлечено 9 членов Профсоюза. При профкоме работает уполномоченное лицо по охране труда. Вопросы, связанные с расходованием профсоюзных средств, контролируются контрольно-ревизионной комиссией в составе 3 человек.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Члены первичной профсоюзной организации имеют постоянный доступ к информации о работе Профсоюза на всех уровнях.  Материалы Профсоюзного уголка школы постоянно обновляются. На сайте школы открыт баннер первичной организации. В нём размещены публичные отчёты председателя ППО, положение о первичной профсоюзной организации, коллективный договор, соглашение по охране труда, план работы профкома, ссылки на странички районной и республиканской организации Профсоюза. Есть возможность получить ответы на самые актуальные вопросы. Председатель ППО информирует членов профсоюза о работе районной организации, знакомит с актуальной информацией.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проведено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профсоюзных собрания. На них рассмотрены различные вопросы профсоюзной деятельности.  В  январе 2021 г. составлено соглашение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2021 год.   В 2021 году проведено 6 заседаний Профкома. На них рассмотрены и согласованы с администрацией школы локальные акты и инструкции по охране труда, график отпусков работников школы, вопросы оказания материальной помощи, культурно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массовая работа. Обсуждались текущие вопросы производственной и профсоюзной деятельности, в том числе о расходовании профсоюзных средств, об улучшении организации горячего питания обучающихся и работников школы, об организованном  прохождении медосмотра, о соблюдении безопасных условий труда работников и </w:t>
      </w:r>
      <w:r w:rsidR="00723611">
        <w:rPr>
          <w:rFonts w:ascii="Times New Roman" w:hAnsi="Times New Roman" w:cs="Times New Roman"/>
          <w:sz w:val="24"/>
          <w:szCs w:val="24"/>
        </w:rPr>
        <w:t xml:space="preserve"> обучающихся во время пандемии. Также</w:t>
      </w:r>
      <w:r>
        <w:rPr>
          <w:rFonts w:ascii="Times New Roman" w:hAnsi="Times New Roman" w:cs="Times New Roman"/>
          <w:sz w:val="24"/>
          <w:szCs w:val="24"/>
        </w:rPr>
        <w:t xml:space="preserve"> подписано соглашение с руководителем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Тазетдиновым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о предоставлении двух дополнительных дней работникам, прошедшим вакцинацию или ревакцинацию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3611">
        <w:rPr>
          <w:rFonts w:ascii="Times New Roman" w:hAnsi="Times New Roman" w:cs="Times New Roman"/>
          <w:sz w:val="24"/>
          <w:szCs w:val="24"/>
        </w:rPr>
        <w:t xml:space="preserve">2021 год в профсоюзе был объявлен как год спорта, долголетия и здоровья. В связи с этим в организации с 10.04.21 по 30.10.21 года была проведена акция «Витаминизация членов профсоюза». В апреле ко дню всемирного дня здоровья в школе прошел </w:t>
      </w:r>
      <w:proofErr w:type="spellStart"/>
      <w:r w:rsidR="0072361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723611">
        <w:rPr>
          <w:rFonts w:ascii="Times New Roman" w:hAnsi="Times New Roman" w:cs="Times New Roman"/>
          <w:sz w:val="24"/>
          <w:szCs w:val="24"/>
        </w:rPr>
        <w:t xml:space="preserve"> «Утренняя зарядка»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члены профсоюза приняли  участие в различных конкурсах и мероприятиях профессионального творчества, как очного прове</w:t>
      </w:r>
      <w:r w:rsidR="008A2FBA">
        <w:rPr>
          <w:rFonts w:ascii="Times New Roman" w:hAnsi="Times New Roman" w:cs="Times New Roman"/>
          <w:sz w:val="24"/>
          <w:szCs w:val="24"/>
        </w:rPr>
        <w:t>дения</w:t>
      </w:r>
      <w:r w:rsidR="00723611">
        <w:rPr>
          <w:rFonts w:ascii="Times New Roman" w:hAnsi="Times New Roman" w:cs="Times New Roman"/>
          <w:sz w:val="24"/>
          <w:szCs w:val="24"/>
        </w:rPr>
        <w:t>, так и заочного.  В феврале 2021  года Штанина Н.И.</w:t>
      </w:r>
      <w:r>
        <w:rPr>
          <w:rFonts w:ascii="Times New Roman" w:hAnsi="Times New Roman" w:cs="Times New Roman"/>
          <w:sz w:val="24"/>
          <w:szCs w:val="24"/>
        </w:rPr>
        <w:t xml:space="preserve"> участвовала в к</w:t>
      </w:r>
      <w:r w:rsidR="00723611">
        <w:rPr>
          <w:rFonts w:ascii="Times New Roman" w:hAnsi="Times New Roman" w:cs="Times New Roman"/>
          <w:sz w:val="24"/>
          <w:szCs w:val="24"/>
        </w:rPr>
        <w:t>онкурсе «Воспитатель года», где стала победителем муниципального этапа и затем приняла участие в республиканском этапе</w:t>
      </w:r>
      <w:r w:rsidR="008D6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6AC4"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 w:rsidR="008D6AC4">
        <w:rPr>
          <w:rFonts w:ascii="Times New Roman" w:hAnsi="Times New Roman" w:cs="Times New Roman"/>
          <w:sz w:val="24"/>
          <w:szCs w:val="24"/>
        </w:rPr>
        <w:t xml:space="preserve"> Н.П. приняла участие в программе «Искусство жить без стресса». Члены профсоюза также участвовали в первомайской акции профсоюзов, дистанционно проголосовав за резолюцию ФНПР «Восстановить справедливое развитие общества!». </w:t>
      </w:r>
      <w:proofErr w:type="spellStart"/>
      <w:r w:rsidR="008D6AC4">
        <w:rPr>
          <w:rFonts w:ascii="Times New Roman" w:hAnsi="Times New Roman" w:cs="Times New Roman"/>
          <w:sz w:val="24"/>
          <w:szCs w:val="24"/>
        </w:rPr>
        <w:t>Вельдяева</w:t>
      </w:r>
      <w:proofErr w:type="spellEnd"/>
      <w:r w:rsidR="008D6AC4">
        <w:rPr>
          <w:rFonts w:ascii="Times New Roman" w:hAnsi="Times New Roman" w:cs="Times New Roman"/>
          <w:sz w:val="24"/>
          <w:szCs w:val="24"/>
        </w:rPr>
        <w:t xml:space="preserve"> И.А. в начальных классах провела «профсоюзный урок», где познакомила ребят с такой организацией как «Профсоюз».</w:t>
      </w:r>
    </w:p>
    <w:p w:rsidR="008A2FBA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журналы по дезинфекции и проветриванию помещений,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на стендах размещены  правила поведения при террористических актах,  пожарах, и др. правила безопасности жизнедеятельности. Был  проведен плановый   медицинский осмотр работников школы. Несчастных случаев среди работников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организации не было. </w:t>
      </w:r>
      <w:proofErr w:type="gramStart"/>
      <w:r w:rsidR="008D6AC4">
        <w:rPr>
          <w:rFonts w:ascii="Times New Roman" w:hAnsi="Times New Roman" w:cs="Times New Roman"/>
          <w:spacing w:val="-9"/>
          <w:sz w:val="24"/>
          <w:szCs w:val="24"/>
        </w:rPr>
        <w:t>В этом году в школе совместно с профкомом была проведена тематическая проверка по ОТ в спортзале</w:t>
      </w:r>
      <w:r w:rsidR="008A2FBA">
        <w:rPr>
          <w:rFonts w:ascii="Times New Roman" w:hAnsi="Times New Roman" w:cs="Times New Roman"/>
          <w:spacing w:val="-9"/>
          <w:sz w:val="24"/>
          <w:szCs w:val="24"/>
        </w:rPr>
        <w:t xml:space="preserve"> и на уроках физкультуры.</w:t>
      </w:r>
      <w:r w:rsidR="008A2F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5035" w:rsidRDefault="008A2FBA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035">
        <w:rPr>
          <w:rFonts w:ascii="Times New Roman" w:hAnsi="Times New Roman" w:cs="Times New Roman"/>
          <w:sz w:val="24"/>
          <w:szCs w:val="24"/>
        </w:rPr>
        <w:t>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   Участвует профком и  в организации  отдыха и  лечения  сотрудников и их семей. Информация по отдыху доводится до коллектива своевременно. В этом году один член профсоюза по путевке от</w:t>
      </w:r>
      <w:r>
        <w:rPr>
          <w:rFonts w:ascii="Times New Roman" w:hAnsi="Times New Roman" w:cs="Times New Roman"/>
          <w:sz w:val="24"/>
          <w:szCs w:val="24"/>
        </w:rPr>
        <w:t>дыхал в санатории «Чувашия-курорт</w:t>
      </w:r>
      <w:r w:rsidR="00AE50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культурно-массовых мероприятиях профком старается не обделить вниманием и юбиляров, и тех работников, которые ушли </w:t>
      </w:r>
      <w:r w:rsidR="008A2FBA">
        <w:rPr>
          <w:rFonts w:ascii="Times New Roman" w:hAnsi="Times New Roman" w:cs="Times New Roman"/>
          <w:sz w:val="24"/>
          <w:szCs w:val="24"/>
        </w:rPr>
        <w:t>на заслуженный отдых. Так в 2021</w:t>
      </w:r>
      <w:r>
        <w:rPr>
          <w:rFonts w:ascii="Times New Roman" w:hAnsi="Times New Roman" w:cs="Times New Roman"/>
          <w:sz w:val="24"/>
          <w:szCs w:val="24"/>
        </w:rPr>
        <w:t xml:space="preserve"> году не остались без поздравления юбиляры и все работники в день 8 Марта, в День пожилых, в День работников дошкольного образования, в День учителя. На Новый год все члены профсою</w:t>
      </w:r>
      <w:r w:rsidR="008A2FBA">
        <w:rPr>
          <w:rFonts w:ascii="Times New Roman" w:hAnsi="Times New Roman" w:cs="Times New Roman"/>
          <w:sz w:val="24"/>
          <w:szCs w:val="24"/>
        </w:rPr>
        <w:t xml:space="preserve">за были премированы.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первичной профсоюзной организации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по-прежнему нацелена на представительство и защиту индивидуальных и коллективных социальных, трудовых, профессиональных прав и интересов членов Профсоюза, на повышение уровня и качества их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035" w:rsidRDefault="00AE5035" w:rsidP="00AE50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35" w:rsidRDefault="00AE5035" w:rsidP="00AE50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000A24" w:rsidRDefault="00000A24"/>
    <w:sectPr w:rsidR="00000A24" w:rsidSect="0000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35"/>
    <w:rsid w:val="00000A24"/>
    <w:rsid w:val="00723611"/>
    <w:rsid w:val="008A2FBA"/>
    <w:rsid w:val="008D6AC4"/>
    <w:rsid w:val="00A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2022-02-09T12:46:00Z</dcterms:created>
  <dcterms:modified xsi:type="dcterms:W3CDTF">2022-02-09T13:26:00Z</dcterms:modified>
</cp:coreProperties>
</file>