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0" w:type="dxa"/>
        <w:tblCellSpacing w:w="0" w:type="dxa"/>
        <w:tblCellMar>
          <w:left w:w="0" w:type="dxa"/>
          <w:right w:w="0" w:type="dxa"/>
        </w:tblCellMar>
        <w:tblLook w:val="04A0"/>
      </w:tblPr>
      <w:tblGrid>
        <w:gridCol w:w="10185"/>
        <w:gridCol w:w="225"/>
      </w:tblGrid>
      <w:tr w:rsidR="002A129B" w:rsidRPr="002A129B" w:rsidTr="002A129B">
        <w:trPr>
          <w:tblCellSpacing w:w="0" w:type="dxa"/>
        </w:trPr>
        <w:tc>
          <w:tcPr>
            <w:tcW w:w="10185" w:type="dxa"/>
            <w:hideMark/>
          </w:tcPr>
          <w:tbl>
            <w:tblPr>
              <w:tblW w:w="9645" w:type="dxa"/>
              <w:tblCellSpacing w:w="0" w:type="dxa"/>
              <w:tblCellMar>
                <w:left w:w="0" w:type="dxa"/>
                <w:right w:w="0" w:type="dxa"/>
              </w:tblCellMar>
              <w:tblLook w:val="04A0"/>
            </w:tblPr>
            <w:tblGrid>
              <w:gridCol w:w="3375"/>
              <w:gridCol w:w="2970"/>
              <w:gridCol w:w="3300"/>
            </w:tblGrid>
            <w:tr w:rsidR="002A129B" w:rsidRPr="002A129B">
              <w:trPr>
                <w:tblCellSpacing w:w="0" w:type="dxa"/>
              </w:trPr>
              <w:tc>
                <w:tcPr>
                  <w:tcW w:w="3375" w:type="dxa"/>
                  <w:hideMark/>
                </w:tcPr>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rPr>
                  </w:pPr>
                </w:p>
              </w:tc>
              <w:tc>
                <w:tcPr>
                  <w:tcW w:w="2970" w:type="dxa"/>
                  <w:hideMark/>
                </w:tcPr>
                <w:p w:rsidR="002A129B" w:rsidRPr="002A129B" w:rsidRDefault="002A129B" w:rsidP="002A129B">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hideMark/>
                </w:tcPr>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rPr>
                  </w:pPr>
                </w:p>
              </w:tc>
            </w:tr>
          </w:tbl>
          <w:p w:rsidR="002A129B" w:rsidRPr="002A129B" w:rsidRDefault="002A129B" w:rsidP="002A129B">
            <w:pPr>
              <w:spacing w:after="0" w:line="240" w:lineRule="auto"/>
              <w:rPr>
                <w:rFonts w:ascii="Times New Roman" w:eastAsia="Times New Roman" w:hAnsi="Times New Roman" w:cs="Times New Roman"/>
                <w:sz w:val="24"/>
                <w:szCs w:val="24"/>
              </w:rPr>
            </w:pPr>
          </w:p>
        </w:tc>
        <w:tc>
          <w:tcPr>
            <w:tcW w:w="225" w:type="dxa"/>
            <w:hideMark/>
          </w:tcPr>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rPr>
            </w:pPr>
            <w:r w:rsidRPr="002A129B">
              <w:rPr>
                <w:rFonts w:ascii="Times New Roman" w:eastAsia="Times New Roman" w:hAnsi="Times New Roman" w:cs="Times New Roman"/>
                <w:sz w:val="24"/>
                <w:szCs w:val="24"/>
              </w:rPr>
              <w:t> </w:t>
            </w:r>
          </w:p>
        </w:tc>
      </w:tr>
    </w:tbl>
    <w:p w:rsidR="00484EE8" w:rsidRDefault="00484EE8" w:rsidP="00484EE8">
      <w:pPr>
        <w:pStyle w:val="a4"/>
        <w:jc w:val="center"/>
        <w:rPr>
          <w:rFonts w:ascii="Times New Roman" w:hAnsi="Times New Roman"/>
          <w:szCs w:val="24"/>
        </w:rPr>
      </w:pPr>
      <w:r>
        <w:rPr>
          <w:rFonts w:ascii="Times New Roman" w:hAnsi="Times New Roman"/>
          <w:szCs w:val="24"/>
        </w:rPr>
        <w:t>Муниципальное автономное общеобразовательное учреждение</w:t>
      </w:r>
    </w:p>
    <w:p w:rsidR="00484EE8" w:rsidRDefault="00484EE8" w:rsidP="00484EE8">
      <w:pPr>
        <w:pStyle w:val="a4"/>
        <w:jc w:val="center"/>
        <w:rPr>
          <w:rFonts w:ascii="Times New Roman" w:hAnsi="Times New Roman"/>
          <w:szCs w:val="24"/>
        </w:rPr>
      </w:pPr>
      <w:r>
        <w:rPr>
          <w:rFonts w:ascii="Times New Roman" w:hAnsi="Times New Roman"/>
          <w:szCs w:val="24"/>
        </w:rPr>
        <w:t>«Сугутская средняя общеобразовательная школа » Батыревского района Чувашской Республики</w:t>
      </w:r>
    </w:p>
    <w:p w:rsidR="00484EE8" w:rsidRDefault="00484EE8" w:rsidP="00484EE8">
      <w:pPr>
        <w:pStyle w:val="a4"/>
        <w:jc w:val="center"/>
        <w:rPr>
          <w:rFonts w:ascii="Times New Roman" w:hAnsi="Times New Roman"/>
          <w:szCs w:val="24"/>
        </w:rPr>
      </w:pPr>
    </w:p>
    <w:tbl>
      <w:tblPr>
        <w:tblW w:w="0" w:type="auto"/>
        <w:tblLook w:val="04A0"/>
      </w:tblPr>
      <w:tblGrid>
        <w:gridCol w:w="4194"/>
        <w:gridCol w:w="5377"/>
      </w:tblGrid>
      <w:tr w:rsidR="00484EE8" w:rsidTr="00484EE8">
        <w:tc>
          <w:tcPr>
            <w:tcW w:w="4203" w:type="dxa"/>
          </w:tcPr>
          <w:p w:rsidR="00484EE8" w:rsidRDefault="00484EE8">
            <w:pPr>
              <w:pStyle w:val="a4"/>
              <w:spacing w:line="276" w:lineRule="auto"/>
              <w:jc w:val="center"/>
              <w:rPr>
                <w:rFonts w:ascii="Times New Roman" w:hAnsi="Times New Roman"/>
                <w:sz w:val="20"/>
                <w:szCs w:val="24"/>
              </w:rPr>
            </w:pPr>
            <w:r>
              <w:rPr>
                <w:rFonts w:ascii="Times New Roman" w:eastAsia="Calibri" w:hAnsi="Times New Roman"/>
                <w:color w:val="000000"/>
                <w:sz w:val="20"/>
                <w:szCs w:val="24"/>
                <w:lang w:eastAsia="en-US"/>
              </w:rPr>
              <w:t xml:space="preserve">Рассмотрено на заседании  педагогического совета </w:t>
            </w:r>
            <w:r>
              <w:rPr>
                <w:rFonts w:ascii="Times New Roman" w:eastAsia="Calibri" w:hAnsi="Times New Roman"/>
                <w:sz w:val="20"/>
                <w:szCs w:val="24"/>
                <w:lang w:eastAsia="en-US"/>
              </w:rPr>
              <w:t xml:space="preserve">протокол № </w:t>
            </w:r>
            <w:r w:rsidR="00C52F7E">
              <w:rPr>
                <w:rFonts w:ascii="Times New Roman" w:eastAsia="Calibri" w:hAnsi="Times New Roman"/>
                <w:sz w:val="20"/>
                <w:szCs w:val="24"/>
                <w:lang w:eastAsia="en-US"/>
              </w:rPr>
              <w:t>4</w:t>
            </w:r>
            <w:r>
              <w:rPr>
                <w:rFonts w:ascii="Times New Roman" w:eastAsia="Calibri" w:hAnsi="Times New Roman"/>
                <w:sz w:val="20"/>
                <w:szCs w:val="24"/>
                <w:lang w:eastAsia="en-US"/>
              </w:rPr>
              <w:t xml:space="preserve"> от 13.01.2022 года</w:t>
            </w:r>
          </w:p>
          <w:p w:rsidR="00484EE8" w:rsidRDefault="00484EE8">
            <w:pPr>
              <w:pStyle w:val="a4"/>
              <w:spacing w:line="276" w:lineRule="auto"/>
              <w:jc w:val="center"/>
              <w:rPr>
                <w:rFonts w:ascii="Times New Roman" w:hAnsi="Times New Roman" w:cs="Times New Roman"/>
                <w:sz w:val="20"/>
                <w:szCs w:val="24"/>
              </w:rPr>
            </w:pPr>
          </w:p>
          <w:p w:rsidR="00484EE8" w:rsidRDefault="00484EE8">
            <w:pPr>
              <w:pStyle w:val="a4"/>
              <w:spacing w:line="276" w:lineRule="auto"/>
              <w:jc w:val="center"/>
              <w:rPr>
                <w:rFonts w:ascii="Times New Roman" w:hAnsi="Times New Roman"/>
                <w:b/>
                <w:sz w:val="20"/>
                <w:szCs w:val="24"/>
              </w:rPr>
            </w:pPr>
          </w:p>
        </w:tc>
        <w:tc>
          <w:tcPr>
            <w:tcW w:w="5392" w:type="dxa"/>
          </w:tcPr>
          <w:p w:rsidR="00484EE8" w:rsidRDefault="00484EE8">
            <w:pPr>
              <w:pStyle w:val="a4"/>
              <w:spacing w:line="276" w:lineRule="auto"/>
              <w:jc w:val="center"/>
              <w:rPr>
                <w:rFonts w:ascii="Times New Roman" w:hAnsi="Times New Roman"/>
                <w:color w:val="000000"/>
                <w:sz w:val="20"/>
                <w:szCs w:val="24"/>
              </w:rPr>
            </w:pPr>
            <w:r>
              <w:rPr>
                <w:rFonts w:ascii="Times New Roman" w:eastAsia="Calibri" w:hAnsi="Times New Roman"/>
                <w:color w:val="000000"/>
                <w:sz w:val="20"/>
                <w:szCs w:val="24"/>
                <w:lang w:eastAsia="en-US"/>
              </w:rPr>
              <w:t xml:space="preserve">Утверждено приказом директора МАОУ </w:t>
            </w:r>
            <w:r>
              <w:rPr>
                <w:rFonts w:ascii="Times New Roman" w:hAnsi="Times New Roman"/>
                <w:color w:val="000000"/>
                <w:sz w:val="20"/>
                <w:szCs w:val="24"/>
              </w:rPr>
              <w:t>«Сугутская СОШ» Батыревского района  Чувашской Республики</w:t>
            </w:r>
          </w:p>
          <w:p w:rsidR="00484EE8" w:rsidRDefault="00484EE8">
            <w:pPr>
              <w:pStyle w:val="a4"/>
              <w:spacing w:line="276" w:lineRule="auto"/>
              <w:jc w:val="center"/>
              <w:rPr>
                <w:rFonts w:ascii="Times New Roman" w:eastAsia="Calibri" w:hAnsi="Times New Roman" w:cs="Times New Roman"/>
                <w:color w:val="000000"/>
                <w:sz w:val="20"/>
                <w:szCs w:val="24"/>
                <w:lang w:eastAsia="en-US"/>
              </w:rPr>
            </w:pPr>
            <w:r>
              <w:rPr>
                <w:rFonts w:ascii="Times New Roman" w:eastAsia="Calibri" w:hAnsi="Times New Roman"/>
                <w:color w:val="000000"/>
                <w:sz w:val="20"/>
                <w:szCs w:val="24"/>
                <w:lang w:eastAsia="en-US"/>
              </w:rPr>
              <w:t>№ 08- ОД от 21.01.2022 года</w:t>
            </w:r>
          </w:p>
          <w:p w:rsidR="00484EE8" w:rsidRDefault="00484EE8">
            <w:pPr>
              <w:pStyle w:val="a4"/>
              <w:spacing w:line="276" w:lineRule="auto"/>
              <w:jc w:val="center"/>
              <w:rPr>
                <w:rFonts w:ascii="Times New Roman" w:eastAsia="Calibri" w:hAnsi="Times New Roman"/>
                <w:color w:val="000000"/>
                <w:sz w:val="20"/>
                <w:szCs w:val="24"/>
                <w:lang w:eastAsia="en-US"/>
              </w:rPr>
            </w:pPr>
          </w:p>
          <w:p w:rsidR="00484EE8" w:rsidRDefault="00484EE8">
            <w:pPr>
              <w:pStyle w:val="a4"/>
              <w:spacing w:line="276" w:lineRule="auto"/>
              <w:jc w:val="center"/>
              <w:rPr>
                <w:rFonts w:ascii="Times New Roman" w:eastAsia="Calibri" w:hAnsi="Times New Roman"/>
                <w:color w:val="000000"/>
                <w:sz w:val="20"/>
                <w:szCs w:val="24"/>
                <w:lang w:eastAsia="en-US"/>
              </w:rPr>
            </w:pPr>
          </w:p>
        </w:tc>
      </w:tr>
    </w:tbl>
    <w:p w:rsidR="002A129B" w:rsidRPr="002A129B" w:rsidRDefault="002A129B" w:rsidP="002A129B">
      <w:pPr>
        <w:spacing w:before="100" w:beforeAutospacing="1" w:after="100" w:afterAutospacing="1" w:line="240" w:lineRule="auto"/>
        <w:jc w:val="center"/>
        <w:rPr>
          <w:rFonts w:ascii="Times New Roman" w:eastAsia="Times New Roman" w:hAnsi="Times New Roman" w:cs="Times New Roman"/>
          <w:sz w:val="24"/>
          <w:szCs w:val="24"/>
        </w:rPr>
      </w:pPr>
      <w:r w:rsidRPr="002A129B">
        <w:rPr>
          <w:rFonts w:ascii="Times New Roman" w:eastAsia="Times New Roman" w:hAnsi="Times New Roman" w:cs="Times New Roman"/>
          <w:b/>
          <w:bCs/>
          <w:sz w:val="24"/>
          <w:szCs w:val="24"/>
        </w:rPr>
        <w:t>ПОЛОЖЕНИЕ</w:t>
      </w:r>
      <w:r w:rsidR="00566634">
        <w:rPr>
          <w:rFonts w:ascii="Times New Roman" w:eastAsia="Times New Roman" w:hAnsi="Times New Roman" w:cs="Times New Roman"/>
          <w:b/>
          <w:bCs/>
          <w:sz w:val="24"/>
          <w:szCs w:val="24"/>
        </w:rPr>
        <w:t xml:space="preserve"> </w:t>
      </w:r>
      <w:r w:rsidRPr="002A129B">
        <w:rPr>
          <w:rFonts w:ascii="Times New Roman" w:eastAsia="Times New Roman" w:hAnsi="Times New Roman" w:cs="Times New Roman"/>
          <w:b/>
          <w:bCs/>
          <w:sz w:val="24"/>
          <w:szCs w:val="24"/>
        </w:rPr>
        <w:t xml:space="preserve">об Управляющем совете </w:t>
      </w:r>
      <w:r w:rsidR="00566634">
        <w:rPr>
          <w:rFonts w:ascii="Times New Roman" w:eastAsia="Times New Roman" w:hAnsi="Times New Roman" w:cs="Times New Roman"/>
          <w:b/>
          <w:bCs/>
          <w:sz w:val="24"/>
          <w:szCs w:val="24"/>
        </w:rPr>
        <w:t>школы</w:t>
      </w:r>
    </w:p>
    <w:p w:rsidR="002A129B" w:rsidRPr="002A129B" w:rsidRDefault="002A129B" w:rsidP="00566634">
      <w:pPr>
        <w:spacing w:before="100" w:beforeAutospacing="1" w:after="100" w:afterAutospacing="1" w:line="240" w:lineRule="auto"/>
        <w:jc w:val="center"/>
        <w:rPr>
          <w:rFonts w:ascii="Times New Roman" w:eastAsia="Times New Roman" w:hAnsi="Times New Roman" w:cs="Times New Roman"/>
          <w:sz w:val="24"/>
          <w:szCs w:val="24"/>
        </w:rPr>
      </w:pPr>
      <w:r w:rsidRPr="002A129B">
        <w:rPr>
          <w:rFonts w:ascii="Times New Roman" w:eastAsia="Times New Roman" w:hAnsi="Times New Roman" w:cs="Times New Roman"/>
          <w:b/>
          <w:bCs/>
          <w:sz w:val="24"/>
          <w:szCs w:val="24"/>
        </w:rPr>
        <w:t>I. Общие положения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1.1. Управляющий совет  (далее - "Совет") </w:t>
      </w:r>
      <w:r w:rsidR="006F710C">
        <w:rPr>
          <w:rFonts w:ascii="Times New Roman" w:eastAsia="Calibri" w:hAnsi="Times New Roman" w:cs="Times New Roman"/>
          <w:color w:val="000000"/>
          <w:sz w:val="24"/>
          <w:szCs w:val="24"/>
          <w:lang w:eastAsia="en-US"/>
        </w:rPr>
        <w:t>МА</w:t>
      </w:r>
      <w:r w:rsidR="00566634" w:rsidRPr="00566634">
        <w:rPr>
          <w:rFonts w:ascii="Times New Roman" w:eastAsia="Calibri" w:hAnsi="Times New Roman" w:cs="Times New Roman"/>
          <w:color w:val="000000"/>
          <w:sz w:val="24"/>
          <w:szCs w:val="24"/>
          <w:lang w:eastAsia="en-US"/>
        </w:rPr>
        <w:t>ОУ</w:t>
      </w:r>
      <w:r w:rsidR="00566634">
        <w:rPr>
          <w:rFonts w:ascii="Times New Roman" w:eastAsia="Calibri" w:hAnsi="Times New Roman" w:cs="Times New Roman"/>
          <w:color w:val="000000"/>
          <w:sz w:val="24"/>
          <w:szCs w:val="24"/>
          <w:lang w:eastAsia="en-US"/>
        </w:rPr>
        <w:t xml:space="preserve"> </w:t>
      </w:r>
      <w:r w:rsidR="00566634" w:rsidRPr="00566634">
        <w:rPr>
          <w:rFonts w:ascii="Times New Roman" w:hAnsi="Times New Roman" w:cs="Times New Roman"/>
          <w:color w:val="000000"/>
          <w:sz w:val="24"/>
          <w:szCs w:val="24"/>
        </w:rPr>
        <w:t>«Сугутская СОШ» Батыревского района  Чувашской Республики</w:t>
      </w:r>
      <w:r w:rsidRPr="00566634">
        <w:rPr>
          <w:rFonts w:ascii="Times New Roman" w:eastAsia="Times New Roman" w:hAnsi="Times New Roman" w:cs="Times New Roman"/>
          <w:sz w:val="24"/>
          <w:szCs w:val="24"/>
        </w:rPr>
        <w:t xml:space="preserve">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1.2. Совет осуществляет свою деятельность в соответствии с законами и иными нормативными правовыми актами Российской Федерации, Уставом школы, иными локальными нормативными актами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1.3. Деятельность членов Совета основывается на принципах добровольности участия в его работе, коллегиальности принятия решений, гласности.</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1.4. Члены Совета осуществляют свою работу в управляющем совете на общественных началах.</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b/>
          <w:bCs/>
          <w:sz w:val="24"/>
          <w:szCs w:val="24"/>
        </w:rPr>
        <w:t>  </w:t>
      </w:r>
    </w:p>
    <w:p w:rsidR="002A129B" w:rsidRPr="00566634" w:rsidRDefault="002A129B" w:rsidP="00566634">
      <w:pPr>
        <w:pStyle w:val="a4"/>
        <w:jc w:val="center"/>
        <w:rPr>
          <w:rFonts w:ascii="Times New Roman" w:eastAsia="Times New Roman" w:hAnsi="Times New Roman" w:cs="Times New Roman"/>
          <w:sz w:val="24"/>
          <w:szCs w:val="24"/>
        </w:rPr>
      </w:pPr>
      <w:r w:rsidRPr="00566634">
        <w:rPr>
          <w:rFonts w:ascii="Times New Roman" w:eastAsia="Times New Roman" w:hAnsi="Times New Roman" w:cs="Times New Roman"/>
          <w:b/>
          <w:bCs/>
          <w:sz w:val="24"/>
          <w:szCs w:val="24"/>
        </w:rPr>
        <w:t>II. Структура и численность управляющего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2.1. Совет состоит из следующих категорий участников образовательного процесса: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 представителей родителей (законных представителей) учащихся всех ступеней общего образования – </w:t>
      </w:r>
      <w:r w:rsidR="00566634">
        <w:rPr>
          <w:rFonts w:ascii="Times New Roman" w:eastAsia="Times New Roman" w:hAnsi="Times New Roman" w:cs="Times New Roman"/>
          <w:sz w:val="24"/>
          <w:szCs w:val="24"/>
        </w:rPr>
        <w:t>4</w:t>
      </w:r>
      <w:r w:rsidRPr="00566634">
        <w:rPr>
          <w:rFonts w:ascii="Times New Roman" w:eastAsia="Times New Roman" w:hAnsi="Times New Roman" w:cs="Times New Roman"/>
          <w:sz w:val="24"/>
          <w:szCs w:val="24"/>
        </w:rPr>
        <w:t xml:space="preserve"> человека;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учащихся второй и третьей ступени общего образования  -</w:t>
      </w:r>
      <w:r w:rsidR="00566634">
        <w:rPr>
          <w:rFonts w:ascii="Times New Roman" w:eastAsia="Times New Roman" w:hAnsi="Times New Roman" w:cs="Times New Roman"/>
          <w:sz w:val="24"/>
          <w:szCs w:val="24"/>
        </w:rPr>
        <w:t>1</w:t>
      </w:r>
      <w:r w:rsidRPr="00566634">
        <w:rPr>
          <w:rFonts w:ascii="Times New Roman" w:eastAsia="Times New Roman" w:hAnsi="Times New Roman" w:cs="Times New Roman"/>
          <w:sz w:val="24"/>
          <w:szCs w:val="24"/>
        </w:rPr>
        <w:t xml:space="preserve"> человека;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 работников Школы  (в том числе руководителя Школы) – </w:t>
      </w:r>
      <w:r w:rsidR="00566634">
        <w:rPr>
          <w:rFonts w:ascii="Times New Roman" w:eastAsia="Times New Roman" w:hAnsi="Times New Roman" w:cs="Times New Roman"/>
          <w:sz w:val="24"/>
          <w:szCs w:val="24"/>
        </w:rPr>
        <w:t>4</w:t>
      </w:r>
      <w:r w:rsidRPr="00566634">
        <w:rPr>
          <w:rFonts w:ascii="Times New Roman" w:eastAsia="Times New Roman" w:hAnsi="Times New Roman" w:cs="Times New Roman"/>
          <w:sz w:val="24"/>
          <w:szCs w:val="24"/>
        </w:rPr>
        <w:t xml:space="preserve"> человека;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2.2.Общая численность Совета определяется Уставом школы и состоит из 9 членов.</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Общее количество членов Совета,  избираемых из числа родителей (законных представителей) учащихся, не может быть меньше 1/3 и больше 1/2 общего числа членов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Количество членов Совета  из числа работников Школы не может превышать 1/4 общего числа членов Совета. При этом не менее чем 2/3 из них должны являться педагогическими работниками школы. Руководитель школы входит в состав Совета по должности.</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Представители учащихся избираются в Совет по одному из  каждой  параллели второй и третьей ступени общего образования.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w:t>
      </w:r>
    </w:p>
    <w:p w:rsidR="002A129B" w:rsidRPr="00566634" w:rsidRDefault="002A129B" w:rsidP="00566634">
      <w:pPr>
        <w:pStyle w:val="a4"/>
        <w:jc w:val="center"/>
        <w:rPr>
          <w:rFonts w:ascii="Times New Roman" w:eastAsia="Times New Roman" w:hAnsi="Times New Roman" w:cs="Times New Roman"/>
          <w:sz w:val="24"/>
          <w:szCs w:val="24"/>
        </w:rPr>
      </w:pPr>
      <w:r w:rsidRPr="00566634">
        <w:rPr>
          <w:rFonts w:ascii="Times New Roman" w:eastAsia="Times New Roman" w:hAnsi="Times New Roman" w:cs="Times New Roman"/>
          <w:b/>
          <w:bCs/>
          <w:sz w:val="24"/>
          <w:szCs w:val="24"/>
        </w:rPr>
        <w:t>III. Порядок формирования управляющего совета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3.1  Совет  школы создается с использованием процедур выборов и  назначения.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3.2. </w:t>
      </w:r>
      <w:r w:rsidRPr="00566634">
        <w:rPr>
          <w:rFonts w:ascii="Times New Roman" w:eastAsia="Times New Roman" w:hAnsi="Times New Roman" w:cs="Times New Roman"/>
          <w:b/>
          <w:bCs/>
          <w:sz w:val="24"/>
          <w:szCs w:val="24"/>
        </w:rPr>
        <w:t> </w:t>
      </w:r>
      <w:r w:rsidRPr="00566634">
        <w:rPr>
          <w:rFonts w:ascii="Times New Roman" w:eastAsia="Times New Roman" w:hAnsi="Times New Roman" w:cs="Times New Roman"/>
          <w:sz w:val="24"/>
          <w:szCs w:val="24"/>
        </w:rPr>
        <w:t>Выборы.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С использованием процедуры выборов в Совет избираются представители родителей (законных представителей) учащихся, представители работников, представители учащихся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Выборы проводятся тайным голосованием при условии получения согласия лиц быть избранными в состав Совета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Для проведения выборов издается приказ руководителя школы, которым определяются сроки их проведения и создается избирательная комиссия. В состав избирательной комиссии в обязательном порядке включаются по одному представителю от родителей </w:t>
      </w:r>
      <w:r w:rsidRPr="00566634">
        <w:rPr>
          <w:rFonts w:ascii="Times New Roman" w:eastAsia="Times New Roman" w:hAnsi="Times New Roman" w:cs="Times New Roman"/>
          <w:sz w:val="24"/>
          <w:szCs w:val="24"/>
        </w:rPr>
        <w:lastRenderedPageBreak/>
        <w:t>(законных представителей), работников, учащихся ступени среднего (полного)  общего образования и представитель учредителя.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Руководитель  школы оказывает организационную помощь избирательной комиссии и обеспечивает проведение выборов  необходимыми ресурсами: предоставляет помещения, оргтехнику, расходуемые материалы и т.п.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Избирательная комиссия: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избирает из своего состава председателя и секретаря;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назначает срок регистрации кандидатов от различных категорий участников образовательного процесса;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регистрирует кандидатов;</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вывешивает списки для ознакомления избирателей;</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организует изготовление необходимых бюллетеней;</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рассматривает поданные отводы и в случае их обоснованности лишает кандидатов регистрации;</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проводит собрания (конференции) соответствующих участников образовательного процесса, подводит итоги выборов членов Совета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составляет список избранных членов Совета школы и направляет его руководителю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О  месте и времени проведения выборов извещаются все лица, имеющие право участвовать в выборах, не позднее, чем за семь дней до дня голосования. Наличие  письменного подтверждения  того, что информация о выборах получена лицами, имеющими право участвовать в выборах обязательно.</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Выборы в члены Совета проводятся на общих классных собраниях. На конференции, специально избранных представителей (по 3 чел от класса) и кандидатов в управляющий совет происходит тайное голосование для избрания от родительской общественности по одному человеку от параллели.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Заседания общего собрания или конференции являются правомочными, если в них принимают участие не менее половины лиц, имеющих право принимать участие в выборах.</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Кворум для собрания родителей (законных представителей) учащихся не устанавливается, если все они были надлежащим образом уведомлены о времени, месте проведения выборов и повестке дня.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Избранными считаются кандидаты, за которых проголосовало наибольшее количество лиц, принявших участие в выборах.</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Участвующие в выборах Совета  школы имеют право самовыдвижения в кандидаты в течение этого же срока.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Участники выборов вправе с момента объявления выборов и до дня, предшествующего их проведению,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Подготовка и проведение всех мероприятий, связанных с выборами, должны осуществляться открыто и гласно.</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Проведение всех выборных собраний оформляется протоколами.</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3.3. Особенности участия в выборах родителей (законных представителей) учащихся (далее – «родители»):</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В выборах имеют право участвовать родители учащихся всех ступеней общего образования, зачисленных на момент проведения выборов в школу.</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Каждая семья (полная или неполная) имеет один голос на выборах независимо от того, какое количество детей данной семьи обучается в школе.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Волеизъявление семьи может быть выражено одним из родителей, при этом согласие второго родителя предполагается при условии надлежащего уведомления его о </w:t>
      </w:r>
      <w:r w:rsidRPr="00566634">
        <w:rPr>
          <w:rFonts w:ascii="Times New Roman" w:eastAsia="Times New Roman" w:hAnsi="Times New Roman" w:cs="Times New Roman"/>
          <w:sz w:val="24"/>
          <w:szCs w:val="24"/>
        </w:rPr>
        <w:lastRenderedPageBreak/>
        <w:t xml:space="preserve">проведении выборов. В случае если родителям учащегося, лично участвующим  в выборах, не удается прийти к единому мнению,  голос семьи разделяется и каждый из родителей участвует в голосовании  ½ голоса.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От одной семьи может быть избран лишь один член Совета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3.4  Особенности участия в выборах учащихся: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В состав Совета  школы могут быть избраны по одному представителю от учащихся каждой из параллелей  ступени среднего (полного)  общего образования. Выборы проводятся на общем собрании соответствующих параллельных классов.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Учащиеся должны быть проинформированы о результатах выборов в недельный срок с момента проведения выборов.</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3.5. Особенности участия в выборах работников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Право участвовать в заседании общего собрания работников по выборам членов Совета школы имеют как основные работники школы, так и работающие на условиях совместительства. Выбираются две кандидатуры тайным голосовании на собрании трудового коллектива.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3.6. Выборы учащихся в совет школы проходят на заседании актива старшеклассников из учащихся 9-11 классов тайным голосованием.</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3.7. В случае выявления нарушений в ходе проведения выборов, выборы приказом руководителя  школы по представлению избирательной комиссии объявляются несостоявшимися и недействительными, после чего  проводятся заново.</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Споры, возникающие в связи с проведением выборов, разрешаются в порядке, установленном действующим законодательством Российской Федерации.</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3.8. Совет  школы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учащихся, учащихся, работников.</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По итогам голосования оформляется протокол счетной комиссии, состоящей из присутствующих членов Совета, который приобщается к протоколу заседания. Протоколы направляются учредителю, Совет  школы объявляется руководителем в полном составе.</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Все члены Совета  школы действуют на основании удостоверения. Форма удостоверения устанавливается учредителем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w:t>
      </w:r>
    </w:p>
    <w:p w:rsidR="002A129B" w:rsidRPr="00566634" w:rsidRDefault="002A129B" w:rsidP="00566634">
      <w:pPr>
        <w:pStyle w:val="a4"/>
        <w:jc w:val="center"/>
        <w:rPr>
          <w:rFonts w:ascii="Times New Roman" w:eastAsia="Times New Roman" w:hAnsi="Times New Roman" w:cs="Times New Roman"/>
          <w:sz w:val="24"/>
          <w:szCs w:val="24"/>
        </w:rPr>
      </w:pPr>
      <w:r w:rsidRPr="00566634">
        <w:rPr>
          <w:rFonts w:ascii="Times New Roman" w:eastAsia="Times New Roman" w:hAnsi="Times New Roman" w:cs="Times New Roman"/>
          <w:b/>
          <w:bCs/>
          <w:sz w:val="24"/>
          <w:szCs w:val="24"/>
        </w:rPr>
        <w:t>IV. Компетенция управляющего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4.1. Совет вправе принимать решения по вопросам, отнесенным к его компетенции нормативными правовыми актами Российской Федерации, Московской области, органов местного самоуправления, уставом школы, иными локальными нормативными актами школы. При определении компетенции Совета следует учитывать, что деятельность Совета направлена на решение следующих задач:</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определение основных направлений развития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участие в определении компонента  школы в составе реализуемого государственного стандарта общего образования и иных значимых составляющих образовательного процесса в целом (профили обучения, система оценки знаний обучающихся и другие);</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содействие созданию в  школе  оптимальных условий и форм организации образовательного процесса;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финансово-экономическое содействие работе  школы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обеспечение прозрачности привлекаемых и расходуемых финансовых и материальных средств;</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участие в формировании единоличного органа управления  школой и осуществление контроля за его деятельностью;</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контроль за качеством и безопасностью условий обучения и воспитания в школе.</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4.2. Совет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согласовывает режим занятий учащихся, программу развития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участвует в разработке и согласовывает локальные акты школы, устанавливающие виды, размеры, условия и порядок произведения выплат стимулирующего характера работникам </w:t>
      </w:r>
      <w:r w:rsidRPr="00566634">
        <w:rPr>
          <w:rFonts w:ascii="Times New Roman" w:eastAsia="Times New Roman" w:hAnsi="Times New Roman" w:cs="Times New Roman"/>
          <w:sz w:val="24"/>
          <w:szCs w:val="24"/>
        </w:rPr>
        <w:lastRenderedPageBreak/>
        <w:t>школы, показатели и критерии оценки качества и результативности труда работников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участвует в оценке качества и результативности труда работников школы, распределении выплат стимулирующего характера работникам и согласовывает их распределение в порядке, устанавливаемом локальными актами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обеспечивает участие представителей общественности:</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ü в процедурах итоговой аттестации учащихся, в том числе в форме и по технологии ЕГЭ и ОГЭ;</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ü в процедурах лицензирования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ü в процедурах аттестации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ü в деятельности аттестационных, аккредитационных, конфликтных и иных комиссий;</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ü в процедурах проведения контрольных и тестовых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ü участвует в подготовке Публичного (ежегодного) доклада школы.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согласовывает по представлению руководителя школы (компонент стандарта общего образования, бюджетную заявку,  смету расходования средств, годовой учебный план,   введение новых методик образовательного процесса и образовательных технологий);</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рассматривает жалобы и заявления учащихся, родителей (законных представителей) на действие (бездействие) педагогических и административных работников;</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осуществляет контроль за качеством и безопасностью условий обучения, воспитания и труда, принимает меры к их улучшению;</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вносит руководителю школы предложения, в части (материально-технического обеспечения и оснащения образовательного процесса, оборудования помещения,  создания необходимых условий для организации питания и медицинского обслуживания учащихся, мероприятий по охране и укреплению здоровья);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заслушивает отчет руководителя по итогам учебного и финансового года.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4.3. Деятельность Совета регламентируется Положением об Управляющем совете.</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4.4. Заседания Совета школы созываются по мере необходимости, но не реже одного раза в квартал.</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4.5. Решения Совета школы принимаются открытым голосованием.</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4.6. Решения Совета школы являются правомочными, если на его заседании присутствовало не менее половины от числа членов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4.7. Решения Совета школы,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4.8. Решения Совета школы, принятые в пределах его полномочий, являются обязательными для администрации и всех членов коллектива школы.</w:t>
      </w:r>
    </w:p>
    <w:p w:rsidR="002A129B" w:rsidRPr="00566634" w:rsidRDefault="002A129B" w:rsidP="00566634">
      <w:pPr>
        <w:pStyle w:val="a4"/>
        <w:jc w:val="center"/>
        <w:rPr>
          <w:rFonts w:ascii="Times New Roman" w:eastAsia="Times New Roman" w:hAnsi="Times New Roman" w:cs="Times New Roman"/>
          <w:b/>
          <w:sz w:val="24"/>
          <w:szCs w:val="24"/>
        </w:rPr>
      </w:pPr>
      <w:r w:rsidRPr="00566634">
        <w:rPr>
          <w:rFonts w:ascii="Times New Roman" w:eastAsia="Times New Roman" w:hAnsi="Times New Roman" w:cs="Times New Roman"/>
          <w:b/>
          <w:sz w:val="24"/>
          <w:szCs w:val="24"/>
        </w:rPr>
        <w:t xml:space="preserve">V. </w:t>
      </w:r>
      <w:r w:rsidRPr="00566634">
        <w:rPr>
          <w:rFonts w:ascii="Times New Roman" w:eastAsia="Times New Roman" w:hAnsi="Times New Roman" w:cs="Times New Roman"/>
          <w:b/>
          <w:bCs/>
          <w:sz w:val="24"/>
          <w:szCs w:val="24"/>
        </w:rPr>
        <w:t>Порядок организации деятельности управляющего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5.1. Во главе Управляющего совета школы – председатель, избираемый на первом заседании совета открытым голосованием (1 раз в два года).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На случай отсутствия председателя, Совет, из своего состава, избирает заместителя председателя.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Для организации и координации текущей работы,  ведения протоколов заседаний и иной документации Совета,  избирается секретарь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Председатель, заместитель председателя и секретарь Совета избираются на первом заседании Совета, которое созывается руководителем школы не позднее чем через месяц после его формирования.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Управляющий совет вправе в любое время переизбрать председателя, заместителя председателя и секретаря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5.2. Основные вопросы, касающиеся порядка работы Совета и организации  его деятельности регулируются уставом и иными локальными актами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lastRenderedPageBreak/>
        <w:t>5.3. При необходимости более подробной регламентации процедурных вопросов, касающихся порядка работы Совета, на одном из первых заседаний разрабатывается и утверждается Регламент работы Совета, который устанавливает:</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периодичность проведения заседаний;</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сроки и порядок оповещения членов Совета о проведении заседаний;</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сроки предоставления членам Совета материалов для работы;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порядок проведения заседаний;</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определение постоянного места проведения заседаний и работы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обязанности председателя и секретаря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порядок ведения делопроизводства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иные процедурные вопросы.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Регламент Совета должен быть принят не позднее, чем на втором его заседании.</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 Организационной формой работы Совета являются заседания, которые проводятся по мере необходимости, но не реже одного раза в квартал.</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Внеочередные заседания Совета проводятся: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по инициативе председателя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по требованию руководителя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по требованию представителя учредителя;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по заявлению членов Совета, подписанному ¼ или более частями членов от списочного состава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5.4. В целях подготовки заседаний Совета и выработки проектов постановлений, председатель вправе запрашивать у руководителя  школы необходимые документы, данные и иные материалы. В этих же целях Совет может создавать постоянные и временные комиссии.</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Совет назначает из числа членов Совета  председателя комиссии и утверждает ее персональный состав. Предложения комиссии носят рекомендательный характер.</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5.5. Заседания Совета являются правомочными, если в них принимают участие не менее половины от общего (с учетом кооптированных) числа членов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Установлен перечень вопросов, рассмотрение которых на заседании Совета проводится в отсутствие несовершеннолетних членов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К таким вопросам относятся: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согласование, по представлению руководителя школы, распределения выплат стимулирующего характера работникам (если локальными актами школы данный вопрос отнесен к компетенции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рассмотрение жалоб и заявлений учащихся, родителей (законных представителей) на действия (бездействие) педагогических и административных работников школы и т.п.</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В этом случае заседания Совета являются правомочными, если в них принимают участие не менее половины от общего (с учетом кооптированных) числа членов  Совета, за вычетом несовершеннолетних членов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5.6. В случае, когда количество членов Совета становится менее половины количества, предусмотренного уставом или иным локальным актом школы,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 (время каникул в этот период не включается).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До проведения довыборов оставшиеся члены Совета не вправе принимать  никаких решений, кроме решения о проведении таких довыборов.</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5.7. Учредитель  школы вправе распустить Совет, если он не проводит своих заседаний в течение полугода или систематически принимает решения, противоречащие законодательству.</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В новом составе Совет образуется в течение трех месяцев со дня издания учредителем акта о роспуске Совета (время каникул в этот период не включается).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5.8.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lastRenderedPageBreak/>
        <w:t>В случае если учащийся выбывает из школы, полномочия члена Совета - родителя (законного представителя) этого учащегося автоматически прекращаются.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Член Совета выводится из его состава в следующих случаях:</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по его желанию, выраженному в письменной форме;</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при увольнении с работы руководителя школы,  или увольнении работника школы, избранного членом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в связи с окончанием  школы или отчислением (переводом) учащегося, представляющего в Совете учащихся ступени среднего (полного) общего образования;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учащихся;</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в случае совершения противоправных действий, несовместимых  с  членством в Совете школы;</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После вывода из состава Совета его члена Совет принимает меры для замещения выведенного члена в общем порядке.</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5.9.  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Решения о приглашении к участию в заседаниях Совета лиц, не являющихся его членами, необходимо принимать заблаговременно.</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5.10. Решения Совета принимаются простым большинством голосов от числа присутствующих на заседании и имеющих право голоса.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При равном количестве голосов решающим является голос председателя Совета.</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5.11. Заседания Совета оформляются протоколом. Протоколы подписываются председателем и секретарем и направляются учредителю.</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xml:space="preserve">5.12.  В случае отсутствия необходимого решения Совета по вопросу, входящему в его компетенцию в установленные сроки, руководитель вправе самостоятельно принять решение по данному вопросу. </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5.13. Члены Совета несут ответственность в соответствии с действующим законодательством Российской Федерации.</w:t>
      </w:r>
    </w:p>
    <w:p w:rsidR="002A129B" w:rsidRPr="00566634" w:rsidRDefault="002A129B" w:rsidP="00566634">
      <w:pPr>
        <w:pStyle w:val="a4"/>
        <w:jc w:val="both"/>
        <w:rPr>
          <w:rFonts w:ascii="Times New Roman" w:eastAsia="Times New Roman" w:hAnsi="Times New Roman" w:cs="Times New Roman"/>
          <w:sz w:val="24"/>
          <w:szCs w:val="24"/>
        </w:rPr>
      </w:pPr>
      <w:r w:rsidRPr="00566634">
        <w:rPr>
          <w:rFonts w:ascii="Times New Roman" w:eastAsia="Times New Roman" w:hAnsi="Times New Roman" w:cs="Times New Roman"/>
          <w:sz w:val="24"/>
          <w:szCs w:val="24"/>
        </w:rPr>
        <w:t> </w:t>
      </w:r>
    </w:p>
    <w:p w:rsidR="008B2451" w:rsidRPr="00566634" w:rsidRDefault="008B2451" w:rsidP="00566634">
      <w:pPr>
        <w:pStyle w:val="a4"/>
        <w:jc w:val="both"/>
        <w:rPr>
          <w:rFonts w:ascii="Times New Roman" w:hAnsi="Times New Roman" w:cs="Times New Roman"/>
          <w:sz w:val="24"/>
          <w:szCs w:val="24"/>
        </w:rPr>
      </w:pPr>
    </w:p>
    <w:sectPr w:rsidR="008B2451" w:rsidRPr="00566634" w:rsidSect="00566634">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49AF"/>
    <w:multiLevelType w:val="multilevel"/>
    <w:tmpl w:val="1C3E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A129B"/>
    <w:rsid w:val="00006C95"/>
    <w:rsid w:val="002A129B"/>
    <w:rsid w:val="002D4E19"/>
    <w:rsid w:val="00410E93"/>
    <w:rsid w:val="00435A63"/>
    <w:rsid w:val="00484EE8"/>
    <w:rsid w:val="00566634"/>
    <w:rsid w:val="005D305E"/>
    <w:rsid w:val="006F710C"/>
    <w:rsid w:val="008B2451"/>
    <w:rsid w:val="00AA5677"/>
    <w:rsid w:val="00C52F7E"/>
    <w:rsid w:val="00D51574"/>
    <w:rsid w:val="00DA5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2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A5677"/>
    <w:pPr>
      <w:spacing w:after="0" w:line="240" w:lineRule="auto"/>
    </w:pPr>
  </w:style>
  <w:style w:type="table" w:styleId="a5">
    <w:name w:val="Table Grid"/>
    <w:basedOn w:val="a1"/>
    <w:uiPriority w:val="59"/>
    <w:rsid w:val="00AA56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988054">
      <w:bodyDiv w:val="1"/>
      <w:marLeft w:val="0"/>
      <w:marRight w:val="0"/>
      <w:marTop w:val="0"/>
      <w:marBottom w:val="0"/>
      <w:divBdr>
        <w:top w:val="none" w:sz="0" w:space="0" w:color="auto"/>
        <w:left w:val="none" w:sz="0" w:space="0" w:color="auto"/>
        <w:bottom w:val="none" w:sz="0" w:space="0" w:color="auto"/>
        <w:right w:val="none" w:sz="0" w:space="0" w:color="auto"/>
      </w:divBdr>
    </w:div>
    <w:div w:id="394857598">
      <w:bodyDiv w:val="1"/>
      <w:marLeft w:val="0"/>
      <w:marRight w:val="0"/>
      <w:marTop w:val="0"/>
      <w:marBottom w:val="0"/>
      <w:divBdr>
        <w:top w:val="none" w:sz="0" w:space="0" w:color="auto"/>
        <w:left w:val="none" w:sz="0" w:space="0" w:color="auto"/>
        <w:bottom w:val="none" w:sz="0" w:space="0" w:color="auto"/>
        <w:right w:val="none" w:sz="0" w:space="0" w:color="auto"/>
      </w:divBdr>
    </w:div>
    <w:div w:id="1913808041">
      <w:bodyDiv w:val="1"/>
      <w:marLeft w:val="0"/>
      <w:marRight w:val="0"/>
      <w:marTop w:val="0"/>
      <w:marBottom w:val="0"/>
      <w:divBdr>
        <w:top w:val="none" w:sz="0" w:space="0" w:color="auto"/>
        <w:left w:val="none" w:sz="0" w:space="0" w:color="auto"/>
        <w:bottom w:val="none" w:sz="0" w:space="0" w:color="auto"/>
        <w:right w:val="none" w:sz="0" w:space="0" w:color="auto"/>
      </w:divBdr>
      <w:divsChild>
        <w:div w:id="1073623987">
          <w:marLeft w:val="0"/>
          <w:marRight w:val="0"/>
          <w:marTop w:val="0"/>
          <w:marBottom w:val="0"/>
          <w:divBdr>
            <w:top w:val="none" w:sz="0" w:space="0" w:color="auto"/>
            <w:left w:val="none" w:sz="0" w:space="0" w:color="auto"/>
            <w:bottom w:val="none" w:sz="0" w:space="0" w:color="auto"/>
            <w:right w:val="none" w:sz="0" w:space="0" w:color="auto"/>
          </w:divBdr>
          <w:divsChild>
            <w:div w:id="575476052">
              <w:marLeft w:val="0"/>
              <w:marRight w:val="0"/>
              <w:marTop w:val="0"/>
              <w:marBottom w:val="0"/>
              <w:divBdr>
                <w:top w:val="none" w:sz="0" w:space="0" w:color="auto"/>
                <w:left w:val="none" w:sz="0" w:space="0" w:color="auto"/>
                <w:bottom w:val="none" w:sz="0" w:space="0" w:color="auto"/>
                <w:right w:val="none" w:sz="0" w:space="0" w:color="auto"/>
              </w:divBdr>
              <w:divsChild>
                <w:div w:id="920337309">
                  <w:marLeft w:val="0"/>
                  <w:marRight w:val="0"/>
                  <w:marTop w:val="0"/>
                  <w:marBottom w:val="0"/>
                  <w:divBdr>
                    <w:top w:val="none" w:sz="0" w:space="0" w:color="auto"/>
                    <w:left w:val="none" w:sz="0" w:space="0" w:color="auto"/>
                    <w:bottom w:val="none" w:sz="0" w:space="0" w:color="auto"/>
                    <w:right w:val="none" w:sz="0" w:space="0" w:color="auto"/>
                  </w:divBdr>
                  <w:divsChild>
                    <w:div w:id="86777903">
                      <w:marLeft w:val="0"/>
                      <w:marRight w:val="0"/>
                      <w:marTop w:val="0"/>
                      <w:marBottom w:val="0"/>
                      <w:divBdr>
                        <w:top w:val="none" w:sz="0" w:space="0" w:color="auto"/>
                        <w:left w:val="none" w:sz="0" w:space="0" w:color="auto"/>
                        <w:bottom w:val="none" w:sz="0" w:space="0" w:color="auto"/>
                        <w:right w:val="none" w:sz="0" w:space="0" w:color="auto"/>
                      </w:divBdr>
                      <w:divsChild>
                        <w:div w:id="1342469725">
                          <w:marLeft w:val="0"/>
                          <w:marRight w:val="0"/>
                          <w:marTop w:val="0"/>
                          <w:marBottom w:val="0"/>
                          <w:divBdr>
                            <w:top w:val="none" w:sz="0" w:space="0" w:color="auto"/>
                            <w:left w:val="none" w:sz="0" w:space="0" w:color="auto"/>
                            <w:bottom w:val="none" w:sz="0" w:space="0" w:color="auto"/>
                            <w:right w:val="none" w:sz="0" w:space="0" w:color="auto"/>
                          </w:divBdr>
                          <w:divsChild>
                            <w:div w:id="52701125">
                              <w:marLeft w:val="0"/>
                              <w:marRight w:val="0"/>
                              <w:marTop w:val="0"/>
                              <w:marBottom w:val="0"/>
                              <w:divBdr>
                                <w:top w:val="none" w:sz="0" w:space="0" w:color="auto"/>
                                <w:left w:val="none" w:sz="0" w:space="0" w:color="auto"/>
                                <w:bottom w:val="none" w:sz="0" w:space="0" w:color="auto"/>
                                <w:right w:val="none" w:sz="0" w:space="0" w:color="auto"/>
                              </w:divBdr>
                              <w:divsChild>
                                <w:div w:id="64232947">
                                  <w:marLeft w:val="0"/>
                                  <w:marRight w:val="0"/>
                                  <w:marTop w:val="0"/>
                                  <w:marBottom w:val="0"/>
                                  <w:divBdr>
                                    <w:top w:val="none" w:sz="0" w:space="0" w:color="auto"/>
                                    <w:left w:val="none" w:sz="0" w:space="0" w:color="auto"/>
                                    <w:bottom w:val="none" w:sz="0" w:space="0" w:color="auto"/>
                                    <w:right w:val="none" w:sz="0" w:space="0" w:color="auto"/>
                                  </w:divBdr>
                                  <w:divsChild>
                                    <w:div w:id="20513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2869</Words>
  <Characters>16359</Characters>
  <Application>Microsoft Office Word</Application>
  <DocSecurity>0</DocSecurity>
  <Lines>136</Lines>
  <Paragraphs>38</Paragraphs>
  <ScaleCrop>false</ScaleCrop>
  <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11</cp:revision>
  <cp:lastPrinted>2016-11-30T05:37:00Z</cp:lastPrinted>
  <dcterms:created xsi:type="dcterms:W3CDTF">2016-11-12T07:59:00Z</dcterms:created>
  <dcterms:modified xsi:type="dcterms:W3CDTF">2022-02-25T06:26:00Z</dcterms:modified>
</cp:coreProperties>
</file>