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4" w:rsidRDefault="007C5A74" w:rsidP="007C5A74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7C5A74" w:rsidRDefault="007C5A74" w:rsidP="007C5A74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7C5A74" w:rsidRDefault="007C5A74" w:rsidP="007C5A74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7C5A74" w:rsidTr="00F40E1A">
        <w:tc>
          <w:tcPr>
            <w:tcW w:w="4203" w:type="dxa"/>
          </w:tcPr>
          <w:p w:rsidR="007C5A74" w:rsidRDefault="007C5A74" w:rsidP="00F40E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протокол № 3 от 13.01.2022 года</w:t>
            </w:r>
          </w:p>
          <w:p w:rsidR="007C5A74" w:rsidRDefault="007C5A74" w:rsidP="00F40E1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C5A74" w:rsidRDefault="007C5A74" w:rsidP="00F40E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7C5A74" w:rsidRDefault="007C5A74" w:rsidP="00F40E1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7C5A74" w:rsidRDefault="007C5A74" w:rsidP="00F40E1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7C5A74" w:rsidRDefault="007C5A74" w:rsidP="00F40E1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7C5A74" w:rsidRDefault="007C5A74" w:rsidP="00F40E1A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785EDD" w:rsidRDefault="007C5A74" w:rsidP="00785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об</w:t>
      </w:r>
      <w:r w:rsidR="00785EDD">
        <w:rPr>
          <w:rFonts w:ascii="Times New Roman" w:hAnsi="Times New Roman" w:cs="Times New Roman"/>
          <w:sz w:val="24"/>
          <w:szCs w:val="24"/>
        </w:rPr>
        <w:t>разовательных отношений между МА</w:t>
      </w:r>
      <w:r w:rsidRPr="00085F51">
        <w:rPr>
          <w:rFonts w:ascii="Times New Roman" w:hAnsi="Times New Roman" w:cs="Times New Roman"/>
          <w:sz w:val="24"/>
          <w:szCs w:val="24"/>
        </w:rPr>
        <w:t>ОУ «</w:t>
      </w:r>
      <w:r w:rsidR="00785EDD">
        <w:rPr>
          <w:rFonts w:ascii="Times New Roman" w:hAnsi="Times New Roman" w:cs="Times New Roman"/>
          <w:sz w:val="24"/>
          <w:szCs w:val="24"/>
        </w:rPr>
        <w:t>Сугутская СОШ</w:t>
      </w:r>
      <w:r w:rsidRPr="00085F51">
        <w:rPr>
          <w:rFonts w:ascii="Times New Roman" w:hAnsi="Times New Roman" w:cs="Times New Roman"/>
          <w:sz w:val="24"/>
          <w:szCs w:val="24"/>
        </w:rPr>
        <w:t xml:space="preserve">» Батыревского района </w:t>
      </w:r>
    </w:p>
    <w:p w:rsidR="007C5A74" w:rsidRDefault="007C5A74" w:rsidP="00785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Чувашской Республики и обучающимися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>или) родителями (законными представителями) несовершеннолетних обучающихся</w:t>
      </w:r>
    </w:p>
    <w:p w:rsidR="00785EDD" w:rsidRPr="00085F51" w:rsidRDefault="00785EDD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5A74" w:rsidRPr="00785EDD" w:rsidRDefault="007C5A74" w:rsidP="00785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5F51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1.1. Настоящий Порядок оформления возникновения, приостановления и прекращения об</w:t>
      </w:r>
      <w:r w:rsidR="00785EDD">
        <w:rPr>
          <w:rFonts w:ascii="Times New Roman" w:hAnsi="Times New Roman" w:cs="Times New Roman"/>
          <w:sz w:val="24"/>
          <w:szCs w:val="24"/>
        </w:rPr>
        <w:t>разовательных отношений между МА</w:t>
      </w:r>
      <w:r w:rsidRPr="00085F51">
        <w:rPr>
          <w:rFonts w:ascii="Times New Roman" w:hAnsi="Times New Roman" w:cs="Times New Roman"/>
          <w:sz w:val="24"/>
          <w:szCs w:val="24"/>
        </w:rPr>
        <w:t>ОУ «</w:t>
      </w:r>
      <w:r w:rsidR="00785EDD">
        <w:rPr>
          <w:rFonts w:ascii="Times New Roman" w:hAnsi="Times New Roman" w:cs="Times New Roman"/>
          <w:sz w:val="24"/>
          <w:szCs w:val="24"/>
        </w:rPr>
        <w:t>Сугутская СОШ</w:t>
      </w:r>
      <w:r w:rsidRPr="00085F51">
        <w:rPr>
          <w:rFonts w:ascii="Times New Roman" w:hAnsi="Times New Roman" w:cs="Times New Roman"/>
          <w:sz w:val="24"/>
          <w:szCs w:val="24"/>
        </w:rPr>
        <w:t xml:space="preserve">» и обучающимися и (или) родителями (законными представителями) несовершеннолетних обучающихся (далее - Порядок) разработан в соответствии:  </w:t>
      </w:r>
    </w:p>
    <w:p w:rsidR="00085F51" w:rsidRPr="00085F51" w:rsidRDefault="00085F51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- </w:t>
      </w:r>
      <w:r w:rsidR="007C5A74" w:rsidRPr="00085F51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"Об образовании в Российской Федерации".  Санитарными правилами 2.4.3648-20 «Санитарно-эпидемиологические требования к организациям воспитания и обучения, отдыха и оздоровления детей и молодежи»;  </w:t>
      </w:r>
    </w:p>
    <w:p w:rsidR="00085F51" w:rsidRPr="00085F51" w:rsidRDefault="00085F51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>-</w:t>
      </w:r>
      <w:r w:rsidR="007C5A74" w:rsidRPr="00085F51">
        <w:rPr>
          <w:rFonts w:ascii="Times New Roman" w:hAnsi="Times New Roman" w:cs="Times New Roman"/>
          <w:sz w:val="24"/>
          <w:szCs w:val="24"/>
        </w:rPr>
        <w:t xml:space="preserve">Порядок приема граждан на </w:t>
      </w:r>
      <w:proofErr w:type="gramStart"/>
      <w:r w:rsidR="007C5A74" w:rsidRPr="00085F5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C5A74" w:rsidRPr="00085F5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7C5A74" w:rsidRPr="00085F5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C5A74" w:rsidRPr="00085F51">
        <w:rPr>
          <w:rFonts w:ascii="Times New Roman" w:hAnsi="Times New Roman" w:cs="Times New Roman"/>
          <w:sz w:val="24"/>
          <w:szCs w:val="24"/>
        </w:rPr>
        <w:t xml:space="preserve"> России от 02.09.2020 № 458 (далее – Порядок приема в школу), </w:t>
      </w:r>
    </w:p>
    <w:p w:rsidR="00085F51" w:rsidRPr="00085F51" w:rsidRDefault="00085F51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>-</w:t>
      </w:r>
      <w:r w:rsidR="007C5A74" w:rsidRPr="00085F51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28.08.2020 № 442;  </w:t>
      </w:r>
    </w:p>
    <w:p w:rsidR="007C5A74" w:rsidRPr="00085F51" w:rsidRDefault="00085F51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>-</w:t>
      </w:r>
      <w:r w:rsidR="007C5A74" w:rsidRPr="00085F51">
        <w:rPr>
          <w:rFonts w:ascii="Times New Roman" w:hAnsi="Times New Roman" w:cs="Times New Roman"/>
          <w:sz w:val="24"/>
          <w:szCs w:val="24"/>
        </w:rPr>
        <w:t>Уставом и локальными актами школы.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1.2. 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1.3. 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7C5A74" w:rsidRPr="00785EDD" w:rsidRDefault="007C5A74" w:rsidP="00785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D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приказ о приеме лица на обучение в ОО и (или) для прохождения промежуточной аттестации и (или) государственной итоговой аттестации. Если с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2.2. Прием на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2.3. Прием на обучение на уровень среднего общего образования лиц, получивших основное общее образование в ОО, оформляется приказом директора ОО о приеме обучающихся на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среднего общего образования и осуществляется согласно Правилам приема в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2.4. Зачисление в ОО на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оформляется приказом директора ОО в течение 7 рабочих дней после приема документов. Приказы о приеме детей на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начального, основного, среднего общего образования размещаются на информационном стенде ОО в день их издания. </w:t>
      </w:r>
    </w:p>
    <w:p w:rsidR="00785EDD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lastRenderedPageBreak/>
        <w:t xml:space="preserve">2.5.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приказ директора ОО о приеме лица в ОО для прохождения промежуточной аттестации и (или) государственной итоговой аттестации.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2.6. Порядок и условия приема в ОО регламентируются Правилами приема в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2.7.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обучение. </w:t>
      </w:r>
    </w:p>
    <w:p w:rsidR="007C5A74" w:rsidRPr="00785EDD" w:rsidRDefault="007C5A74" w:rsidP="00785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D">
        <w:rPr>
          <w:rFonts w:ascii="Times New Roman" w:hAnsi="Times New Roman" w:cs="Times New Roman"/>
          <w:b/>
          <w:sz w:val="24"/>
          <w:szCs w:val="24"/>
        </w:rPr>
        <w:t>3. Изменение образовательных отношений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ОО: – при переходе обучающегося с одной образовательной программы на другую; – в случае изменения формы обучения; – 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 – в случае перевода на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обучение; – при организации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для обучающихся, нуждающихся в длительном лечении, а также детей-инвалидов; – в случае внесения изменений в условия получения образования, предусмотренные договором об оказании платных образовательных услуг.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3.2. Образовательные отношения могут быть изменены как по инициативе обучающегося и (или) родителей (законных представителей) несовершеннолетнего обучающегося на основании письменного заявления, поданного в письменной форме, так и по инициативе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3.3. 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3.4. Изменение формы получения образования (вне образовательной организации: в семейной форме или в форме самообразования) осуществляется на основании письменного заявления родителей (законных представителей)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ОО, которое оформляется распорядительным актом руководителя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3.5. Перевод на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ОО, оформленного соответствующим протоколом. </w:t>
      </w:r>
    </w:p>
    <w:p w:rsidR="00785EDD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3.6. В случае выбора родителями (законными представителями) обучающегося освоения части образовательной программы ОО в форме семейного образования или самообразования, на основании письменного заявления обучающегося и (или) родителей (законных представителей) руководителем ОО издается приказ о переводе обучающегося на индивидуальный учебный план.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3.7. Для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организуется на дому.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3.8. Приказ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</w:t>
      </w:r>
      <w:r w:rsidRPr="00085F51">
        <w:rPr>
          <w:rFonts w:ascii="Times New Roman" w:hAnsi="Times New Roman" w:cs="Times New Roman"/>
          <w:sz w:val="24"/>
          <w:szCs w:val="24"/>
        </w:rPr>
        <w:lastRenderedPageBreak/>
        <w:t>заболеваний, наличие которых дает право на обучение на дому, определяется в соответствии с нормативными правовыми актами РФ.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3.9. В том случае, если с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приказ директора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3.10. Основанием для изменения образовательных отношений является соответствующий приказ директора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ОО изменяются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приказа директора ОО или с иной указанной в нем даты. </w:t>
      </w:r>
    </w:p>
    <w:p w:rsidR="007C5A74" w:rsidRPr="00785EDD" w:rsidRDefault="007C5A74" w:rsidP="00785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D">
        <w:rPr>
          <w:rFonts w:ascii="Times New Roman" w:hAnsi="Times New Roman" w:cs="Times New Roman"/>
          <w:b/>
          <w:sz w:val="24"/>
          <w:szCs w:val="24"/>
        </w:rPr>
        <w:t>4. Прекращение образовательных отношений</w:t>
      </w:r>
    </w:p>
    <w:p w:rsidR="00785EDD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ОО:</w:t>
      </w:r>
      <w:proofErr w:type="gramEnd"/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4.1.1. В связи с получением основного общего и среднего общего образования и (или) завершением обучения.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4.1.2. Досрочно по основаниям, установленным п.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4.2. Положения.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4.2. Образовательные отношения могут быть прекращены досрочно в следующих случаях: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4.2.1. По инициативе обучающегося и (или) родителей (законных представителей)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4.2.2. По инициативе ОО в случае применения к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 за неоднократное нарушение устава и локальных нормативных актов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4.2.3. В случае установления нарушения порядка приема в ОО, повлекшего по вине обучающегося и (или) родителей (законных представителей) несовершеннолетнего обучающегося его незаконное зачисление в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>4.2.4. По обстоятельствам, не зависящим от воли обучающегося или родителей (законных представителей) несовершеннолетнего обучающегося и ОО, в т. ч. в случае прекращения деятельности ОО.</w:t>
      </w:r>
    </w:p>
    <w:p w:rsidR="00785EDD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4.2.5. По инициативе ОО в случае просрочки оплаты стоимости платных образовательных услуг.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>4.2.6. По инициативе ОО в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 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приказ об отчислении обучающегося из ОО. Если с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ОО об отчислении обучающегося. Права и обязанности обучающегося, предусмотренные законодательством об образовании и локальными нормативными актами ОО, прекращаются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его отчисления из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4.5. При досрочном прекращении образовательных отношений ОО в трехдневный срок после издания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лицу, отчисленному из ОО, справку об обучении по образцу, установленному ОО. </w:t>
      </w:r>
    </w:p>
    <w:p w:rsidR="007C5A74" w:rsidRPr="00785EDD" w:rsidRDefault="007C5A74" w:rsidP="00785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E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Восстановление </w:t>
      </w:r>
      <w:proofErr w:type="gramStart"/>
      <w:r w:rsidRPr="00785ED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785EDD">
        <w:rPr>
          <w:rFonts w:ascii="Times New Roman" w:hAnsi="Times New Roman" w:cs="Times New Roman"/>
          <w:b/>
          <w:sz w:val="24"/>
          <w:szCs w:val="24"/>
        </w:rPr>
        <w:t xml:space="preserve"> в ОО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5.2. Право на восстановление в ОО 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5.3. Восстановление лиц в число обучающихся ОО осуществляется только при наличии свободных мест.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5.6. Решение о восстановлении обучающегося утверждается приказом руководителя ОО. </w:t>
      </w:r>
    </w:p>
    <w:p w:rsidR="007C5A74" w:rsidRPr="00085F51" w:rsidRDefault="007C5A74" w:rsidP="0008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5F51">
        <w:rPr>
          <w:rFonts w:ascii="Times New Roman" w:hAnsi="Times New Roman" w:cs="Times New Roman"/>
          <w:sz w:val="24"/>
          <w:szCs w:val="24"/>
        </w:rPr>
        <w:t xml:space="preserve">5.7. При восстановлении в ОО </w:t>
      </w:r>
      <w:proofErr w:type="gramStart"/>
      <w:r w:rsidRPr="00085F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85F51">
        <w:rPr>
          <w:rFonts w:ascii="Times New Roman" w:hAnsi="Times New Roman" w:cs="Times New Roman"/>
          <w:sz w:val="24"/>
          <w:szCs w:val="24"/>
        </w:rPr>
        <w:t xml:space="preserve"> устанавливается порядок и сроки ликвидации академической задолженности (при ее наличии).</w:t>
      </w:r>
    </w:p>
    <w:sectPr w:rsidR="007C5A74" w:rsidRPr="00085F51" w:rsidSect="00785EDD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5A74"/>
    <w:rsid w:val="00085F51"/>
    <w:rsid w:val="00785EDD"/>
    <w:rsid w:val="007C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238A-5661-4128-A88F-0AD51776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4</cp:revision>
  <dcterms:created xsi:type="dcterms:W3CDTF">2022-02-01T11:36:00Z</dcterms:created>
  <dcterms:modified xsi:type="dcterms:W3CDTF">2022-02-01T11:44:00Z</dcterms:modified>
</cp:coreProperties>
</file>