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A97D69" w:rsidRPr="00A97D69" w:rsidTr="000D6F2A">
        <w:tc>
          <w:tcPr>
            <w:tcW w:w="4395" w:type="dxa"/>
          </w:tcPr>
          <w:p w:rsidR="00A97D69" w:rsidRPr="00A97D69" w:rsidRDefault="00A97D69" w:rsidP="00A97D69">
            <w:pPr>
              <w:jc w:val="both"/>
              <w:rPr>
                <w:rFonts w:ascii="Times New Roman" w:hAnsi="Times New Roman"/>
                <w:sz w:val="24"/>
                <w:szCs w:val="24"/>
              </w:rPr>
            </w:pPr>
            <w:bookmarkStart w:id="0" w:name="_Toc435412715"/>
            <w:bookmarkStart w:id="1" w:name="_Toc453968190"/>
            <w:r w:rsidRPr="00A97D69">
              <w:rPr>
                <w:rFonts w:ascii="Times New Roman" w:hAnsi="Times New Roman"/>
                <w:sz w:val="24"/>
                <w:szCs w:val="24"/>
              </w:rPr>
              <w:t>ПРИНЯТА</w:t>
            </w:r>
          </w:p>
          <w:p w:rsidR="00A97D69" w:rsidRPr="00A97D69" w:rsidRDefault="00A97D69" w:rsidP="00A97D69">
            <w:pPr>
              <w:jc w:val="both"/>
              <w:rPr>
                <w:rFonts w:ascii="Times New Roman" w:hAnsi="Times New Roman"/>
                <w:sz w:val="24"/>
                <w:szCs w:val="24"/>
              </w:rPr>
            </w:pPr>
            <w:r w:rsidRPr="00A97D69">
              <w:rPr>
                <w:rFonts w:ascii="Times New Roman" w:hAnsi="Times New Roman"/>
                <w:sz w:val="24"/>
                <w:szCs w:val="24"/>
              </w:rPr>
              <w:t>протоколом Педагогического совета</w:t>
            </w:r>
          </w:p>
          <w:p w:rsidR="00A97D69" w:rsidRPr="00A97D69" w:rsidRDefault="00A97D69" w:rsidP="00A97D69">
            <w:pPr>
              <w:rPr>
                <w:rFonts w:ascii="Times New Roman" w:hAnsi="Times New Roman"/>
                <w:sz w:val="24"/>
                <w:szCs w:val="24"/>
              </w:rPr>
            </w:pPr>
            <w:r w:rsidRPr="00A97D69">
              <w:rPr>
                <w:rFonts w:ascii="Times New Roman" w:hAnsi="Times New Roman"/>
                <w:sz w:val="24"/>
                <w:szCs w:val="24"/>
              </w:rPr>
              <w:t>от __</w:t>
            </w:r>
            <w:r w:rsidRPr="00A97D69">
              <w:rPr>
                <w:rFonts w:ascii="Times New Roman" w:hAnsi="Times New Roman"/>
                <w:sz w:val="24"/>
                <w:szCs w:val="24"/>
                <w:u w:val="single"/>
              </w:rPr>
              <w:t>03.08.2020</w:t>
            </w:r>
            <w:r w:rsidRPr="00A97D69">
              <w:rPr>
                <w:rFonts w:ascii="Times New Roman" w:hAnsi="Times New Roman"/>
                <w:sz w:val="24"/>
                <w:szCs w:val="24"/>
              </w:rPr>
              <w:t>_______ № _</w:t>
            </w:r>
            <w:r w:rsidRPr="00A97D69">
              <w:rPr>
                <w:rFonts w:ascii="Times New Roman" w:hAnsi="Times New Roman"/>
                <w:sz w:val="24"/>
                <w:szCs w:val="24"/>
                <w:u w:val="single"/>
              </w:rPr>
              <w:t>1</w:t>
            </w:r>
            <w:r w:rsidRPr="00A97D69">
              <w:rPr>
                <w:rFonts w:ascii="Times New Roman" w:hAnsi="Times New Roman"/>
                <w:sz w:val="24"/>
                <w:szCs w:val="24"/>
              </w:rPr>
              <w:t>___</w:t>
            </w:r>
          </w:p>
          <w:p w:rsidR="00A97D69" w:rsidRPr="00A97D69" w:rsidRDefault="00A97D69" w:rsidP="00A97D69">
            <w:pPr>
              <w:jc w:val="both"/>
              <w:rPr>
                <w:rFonts w:ascii="Times New Roman" w:hAnsi="Times New Roman"/>
                <w:sz w:val="24"/>
                <w:szCs w:val="24"/>
              </w:rPr>
            </w:pPr>
          </w:p>
        </w:tc>
        <w:tc>
          <w:tcPr>
            <w:tcW w:w="5239" w:type="dxa"/>
          </w:tcPr>
          <w:p w:rsidR="00A97D69" w:rsidRPr="00A97D69" w:rsidRDefault="00A97D69" w:rsidP="00A97D69">
            <w:pPr>
              <w:rPr>
                <w:rFonts w:ascii="Times New Roman" w:hAnsi="Times New Roman"/>
                <w:sz w:val="24"/>
                <w:szCs w:val="24"/>
              </w:rPr>
            </w:pPr>
            <w:r w:rsidRPr="00A97D69">
              <w:rPr>
                <w:rFonts w:ascii="Times New Roman" w:hAnsi="Times New Roman"/>
                <w:sz w:val="24"/>
                <w:szCs w:val="24"/>
              </w:rPr>
              <w:t>УТВЕРЖДЕНА</w:t>
            </w:r>
          </w:p>
          <w:p w:rsidR="00A97D69" w:rsidRPr="00A97D69" w:rsidRDefault="00A97D69" w:rsidP="00A97D69">
            <w:pPr>
              <w:rPr>
                <w:rFonts w:ascii="Times New Roman" w:hAnsi="Times New Roman"/>
                <w:sz w:val="24"/>
                <w:szCs w:val="24"/>
              </w:rPr>
            </w:pPr>
            <w:r w:rsidRPr="00A97D69">
              <w:rPr>
                <w:rFonts w:ascii="Times New Roman" w:hAnsi="Times New Roman"/>
                <w:sz w:val="24"/>
                <w:szCs w:val="24"/>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A97D69" w:rsidRPr="00A97D69" w:rsidRDefault="00A97D69" w:rsidP="00A97D69">
            <w:pPr>
              <w:rPr>
                <w:rFonts w:ascii="Times New Roman" w:hAnsi="Times New Roman"/>
                <w:sz w:val="24"/>
                <w:szCs w:val="24"/>
              </w:rPr>
            </w:pPr>
            <w:r w:rsidRPr="00A97D69">
              <w:rPr>
                <w:rFonts w:ascii="Times New Roman" w:hAnsi="Times New Roman"/>
                <w:sz w:val="24"/>
                <w:szCs w:val="24"/>
              </w:rPr>
              <w:t>от __</w:t>
            </w:r>
            <w:r w:rsidRPr="00A97D69">
              <w:rPr>
                <w:rFonts w:ascii="Times New Roman" w:hAnsi="Times New Roman"/>
                <w:sz w:val="24"/>
                <w:szCs w:val="24"/>
                <w:u w:val="single"/>
              </w:rPr>
              <w:t>03.08.2020</w:t>
            </w:r>
            <w:r w:rsidRPr="00A97D69">
              <w:rPr>
                <w:rFonts w:ascii="Times New Roman" w:hAnsi="Times New Roman"/>
                <w:sz w:val="24"/>
                <w:szCs w:val="24"/>
              </w:rPr>
              <w:t>___________ № _</w:t>
            </w:r>
            <w:r w:rsidRPr="00A97D69">
              <w:rPr>
                <w:rFonts w:ascii="Times New Roman" w:hAnsi="Times New Roman"/>
                <w:sz w:val="24"/>
                <w:szCs w:val="24"/>
                <w:u w:val="single"/>
              </w:rPr>
              <w:t>70</w:t>
            </w:r>
            <w:r w:rsidRPr="00A97D69">
              <w:rPr>
                <w:rFonts w:ascii="Times New Roman" w:hAnsi="Times New Roman"/>
                <w:sz w:val="24"/>
                <w:szCs w:val="24"/>
              </w:rPr>
              <w:t>_______</w:t>
            </w:r>
          </w:p>
          <w:p w:rsidR="00A97D69" w:rsidRPr="00A97D69" w:rsidRDefault="00A97D69" w:rsidP="00A97D69">
            <w:pPr>
              <w:jc w:val="right"/>
              <w:rPr>
                <w:rFonts w:ascii="Times New Roman" w:hAnsi="Times New Roman"/>
                <w:sz w:val="24"/>
                <w:szCs w:val="24"/>
              </w:rPr>
            </w:pPr>
          </w:p>
        </w:tc>
      </w:tr>
    </w:tbl>
    <w:p w:rsidR="00A97D69" w:rsidRPr="00A97D69" w:rsidRDefault="00A97D69" w:rsidP="00A97D69">
      <w:pPr>
        <w:spacing w:after="0" w:line="240" w:lineRule="auto"/>
        <w:jc w:val="right"/>
        <w:rPr>
          <w:rFonts w:ascii="Times New Roman" w:eastAsia="Calibri" w:hAnsi="Times New Roman" w:cs="Times New Roman"/>
          <w:sz w:val="24"/>
          <w:szCs w:val="24"/>
        </w:rPr>
      </w:pPr>
    </w:p>
    <w:p w:rsidR="00A97D69" w:rsidRPr="00A97D69" w:rsidRDefault="00A97D69" w:rsidP="00A97D69">
      <w:pPr>
        <w:spacing w:after="0" w:line="240" w:lineRule="auto"/>
        <w:jc w:val="center"/>
        <w:rPr>
          <w:rFonts w:ascii="Times New Roman" w:eastAsia="Calibri" w:hAnsi="Times New Roman" w:cs="Times New Roman"/>
          <w:sz w:val="24"/>
          <w:szCs w:val="24"/>
        </w:rPr>
      </w:pPr>
    </w:p>
    <w:p w:rsidR="00A97D69" w:rsidRPr="00A97D69" w:rsidRDefault="00A97D69" w:rsidP="00A97D69">
      <w:pPr>
        <w:spacing w:after="0" w:line="240" w:lineRule="auto"/>
        <w:jc w:val="center"/>
        <w:rPr>
          <w:rFonts w:ascii="Times New Roman" w:eastAsia="Calibri" w:hAnsi="Times New Roman" w:cs="Times New Roman"/>
          <w:sz w:val="24"/>
          <w:szCs w:val="24"/>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Calibri" w:hAnsi="Times New Roman" w:cs="Times New Roman"/>
          <w:sz w:val="24"/>
          <w:szCs w:val="24"/>
        </w:rPr>
      </w:pPr>
    </w:p>
    <w:p w:rsidR="00A97D69" w:rsidRPr="00A97D69" w:rsidRDefault="00A97D69" w:rsidP="00A97D69">
      <w:pPr>
        <w:spacing w:after="0" w:line="240" w:lineRule="auto"/>
        <w:jc w:val="center"/>
        <w:rPr>
          <w:rFonts w:ascii="Times New Roman" w:eastAsia="Calibri" w:hAnsi="Times New Roman" w:cs="Times New Roman"/>
          <w:sz w:val="24"/>
          <w:szCs w:val="24"/>
        </w:rPr>
      </w:pPr>
      <w:r w:rsidRPr="00A97D69">
        <w:rPr>
          <w:rFonts w:ascii="Times New Roman" w:eastAsia="Calibri" w:hAnsi="Times New Roman" w:cs="Times New Roman"/>
          <w:sz w:val="24"/>
          <w:szCs w:val="24"/>
        </w:rPr>
        <w:t>РАБОЧАЯ ПРОГРАММА</w:t>
      </w:r>
    </w:p>
    <w:p w:rsidR="00A97D69" w:rsidRPr="00A97D69" w:rsidRDefault="00A97D69" w:rsidP="00A97D69">
      <w:pPr>
        <w:spacing w:after="0" w:line="240" w:lineRule="auto"/>
        <w:jc w:val="center"/>
        <w:rPr>
          <w:rFonts w:ascii="Times New Roman" w:eastAsia="Calibri" w:hAnsi="Times New Roman" w:cs="Times New Roman"/>
          <w:sz w:val="24"/>
          <w:szCs w:val="24"/>
        </w:rPr>
      </w:pPr>
      <w:r w:rsidRPr="00A97D69">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Химия</w:t>
      </w:r>
      <w:r w:rsidRPr="00A97D69">
        <w:rPr>
          <w:rFonts w:ascii="Times New Roman" w:eastAsia="Calibri" w:hAnsi="Times New Roman" w:cs="Times New Roman"/>
          <w:sz w:val="24"/>
          <w:szCs w:val="24"/>
        </w:rPr>
        <w:t>»</w:t>
      </w:r>
    </w:p>
    <w:p w:rsidR="00A97D69" w:rsidRPr="00A97D69" w:rsidRDefault="00A97D69" w:rsidP="00A97D69">
      <w:pPr>
        <w:spacing w:after="0" w:line="240" w:lineRule="auto"/>
        <w:jc w:val="center"/>
        <w:rPr>
          <w:rFonts w:ascii="Times New Roman" w:eastAsia="Calibri" w:hAnsi="Times New Roman" w:cs="Times New Roman"/>
          <w:sz w:val="24"/>
          <w:szCs w:val="24"/>
        </w:rPr>
      </w:pPr>
    </w:p>
    <w:p w:rsidR="00796392" w:rsidRDefault="00796392"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r w:rsidRPr="00A97D69">
        <w:rPr>
          <w:rFonts w:ascii="Times New Roman" w:eastAsia="Times New Roman" w:hAnsi="Times New Roman" w:cs="Times New Roman"/>
          <w:sz w:val="24"/>
          <w:szCs w:val="24"/>
          <w:lang w:eastAsia="ru-RU"/>
        </w:rPr>
        <w:t>Класс: 1</w:t>
      </w:r>
      <w:r>
        <w:rPr>
          <w:rFonts w:ascii="Times New Roman" w:eastAsia="Times New Roman" w:hAnsi="Times New Roman" w:cs="Times New Roman"/>
          <w:sz w:val="24"/>
          <w:szCs w:val="24"/>
          <w:lang w:eastAsia="ru-RU"/>
        </w:rPr>
        <w:t>1-12</w:t>
      </w:r>
    </w:p>
    <w:p w:rsidR="00A97D69" w:rsidRPr="00A97D69" w:rsidRDefault="00A97D69" w:rsidP="00A97D69">
      <w:pPr>
        <w:spacing w:after="0" w:line="240" w:lineRule="auto"/>
        <w:rPr>
          <w:rFonts w:ascii="Times New Roman" w:eastAsia="Times New Roman" w:hAnsi="Times New Roman" w:cs="Times New Roman"/>
          <w:sz w:val="24"/>
          <w:szCs w:val="24"/>
          <w:lang w:eastAsia="ru-RU"/>
        </w:rPr>
      </w:pPr>
      <w:r w:rsidRPr="00A97D69">
        <w:rPr>
          <w:rFonts w:ascii="Times New Roman" w:eastAsia="Times New Roman" w:hAnsi="Times New Roman" w:cs="Times New Roman"/>
          <w:sz w:val="24"/>
          <w:szCs w:val="24"/>
          <w:lang w:eastAsia="ru-RU"/>
        </w:rPr>
        <w:t xml:space="preserve">Срок реализации программы: </w:t>
      </w:r>
      <w:r>
        <w:rPr>
          <w:rFonts w:ascii="Times New Roman" w:eastAsia="Times New Roman" w:hAnsi="Times New Roman" w:cs="Times New Roman"/>
          <w:sz w:val="24"/>
          <w:szCs w:val="24"/>
          <w:lang w:eastAsia="ru-RU"/>
        </w:rPr>
        <w:t>2</w:t>
      </w:r>
      <w:r w:rsidRPr="00A97D69">
        <w:rPr>
          <w:rFonts w:ascii="Times New Roman" w:eastAsia="Times New Roman" w:hAnsi="Times New Roman" w:cs="Times New Roman"/>
          <w:sz w:val="24"/>
          <w:szCs w:val="24"/>
          <w:lang w:eastAsia="ru-RU"/>
        </w:rPr>
        <w:t xml:space="preserve"> года</w:t>
      </w: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rPr>
          <w:rFonts w:ascii="Times New Roman" w:eastAsia="Times New Roman" w:hAnsi="Times New Roman" w:cs="Times New Roman"/>
          <w:sz w:val="24"/>
          <w:szCs w:val="24"/>
          <w:lang w:eastAsia="ru-RU"/>
        </w:rPr>
      </w:pPr>
    </w:p>
    <w:p w:rsidR="00A97D69" w:rsidRPr="00A97D69" w:rsidRDefault="00A97D69" w:rsidP="00A97D69">
      <w:pPr>
        <w:spacing w:after="0" w:line="240" w:lineRule="auto"/>
        <w:jc w:val="center"/>
        <w:rPr>
          <w:rFonts w:ascii="Times New Roman" w:eastAsia="Times New Roman" w:hAnsi="Times New Roman" w:cs="Times New Roman"/>
          <w:sz w:val="24"/>
          <w:szCs w:val="24"/>
          <w:lang w:eastAsia="ru-RU"/>
        </w:rPr>
        <w:sectPr w:rsidR="00A97D69" w:rsidRPr="00A97D69" w:rsidSect="00B31DFA">
          <w:footerReference w:type="default" r:id="rId7"/>
          <w:pgSz w:w="11906" w:h="16838"/>
          <w:pgMar w:top="1134" w:right="850" w:bottom="1134" w:left="1701" w:header="708" w:footer="708" w:gutter="0"/>
          <w:pgNumType w:start="2"/>
          <w:cols w:space="708"/>
          <w:titlePg/>
          <w:docGrid w:linePitch="360"/>
        </w:sectPr>
      </w:pPr>
      <w:r w:rsidRPr="00A97D69">
        <w:rPr>
          <w:rFonts w:ascii="Times New Roman" w:eastAsia="Times New Roman" w:hAnsi="Times New Roman" w:cs="Times New Roman"/>
          <w:sz w:val="24"/>
          <w:szCs w:val="24"/>
          <w:lang w:eastAsia="ru-RU"/>
        </w:rPr>
        <w:t>Чебоксары, 2020 г.</w:t>
      </w:r>
    </w:p>
    <w:p w:rsidR="00796392" w:rsidRDefault="00596BCA" w:rsidP="00796392">
      <w:pPr>
        <w:keepNext/>
        <w:keepLines/>
        <w:suppressAutoHyphens/>
        <w:spacing w:after="0" w:line="240" w:lineRule="auto"/>
        <w:ind w:firstLine="709"/>
        <w:jc w:val="both"/>
        <w:outlineLvl w:val="2"/>
        <w:rPr>
          <w:rFonts w:ascii="Times New Roman" w:eastAsia="Times New Roman" w:hAnsi="Times New Roman" w:cs="Times New Roman"/>
          <w:b/>
          <w:sz w:val="28"/>
          <w:szCs w:val="28"/>
          <w:lang w:eastAsia="ru-RU"/>
        </w:rPr>
      </w:pPr>
      <w:r w:rsidRPr="009972C4">
        <w:rPr>
          <w:rFonts w:ascii="Times New Roman" w:eastAsia="Times New Roman" w:hAnsi="Times New Roman" w:cs="Times New Roman"/>
          <w:b/>
          <w:sz w:val="28"/>
          <w:szCs w:val="28"/>
          <w:lang w:eastAsia="ru-RU"/>
        </w:rPr>
        <w:lastRenderedPageBreak/>
        <w:t xml:space="preserve">ТРЕБОВАНИЯ К УРОВНЮ ПОДГОТОВКИ ВЫПУСКНИКОВ </w:t>
      </w:r>
    </w:p>
    <w:p w:rsidR="000D5760" w:rsidRPr="00796392" w:rsidRDefault="000D5760" w:rsidP="0079639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796392">
        <w:rPr>
          <w:rFonts w:ascii="Times New Roman" w:eastAsia="Calibri" w:hAnsi="Times New Roman" w:cs="Times New Roman"/>
          <w:b/>
          <w:sz w:val="24"/>
          <w:szCs w:val="24"/>
        </w:rPr>
        <w:t>Химия</w:t>
      </w:r>
      <w:bookmarkEnd w:id="0"/>
      <w:bookmarkEnd w:id="1"/>
      <w:r w:rsidR="00527E7E" w:rsidRPr="00796392">
        <w:rPr>
          <w:rFonts w:ascii="Times New Roman" w:eastAsia="Calibri" w:hAnsi="Times New Roman" w:cs="Times New Roman"/>
          <w:b/>
          <w:sz w:val="24"/>
          <w:szCs w:val="24"/>
        </w:rPr>
        <w:t xml:space="preserve"> 11-12</w:t>
      </w:r>
      <w:r w:rsidR="00796392">
        <w:rPr>
          <w:rFonts w:ascii="Times New Roman" w:eastAsia="Calibri" w:hAnsi="Times New Roman" w:cs="Times New Roman"/>
          <w:b/>
          <w:sz w:val="24"/>
          <w:szCs w:val="24"/>
        </w:rPr>
        <w:t xml:space="preserve"> классы</w:t>
      </w:r>
    </w:p>
    <w:p w:rsidR="00796392" w:rsidRDefault="00796392" w:rsidP="00796392">
      <w:pPr>
        <w:pStyle w:val="ConsPlusNormal"/>
        <w:widowControl/>
        <w:ind w:firstLine="0"/>
        <w:jc w:val="both"/>
        <w:outlineLvl w:val="4"/>
        <w:rPr>
          <w:rFonts w:ascii="Times New Roman" w:hAnsi="Times New Roman" w:cs="Times New Roman"/>
          <w:b/>
          <w:sz w:val="24"/>
          <w:szCs w:val="24"/>
        </w:rPr>
      </w:pPr>
    </w:p>
    <w:p w:rsidR="00527E7E" w:rsidRPr="00796392" w:rsidRDefault="00596BCA" w:rsidP="00796392">
      <w:pPr>
        <w:pStyle w:val="ConsPlusNormal"/>
        <w:widowControl/>
        <w:ind w:firstLine="0"/>
        <w:jc w:val="both"/>
        <w:outlineLvl w:val="4"/>
        <w:rPr>
          <w:rFonts w:ascii="Times New Roman" w:hAnsi="Times New Roman" w:cs="Times New Roman"/>
          <w:b/>
          <w:sz w:val="24"/>
          <w:szCs w:val="24"/>
        </w:rPr>
      </w:pPr>
      <w:r w:rsidRPr="00796392">
        <w:rPr>
          <w:rFonts w:ascii="Times New Roman" w:hAnsi="Times New Roman" w:cs="Times New Roman"/>
          <w:b/>
          <w:sz w:val="24"/>
          <w:szCs w:val="24"/>
        </w:rPr>
        <w:t>1.</w:t>
      </w:r>
      <w:r w:rsidR="00527E7E" w:rsidRPr="00796392">
        <w:rPr>
          <w:rFonts w:ascii="Times New Roman" w:hAnsi="Times New Roman" w:cs="Times New Roman"/>
          <w:b/>
          <w:sz w:val="24"/>
          <w:szCs w:val="24"/>
        </w:rPr>
        <w:t>Требования к уровню подготовки выпускников</w:t>
      </w:r>
    </w:p>
    <w:p w:rsidR="00EB6C66" w:rsidRPr="00796392" w:rsidRDefault="00EB6C66" w:rsidP="00796392">
      <w:pPr>
        <w:pStyle w:val="ConsPlusNormal"/>
        <w:widowControl/>
        <w:ind w:firstLine="0"/>
        <w:jc w:val="both"/>
        <w:outlineLvl w:val="4"/>
        <w:rPr>
          <w:rFonts w:ascii="Times New Roman" w:hAnsi="Times New Roman" w:cs="Times New Roman"/>
          <w:b/>
          <w:sz w:val="24"/>
          <w:szCs w:val="24"/>
        </w:rPr>
      </w:pPr>
      <w:r w:rsidRPr="00796392">
        <w:rPr>
          <w:rFonts w:ascii="Times New Roman" w:hAnsi="Times New Roman" w:cs="Times New Roman"/>
          <w:b/>
          <w:sz w:val="24"/>
          <w:szCs w:val="24"/>
        </w:rPr>
        <w:t>11 класс</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В результате изучения химии на базовом уровне ученик должен:</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знать/понимать:</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уметь:</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называть изученные вещества по "тривиальной" или международной номенклатуре;</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объяснения химических явлений, происходящих в природе, быту и на производстве;</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экологически грамотного поведения в окружающей среде;</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lastRenderedPageBreak/>
        <w:t>- безопасного обращения с горючими и токсичными веществами, лабораторным оборудованием;</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приготовления растворов заданной концентрации в быту и на производстве;</w:t>
      </w:r>
    </w:p>
    <w:p w:rsidR="00527E7E" w:rsidRPr="00796392" w:rsidRDefault="00527E7E"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527E7E" w:rsidRPr="00796392" w:rsidRDefault="00527E7E" w:rsidP="0079639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796392">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96392" w:rsidRDefault="00796392" w:rsidP="00796392">
      <w:pPr>
        <w:suppressAutoHyphens/>
        <w:spacing w:after="0" w:line="240" w:lineRule="auto"/>
        <w:jc w:val="both"/>
        <w:rPr>
          <w:rFonts w:ascii="Times New Roman" w:eastAsia="Times New Roman" w:hAnsi="Times New Roman" w:cs="Times New Roman"/>
          <w:b/>
          <w:sz w:val="24"/>
          <w:szCs w:val="24"/>
        </w:rPr>
      </w:pPr>
    </w:p>
    <w:p w:rsidR="000D5760" w:rsidRPr="00796392" w:rsidRDefault="00EB6C66" w:rsidP="00796392">
      <w:pPr>
        <w:suppressAutoHyphens/>
        <w:spacing w:after="0" w:line="240" w:lineRule="auto"/>
        <w:jc w:val="both"/>
        <w:rPr>
          <w:rFonts w:ascii="Times New Roman" w:eastAsia="Times New Roman" w:hAnsi="Times New Roman" w:cs="Times New Roman"/>
          <w:b/>
          <w:sz w:val="24"/>
          <w:szCs w:val="24"/>
        </w:rPr>
      </w:pPr>
      <w:r w:rsidRPr="00796392">
        <w:rPr>
          <w:rFonts w:ascii="Times New Roman" w:eastAsia="Times New Roman" w:hAnsi="Times New Roman" w:cs="Times New Roman"/>
          <w:b/>
          <w:sz w:val="24"/>
          <w:szCs w:val="24"/>
        </w:rPr>
        <w:t>12 класс</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В результате изучения химии на базовом уровне ученик должен:</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знать/понимать:</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уметь:</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называть изученные вещества по "тривиальной" или международной номенклатуре;</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объяснения химических явлений, происходящих в природе, быту и на производстве;</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lastRenderedPageBreak/>
        <w:t>- определения возможности протекания химических превращений в различных условиях и оценки их последствий;</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экологически грамотного поведения в окружающей среде;</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приготовления растворов заданной концентрации в быту и на производстве;</w:t>
      </w:r>
    </w:p>
    <w:p w:rsidR="00EB6C66" w:rsidRPr="00796392" w:rsidRDefault="00EB6C66" w:rsidP="00796392">
      <w:pPr>
        <w:pStyle w:val="ConsPlusNormal"/>
        <w:widowControl/>
        <w:ind w:firstLine="540"/>
        <w:jc w:val="both"/>
        <w:rPr>
          <w:rFonts w:ascii="Times New Roman" w:hAnsi="Times New Roman" w:cs="Times New Roman"/>
          <w:sz w:val="24"/>
          <w:szCs w:val="24"/>
        </w:rPr>
      </w:pPr>
      <w:r w:rsidRPr="00796392">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EB6C66" w:rsidRPr="00796392" w:rsidRDefault="00EB6C66" w:rsidP="0079639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796392">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B6C66" w:rsidRPr="00796392" w:rsidRDefault="00EB6C66" w:rsidP="00796392">
      <w:pPr>
        <w:suppressAutoHyphens/>
        <w:spacing w:after="0" w:line="240" w:lineRule="auto"/>
        <w:jc w:val="both"/>
        <w:rPr>
          <w:rFonts w:ascii="Times New Roman" w:eastAsia="Times New Roman" w:hAnsi="Times New Roman" w:cs="Times New Roman"/>
          <w:b/>
          <w:sz w:val="24"/>
          <w:szCs w:val="24"/>
        </w:rPr>
      </w:pPr>
    </w:p>
    <w:p w:rsidR="000D5760" w:rsidRPr="00796392" w:rsidRDefault="00596BCA" w:rsidP="00796392">
      <w:pPr>
        <w:suppressAutoHyphens/>
        <w:spacing w:after="0" w:line="240" w:lineRule="auto"/>
        <w:ind w:firstLine="709"/>
        <w:jc w:val="both"/>
        <w:rPr>
          <w:rFonts w:ascii="Times New Roman" w:eastAsia="Times New Roman" w:hAnsi="Times New Roman" w:cs="Times New Roman"/>
          <w:b/>
          <w:sz w:val="24"/>
          <w:szCs w:val="24"/>
        </w:rPr>
      </w:pPr>
      <w:r w:rsidRPr="00796392">
        <w:rPr>
          <w:rFonts w:ascii="Times New Roman" w:eastAsia="Times New Roman" w:hAnsi="Times New Roman" w:cs="Times New Roman"/>
          <w:b/>
          <w:sz w:val="24"/>
          <w:szCs w:val="24"/>
        </w:rPr>
        <w:t>2. Содержание</w:t>
      </w:r>
    </w:p>
    <w:p w:rsidR="00796392" w:rsidRDefault="00796392" w:rsidP="00796392">
      <w:pPr>
        <w:suppressAutoHyphens/>
        <w:spacing w:after="0" w:line="240" w:lineRule="auto"/>
        <w:ind w:firstLine="709"/>
        <w:jc w:val="both"/>
        <w:rPr>
          <w:rFonts w:ascii="Times New Roman" w:eastAsia="Times New Roman" w:hAnsi="Times New Roman" w:cs="Times New Roman"/>
          <w:b/>
          <w:sz w:val="24"/>
          <w:szCs w:val="24"/>
        </w:rPr>
      </w:pPr>
    </w:p>
    <w:p w:rsidR="00596BCA" w:rsidRPr="00796392" w:rsidRDefault="00596BCA" w:rsidP="00796392">
      <w:pPr>
        <w:suppressAutoHyphens/>
        <w:spacing w:after="0" w:line="240" w:lineRule="auto"/>
        <w:ind w:firstLine="709"/>
        <w:jc w:val="both"/>
        <w:rPr>
          <w:rFonts w:ascii="Times New Roman" w:eastAsia="Calibri" w:hAnsi="Times New Roman" w:cs="Times New Roman"/>
          <w:sz w:val="24"/>
          <w:szCs w:val="24"/>
        </w:rPr>
      </w:pPr>
      <w:r w:rsidRPr="00796392">
        <w:rPr>
          <w:rFonts w:ascii="Times New Roman" w:eastAsia="Times New Roman" w:hAnsi="Times New Roman" w:cs="Times New Roman"/>
          <w:b/>
          <w:sz w:val="24"/>
          <w:szCs w:val="24"/>
        </w:rPr>
        <w:t>11 класс</w:t>
      </w:r>
    </w:p>
    <w:p w:rsidR="000D5760" w:rsidRPr="00796392" w:rsidRDefault="000D5760" w:rsidP="00796392">
      <w:pPr>
        <w:suppressAutoHyphens/>
        <w:spacing w:after="0" w:line="240" w:lineRule="auto"/>
        <w:ind w:firstLine="709"/>
        <w:jc w:val="both"/>
        <w:rPr>
          <w:rFonts w:ascii="Times New Roman" w:eastAsia="Calibri" w:hAnsi="Times New Roman" w:cs="Times New Roman"/>
          <w:b/>
          <w:sz w:val="24"/>
          <w:szCs w:val="24"/>
        </w:rPr>
      </w:pPr>
      <w:r w:rsidRPr="00796392">
        <w:rPr>
          <w:rFonts w:ascii="Times New Roman" w:eastAsia="Calibri" w:hAnsi="Times New Roman" w:cs="Times New Roman"/>
          <w:b/>
          <w:sz w:val="24"/>
          <w:szCs w:val="24"/>
        </w:rPr>
        <w:t>Основы органической химии</w:t>
      </w:r>
    </w:p>
    <w:p w:rsidR="000D5760" w:rsidRPr="00796392" w:rsidRDefault="000D5760" w:rsidP="00796392">
      <w:pPr>
        <w:suppressAutoHyphens/>
        <w:spacing w:after="0" w:line="240" w:lineRule="auto"/>
        <w:ind w:firstLine="709"/>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0D5760" w:rsidRPr="00796392" w:rsidRDefault="000D5760" w:rsidP="00796392">
      <w:pPr>
        <w:suppressAutoHyphens/>
        <w:spacing w:after="0" w:line="240" w:lineRule="auto"/>
        <w:ind w:firstLine="709"/>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Алканы</w:t>
      </w:r>
      <w:r w:rsidRPr="00796392">
        <w:rPr>
          <w:rFonts w:ascii="Times New Roman" w:eastAsia="Calibri" w:hAnsi="Times New Roman" w:cs="Times New Roman"/>
          <w:sz w:val="24"/>
          <w:szCs w:val="24"/>
        </w:rPr>
        <w:t xml:space="preserve">. </w:t>
      </w:r>
      <w:r w:rsidRPr="00796392">
        <w:rPr>
          <w:rFonts w:ascii="Times New Roman" w:eastAsia="Calibri" w:hAnsi="Times New Roman" w:cs="Times New Roman"/>
          <w:i/>
          <w:sz w:val="24"/>
          <w:szCs w:val="24"/>
        </w:rPr>
        <w:t>Строение молекулы метана</w:t>
      </w:r>
      <w:r w:rsidRPr="00796392">
        <w:rPr>
          <w:rFonts w:ascii="Times New Roman" w:eastAsia="Calibri"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796392">
        <w:rPr>
          <w:rFonts w:ascii="Times New Roman" w:eastAsia="Calibri" w:hAnsi="Times New Roman" w:cs="Times New Roman"/>
          <w:i/>
          <w:sz w:val="24"/>
          <w:szCs w:val="24"/>
        </w:rPr>
        <w:t>Понятие о циклоалканах.</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Алкены.</w:t>
      </w:r>
      <w:r w:rsidRPr="00796392">
        <w:rPr>
          <w:rFonts w:ascii="Times New Roman" w:eastAsia="Calibri" w:hAnsi="Times New Roman" w:cs="Times New Roman"/>
          <w:sz w:val="24"/>
          <w:szCs w:val="24"/>
        </w:rPr>
        <w:t xml:space="preserve"> </w:t>
      </w:r>
      <w:r w:rsidRPr="00796392">
        <w:rPr>
          <w:rFonts w:ascii="Times New Roman" w:eastAsia="Calibri" w:hAnsi="Times New Roman" w:cs="Times New Roman"/>
          <w:i/>
          <w:sz w:val="24"/>
          <w:szCs w:val="24"/>
        </w:rPr>
        <w:t xml:space="preserve">Строение молекулы этилена. </w:t>
      </w:r>
      <w:r w:rsidRPr="00796392">
        <w:rPr>
          <w:rFonts w:ascii="Times New Roman" w:eastAsia="Calibri"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796392">
        <w:rPr>
          <w:rFonts w:ascii="Times New Roman" w:eastAsia="Calibri" w:hAnsi="Times New Roman" w:cs="Times New Roman"/>
          <w:i/>
          <w:sz w:val="24"/>
          <w:szCs w:val="24"/>
        </w:rPr>
        <w:t>гидрирование</w:t>
      </w:r>
      <w:r w:rsidRPr="00796392">
        <w:rPr>
          <w:rFonts w:ascii="Times New Roman" w:eastAsia="Calibri" w:hAnsi="Times New Roman" w:cs="Times New Roman"/>
          <w:sz w:val="24"/>
          <w:szCs w:val="24"/>
        </w:rPr>
        <w:t xml:space="preserve">, гидратация, </w:t>
      </w:r>
      <w:r w:rsidRPr="00796392">
        <w:rPr>
          <w:rFonts w:ascii="Times New Roman" w:eastAsia="Calibri" w:hAnsi="Times New Roman" w:cs="Times New Roman"/>
          <w:i/>
          <w:sz w:val="24"/>
          <w:szCs w:val="24"/>
        </w:rPr>
        <w:t>гидрогалогенирование</w:t>
      </w:r>
      <w:r w:rsidRPr="00796392">
        <w:rPr>
          <w:rFonts w:ascii="Times New Roman" w:eastAsia="Calibri"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Алкадиены и каучуки</w:t>
      </w:r>
      <w:r w:rsidRPr="00796392">
        <w:rPr>
          <w:rFonts w:ascii="Times New Roman" w:eastAsia="Calibri" w:hAnsi="Times New Roman" w:cs="Times New Roman"/>
          <w:sz w:val="24"/>
          <w:szCs w:val="24"/>
        </w:rPr>
        <w:t>.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Алкины.</w:t>
      </w:r>
      <w:r w:rsidRPr="00796392">
        <w:rPr>
          <w:rFonts w:ascii="Times New Roman" w:eastAsia="Calibri" w:hAnsi="Times New Roman" w:cs="Times New Roman"/>
          <w:sz w:val="24"/>
          <w:szCs w:val="24"/>
        </w:rPr>
        <w:t xml:space="preserve"> </w:t>
      </w:r>
      <w:r w:rsidRPr="00796392">
        <w:rPr>
          <w:rFonts w:ascii="Times New Roman" w:eastAsia="Calibri" w:hAnsi="Times New Roman" w:cs="Times New Roman"/>
          <w:i/>
          <w:sz w:val="24"/>
          <w:szCs w:val="24"/>
        </w:rPr>
        <w:t xml:space="preserve">Строение молекулы ацетилена. </w:t>
      </w:r>
      <w:r w:rsidRPr="00796392">
        <w:rPr>
          <w:rFonts w:ascii="Times New Roman" w:eastAsia="Calibri"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796392">
        <w:rPr>
          <w:rFonts w:ascii="Times New Roman" w:eastAsia="Calibri" w:hAnsi="Times New Roman" w:cs="Times New Roman"/>
          <w:i/>
          <w:sz w:val="24"/>
          <w:szCs w:val="24"/>
        </w:rPr>
        <w:t>гидрирование</w:t>
      </w:r>
      <w:r w:rsidRPr="00796392">
        <w:rPr>
          <w:rFonts w:ascii="Times New Roman" w:eastAsia="Calibri" w:hAnsi="Times New Roman" w:cs="Times New Roman"/>
          <w:sz w:val="24"/>
          <w:szCs w:val="24"/>
        </w:rPr>
        <w:t xml:space="preserve">, гидратация, </w:t>
      </w:r>
      <w:r w:rsidRPr="00796392">
        <w:rPr>
          <w:rFonts w:ascii="Times New Roman" w:eastAsia="Calibri" w:hAnsi="Times New Roman" w:cs="Times New Roman"/>
          <w:i/>
          <w:sz w:val="24"/>
          <w:szCs w:val="24"/>
        </w:rPr>
        <w:t>гидрогалогенирование</w:t>
      </w:r>
      <w:r w:rsidRPr="00796392">
        <w:rPr>
          <w:rFonts w:ascii="Times New Roman" w:eastAsia="Calibri"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lastRenderedPageBreak/>
        <w:t>Арены.</w:t>
      </w:r>
      <w:r w:rsidRPr="00796392">
        <w:rPr>
          <w:rFonts w:ascii="Times New Roman" w:eastAsia="Calibri" w:hAnsi="Times New Roman" w:cs="Times New Roman"/>
          <w:sz w:val="24"/>
          <w:szCs w:val="24"/>
        </w:rPr>
        <w:t xml:space="preserve"> Бензол как представитель ароматических углеводородов. </w:t>
      </w:r>
      <w:r w:rsidRPr="00796392">
        <w:rPr>
          <w:rFonts w:ascii="Times New Roman" w:eastAsia="Calibri" w:hAnsi="Times New Roman" w:cs="Times New Roman"/>
          <w:i/>
          <w:sz w:val="24"/>
          <w:szCs w:val="24"/>
        </w:rPr>
        <w:t>Строение молекулы бензола.</w:t>
      </w:r>
      <w:r w:rsidRPr="00796392">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Спирты.</w:t>
      </w:r>
      <w:r w:rsidRPr="00796392">
        <w:rPr>
          <w:rFonts w:ascii="Times New Roman" w:eastAsia="Calibri" w:hAnsi="Times New Roman" w:cs="Times New Roman"/>
          <w:sz w:val="24"/>
          <w:szCs w:val="24"/>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Фенол.</w:t>
      </w:r>
      <w:r w:rsidRPr="00796392">
        <w:rPr>
          <w:rFonts w:ascii="Times New Roman" w:eastAsia="Calibri" w:hAnsi="Times New Roman" w:cs="Times New Roman"/>
          <w:sz w:val="24"/>
          <w:szCs w:val="24"/>
        </w:rPr>
        <w:t xml:space="preserve"> Строение молекулы фенола. </w:t>
      </w:r>
      <w:r w:rsidRPr="00796392">
        <w:rPr>
          <w:rFonts w:ascii="Times New Roman" w:eastAsia="Calibri"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796392">
        <w:rPr>
          <w:rFonts w:ascii="Times New Roman" w:eastAsia="Calibri" w:hAnsi="Times New Roman" w:cs="Times New Roman"/>
          <w:sz w:val="24"/>
          <w:szCs w:val="24"/>
        </w:rPr>
        <w:t xml:space="preserve"> Применение фенола.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Альдегиды</w:t>
      </w:r>
      <w:r w:rsidRPr="00796392">
        <w:rPr>
          <w:rFonts w:ascii="Times New Roman" w:eastAsia="Calibri" w:hAnsi="Times New Roman" w:cs="Times New Roman"/>
          <w:sz w:val="24"/>
          <w:szCs w:val="24"/>
        </w:rPr>
        <w:t>.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Карбоновые кислоты</w:t>
      </w:r>
      <w:r w:rsidRPr="00796392">
        <w:rPr>
          <w:rFonts w:ascii="Times New Roman" w:eastAsia="Calibri" w:hAnsi="Times New Roman" w:cs="Times New Roman"/>
          <w:sz w:val="24"/>
          <w:szCs w:val="24"/>
        </w:rPr>
        <w:t>.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Углеводы</w:t>
      </w:r>
      <w:r w:rsidRPr="00796392">
        <w:rPr>
          <w:rFonts w:ascii="Times New Roman" w:eastAsia="Calibri" w:hAnsi="Times New Roman" w:cs="Times New Roman"/>
          <w:sz w:val="24"/>
          <w:szCs w:val="24"/>
        </w:rPr>
        <w:t xml:space="preserve">. Классификация углеводов. Нахождение углеводов в природе. Глюкоза как альдегидоспирт. Брожение глюкозы. Сахароза. </w:t>
      </w:r>
      <w:r w:rsidRPr="00796392">
        <w:rPr>
          <w:rFonts w:ascii="Times New Roman" w:eastAsia="Calibri" w:hAnsi="Times New Roman" w:cs="Times New Roman"/>
          <w:i/>
          <w:sz w:val="24"/>
          <w:szCs w:val="24"/>
        </w:rPr>
        <w:t>Гидролиз сахарозы.</w:t>
      </w:r>
      <w:r w:rsidRPr="00796392">
        <w:rPr>
          <w:rFonts w:ascii="Times New Roman" w:eastAsia="Calibri"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Идентификация органических соединений.</w:t>
      </w:r>
      <w:r w:rsidRPr="00796392">
        <w:rPr>
          <w:rFonts w:ascii="Times New Roman" w:eastAsia="Calibri" w:hAnsi="Times New Roman" w:cs="Times New Roman"/>
          <w:i/>
          <w:sz w:val="24"/>
          <w:szCs w:val="24"/>
        </w:rPr>
        <w:t xml:space="preserve"> Генетическая связь между классами органических соединений. </w:t>
      </w:r>
      <w:r w:rsidRPr="00796392">
        <w:rPr>
          <w:rFonts w:ascii="Times New Roman" w:eastAsia="Calibri" w:hAnsi="Times New Roman" w:cs="Times New Roman"/>
          <w:sz w:val="24"/>
          <w:szCs w:val="24"/>
        </w:rPr>
        <w:t>Типы химических реакций в органической химии.</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Аминокислоты и белки</w:t>
      </w:r>
      <w:r w:rsidRPr="00796392">
        <w:rPr>
          <w:rFonts w:ascii="Times New Roman" w:eastAsia="Calibri" w:hAnsi="Times New Roman" w:cs="Times New Roman"/>
          <w:sz w:val="24"/>
          <w:szCs w:val="24"/>
        </w:rPr>
        <w:t>.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96392" w:rsidRDefault="00796392" w:rsidP="00796392">
      <w:pPr>
        <w:suppressAutoHyphens/>
        <w:spacing w:after="0" w:line="240" w:lineRule="auto"/>
        <w:ind w:firstLine="709"/>
        <w:jc w:val="both"/>
        <w:rPr>
          <w:rFonts w:ascii="Times New Roman" w:eastAsia="Calibri" w:hAnsi="Times New Roman" w:cs="Times New Roman"/>
          <w:b/>
          <w:sz w:val="24"/>
          <w:szCs w:val="24"/>
        </w:rPr>
      </w:pPr>
    </w:p>
    <w:p w:rsidR="00796392" w:rsidRDefault="00796392" w:rsidP="00796392">
      <w:pPr>
        <w:suppressAutoHyphens/>
        <w:spacing w:after="0" w:line="240" w:lineRule="auto"/>
        <w:ind w:firstLine="709"/>
        <w:jc w:val="both"/>
        <w:rPr>
          <w:rFonts w:ascii="Times New Roman" w:eastAsia="Calibri" w:hAnsi="Times New Roman" w:cs="Times New Roman"/>
          <w:b/>
          <w:sz w:val="24"/>
          <w:szCs w:val="24"/>
        </w:rPr>
      </w:pPr>
    </w:p>
    <w:p w:rsidR="000D5760" w:rsidRPr="00796392" w:rsidRDefault="00596BCA" w:rsidP="00796392">
      <w:pPr>
        <w:suppressAutoHyphens/>
        <w:spacing w:after="0" w:line="240" w:lineRule="auto"/>
        <w:ind w:firstLine="709"/>
        <w:jc w:val="both"/>
        <w:rPr>
          <w:rFonts w:ascii="Times New Roman" w:eastAsia="Calibri" w:hAnsi="Times New Roman" w:cs="Times New Roman"/>
          <w:b/>
          <w:sz w:val="24"/>
          <w:szCs w:val="24"/>
        </w:rPr>
      </w:pPr>
      <w:r w:rsidRPr="00796392">
        <w:rPr>
          <w:rFonts w:ascii="Times New Roman" w:eastAsia="Calibri" w:hAnsi="Times New Roman" w:cs="Times New Roman"/>
          <w:b/>
          <w:sz w:val="24"/>
          <w:szCs w:val="24"/>
        </w:rPr>
        <w:lastRenderedPageBreak/>
        <w:t>12 класс</w:t>
      </w:r>
    </w:p>
    <w:p w:rsidR="000D5760" w:rsidRPr="00796392" w:rsidRDefault="000D5760" w:rsidP="00796392">
      <w:pPr>
        <w:suppressAutoHyphens/>
        <w:spacing w:after="0" w:line="240" w:lineRule="auto"/>
        <w:ind w:firstLine="709"/>
        <w:jc w:val="both"/>
        <w:rPr>
          <w:rFonts w:ascii="Times New Roman" w:eastAsia="Calibri" w:hAnsi="Times New Roman" w:cs="Times New Roman"/>
          <w:b/>
          <w:sz w:val="24"/>
          <w:szCs w:val="24"/>
        </w:rPr>
      </w:pPr>
      <w:r w:rsidRPr="00796392">
        <w:rPr>
          <w:rFonts w:ascii="Times New Roman" w:eastAsia="Calibri" w:hAnsi="Times New Roman" w:cs="Times New Roman"/>
          <w:b/>
          <w:sz w:val="24"/>
          <w:szCs w:val="24"/>
        </w:rPr>
        <w:t>Теоретические основы химии</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 xml:space="preserve">Строение вещества. Современная модель строения атома. Электронная конфигурация атома. </w:t>
      </w:r>
      <w:r w:rsidRPr="00796392">
        <w:rPr>
          <w:rFonts w:ascii="Times New Roman" w:eastAsia="Calibri" w:hAnsi="Times New Roman" w:cs="Times New Roman"/>
          <w:i/>
          <w:sz w:val="24"/>
          <w:szCs w:val="24"/>
        </w:rPr>
        <w:t>Основное и возбужденные состояния атомов.</w:t>
      </w:r>
      <w:r w:rsidRPr="00796392">
        <w:rPr>
          <w:rFonts w:ascii="Times New Roman" w:eastAsia="Calibri"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796392">
        <w:rPr>
          <w:rFonts w:ascii="Times New Roman" w:eastAsia="Calibri" w:hAnsi="Times New Roman" w:cs="Times New Roman"/>
          <w:i/>
          <w:sz w:val="24"/>
          <w:szCs w:val="24"/>
        </w:rPr>
        <w:t xml:space="preserve"> </w:t>
      </w:r>
      <w:r w:rsidRPr="00796392">
        <w:rPr>
          <w:rFonts w:ascii="Times New Roman" w:eastAsia="Calibri"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796392">
        <w:rPr>
          <w:rFonts w:ascii="Times New Roman" w:eastAsia="Calibri"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796392">
        <w:rPr>
          <w:rFonts w:ascii="Times New Roman" w:eastAsia="Calibri" w:hAnsi="Times New Roman" w:cs="Times New Roman"/>
          <w:sz w:val="24"/>
          <w:szCs w:val="24"/>
        </w:rPr>
        <w:t>Причины многообразия веществ.</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 xml:space="preserve">Химические реакции. </w:t>
      </w:r>
      <w:r w:rsidRPr="00796392">
        <w:rPr>
          <w:rFonts w:ascii="Times New Roman" w:eastAsia="Calibri" w:hAnsi="Times New Roman" w:cs="Times New Roman"/>
          <w:sz w:val="24"/>
          <w:szCs w:val="24"/>
        </w:rPr>
        <w:t xml:space="preserve">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796392">
        <w:rPr>
          <w:rFonts w:ascii="Times New Roman" w:eastAsia="Calibri" w:hAnsi="Times New Roman" w:cs="Times New Roman"/>
          <w:i/>
          <w:sz w:val="24"/>
          <w:szCs w:val="24"/>
        </w:rPr>
        <w:t xml:space="preserve">Дисперсные системы. Понятие о коллоидах (золи, гели). Истинные растворы. </w:t>
      </w:r>
      <w:r w:rsidRPr="00796392">
        <w:rPr>
          <w:rFonts w:ascii="Times New Roman" w:eastAsia="Calibri" w:hAnsi="Times New Roman" w:cs="Times New Roman"/>
          <w:sz w:val="24"/>
          <w:szCs w:val="24"/>
        </w:rPr>
        <w:t xml:space="preserve">Реакции в растворах электролитов. </w:t>
      </w:r>
      <w:r w:rsidRPr="00796392">
        <w:rPr>
          <w:rFonts w:ascii="Times New Roman" w:eastAsia="Calibri" w:hAnsi="Times New Roman" w:cs="Times New Roman"/>
          <w:i/>
          <w:sz w:val="24"/>
          <w:szCs w:val="24"/>
        </w:rPr>
        <w:t>рH</w:t>
      </w:r>
      <w:r w:rsidRPr="00796392">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796392">
        <w:rPr>
          <w:rFonts w:ascii="Times New Roman" w:eastAsia="Calibri" w:hAnsi="Times New Roman" w:cs="Times New Roman"/>
          <w:i/>
          <w:sz w:val="24"/>
          <w:szCs w:val="24"/>
        </w:rPr>
        <w:t xml:space="preserve"> </w:t>
      </w:r>
      <w:r w:rsidRPr="00796392">
        <w:rPr>
          <w:rFonts w:ascii="Times New Roman" w:eastAsia="Calibri"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796392">
        <w:rPr>
          <w:rFonts w:ascii="Times New Roman" w:eastAsia="Calibri" w:hAnsi="Times New Roman" w:cs="Times New Roman"/>
          <w:i/>
          <w:sz w:val="24"/>
          <w:szCs w:val="24"/>
        </w:rPr>
        <w:t>Электролиз растворов и расплавов. Применение электролиза в промышленности.</w:t>
      </w:r>
    </w:p>
    <w:p w:rsidR="000D5760" w:rsidRPr="00796392" w:rsidRDefault="000D5760" w:rsidP="00796392">
      <w:pPr>
        <w:suppressAutoHyphens/>
        <w:spacing w:after="0" w:line="240" w:lineRule="auto"/>
        <w:ind w:firstLine="709"/>
        <w:jc w:val="both"/>
        <w:rPr>
          <w:rFonts w:ascii="Times New Roman" w:eastAsia="Calibri" w:hAnsi="Times New Roman" w:cs="Times New Roman"/>
          <w:sz w:val="24"/>
          <w:szCs w:val="24"/>
        </w:rPr>
      </w:pPr>
      <w:r w:rsidRPr="00796392">
        <w:rPr>
          <w:rFonts w:ascii="Times New Roman" w:eastAsia="Calibri" w:hAnsi="Times New Roman" w:cs="Times New Roman"/>
          <w:b/>
          <w:sz w:val="24"/>
          <w:szCs w:val="24"/>
        </w:rPr>
        <w:t>Химия и жизнь</w:t>
      </w:r>
    </w:p>
    <w:p w:rsidR="000D5760" w:rsidRPr="00796392" w:rsidRDefault="000D5760" w:rsidP="00796392">
      <w:pPr>
        <w:suppressAutoHyphens/>
        <w:spacing w:after="0" w:line="240" w:lineRule="auto"/>
        <w:ind w:firstLine="70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796392">
        <w:rPr>
          <w:rFonts w:ascii="Times New Roman" w:eastAsia="Calibri" w:hAnsi="Times New Roman" w:cs="Times New Roman"/>
          <w:i/>
          <w:sz w:val="24"/>
          <w:szCs w:val="24"/>
        </w:rPr>
        <w:t>химический анализ и синтез</w:t>
      </w:r>
      <w:r w:rsidRPr="00796392">
        <w:rPr>
          <w:rFonts w:ascii="Times New Roman" w:eastAsia="Calibri" w:hAnsi="Times New Roman" w:cs="Times New Roman"/>
          <w:sz w:val="24"/>
          <w:szCs w:val="24"/>
        </w:rPr>
        <w:t xml:space="preserve"> как методы научного познания.</w:t>
      </w:r>
    </w:p>
    <w:p w:rsidR="000D5760" w:rsidRPr="00796392" w:rsidRDefault="000D5760" w:rsidP="00796392">
      <w:pPr>
        <w:suppressAutoHyphens/>
        <w:spacing w:after="0" w:line="240" w:lineRule="auto"/>
        <w:ind w:firstLine="70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796392">
        <w:rPr>
          <w:rFonts w:ascii="Times New Roman" w:eastAsia="Calibri" w:hAnsi="Times New Roman" w:cs="Times New Roman"/>
          <w:i/>
          <w:sz w:val="24"/>
          <w:szCs w:val="24"/>
        </w:rPr>
        <w:t>Пищевые добавки. Основы пищевой химии.</w:t>
      </w:r>
    </w:p>
    <w:p w:rsidR="000D5760" w:rsidRPr="00796392" w:rsidRDefault="000D5760" w:rsidP="00796392">
      <w:pPr>
        <w:suppressAutoHyphens/>
        <w:spacing w:after="0" w:line="240" w:lineRule="auto"/>
        <w:ind w:firstLine="70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 xml:space="preserve">Химия в повседневной жизни. Моющие и чистящие средства. </w:t>
      </w:r>
      <w:r w:rsidRPr="00796392">
        <w:rPr>
          <w:rFonts w:ascii="Times New Roman" w:eastAsia="Calibri" w:hAnsi="Times New Roman" w:cs="Times New Roman"/>
          <w:i/>
          <w:sz w:val="24"/>
          <w:szCs w:val="24"/>
        </w:rPr>
        <w:t xml:space="preserve">Средства борьбы с бытовыми насекомыми: репелленты, инсектициды. </w:t>
      </w:r>
      <w:r w:rsidRPr="00796392">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0D5760" w:rsidRPr="00796392" w:rsidRDefault="000D5760" w:rsidP="00796392">
      <w:pPr>
        <w:suppressAutoHyphens/>
        <w:spacing w:after="0" w:line="240" w:lineRule="auto"/>
        <w:ind w:firstLine="70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Химия и сельское хозяйство. Минеральные и органические удобрения. Средства защиты растений.</w:t>
      </w:r>
    </w:p>
    <w:p w:rsidR="000D5760" w:rsidRPr="00796392" w:rsidRDefault="000D5760" w:rsidP="00796392">
      <w:pPr>
        <w:suppressAutoHyphens/>
        <w:spacing w:after="0" w:line="240" w:lineRule="auto"/>
        <w:ind w:firstLine="72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D5760" w:rsidRPr="00796392" w:rsidRDefault="000D5760" w:rsidP="00796392">
      <w:pPr>
        <w:suppressAutoHyphens/>
        <w:spacing w:after="0" w:line="240" w:lineRule="auto"/>
        <w:ind w:firstLine="70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t>Химия в строительстве. Цемент. Бетон.</w:t>
      </w:r>
      <w:r w:rsidRPr="00796392">
        <w:rPr>
          <w:rFonts w:ascii="Times New Roman" w:eastAsia="Calibri" w:hAnsi="Times New Roman" w:cs="Times New Roman"/>
          <w:i/>
          <w:sz w:val="24"/>
          <w:szCs w:val="24"/>
        </w:rPr>
        <w:t xml:space="preserve"> </w:t>
      </w:r>
      <w:r w:rsidRPr="00796392">
        <w:rPr>
          <w:rFonts w:ascii="Times New Roman" w:eastAsia="Calibri" w:hAnsi="Times New Roman" w:cs="Times New Roman"/>
          <w:sz w:val="24"/>
          <w:szCs w:val="24"/>
        </w:rPr>
        <w:t>Подбор оптимальных строительных материалов в практической деятельности человека.</w:t>
      </w:r>
    </w:p>
    <w:p w:rsidR="000D5760" w:rsidRPr="00796392" w:rsidRDefault="000D5760" w:rsidP="00796392">
      <w:pPr>
        <w:suppressAutoHyphens/>
        <w:spacing w:after="0" w:line="240" w:lineRule="auto"/>
        <w:ind w:firstLine="700"/>
        <w:jc w:val="both"/>
        <w:rPr>
          <w:rFonts w:ascii="Times New Roman" w:eastAsia="Calibri" w:hAnsi="Times New Roman" w:cs="Times New Roman"/>
          <w:sz w:val="24"/>
          <w:szCs w:val="24"/>
        </w:rPr>
      </w:pPr>
      <w:r w:rsidRPr="00796392">
        <w:rPr>
          <w:rFonts w:ascii="Times New Roman" w:eastAsia="Calibri" w:hAnsi="Times New Roman" w:cs="Times New Roman"/>
          <w:sz w:val="24"/>
          <w:szCs w:val="24"/>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96BCA" w:rsidRPr="00796392" w:rsidRDefault="00596BCA" w:rsidP="00796392">
      <w:pPr>
        <w:spacing w:line="240" w:lineRule="auto"/>
        <w:jc w:val="both"/>
        <w:rPr>
          <w:rFonts w:ascii="Times New Roman" w:eastAsia="Calibri" w:hAnsi="Times New Roman" w:cs="Times New Roman"/>
          <w:sz w:val="24"/>
          <w:szCs w:val="24"/>
        </w:rPr>
      </w:pPr>
    </w:p>
    <w:p w:rsidR="00796392" w:rsidRDefault="00596BCA" w:rsidP="00AE07C4">
      <w:pPr>
        <w:suppressAutoHyphens/>
        <w:spacing w:after="0" w:line="360" w:lineRule="auto"/>
        <w:ind w:firstLine="700"/>
        <w:jc w:val="both"/>
        <w:rPr>
          <w:rFonts w:ascii="Times New Roman" w:eastAsia="Calibri" w:hAnsi="Times New Roman" w:cs="Times New Roman"/>
          <w:b/>
          <w:sz w:val="28"/>
          <w:szCs w:val="28"/>
        </w:rPr>
      </w:pPr>
      <w:r w:rsidRPr="00796392">
        <w:rPr>
          <w:rFonts w:ascii="Times New Roman" w:eastAsia="Calibri" w:hAnsi="Times New Roman" w:cs="Times New Roman"/>
          <w:b/>
          <w:sz w:val="28"/>
          <w:szCs w:val="28"/>
        </w:rPr>
        <w:t>3.</w:t>
      </w:r>
      <w:r w:rsidR="00450AD9" w:rsidRPr="00796392">
        <w:rPr>
          <w:rFonts w:ascii="Times New Roman" w:eastAsia="Calibri" w:hAnsi="Times New Roman" w:cs="Times New Roman"/>
          <w:b/>
          <w:sz w:val="28"/>
          <w:szCs w:val="28"/>
        </w:rPr>
        <w:t xml:space="preserve">Тематическое планирование </w:t>
      </w:r>
    </w:p>
    <w:p w:rsidR="00B20394" w:rsidRPr="00796392" w:rsidRDefault="00B20394" w:rsidP="00AE07C4">
      <w:pPr>
        <w:suppressAutoHyphens/>
        <w:spacing w:after="0" w:line="360" w:lineRule="auto"/>
        <w:ind w:firstLine="700"/>
        <w:jc w:val="both"/>
        <w:rPr>
          <w:rFonts w:ascii="Times New Roman" w:eastAsia="Calibri" w:hAnsi="Times New Roman" w:cs="Times New Roman"/>
          <w:b/>
          <w:sz w:val="28"/>
          <w:szCs w:val="28"/>
        </w:rPr>
      </w:pPr>
      <w:r w:rsidRPr="00796392">
        <w:rPr>
          <w:rFonts w:ascii="Times New Roman" w:eastAsia="Calibri" w:hAnsi="Times New Roman" w:cs="Times New Roman"/>
          <w:b/>
          <w:sz w:val="28"/>
          <w:szCs w:val="28"/>
        </w:rPr>
        <w:t>11 класс</w:t>
      </w:r>
    </w:p>
    <w:tbl>
      <w:tblPr>
        <w:tblStyle w:val="a3"/>
        <w:tblW w:w="0" w:type="auto"/>
        <w:tblLook w:val="04A0" w:firstRow="1" w:lastRow="0" w:firstColumn="1" w:lastColumn="0" w:noHBand="0" w:noVBand="1"/>
      </w:tblPr>
      <w:tblGrid>
        <w:gridCol w:w="534"/>
        <w:gridCol w:w="7654"/>
        <w:gridCol w:w="1383"/>
      </w:tblGrid>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Тема содержания</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Кол-во часов</w:t>
            </w:r>
          </w:p>
        </w:tc>
      </w:tr>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1</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Повторение</w:t>
            </w:r>
          </w:p>
        </w:tc>
        <w:tc>
          <w:tcPr>
            <w:tcW w:w="1383" w:type="dxa"/>
          </w:tcPr>
          <w:p w:rsidR="00B20394"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4</w:t>
            </w:r>
          </w:p>
        </w:tc>
      </w:tr>
      <w:tr w:rsidR="00D40455" w:rsidRPr="00796392" w:rsidTr="00B20394">
        <w:tc>
          <w:tcPr>
            <w:tcW w:w="53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2</w:t>
            </w:r>
          </w:p>
        </w:tc>
        <w:tc>
          <w:tcPr>
            <w:tcW w:w="765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Строение  органических соединений</w:t>
            </w:r>
          </w:p>
        </w:tc>
        <w:tc>
          <w:tcPr>
            <w:tcW w:w="1383"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6</w:t>
            </w:r>
          </w:p>
        </w:tc>
      </w:tr>
      <w:tr w:rsidR="00D40455" w:rsidRPr="00796392" w:rsidTr="00B20394">
        <w:tc>
          <w:tcPr>
            <w:tcW w:w="53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3</w:t>
            </w:r>
          </w:p>
        </w:tc>
        <w:tc>
          <w:tcPr>
            <w:tcW w:w="765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Химические реакции в органической химии.</w:t>
            </w:r>
          </w:p>
        </w:tc>
        <w:tc>
          <w:tcPr>
            <w:tcW w:w="1383" w:type="dxa"/>
          </w:tcPr>
          <w:p w:rsidR="00D40455" w:rsidRPr="00796392" w:rsidRDefault="00971F0F" w:rsidP="00AE07C4">
            <w:pPr>
              <w:jc w:val="both"/>
              <w:rPr>
                <w:rFonts w:ascii="Times New Roman" w:hAnsi="Times New Roman" w:cs="Times New Roman"/>
                <w:sz w:val="24"/>
                <w:szCs w:val="24"/>
              </w:rPr>
            </w:pPr>
            <w:r w:rsidRPr="00796392">
              <w:rPr>
                <w:rFonts w:ascii="Times New Roman" w:hAnsi="Times New Roman" w:cs="Times New Roman"/>
                <w:sz w:val="24"/>
                <w:szCs w:val="24"/>
              </w:rPr>
              <w:t>7</w:t>
            </w:r>
          </w:p>
        </w:tc>
      </w:tr>
      <w:tr w:rsidR="00B20394" w:rsidRPr="00796392" w:rsidTr="00B20394">
        <w:tc>
          <w:tcPr>
            <w:tcW w:w="534" w:type="dxa"/>
          </w:tcPr>
          <w:p w:rsidR="00B20394"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4</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Углеводороды</w:t>
            </w:r>
          </w:p>
        </w:tc>
        <w:tc>
          <w:tcPr>
            <w:tcW w:w="1383" w:type="dxa"/>
          </w:tcPr>
          <w:p w:rsidR="00B20394"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15</w:t>
            </w:r>
          </w:p>
        </w:tc>
      </w:tr>
      <w:tr w:rsidR="00B20394" w:rsidRPr="00796392" w:rsidTr="00B20394">
        <w:tc>
          <w:tcPr>
            <w:tcW w:w="534" w:type="dxa"/>
          </w:tcPr>
          <w:p w:rsidR="00B20394"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5</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Кислородсодержащие соединения</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16</w:t>
            </w:r>
          </w:p>
        </w:tc>
      </w:tr>
      <w:tr w:rsidR="00D40455" w:rsidRPr="00796392" w:rsidTr="00B20394">
        <w:tc>
          <w:tcPr>
            <w:tcW w:w="53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6</w:t>
            </w:r>
          </w:p>
        </w:tc>
        <w:tc>
          <w:tcPr>
            <w:tcW w:w="765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Азотсодержащие соединения.</w:t>
            </w:r>
          </w:p>
        </w:tc>
        <w:tc>
          <w:tcPr>
            <w:tcW w:w="1383"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10</w:t>
            </w:r>
          </w:p>
        </w:tc>
      </w:tr>
      <w:tr w:rsidR="00D40455" w:rsidRPr="00796392" w:rsidTr="00B20394">
        <w:tc>
          <w:tcPr>
            <w:tcW w:w="53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7</w:t>
            </w:r>
          </w:p>
        </w:tc>
        <w:tc>
          <w:tcPr>
            <w:tcW w:w="7654"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Биологически  активные вещества.</w:t>
            </w:r>
          </w:p>
        </w:tc>
        <w:tc>
          <w:tcPr>
            <w:tcW w:w="1383" w:type="dxa"/>
          </w:tcPr>
          <w:p w:rsidR="00D40455"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7</w:t>
            </w:r>
          </w:p>
        </w:tc>
      </w:tr>
      <w:tr w:rsidR="00B20394" w:rsidRPr="00796392" w:rsidTr="00B20394">
        <w:tc>
          <w:tcPr>
            <w:tcW w:w="534" w:type="dxa"/>
          </w:tcPr>
          <w:p w:rsidR="00B20394" w:rsidRPr="00796392" w:rsidRDefault="00D40455" w:rsidP="00AE07C4">
            <w:pPr>
              <w:jc w:val="both"/>
              <w:rPr>
                <w:rFonts w:ascii="Times New Roman" w:hAnsi="Times New Roman" w:cs="Times New Roman"/>
                <w:sz w:val="24"/>
                <w:szCs w:val="24"/>
              </w:rPr>
            </w:pPr>
            <w:r w:rsidRPr="00796392">
              <w:rPr>
                <w:rFonts w:ascii="Times New Roman" w:hAnsi="Times New Roman" w:cs="Times New Roman"/>
                <w:sz w:val="24"/>
                <w:szCs w:val="24"/>
              </w:rPr>
              <w:t>8</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Искусственные и синтетические полимеры</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5</w:t>
            </w:r>
          </w:p>
        </w:tc>
      </w:tr>
      <w:tr w:rsidR="006863E8" w:rsidRPr="00796392" w:rsidTr="00B20394">
        <w:tc>
          <w:tcPr>
            <w:tcW w:w="534" w:type="dxa"/>
          </w:tcPr>
          <w:p w:rsidR="006863E8" w:rsidRPr="00796392" w:rsidRDefault="006863E8" w:rsidP="00AE07C4">
            <w:pPr>
              <w:jc w:val="both"/>
              <w:rPr>
                <w:rFonts w:ascii="Times New Roman" w:hAnsi="Times New Roman" w:cs="Times New Roman"/>
                <w:sz w:val="24"/>
                <w:szCs w:val="24"/>
              </w:rPr>
            </w:pPr>
            <w:r w:rsidRPr="00796392">
              <w:rPr>
                <w:rFonts w:ascii="Times New Roman" w:hAnsi="Times New Roman" w:cs="Times New Roman"/>
                <w:sz w:val="24"/>
                <w:szCs w:val="24"/>
              </w:rPr>
              <w:t xml:space="preserve"> </w:t>
            </w:r>
          </w:p>
        </w:tc>
        <w:tc>
          <w:tcPr>
            <w:tcW w:w="7654" w:type="dxa"/>
          </w:tcPr>
          <w:p w:rsidR="006863E8" w:rsidRPr="00796392" w:rsidRDefault="006863E8" w:rsidP="00AE07C4">
            <w:pPr>
              <w:jc w:val="both"/>
              <w:rPr>
                <w:rFonts w:ascii="Times New Roman" w:hAnsi="Times New Roman" w:cs="Times New Roman"/>
                <w:sz w:val="24"/>
                <w:szCs w:val="24"/>
              </w:rPr>
            </w:pPr>
            <w:r w:rsidRPr="00796392">
              <w:rPr>
                <w:rFonts w:ascii="Times New Roman" w:hAnsi="Times New Roman" w:cs="Times New Roman"/>
                <w:sz w:val="24"/>
                <w:szCs w:val="24"/>
              </w:rPr>
              <w:t>Всего</w:t>
            </w:r>
          </w:p>
        </w:tc>
        <w:tc>
          <w:tcPr>
            <w:tcW w:w="1383" w:type="dxa"/>
          </w:tcPr>
          <w:p w:rsidR="006863E8" w:rsidRPr="00796392" w:rsidRDefault="006863E8" w:rsidP="00AE07C4">
            <w:pPr>
              <w:jc w:val="both"/>
              <w:rPr>
                <w:rFonts w:ascii="Times New Roman" w:hAnsi="Times New Roman" w:cs="Times New Roman"/>
                <w:sz w:val="24"/>
                <w:szCs w:val="24"/>
              </w:rPr>
            </w:pPr>
            <w:r w:rsidRPr="00796392">
              <w:rPr>
                <w:rFonts w:ascii="Times New Roman" w:hAnsi="Times New Roman" w:cs="Times New Roman"/>
                <w:sz w:val="24"/>
                <w:szCs w:val="24"/>
              </w:rPr>
              <w:t>70</w:t>
            </w:r>
          </w:p>
        </w:tc>
      </w:tr>
    </w:tbl>
    <w:p w:rsidR="00F26BCC" w:rsidRPr="00796392" w:rsidRDefault="00F26BCC" w:rsidP="00AE07C4">
      <w:pPr>
        <w:jc w:val="both"/>
        <w:rPr>
          <w:rFonts w:ascii="Times New Roman" w:hAnsi="Times New Roman" w:cs="Times New Roman"/>
          <w:sz w:val="24"/>
          <w:szCs w:val="24"/>
        </w:rPr>
      </w:pPr>
    </w:p>
    <w:p w:rsidR="00B20394" w:rsidRPr="00796392" w:rsidRDefault="00B20394" w:rsidP="00AE07C4">
      <w:pPr>
        <w:jc w:val="both"/>
        <w:rPr>
          <w:rFonts w:ascii="Times New Roman" w:hAnsi="Times New Roman" w:cs="Times New Roman"/>
          <w:b/>
          <w:sz w:val="24"/>
          <w:szCs w:val="24"/>
        </w:rPr>
      </w:pPr>
      <w:r w:rsidRPr="00796392">
        <w:rPr>
          <w:rFonts w:ascii="Times New Roman" w:hAnsi="Times New Roman" w:cs="Times New Roman"/>
          <w:b/>
          <w:sz w:val="24"/>
          <w:szCs w:val="24"/>
        </w:rPr>
        <w:t>12 класс</w:t>
      </w:r>
    </w:p>
    <w:tbl>
      <w:tblPr>
        <w:tblStyle w:val="a3"/>
        <w:tblW w:w="0" w:type="auto"/>
        <w:tblLook w:val="04A0" w:firstRow="1" w:lastRow="0" w:firstColumn="1" w:lastColumn="0" w:noHBand="0" w:noVBand="1"/>
      </w:tblPr>
      <w:tblGrid>
        <w:gridCol w:w="534"/>
        <w:gridCol w:w="7654"/>
        <w:gridCol w:w="1383"/>
      </w:tblGrid>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Тема содержания</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Кол-во часов</w:t>
            </w:r>
          </w:p>
        </w:tc>
      </w:tr>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1</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Строение атома</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4</w:t>
            </w:r>
          </w:p>
        </w:tc>
      </w:tr>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2</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Строение вещества</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13</w:t>
            </w:r>
          </w:p>
        </w:tc>
      </w:tr>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3</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Химические реакции</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9</w:t>
            </w:r>
          </w:p>
        </w:tc>
      </w:tr>
      <w:tr w:rsidR="00B20394" w:rsidRPr="00796392" w:rsidTr="00B20394">
        <w:tc>
          <w:tcPr>
            <w:tcW w:w="53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4</w:t>
            </w:r>
          </w:p>
        </w:tc>
        <w:tc>
          <w:tcPr>
            <w:tcW w:w="7654"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Вещества и их свойства</w:t>
            </w:r>
          </w:p>
        </w:tc>
        <w:tc>
          <w:tcPr>
            <w:tcW w:w="1383" w:type="dxa"/>
          </w:tcPr>
          <w:p w:rsidR="00B20394" w:rsidRPr="00796392" w:rsidRDefault="00B20394" w:rsidP="00AE07C4">
            <w:pPr>
              <w:jc w:val="both"/>
              <w:rPr>
                <w:rFonts w:ascii="Times New Roman" w:hAnsi="Times New Roman" w:cs="Times New Roman"/>
                <w:sz w:val="24"/>
                <w:szCs w:val="24"/>
              </w:rPr>
            </w:pPr>
            <w:r w:rsidRPr="00796392">
              <w:rPr>
                <w:rFonts w:ascii="Times New Roman" w:hAnsi="Times New Roman" w:cs="Times New Roman"/>
                <w:sz w:val="24"/>
                <w:szCs w:val="24"/>
              </w:rPr>
              <w:t>8</w:t>
            </w:r>
          </w:p>
        </w:tc>
      </w:tr>
      <w:tr w:rsidR="00F26BCC" w:rsidRPr="00796392" w:rsidTr="00B20394">
        <w:tc>
          <w:tcPr>
            <w:tcW w:w="534" w:type="dxa"/>
          </w:tcPr>
          <w:p w:rsidR="00F26BCC" w:rsidRPr="00796392" w:rsidRDefault="00F26BCC" w:rsidP="00AE07C4">
            <w:pPr>
              <w:jc w:val="both"/>
              <w:rPr>
                <w:rFonts w:ascii="Times New Roman" w:hAnsi="Times New Roman" w:cs="Times New Roman"/>
                <w:sz w:val="24"/>
                <w:szCs w:val="24"/>
              </w:rPr>
            </w:pPr>
            <w:r w:rsidRPr="00796392">
              <w:rPr>
                <w:rFonts w:ascii="Times New Roman" w:hAnsi="Times New Roman" w:cs="Times New Roman"/>
                <w:sz w:val="24"/>
                <w:szCs w:val="24"/>
              </w:rPr>
              <w:t>5</w:t>
            </w:r>
          </w:p>
        </w:tc>
        <w:tc>
          <w:tcPr>
            <w:tcW w:w="7654" w:type="dxa"/>
          </w:tcPr>
          <w:p w:rsidR="00F26BCC" w:rsidRPr="00796392" w:rsidRDefault="00F26BCC" w:rsidP="00AE07C4">
            <w:pPr>
              <w:jc w:val="both"/>
              <w:rPr>
                <w:rFonts w:ascii="Times New Roman" w:hAnsi="Times New Roman" w:cs="Times New Roman"/>
                <w:sz w:val="24"/>
                <w:szCs w:val="24"/>
              </w:rPr>
            </w:pPr>
            <w:r w:rsidRPr="00796392">
              <w:rPr>
                <w:rFonts w:ascii="Times New Roman" w:hAnsi="Times New Roman" w:cs="Times New Roman"/>
                <w:sz w:val="24"/>
                <w:szCs w:val="24"/>
              </w:rPr>
              <w:t>Всего</w:t>
            </w:r>
          </w:p>
        </w:tc>
        <w:tc>
          <w:tcPr>
            <w:tcW w:w="1383" w:type="dxa"/>
          </w:tcPr>
          <w:p w:rsidR="00F26BCC" w:rsidRPr="00796392" w:rsidRDefault="00596BCA" w:rsidP="00AE07C4">
            <w:pPr>
              <w:jc w:val="both"/>
              <w:rPr>
                <w:rFonts w:ascii="Times New Roman" w:hAnsi="Times New Roman" w:cs="Times New Roman"/>
                <w:sz w:val="24"/>
                <w:szCs w:val="24"/>
              </w:rPr>
            </w:pPr>
            <w:r w:rsidRPr="00796392">
              <w:rPr>
                <w:rFonts w:ascii="Times New Roman" w:hAnsi="Times New Roman" w:cs="Times New Roman"/>
                <w:sz w:val="24"/>
                <w:szCs w:val="24"/>
              </w:rPr>
              <w:t>35</w:t>
            </w:r>
          </w:p>
        </w:tc>
      </w:tr>
    </w:tbl>
    <w:p w:rsidR="00A7098C" w:rsidRPr="00796392" w:rsidRDefault="00A7098C" w:rsidP="00AE07C4">
      <w:pPr>
        <w:jc w:val="both"/>
        <w:rPr>
          <w:rFonts w:ascii="Times New Roman" w:hAnsi="Times New Roman" w:cs="Times New Roman"/>
          <w:sz w:val="24"/>
          <w:szCs w:val="24"/>
        </w:rPr>
      </w:pPr>
    </w:p>
    <w:p w:rsidR="00660A29" w:rsidRPr="009972C4" w:rsidRDefault="00660A29" w:rsidP="00AE07C4">
      <w:pPr>
        <w:jc w:val="both"/>
        <w:rPr>
          <w:rFonts w:ascii="Times New Roman" w:hAnsi="Times New Roman" w:cs="Times New Roman"/>
          <w:sz w:val="28"/>
          <w:szCs w:val="28"/>
        </w:rPr>
      </w:pPr>
      <w:r w:rsidRPr="009972C4">
        <w:rPr>
          <w:rFonts w:ascii="Times New Roman" w:hAnsi="Times New Roman" w:cs="Times New Roman"/>
          <w:sz w:val="28"/>
          <w:szCs w:val="28"/>
        </w:rPr>
        <w:br w:type="page"/>
      </w:r>
    </w:p>
    <w:p w:rsidR="00076412" w:rsidRPr="009972C4" w:rsidRDefault="005C23CA" w:rsidP="00AE07C4">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076412" w:rsidRPr="009972C4">
        <w:rPr>
          <w:rFonts w:ascii="Times New Roman" w:hAnsi="Times New Roman" w:cs="Times New Roman"/>
          <w:sz w:val="28"/>
          <w:szCs w:val="28"/>
        </w:rPr>
        <w:t xml:space="preserve">риложение </w:t>
      </w:r>
      <w:bookmarkStart w:id="2" w:name="_GoBack"/>
      <w:bookmarkEnd w:id="2"/>
    </w:p>
    <w:p w:rsidR="00076412" w:rsidRPr="009972C4" w:rsidRDefault="00076412" w:rsidP="00796392">
      <w:pPr>
        <w:spacing w:line="240" w:lineRule="auto"/>
        <w:jc w:val="center"/>
        <w:rPr>
          <w:rFonts w:ascii="Times New Roman" w:hAnsi="Times New Roman" w:cs="Times New Roman"/>
          <w:b/>
          <w:sz w:val="28"/>
          <w:szCs w:val="28"/>
        </w:rPr>
      </w:pPr>
      <w:r w:rsidRPr="009972C4">
        <w:rPr>
          <w:rFonts w:ascii="Times New Roman" w:hAnsi="Times New Roman" w:cs="Times New Roman"/>
          <w:b/>
          <w:sz w:val="28"/>
          <w:szCs w:val="28"/>
        </w:rPr>
        <w:t>Норма оценивания результатов обучения</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1. Оценка устного ответа.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«5»:</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ответ полный и правильный на основании изученных теорий;</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ответ самостоятельный.</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Ответ «4»:</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ответ полный и правильный на сновании изученных теорий;</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«З»:</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ответ полный, но при этом допущена существенная ошибка или ответ неполный, несвязный.</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«2»:</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Отметка «1»: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отсутствие ответа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2. Оценка экспериментальных умений.</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Оценка ставится на основании наблюдения за учащимися и письменного отчета за работу.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Отметка «5»:</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работа выполнена полностью и правильно, сделаны правильные наблюдения и выводы;</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эксперимент осуществлен по плану с учетом техники безопасности и правил работы с веществами и оборудованием;</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«4»:</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«3»:</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«2»:</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Отметка «1»: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работа не выполнена, у учащегося отсутствует экспериментальные умения.</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3.   Оценка умений решать расчетные задачи.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«5»:</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в логическом рассуждении и решении нет ошибок, задача решена рациональным способом;</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lastRenderedPageBreak/>
        <w:tab/>
        <w:t>Отметка «4»:</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«3»:</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в логическом рассуждении нет существенных ошибок, но допущена существенная ошибка в математических расчетах.</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«2»:</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имеется существенные ошибки в логическом рассуждении и в решении.</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отсутствие ответа на задание.</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Отметка «1»: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не приступил к решению задачи</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4.  Оценка письменных контрольных работ.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«5»:</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ответ полный и правильный, возможна несущественная ошибка.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«4»:</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ответ неполный или допущено не более двух несущественных ошибок.</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«3»:</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работа выполнена не менее чем наполовину, допущена одна существенная ошибка и при этом две-три несущественные.</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ab/>
        <w:t>Отметка «2»:</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работа выполнена меньше чем наполовину или содержит несколько существенных ошибок.</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Отметка «1»: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работа не выполнена.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5. Оценка тестовых работ.</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При оценивании используется следующая шкала: для теста из пяти вопросов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нет ошибок — оценка «5»;</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одна ошибка - оценка «4»;</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две ошибки — оценка «З»;</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три ошибки — оценка «2».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Для теста из 30 вопросов: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25—З0 правильных ответов — оценка «5»;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19—24 правильных ответов — оценка «4»;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xml:space="preserve">• 13—18 правильных ответов — оценка «З»; </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меньше 12 правильных ответов — оценка «2».</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6. Оценка реферата.</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Реферат оценивается по следующим критериям:</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соблюдение требований к его оформлению;</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необходимость и достаточность для раскрытия темы приведенной в тексте реферата информации;</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умение обучающегося свободно излагать основные идеи, отраженные в реферате;</w:t>
      </w:r>
    </w:p>
    <w:p w:rsidR="003D3280"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A7098C" w:rsidRPr="00796392" w:rsidRDefault="003D3280" w:rsidP="00796392">
      <w:pPr>
        <w:spacing w:after="0" w:line="240" w:lineRule="auto"/>
        <w:jc w:val="both"/>
        <w:rPr>
          <w:rFonts w:ascii="Times New Roman" w:hAnsi="Times New Roman" w:cs="Times New Roman"/>
          <w:sz w:val="24"/>
          <w:szCs w:val="24"/>
        </w:rPr>
      </w:pPr>
      <w:r w:rsidRPr="00796392">
        <w:rPr>
          <w:rFonts w:ascii="Times New Roman" w:hAnsi="Times New Roman" w:cs="Times New Roman"/>
          <w:sz w:val="24"/>
          <w:szCs w:val="24"/>
        </w:rPr>
        <w:t>Промежуточная аттестация по химии согласно учебному плану 11 класса проводится в форме годовой оценки успеваемости.</w:t>
      </w:r>
    </w:p>
    <w:sectPr w:rsidR="00A7098C" w:rsidRPr="00796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04" w:rsidRDefault="00EB5E04">
      <w:pPr>
        <w:spacing w:after="0" w:line="240" w:lineRule="auto"/>
      </w:pPr>
      <w:r>
        <w:separator/>
      </w:r>
    </w:p>
  </w:endnote>
  <w:endnote w:type="continuationSeparator" w:id="0">
    <w:p w:rsidR="00EB5E04" w:rsidRDefault="00EB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3E" w:rsidRDefault="00A97D69">
    <w:pPr>
      <w:pStyle w:val="a4"/>
      <w:jc w:val="center"/>
    </w:pPr>
    <w:r>
      <w:fldChar w:fldCharType="begin"/>
    </w:r>
    <w:r>
      <w:instrText>PAGE   \* MERGEFORMAT</w:instrText>
    </w:r>
    <w:r>
      <w:fldChar w:fldCharType="separate"/>
    </w:r>
    <w:r w:rsidR="005C23CA">
      <w:rPr>
        <w:noProof/>
      </w:rPr>
      <w:t>9</w:t>
    </w:r>
    <w:r>
      <w:fldChar w:fldCharType="end"/>
    </w:r>
  </w:p>
  <w:p w:rsidR="002A6F3E" w:rsidRDefault="005C23C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04" w:rsidRDefault="00EB5E04">
      <w:pPr>
        <w:spacing w:after="0" w:line="240" w:lineRule="auto"/>
      </w:pPr>
      <w:r>
        <w:separator/>
      </w:r>
    </w:p>
  </w:footnote>
  <w:footnote w:type="continuationSeparator" w:id="0">
    <w:p w:rsidR="00EB5E04" w:rsidRDefault="00EB5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25"/>
    <w:rsid w:val="000308B2"/>
    <w:rsid w:val="00076412"/>
    <w:rsid w:val="00076E3F"/>
    <w:rsid w:val="0008025B"/>
    <w:rsid w:val="00096619"/>
    <w:rsid w:val="000D5760"/>
    <w:rsid w:val="00232D0C"/>
    <w:rsid w:val="00341D1D"/>
    <w:rsid w:val="003D3280"/>
    <w:rsid w:val="00422E04"/>
    <w:rsid w:val="00444AFD"/>
    <w:rsid w:val="00450AD9"/>
    <w:rsid w:val="00527D36"/>
    <w:rsid w:val="00527E7E"/>
    <w:rsid w:val="00554C25"/>
    <w:rsid w:val="00596BCA"/>
    <w:rsid w:val="005C23CA"/>
    <w:rsid w:val="00660A29"/>
    <w:rsid w:val="006863E8"/>
    <w:rsid w:val="00796392"/>
    <w:rsid w:val="00920BF3"/>
    <w:rsid w:val="00971F0F"/>
    <w:rsid w:val="009972C4"/>
    <w:rsid w:val="00A7098C"/>
    <w:rsid w:val="00A829C7"/>
    <w:rsid w:val="00A97D69"/>
    <w:rsid w:val="00AE07C4"/>
    <w:rsid w:val="00B20394"/>
    <w:rsid w:val="00C57A49"/>
    <w:rsid w:val="00D14E38"/>
    <w:rsid w:val="00D364D7"/>
    <w:rsid w:val="00D40455"/>
    <w:rsid w:val="00DC5BC8"/>
    <w:rsid w:val="00EB1907"/>
    <w:rsid w:val="00EB5E04"/>
    <w:rsid w:val="00EB6C66"/>
    <w:rsid w:val="00F2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4092"/>
  <w15:docId w15:val="{CFECA816-7794-4B95-BF7E-AF4C20B2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B2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A97D69"/>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97D69"/>
  </w:style>
  <w:style w:type="table" w:customStyle="1" w:styleId="1">
    <w:name w:val="Сетка таблицы1"/>
    <w:basedOn w:val="a1"/>
    <w:next w:val="a3"/>
    <w:uiPriority w:val="39"/>
    <w:rsid w:val="00A97D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7B85-D187-4CF6-BDD3-D5A47420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Татьяна Фёдорова</cp:lastModifiedBy>
  <cp:revision>8</cp:revision>
  <dcterms:created xsi:type="dcterms:W3CDTF">2020-09-14T14:34:00Z</dcterms:created>
  <dcterms:modified xsi:type="dcterms:W3CDTF">2022-01-06T13:57:00Z</dcterms:modified>
</cp:coreProperties>
</file>