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69" w:rsidRPr="0025260F" w:rsidRDefault="00567D78" w:rsidP="0025260F">
      <w:pPr>
        <w:jc w:val="both"/>
        <w:outlineLvl w:val="0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8C4FE7"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2A4C69" w:rsidRPr="002A4C69" w:rsidTr="007756E7">
        <w:tc>
          <w:tcPr>
            <w:tcW w:w="1618" w:type="pct"/>
          </w:tcPr>
          <w:p w:rsidR="002A4C69" w:rsidRPr="002A4C69" w:rsidRDefault="002A4C69" w:rsidP="002A4C6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 xml:space="preserve">«РАССМОТРЕНО» 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На заседании ЦМО «Сигма»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Руководитель ЦМО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_____________ Мазилкина Н.В.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Протокол №  от «    »          20</w:t>
            </w:r>
            <w:r w:rsidR="004B380A">
              <w:rPr>
                <w:rFonts w:ascii="Times New Roman" w:hAnsi="Times New Roman"/>
                <w:lang w:val="ru-RU" w:eastAsia="ru-RU"/>
              </w:rPr>
              <w:t>21</w:t>
            </w:r>
            <w:bookmarkStart w:id="0" w:name="_GoBack"/>
            <w:bookmarkEnd w:id="0"/>
            <w:r w:rsidRPr="002A4C69">
              <w:rPr>
                <w:rFonts w:ascii="Times New Roman" w:hAnsi="Times New Roman"/>
                <w:lang w:val="ru-RU" w:eastAsia="ru-RU"/>
              </w:rPr>
              <w:t xml:space="preserve"> г.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62" w:type="pct"/>
          </w:tcPr>
          <w:p w:rsidR="002A4C69" w:rsidRPr="002A4C69" w:rsidRDefault="002A4C69" w:rsidP="002A4C6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«СОГЛАСОВАНО»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Заместитель директора  по УВР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МБОУ «Гимназия №1»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_____________       Тихонова Н.Л.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«     »            20</w:t>
            </w:r>
            <w:r w:rsidR="004B380A">
              <w:rPr>
                <w:rFonts w:ascii="Times New Roman" w:hAnsi="Times New Roman"/>
                <w:lang w:val="ru-RU" w:eastAsia="ru-RU"/>
              </w:rPr>
              <w:t>21</w:t>
            </w:r>
            <w:r w:rsidRPr="002A4C69">
              <w:rPr>
                <w:rFonts w:ascii="Times New Roman" w:hAnsi="Times New Roman"/>
                <w:lang w:val="ru-RU" w:eastAsia="ru-RU"/>
              </w:rPr>
              <w:t xml:space="preserve"> г.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20" w:type="pct"/>
          </w:tcPr>
          <w:p w:rsidR="002A4C69" w:rsidRPr="002A4C69" w:rsidRDefault="002A4C69" w:rsidP="002A4C6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«УТВЕРЖДАЮ»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Директор     МБОУ «Гимназия №1»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_____________             Давыдова Н.В.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A4C69" w:rsidRPr="002A4C69" w:rsidRDefault="002A4C69" w:rsidP="002A4C69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val="ru-RU" w:eastAsia="ru-RU"/>
              </w:rPr>
            </w:pPr>
            <w:r w:rsidRPr="002A4C69">
              <w:rPr>
                <w:rFonts w:ascii="Times New Roman" w:hAnsi="Times New Roman"/>
                <w:lang w:val="ru-RU" w:eastAsia="ru-RU"/>
              </w:rPr>
              <w:t>Приказ №    от «  »                    20</w:t>
            </w:r>
            <w:r w:rsidR="004B380A">
              <w:rPr>
                <w:rFonts w:ascii="Times New Roman" w:hAnsi="Times New Roman"/>
                <w:lang w:val="ru-RU" w:eastAsia="ru-RU"/>
              </w:rPr>
              <w:t>21</w:t>
            </w:r>
            <w:r w:rsidRPr="002A4C69">
              <w:rPr>
                <w:rFonts w:ascii="Times New Roman" w:hAnsi="Times New Roman"/>
                <w:lang w:val="ru-RU" w:eastAsia="ru-RU"/>
              </w:rPr>
              <w:t xml:space="preserve"> г.</w:t>
            </w:r>
          </w:p>
          <w:p w:rsidR="002A4C69" w:rsidRPr="002A4C69" w:rsidRDefault="002A4C69" w:rsidP="002A4C6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A4C69" w:rsidRPr="002A4C69" w:rsidRDefault="002A4C69" w:rsidP="002A4C69">
      <w:pPr>
        <w:rPr>
          <w:rFonts w:ascii="Times New Roman" w:hAnsi="Times New Roman"/>
          <w:bCs/>
          <w:lang w:val="ru-RU" w:eastAsia="ru-RU"/>
        </w:rPr>
      </w:pPr>
    </w:p>
    <w:p w:rsidR="002A4C69" w:rsidRPr="002A4C69" w:rsidRDefault="002A4C69" w:rsidP="002A4C69">
      <w:pPr>
        <w:jc w:val="center"/>
        <w:outlineLvl w:val="0"/>
        <w:rPr>
          <w:rFonts w:ascii="Times New Roman" w:hAnsi="Times New Roman"/>
          <w:lang w:val="ru-RU" w:eastAsia="ru-RU"/>
        </w:rPr>
      </w:pPr>
      <w:r w:rsidRPr="002A4C69">
        <w:rPr>
          <w:rFonts w:ascii="Times New Roman" w:hAnsi="Times New Roman"/>
          <w:lang w:val="ru-RU" w:eastAsia="ru-RU"/>
        </w:rPr>
        <w:t>РАБОЧАЯ ПРОГРАММА</w:t>
      </w:r>
    </w:p>
    <w:p w:rsidR="002A4C69" w:rsidRPr="002A4C69" w:rsidRDefault="00CA57E6" w:rsidP="002A4C69">
      <w:pPr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Васильевой Олимпиады Львовны</w:t>
      </w:r>
    </w:p>
    <w:p w:rsidR="002A4C69" w:rsidRPr="002A4C69" w:rsidRDefault="00CA57E6" w:rsidP="002A4C69">
      <w:pPr>
        <w:jc w:val="center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Первая</w:t>
      </w:r>
      <w:r w:rsidR="002A4C69" w:rsidRPr="002A4C69">
        <w:rPr>
          <w:rFonts w:ascii="Times New Roman" w:hAnsi="Times New Roman"/>
          <w:bCs/>
          <w:lang w:val="ru-RU" w:eastAsia="ru-RU"/>
        </w:rPr>
        <w:t xml:space="preserve"> квалификационная категория</w:t>
      </w:r>
    </w:p>
    <w:p w:rsidR="002A4C69" w:rsidRPr="002A4C69" w:rsidRDefault="002A4C69" w:rsidP="002A4C69">
      <w:pPr>
        <w:spacing w:line="480" w:lineRule="auto"/>
        <w:rPr>
          <w:rFonts w:ascii="Times New Roman" w:hAnsi="Times New Roman"/>
          <w:bCs/>
          <w:lang w:val="ru-RU" w:eastAsia="ru-RU"/>
        </w:rPr>
      </w:pPr>
      <w:r w:rsidRPr="002A4C69">
        <w:rPr>
          <w:rFonts w:ascii="Times New Roman" w:hAnsi="Times New Roman"/>
          <w:bCs/>
          <w:lang w:val="ru-RU" w:eastAsia="ru-RU"/>
        </w:rPr>
        <w:t xml:space="preserve">                                                                  </w:t>
      </w:r>
      <w:r w:rsidR="001561D4">
        <w:rPr>
          <w:rFonts w:ascii="Times New Roman" w:hAnsi="Times New Roman"/>
          <w:bCs/>
          <w:lang w:val="ru-RU" w:eastAsia="ru-RU"/>
        </w:rPr>
        <w:t xml:space="preserve">                                                </w:t>
      </w:r>
      <w:r w:rsidRPr="002A4C69">
        <w:rPr>
          <w:rFonts w:ascii="Times New Roman" w:hAnsi="Times New Roman"/>
          <w:bCs/>
          <w:lang w:val="ru-RU" w:eastAsia="ru-RU"/>
        </w:rPr>
        <w:t>алгебра</w:t>
      </w:r>
    </w:p>
    <w:p w:rsidR="002A4C69" w:rsidRPr="002A4C69" w:rsidRDefault="002A4C69" w:rsidP="002A4C69">
      <w:pPr>
        <w:jc w:val="center"/>
        <w:rPr>
          <w:rFonts w:ascii="Times New Roman" w:hAnsi="Times New Roman"/>
          <w:bCs/>
          <w:lang w:val="ru-RU" w:eastAsia="ru-RU"/>
        </w:rPr>
      </w:pPr>
      <w:r w:rsidRPr="002A4C69">
        <w:rPr>
          <w:rFonts w:ascii="Times New Roman" w:hAnsi="Times New Roman"/>
          <w:bCs/>
          <w:lang w:val="ru-RU" w:eastAsia="ru-RU"/>
        </w:rPr>
        <w:t>9 класс (базовый уровень)</w:t>
      </w:r>
    </w:p>
    <w:p w:rsidR="002A4C69" w:rsidRPr="002A4C69" w:rsidRDefault="002A4C69" w:rsidP="002A4C69">
      <w:pPr>
        <w:jc w:val="center"/>
        <w:rPr>
          <w:rFonts w:ascii="Times New Roman" w:hAnsi="Times New Roman"/>
          <w:bCs/>
          <w:lang w:val="ru-RU" w:eastAsia="ru-RU"/>
        </w:rPr>
      </w:pPr>
    </w:p>
    <w:p w:rsidR="002A4C69" w:rsidRPr="002A4C69" w:rsidRDefault="002A4C69" w:rsidP="002A4C69">
      <w:pPr>
        <w:tabs>
          <w:tab w:val="left" w:pos="9288"/>
        </w:tabs>
        <w:jc w:val="center"/>
        <w:outlineLvl w:val="0"/>
        <w:rPr>
          <w:rFonts w:ascii="Times New Roman" w:hAnsi="Times New Roman"/>
          <w:lang w:val="ru-RU" w:eastAsia="ru-RU"/>
        </w:rPr>
      </w:pPr>
      <w:r w:rsidRPr="002A4C69">
        <w:rPr>
          <w:rFonts w:ascii="Times New Roman" w:hAnsi="Times New Roman"/>
          <w:lang w:val="ru-RU" w:eastAsia="ru-RU"/>
        </w:rPr>
        <w:t>Рассмотрено на заседании</w:t>
      </w:r>
    </w:p>
    <w:p w:rsidR="002A4C69" w:rsidRPr="002A4C69" w:rsidRDefault="002A4C69" w:rsidP="002A4C69">
      <w:pPr>
        <w:tabs>
          <w:tab w:val="left" w:pos="9288"/>
        </w:tabs>
        <w:jc w:val="center"/>
        <w:rPr>
          <w:rFonts w:ascii="Times New Roman" w:hAnsi="Times New Roman"/>
          <w:lang w:val="ru-RU" w:eastAsia="ru-RU"/>
        </w:rPr>
      </w:pPr>
      <w:r w:rsidRPr="002A4C69">
        <w:rPr>
          <w:rFonts w:ascii="Times New Roman" w:hAnsi="Times New Roman"/>
          <w:lang w:val="ru-RU" w:eastAsia="ru-RU"/>
        </w:rPr>
        <w:t>педагогического совета  гимназии</w:t>
      </w:r>
    </w:p>
    <w:p w:rsidR="002A4C69" w:rsidRPr="002A4C69" w:rsidRDefault="002A4C69" w:rsidP="002A4C69">
      <w:pPr>
        <w:tabs>
          <w:tab w:val="left" w:pos="9288"/>
        </w:tabs>
        <w:jc w:val="center"/>
        <w:rPr>
          <w:rFonts w:ascii="Times New Roman" w:hAnsi="Times New Roman"/>
          <w:lang w:val="ru-RU" w:eastAsia="ru-RU"/>
        </w:rPr>
      </w:pPr>
      <w:r w:rsidRPr="002A4C69">
        <w:rPr>
          <w:rFonts w:ascii="Times New Roman" w:hAnsi="Times New Roman"/>
          <w:lang w:val="ru-RU" w:eastAsia="ru-RU"/>
        </w:rPr>
        <w:t>протокол №    от «  » августа 20</w:t>
      </w:r>
      <w:r w:rsidR="004B380A">
        <w:rPr>
          <w:rFonts w:ascii="Times New Roman" w:hAnsi="Times New Roman"/>
          <w:lang w:val="ru-RU" w:eastAsia="ru-RU"/>
        </w:rPr>
        <w:t>21</w:t>
      </w:r>
      <w:r w:rsidRPr="002A4C69">
        <w:rPr>
          <w:rFonts w:ascii="Times New Roman" w:hAnsi="Times New Roman"/>
          <w:lang w:val="ru-RU" w:eastAsia="ru-RU"/>
        </w:rPr>
        <w:t xml:space="preserve"> г.</w:t>
      </w:r>
    </w:p>
    <w:p w:rsidR="002A4C69" w:rsidRPr="002A4C69" w:rsidRDefault="002A4C69" w:rsidP="002A4C69">
      <w:pPr>
        <w:rPr>
          <w:rFonts w:ascii="Times New Roman" w:hAnsi="Times New Roman"/>
          <w:b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bCs/>
          <w:lang w:val="ru-RU" w:eastAsia="ru-RU"/>
        </w:rPr>
      </w:pPr>
      <w:r w:rsidRPr="002A4C69">
        <w:rPr>
          <w:rFonts w:ascii="Times New Roman" w:hAnsi="Times New Roman"/>
          <w:lang w:val="ru-RU" w:eastAsia="ru-RU"/>
        </w:rPr>
        <w:t>20</w:t>
      </w:r>
      <w:r w:rsidR="004B380A">
        <w:rPr>
          <w:rFonts w:ascii="Times New Roman" w:hAnsi="Times New Roman"/>
          <w:lang w:val="ru-RU" w:eastAsia="ru-RU"/>
        </w:rPr>
        <w:t>21</w:t>
      </w:r>
      <w:r w:rsidRPr="002A4C69">
        <w:rPr>
          <w:rFonts w:ascii="Times New Roman" w:hAnsi="Times New Roman"/>
          <w:lang w:val="ru-RU" w:eastAsia="ru-RU"/>
        </w:rPr>
        <w:t>-202</w:t>
      </w:r>
      <w:r w:rsidR="004B380A">
        <w:rPr>
          <w:rFonts w:ascii="Times New Roman" w:hAnsi="Times New Roman"/>
          <w:lang w:val="ru-RU" w:eastAsia="ru-RU"/>
        </w:rPr>
        <w:t>2</w:t>
      </w:r>
      <w:r w:rsidRPr="002A4C69">
        <w:rPr>
          <w:rFonts w:ascii="Times New Roman" w:hAnsi="Times New Roman"/>
          <w:lang w:val="ru-RU" w:eastAsia="ru-RU"/>
        </w:rPr>
        <w:t xml:space="preserve"> учебный год</w:t>
      </w: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jc w:val="center"/>
        <w:rPr>
          <w:rFonts w:ascii="Times New Roman" w:hAnsi="Times New Roman"/>
          <w:lang w:val="ru-RU" w:eastAsia="ru-RU"/>
        </w:rPr>
      </w:pPr>
    </w:p>
    <w:p w:rsidR="002A4C69" w:rsidRPr="002A4C69" w:rsidRDefault="002A4C69" w:rsidP="002A4C69">
      <w:pPr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                                    </w:t>
      </w:r>
      <w:r w:rsidR="001561D4">
        <w:rPr>
          <w:rFonts w:ascii="Times New Roman" w:hAnsi="Times New Roman"/>
          <w:lang w:val="ru-RU" w:eastAsia="ru-RU"/>
        </w:rPr>
        <w:t xml:space="preserve">                                       </w:t>
      </w:r>
      <w:r>
        <w:rPr>
          <w:rFonts w:ascii="Times New Roman" w:hAnsi="Times New Roman"/>
          <w:lang w:val="ru-RU" w:eastAsia="ru-RU"/>
        </w:rPr>
        <w:t xml:space="preserve"> </w:t>
      </w:r>
      <w:r w:rsidRPr="002A4C69">
        <w:rPr>
          <w:rFonts w:ascii="Times New Roman" w:hAnsi="Times New Roman"/>
          <w:lang w:val="ru-RU" w:eastAsia="ru-RU"/>
        </w:rPr>
        <w:t>г. Мариинский Посад, 20</w:t>
      </w:r>
      <w:r w:rsidR="004B380A">
        <w:rPr>
          <w:rFonts w:ascii="Times New Roman" w:hAnsi="Times New Roman"/>
          <w:lang w:val="ru-RU" w:eastAsia="ru-RU"/>
        </w:rPr>
        <w:t>21</w:t>
      </w:r>
    </w:p>
    <w:p w:rsidR="002A4C69" w:rsidRPr="002A4C69" w:rsidRDefault="002A4C69" w:rsidP="002A4C69">
      <w:pPr>
        <w:jc w:val="center"/>
        <w:outlineLvl w:val="0"/>
        <w:rPr>
          <w:rFonts w:ascii="Century" w:hAnsi="Century"/>
          <w:lang w:val="ru-RU" w:eastAsia="ru-RU"/>
        </w:rPr>
      </w:pPr>
    </w:p>
    <w:p w:rsidR="0025260F" w:rsidRPr="0025260F" w:rsidRDefault="0025260F" w:rsidP="0025260F">
      <w:pPr>
        <w:jc w:val="both"/>
        <w:outlineLvl w:val="0"/>
        <w:rPr>
          <w:rFonts w:ascii="Times New Roman" w:hAnsi="Times New Roman"/>
          <w:sz w:val="22"/>
          <w:szCs w:val="22"/>
          <w:lang w:val="ru-RU" w:eastAsia="ru-RU"/>
        </w:rPr>
      </w:pPr>
      <w:r w:rsidRPr="0025260F">
        <w:rPr>
          <w:rFonts w:ascii="Times New Roman" w:hAnsi="Times New Roman"/>
          <w:b/>
          <w:sz w:val="22"/>
          <w:szCs w:val="22"/>
          <w:lang w:val="ru-RU" w:eastAsia="ru-RU"/>
        </w:rPr>
        <w:t>1. Планируемые  результаты освоения учебного предмета «Алгебра»</w:t>
      </w:r>
    </w:p>
    <w:p w:rsidR="0025260F" w:rsidRPr="0025260F" w:rsidRDefault="0025260F" w:rsidP="0025260F">
      <w:pPr>
        <w:ind w:firstLine="709"/>
        <w:jc w:val="both"/>
        <w:rPr>
          <w:rFonts w:ascii="Times New Roman" w:hAnsi="Times New Roman"/>
          <w:b/>
          <w:i/>
          <w:sz w:val="22"/>
          <w:szCs w:val="22"/>
          <w:lang w:val="ru-RU" w:eastAsia="ru-RU"/>
        </w:rPr>
      </w:pPr>
      <w:r w:rsidRPr="0025260F">
        <w:rPr>
          <w:rFonts w:ascii="Times New Roman" w:hAnsi="Times New Roman"/>
          <w:b/>
          <w:i/>
          <w:sz w:val="22"/>
          <w:szCs w:val="22"/>
          <w:lang w:val="ru-RU" w:eastAsia="ru-RU"/>
        </w:rPr>
        <w:t>У обучающегося будут сформированы:</w:t>
      </w:r>
    </w:p>
    <w:p w:rsidR="0025260F" w:rsidRPr="0025260F" w:rsidRDefault="0025260F" w:rsidP="0025260F">
      <w:pPr>
        <w:spacing w:before="100" w:beforeAutospacing="1" w:after="100" w:afterAutospacing="1"/>
        <w:ind w:firstLine="709"/>
        <w:jc w:val="both"/>
        <w:rPr>
          <w:rFonts w:ascii="Times New Roman" w:eastAsia="Calibri" w:hAnsi="Times New Roman"/>
          <w:b/>
          <w:sz w:val="22"/>
          <w:szCs w:val="22"/>
          <w:lang w:val="ru-RU" w:eastAsia="ru-RU"/>
        </w:rPr>
      </w:pPr>
      <w:r w:rsidRPr="0025260F">
        <w:rPr>
          <w:rFonts w:ascii="Times New Roman" w:eastAsia="Calibri" w:hAnsi="Times New Roman"/>
          <w:b/>
          <w:sz w:val="22"/>
          <w:szCs w:val="22"/>
          <w:lang w:val="ru-RU" w:eastAsia="ru-RU"/>
        </w:rPr>
        <w:t>Личностные  результаты :</w:t>
      </w:r>
    </w:p>
    <w:p w:rsidR="00E878B7" w:rsidRDefault="00EF1875" w:rsidP="00E878B7">
      <w:pPr>
        <w:pStyle w:val="msonormalcxspmiddle"/>
        <w:ind w:firstLine="709"/>
        <w:jc w:val="both"/>
        <w:rPr>
          <w:b/>
          <w:i/>
          <w:sz w:val="22"/>
          <w:szCs w:val="22"/>
          <w:u w:val="single"/>
        </w:rPr>
      </w:pPr>
      <w:r w:rsidRPr="00B62722">
        <w:rPr>
          <w:b/>
          <w:i/>
          <w:sz w:val="22"/>
          <w:szCs w:val="22"/>
          <w:u w:val="single"/>
        </w:rPr>
        <w:t xml:space="preserve">1.1Личностные </w:t>
      </w:r>
    </w:p>
    <w:p w:rsidR="00567D78" w:rsidRPr="00E878B7" w:rsidRDefault="00EF1875" w:rsidP="00E878B7">
      <w:pPr>
        <w:pStyle w:val="msonormalcxspmiddle"/>
        <w:ind w:firstLine="709"/>
        <w:jc w:val="both"/>
        <w:rPr>
          <w:b/>
          <w:color w:val="000000"/>
          <w:sz w:val="22"/>
          <w:szCs w:val="22"/>
          <w:u w:val="single"/>
        </w:rPr>
      </w:pPr>
      <w:r w:rsidRPr="00B62722">
        <w:rPr>
          <w:b/>
          <w:i/>
          <w:sz w:val="22"/>
          <w:szCs w:val="22"/>
          <w:u w:val="single"/>
        </w:rPr>
        <w:t>:</w:t>
      </w:r>
      <w:r w:rsidR="00567D78" w:rsidRPr="0062035C">
        <w:rPr>
          <w:color w:val="000000"/>
          <w:spacing w:val="3"/>
          <w:sz w:val="22"/>
          <w:szCs w:val="22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  <w:r w:rsidR="00567D78" w:rsidRPr="0062035C">
        <w:rPr>
          <w:color w:val="000000"/>
          <w:spacing w:val="3"/>
          <w:sz w:val="22"/>
          <w:szCs w:val="22"/>
        </w:rPr>
        <w:tab/>
      </w:r>
    </w:p>
    <w:p w:rsidR="00567D78" w:rsidRPr="0062035C" w:rsidRDefault="00567D78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2"/>
          <w:szCs w:val="22"/>
          <w:lang w:val="ru-RU"/>
        </w:rPr>
      </w:pPr>
      <w:r w:rsidRPr="0062035C">
        <w:rPr>
          <w:rFonts w:ascii="Times New Roman" w:hAnsi="Times New Roman"/>
          <w:color w:val="000000"/>
          <w:spacing w:val="3"/>
          <w:sz w:val="22"/>
          <w:szCs w:val="22"/>
          <w:lang w:val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567D78" w:rsidRPr="0062035C" w:rsidRDefault="00567D78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2"/>
          <w:szCs w:val="22"/>
          <w:lang w:val="ru-RU"/>
        </w:rPr>
      </w:pPr>
      <w:r w:rsidRPr="0062035C">
        <w:rPr>
          <w:rFonts w:ascii="Times New Roman" w:hAnsi="Times New Roman"/>
          <w:color w:val="000000"/>
          <w:spacing w:val="3"/>
          <w:sz w:val="22"/>
          <w:szCs w:val="22"/>
          <w:lang w:val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67D78" w:rsidRPr="0062035C" w:rsidRDefault="00567D78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2"/>
          <w:szCs w:val="22"/>
          <w:lang w:val="ru-RU"/>
        </w:rPr>
      </w:pPr>
      <w:r w:rsidRPr="0062035C">
        <w:rPr>
          <w:rFonts w:ascii="Times New Roman" w:hAnsi="Times New Roman"/>
          <w:color w:val="000000"/>
          <w:spacing w:val="3"/>
          <w:sz w:val="22"/>
          <w:szCs w:val="22"/>
          <w:lang w:val="ru-RU"/>
        </w:rPr>
        <w:t xml:space="preserve"> умение контролировать процесс и результат учебной и математической деятельности; </w:t>
      </w:r>
    </w:p>
    <w:p w:rsidR="00567D78" w:rsidRPr="0062035C" w:rsidRDefault="00567D78" w:rsidP="00AB18C0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2"/>
          <w:szCs w:val="22"/>
          <w:lang w:val="ru-RU"/>
        </w:rPr>
      </w:pPr>
      <w:r w:rsidRPr="0062035C">
        <w:rPr>
          <w:rFonts w:ascii="Times New Roman" w:hAnsi="Times New Roman"/>
          <w:color w:val="000000"/>
          <w:spacing w:val="3"/>
          <w:sz w:val="22"/>
          <w:szCs w:val="22"/>
          <w:lang w:val="ru-RU"/>
        </w:rPr>
        <w:t>критичность мышления, инициатива, находчивость, активность при решении     математических задач.</w:t>
      </w:r>
    </w:p>
    <w:p w:rsidR="00567D78" w:rsidRPr="0062035C" w:rsidRDefault="00567D78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2"/>
          <w:szCs w:val="22"/>
          <w:lang w:val="ru-RU"/>
        </w:rPr>
      </w:pPr>
    </w:p>
    <w:p w:rsidR="00660EF1" w:rsidRPr="00660EF1" w:rsidRDefault="00660EF1" w:rsidP="00660EF1">
      <w:pPr>
        <w:ind w:firstLine="709"/>
        <w:jc w:val="both"/>
        <w:rPr>
          <w:rFonts w:ascii="Times New Roman" w:hAnsi="Times New Roman"/>
          <w:b/>
          <w:i/>
          <w:sz w:val="22"/>
          <w:szCs w:val="22"/>
          <w:u w:val="single"/>
          <w:lang w:val="ru-RU" w:eastAsia="ru-RU"/>
        </w:rPr>
      </w:pPr>
      <w:r w:rsidRPr="00660EF1">
        <w:rPr>
          <w:rFonts w:ascii="Times New Roman" w:hAnsi="Times New Roman"/>
          <w:b/>
          <w:i/>
          <w:sz w:val="22"/>
          <w:szCs w:val="22"/>
          <w:u w:val="single"/>
          <w:lang w:val="ru-RU" w:eastAsia="ru-RU"/>
        </w:rPr>
        <w:t xml:space="preserve">1.2.Метапредметные </w:t>
      </w:r>
    </w:p>
    <w:p w:rsidR="00660EF1" w:rsidRPr="00660EF1" w:rsidRDefault="00660EF1" w:rsidP="00660EF1">
      <w:pPr>
        <w:ind w:firstLine="709"/>
        <w:jc w:val="both"/>
        <w:rPr>
          <w:rFonts w:ascii="Times New Roman" w:hAnsi="Times New Roman"/>
          <w:b/>
          <w:i/>
          <w:sz w:val="22"/>
          <w:szCs w:val="22"/>
          <w:u w:val="single"/>
          <w:lang w:val="ru-RU" w:eastAsia="ru-RU"/>
        </w:rPr>
      </w:pPr>
      <w:r w:rsidRPr="00660EF1">
        <w:rPr>
          <w:rFonts w:ascii="Times New Roman" w:hAnsi="Times New Roman"/>
          <w:b/>
          <w:i/>
          <w:sz w:val="22"/>
          <w:szCs w:val="22"/>
          <w:u w:val="single"/>
          <w:lang w:val="ru-RU" w:eastAsia="ru-RU"/>
        </w:rPr>
        <w:t>1.2.1.Регулятивные УУД:</w:t>
      </w:r>
    </w:p>
    <w:p w:rsidR="00DF66F4" w:rsidRPr="00DF66F4" w:rsidRDefault="00660EF1" w:rsidP="00DF66F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660EF1">
        <w:rPr>
          <w:rFonts w:ascii="Times New Roman" w:hAnsi="Times New Roman"/>
          <w:i/>
          <w:sz w:val="22"/>
          <w:szCs w:val="22"/>
          <w:u w:val="single"/>
          <w:lang w:val="ru-RU" w:eastAsia="ru-RU"/>
        </w:rPr>
        <w:t>Обучающийся:</w:t>
      </w:r>
      <w:r w:rsidR="00DF66F4" w:rsidRPr="00DF66F4">
        <w:rPr>
          <w:rFonts w:ascii="Times New Roman" w:hAnsi="Times New Roman"/>
          <w:sz w:val="22"/>
          <w:szCs w:val="22"/>
          <w:lang w:val="ru-RU" w:eastAsia="ru-RU"/>
        </w:rPr>
        <w:t xml:space="preserve"> самостоятельно определяет цели обучения, ставит и формулирует новые задачи в учебе и познавательной деятельности, развивает мотивы и интересы своей познавательной деятельности. </w:t>
      </w:r>
    </w:p>
    <w:p w:rsidR="00DF66F4" w:rsidRPr="00DF66F4" w:rsidRDefault="00DF66F4" w:rsidP="00DF66F4">
      <w:pPr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Обучающийся :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анализирует существующие и планирует будущие образовательные результаты;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идентифицирует собственные проблемы и определяет главную проблему;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выдвигает версии решения проблемы, формулироует гипотезы, предвосхищает конечный результат;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ставт цель деятельности на основе определенной проблемы и существующих возможностей;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формулирует учебные задачи как шаги достижения поставленной цели деятельности;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обосновывает целевые ориентиры и приоритеты ссылками на ценности, указывая и обосновывая логическую последовательность шагов.</w:t>
      </w:r>
    </w:p>
    <w:p w:rsidR="00DF66F4" w:rsidRPr="00DF66F4" w:rsidRDefault="00DF66F4" w:rsidP="00DF66F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Умеет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DF66F4" w:rsidRPr="00DF66F4" w:rsidRDefault="00DF66F4" w:rsidP="00DF66F4">
      <w:pPr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 xml:space="preserve"> Обучающийся: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определяет необходимые действия в соответствии с учебной и познавательной задачей и составляет алгоритм их выполнения;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обосновывает и осуществляет выбор наиболее эффективных способов решения учебных и познавательных задач;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определяет/находит, в том числе из предложенных вариантов, условия для выполнения учебной и познавательной задачи;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lastRenderedPageBreak/>
        <w:t>выстраивает жизненные планы на краткосрочное будущее (заявляет целевые ориентиры, ставит адекватные им задачи и предлагает действия, указывая и обосновывая логическую последовательность шагов);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выбирает из предложенных вариантов и самостоятельно ищет средства/ресурсы для решения задачи/достижения цели;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составляет план решения проблемы (выполнения проекта, проведения исследования);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определяет потенциальные затруднения при решении учебной и познавательной задачи и находит средства для их устранения;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описывает свой опыт, оформляя его для передачи другим людям в виде технологии решения практических задач определенного класса;</w:t>
      </w:r>
    </w:p>
    <w:p w:rsidR="00DF66F4" w:rsidRPr="00DF66F4" w:rsidRDefault="00DF66F4" w:rsidP="00DF66F4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планирует и корректирует свою индивидуальную образовательную траекторию.</w:t>
      </w:r>
    </w:p>
    <w:p w:rsidR="00DF66F4" w:rsidRPr="00DF66F4" w:rsidRDefault="00DF66F4" w:rsidP="00DF66F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Умеет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F66F4" w:rsidRPr="00DF66F4" w:rsidRDefault="00DF66F4" w:rsidP="00DF66F4">
      <w:pPr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 xml:space="preserve"> Обучающийся: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определяет совместно с педагогом и сверстниками критерии планируемых результатов и критерии оценки своей учебной деятельности;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систематизирует (в том числе выбирает приоритетные) критерии планируемых результатов и оценки своей деятельности;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отбирает инструменты для оценивания своей деятельности, осуществляет самоконтроль своей деятельности в рамках предложенных условий и требований;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оценивает свою деятельность, аргументируя причины достижения или отсутствия планируемого результата;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находит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работая по своему плану, вносит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устанавливает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сверяет свои действия с целью и, при необходимости, исправляет  ошибки самостоятельно.</w:t>
      </w:r>
    </w:p>
    <w:p w:rsidR="00DF66F4" w:rsidRPr="00DF66F4" w:rsidRDefault="00DF66F4" w:rsidP="00DF66F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 xml:space="preserve">Умеет оценивать правильность выполнения учебной задачи, собственные возможности ее решения. </w:t>
      </w:r>
    </w:p>
    <w:p w:rsidR="00DF66F4" w:rsidRPr="00DF66F4" w:rsidRDefault="00DF66F4" w:rsidP="00DF66F4">
      <w:pPr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Обучающийся: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Определяет критерии правильности (корректности) выполнения учебной задачи;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Анализирует и обосновывает применение соответствующего инструментария для выполнения учебной задачи;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свободно пользуется  выработанными критериями оценки и самооценки, исходя из цели и имеющихся средств, различая результат и способы действий;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оценивает продукт своей деятельности по заданным и/или самостоятельно определенным критериям в соответствии с целью деятельности;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обосновывает  достижимость цели выбранным способом на основе оценки своих внутренних ресурсов и доступных внешних ресурсов;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фиксирует и анализирует динамику собственных образовательных результатов.</w:t>
      </w:r>
    </w:p>
    <w:p w:rsidR="00DF66F4" w:rsidRPr="00DF66F4" w:rsidRDefault="00DF66F4" w:rsidP="00DF66F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DF66F4" w:rsidRPr="00DF66F4" w:rsidRDefault="00DF66F4" w:rsidP="00DF66F4">
      <w:pPr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 xml:space="preserve"> Обучающийся: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наблюдает и анализирует  собственную учебную и познавательную деятельность и деятельность других обучающихся в процессе взаимопроверки;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соотносит реальные и планируемые результаты индивидуальной образовательной деятельности и делать выводы;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lastRenderedPageBreak/>
        <w:t>принимает  решение в учебной ситуации и несет за него ответственность;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самостоятельно определяет причины своего успеха или неуспеха и находит способы выхода из ситуации неуспеха;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ретроспективно определяет,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демонстрирует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F66F4" w:rsidRPr="00DF66F4" w:rsidRDefault="00DF66F4" w:rsidP="00DF66F4">
      <w:pPr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DF66F4" w:rsidRPr="00DF66F4" w:rsidRDefault="00DF66F4" w:rsidP="00DF66F4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b/>
          <w:sz w:val="22"/>
          <w:szCs w:val="22"/>
          <w:u w:val="single"/>
          <w:lang w:val="ru-RU" w:eastAsia="ru-RU"/>
        </w:rPr>
        <w:t>1.2.2.</w:t>
      </w:r>
      <w:r w:rsidRPr="00DF66F4">
        <w:rPr>
          <w:rFonts w:ascii="Times New Roman" w:hAnsi="Times New Roman"/>
          <w:b/>
          <w:i/>
          <w:sz w:val="22"/>
          <w:szCs w:val="22"/>
          <w:u w:val="single"/>
          <w:lang w:val="ru-RU" w:eastAsia="ru-RU"/>
        </w:rPr>
        <w:t>Познавательные УУД</w:t>
      </w:r>
      <w:r w:rsidRPr="00DF66F4">
        <w:rPr>
          <w:rFonts w:ascii="Times New Roman" w:hAnsi="Times New Roman"/>
          <w:b/>
          <w:i/>
          <w:sz w:val="22"/>
          <w:szCs w:val="22"/>
          <w:lang w:val="ru-RU" w:eastAsia="ru-RU"/>
        </w:rPr>
        <w:t>:</w:t>
      </w:r>
    </w:p>
    <w:p w:rsidR="00DF66F4" w:rsidRPr="00DF66F4" w:rsidRDefault="00DF66F4" w:rsidP="00DF66F4">
      <w:pPr>
        <w:widowControl w:val="0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i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 xml:space="preserve">Умеет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DF66F4" w:rsidRPr="00DF66F4" w:rsidRDefault="00DF66F4" w:rsidP="00DF66F4">
      <w:pPr>
        <w:widowControl w:val="0"/>
        <w:ind w:left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Обучающийся: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Подбирает  слова, соподчиненные ключевому слову, определяющие его признаки и свойства;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выстраивает логическую цепочку, состоящую из ключевого слова и соподчиненных ему слов;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выделяет общий признак двух или нескольких предметов или явлений и объяснять их сходство;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объединяет предметы и явления в группы по определенным признакам, сравнивает, классифицирует и обобщает факты и явления;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выделяет явление из общего ряда других явлений;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определяет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строит рассуждение от общих закономерностей к частным явлениям и от частных явлений к общим закономерностям;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строит рассуждение на основе сравнения предметов и явлений, выделяя при этом общие признаки;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излагает полученную информацию, интерпретируя ее в контексте решаемой задачи;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самостоятельно указывает на информацию, нуждающуюся в проверке, предлагает  и применяет способ проверки достоверности информации;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вербализует эмоциональное впечатление, оказанное на него источником;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объясняет явления, процессы, связи и отношения, выявляемые в ходе познавательной и исследовательской деятельности (приводит объяснение с изменением формы представления; объясняет, детализируя или обобщая; объясняет с заданной точки зрения);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выявляет и называет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делает вывод на основе критического анализа разных точек зрения, подтверждает вывод собственной аргументацией или самостоятельно полученными данными.</w:t>
      </w:r>
    </w:p>
    <w:p w:rsidR="00DF66F4" w:rsidRPr="00DF66F4" w:rsidRDefault="00DF66F4" w:rsidP="00DF66F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Умеет создавать, применять и преобразовывать знаки и символы, модели и схемы для решения учебных и познавательных задач.</w:t>
      </w:r>
    </w:p>
    <w:p w:rsidR="00DF66F4" w:rsidRPr="00DF66F4" w:rsidRDefault="00DF66F4" w:rsidP="00DF66F4">
      <w:pPr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 xml:space="preserve"> Обучающийся :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обозначает символом и знаком предмет и/или явление;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определяет логические связи между предметами и/или явлениями, обозначает данные логические связи с помощью знаков в схеме;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lastRenderedPageBreak/>
        <w:t>создает абстрактный или реальный образ предмета и/или явления;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строит модель/схему на основе условий задачи и/или способа ее решения;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создает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преобразовывает модели с целью выявления общих законов, определяющих данную предметную область;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переводит 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строит схему, алгоритм действия, исправлять или восстанавливает неизвестный ранее алгоритм на основе имеющегося знания об объекте, к которому применяется алгоритм;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строит доказательство: прямое, косвенное, от противного;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анализирует/рефлексирует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F66F4" w:rsidRPr="00DF66F4" w:rsidRDefault="00DF66F4" w:rsidP="00DF66F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Смысловое чтение.</w:t>
      </w:r>
    </w:p>
    <w:p w:rsidR="00DF66F4" w:rsidRPr="00DF66F4" w:rsidRDefault="00DF66F4" w:rsidP="00DF66F4">
      <w:pPr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 xml:space="preserve"> Обучающийся: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находит в тексте требуемую информацию (в соответствии с целями своей деятельности);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ориентируется в содержании текста, понимает целостный смысл текста, структурирует текст;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устанавливает взаимосвязь описанных в тексте событий, явлений, процессов;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резюмирует главную идею текста;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преобразовывает 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критически оценивает содержание и форму текста.</w:t>
      </w:r>
    </w:p>
    <w:p w:rsidR="00DF66F4" w:rsidRPr="00DF66F4" w:rsidRDefault="00DF66F4" w:rsidP="00DF66F4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Формирует  и развивает экологическое мышления, умение применять его в познавательной, коммуникативной, социальной практике и профессиональной ориентации.</w:t>
      </w:r>
    </w:p>
    <w:p w:rsidR="00DF66F4" w:rsidRPr="00DF66F4" w:rsidRDefault="00DF66F4" w:rsidP="00DF66F4">
      <w:pPr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 xml:space="preserve"> Обучающийся: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определяет свое отношение к природной среде;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анализирует влияние экологических факторов на среду обитания живых организмов;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проводит причинный и вероятностный анализ экологических ситуаций;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прогнозирует изменения ситуации при смене действия одного фактора на действие другого фактора;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распространяет экологические знания и участвовует в практических делах по защите окружающей среды;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выражает свое отношение к природе через рисунки, сочинения, модели, проектные работы.</w:t>
      </w:r>
    </w:p>
    <w:p w:rsidR="00DF66F4" w:rsidRPr="00DF66F4" w:rsidRDefault="00DF66F4" w:rsidP="00DF66F4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2"/>
          <w:szCs w:val="22"/>
          <w:u w:val="single"/>
          <w:lang w:val="ru-RU" w:eastAsia="ru-RU"/>
        </w:rPr>
      </w:pPr>
      <w:r w:rsidRPr="00DF66F4">
        <w:rPr>
          <w:rFonts w:ascii="Times New Roman" w:hAnsi="Times New Roman"/>
          <w:b/>
          <w:sz w:val="22"/>
          <w:szCs w:val="22"/>
          <w:u w:val="single"/>
          <w:lang w:val="ru-RU" w:eastAsia="ru-RU"/>
        </w:rPr>
        <w:t>1.2.3.Коммуникативные УУД:</w:t>
      </w:r>
    </w:p>
    <w:p w:rsidR="00DF66F4" w:rsidRPr="00DF66F4" w:rsidRDefault="00DF66F4" w:rsidP="00DF66F4">
      <w:pPr>
        <w:widowControl w:val="0"/>
        <w:numPr>
          <w:ilvl w:val="0"/>
          <w:numId w:val="30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i/>
          <w:color w:val="000000"/>
          <w:sz w:val="22"/>
          <w:szCs w:val="22"/>
          <w:lang w:val="ru-RU" w:eastAsia="ru-RU"/>
        </w:rPr>
      </w:pPr>
      <w:r w:rsidRPr="00DF66F4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 xml:space="preserve">Умеет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F66F4" w:rsidRPr="00DF66F4" w:rsidRDefault="00DF66F4" w:rsidP="00DF66F4">
      <w:pPr>
        <w:widowControl w:val="0"/>
        <w:tabs>
          <w:tab w:val="left" w:pos="426"/>
        </w:tabs>
        <w:ind w:left="709"/>
        <w:contextualSpacing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DF66F4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Обучающийся :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Определяет возможные роли в совместной деятельности;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lastRenderedPageBreak/>
        <w:t>играет определенную роль в совместной деятельности;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принимает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определяет свои действия и действия партнера, которые способствовали или препятствовали продуктивной коммуникации;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строит позитивные отношения в процессе учебной и познавательной деятельности;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корректно и  аргументированно  отстаиваивает  свою точку зрения, в дискуссии умеет выдвигать контраргументы, перефразировать свою мысль (владение механизмом эквивалентных замен);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предлагает альтернативное решение в конфликтной ситуации;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выделяет общую точку зрения в дискуссии;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договаривается о правилах и вопросах для обсуждения в соответствии с поставленной перед группой задачей;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организовывает учебное взаимодействие в группе (определяет общие цели, распределяет роли, договаривается друг с другом и т. д.);</w:t>
      </w:r>
    </w:p>
    <w:p w:rsidR="00DF66F4" w:rsidRPr="00DF66F4" w:rsidRDefault="00DF66F4" w:rsidP="00DF66F4">
      <w:pPr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устраняет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F66F4" w:rsidRPr="00DF66F4" w:rsidRDefault="00DF66F4" w:rsidP="00DF66F4">
      <w:pPr>
        <w:widowControl w:val="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i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Умеет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F66F4" w:rsidRPr="00DF66F4" w:rsidRDefault="00DF66F4" w:rsidP="00DF66F4">
      <w:pPr>
        <w:widowControl w:val="0"/>
        <w:tabs>
          <w:tab w:val="left" w:pos="142"/>
        </w:tabs>
        <w:ind w:left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 xml:space="preserve"> Обучающийся: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определякт задачу коммуникации и в соответствии с ней отбирает речевые средства;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отбирает  и использует речевые средства в процессе коммуникации с другими людьми (диалог в паре, в малой группе и т. д.);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представляет в устной или письменной форме развернутый план собственной деятельности;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соблюдает нормы публичной речи, регламент в монологе и дискуссии в соответствии с коммуникативной задачей;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высказывает  и обосновывает мнение (суждение) и запрашивает мнение партнера в рамках диалога;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принимает решение в ходе диалога и согласовывает его с собеседником;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создает письменные «клишированные» и оригинальные тексты с использованием необходимых речевых средств;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использует вербальные средства (средства логической связи) для выделения смысловых блоков своего выступления;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использует невербальные средства или наглядные материалы, подготовленные/отобранные под руководством учителя;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делает оценочный вывод о достижении цели коммуникации непосредственно после завершения коммуникативного контакта и обосновывает его.</w:t>
      </w:r>
    </w:p>
    <w:p w:rsidR="00DF66F4" w:rsidRPr="00DF66F4" w:rsidRDefault="00DF66F4" w:rsidP="00DF66F4">
      <w:pPr>
        <w:widowControl w:val="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Формирует и развивает  компетентности в области использования информационно-коммуникационных технологий (далее – ИКТ).</w:t>
      </w:r>
    </w:p>
    <w:p w:rsidR="00DF66F4" w:rsidRPr="00DF66F4" w:rsidRDefault="00DF66F4" w:rsidP="00DF66F4">
      <w:pPr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 xml:space="preserve"> Обучающийся: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целенаправленно ищет  и использует информационные ресурсы, необходимые для решения учебных и практических задач с помощью средств ИКТ;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выбирает, строит и использует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выделяет информационный аспект задачи, оперирует данными, использует модель решения задачи;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lastRenderedPageBreak/>
        <w:t>использует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использует информацию с учетом этических и правовых норм;</w:t>
      </w:r>
    </w:p>
    <w:p w:rsidR="00DF66F4" w:rsidRPr="00DF66F4" w:rsidRDefault="00DF66F4" w:rsidP="00DF66F4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66F4">
        <w:rPr>
          <w:rFonts w:ascii="Times New Roman" w:hAnsi="Times New Roman"/>
          <w:sz w:val="22"/>
          <w:szCs w:val="22"/>
          <w:lang w:val="ru-RU" w:eastAsia="ru-RU"/>
        </w:rPr>
        <w:t>создает информационные ресурсы разного типа и для разных аудиторий, соблюдает информационную гигиену и правила информационной безопасности.</w:t>
      </w:r>
    </w:p>
    <w:p w:rsidR="00DF66F4" w:rsidRPr="00DF66F4" w:rsidRDefault="00DF66F4" w:rsidP="00DF66F4">
      <w:pPr>
        <w:ind w:firstLine="709"/>
        <w:jc w:val="both"/>
        <w:rPr>
          <w:rFonts w:ascii="Times New Roman" w:hAnsi="Times New Roman"/>
          <w:i/>
          <w:sz w:val="22"/>
          <w:szCs w:val="22"/>
          <w:u w:val="single"/>
          <w:lang w:val="ru-RU" w:eastAsia="ru-RU"/>
        </w:rPr>
      </w:pPr>
    </w:p>
    <w:p w:rsidR="001A4F84" w:rsidRPr="001A4F84" w:rsidRDefault="001A4F84" w:rsidP="001A4F84">
      <w:pPr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1A4F84">
        <w:rPr>
          <w:rFonts w:ascii="Times New Roman" w:hAnsi="Times New Roman"/>
          <w:b/>
          <w:sz w:val="22"/>
          <w:szCs w:val="22"/>
          <w:lang w:val="ru-RU" w:eastAsia="ru-RU"/>
        </w:rPr>
        <w:t>1.3</w:t>
      </w:r>
      <w:r w:rsidRPr="001A4F84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1A4F84">
        <w:rPr>
          <w:rFonts w:ascii="Times New Roman" w:hAnsi="Times New Roman"/>
          <w:b/>
          <w:i/>
          <w:sz w:val="22"/>
          <w:szCs w:val="22"/>
          <w:u w:val="single"/>
          <w:lang w:val="ru-RU" w:eastAsia="ru-RU"/>
        </w:rPr>
        <w:t>Предметные результаты</w:t>
      </w:r>
      <w:r w:rsidRPr="001A4F84">
        <w:rPr>
          <w:rFonts w:ascii="Times New Roman" w:hAnsi="Times New Roman"/>
          <w:b/>
          <w:sz w:val="22"/>
          <w:szCs w:val="22"/>
          <w:lang w:val="ru-RU" w:eastAsia="ru-RU"/>
        </w:rPr>
        <w:t>:</w:t>
      </w:r>
    </w:p>
    <w:p w:rsidR="001A4F84" w:rsidRPr="001A4F84" w:rsidRDefault="001A4F84" w:rsidP="001A4F84">
      <w:pPr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1A4F84" w:rsidRPr="001A4F84" w:rsidRDefault="001A4F84" w:rsidP="001A4F84">
      <w:pPr>
        <w:spacing w:line="276" w:lineRule="auto"/>
        <w:ind w:left="680" w:hanging="280"/>
        <w:rPr>
          <w:rFonts w:ascii="Times New Roman" w:eastAsia="Calibri" w:hAnsi="Times New Roman"/>
          <w:b/>
          <w:i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Обучающийся :</w:t>
      </w:r>
    </w:p>
    <w:p w:rsidR="001A4F84" w:rsidRPr="001A4F84" w:rsidRDefault="001A4F84" w:rsidP="001A4F84">
      <w:pPr>
        <w:numPr>
          <w:ilvl w:val="3"/>
          <w:numId w:val="32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определяет значения математики для повседневной жизни человека;</w:t>
      </w:r>
    </w:p>
    <w:p w:rsidR="001A4F84" w:rsidRPr="001A4F84" w:rsidRDefault="001A4F84" w:rsidP="001A4F84">
      <w:pPr>
        <w:numPr>
          <w:ilvl w:val="3"/>
          <w:numId w:val="32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определяет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A4F84" w:rsidRPr="001A4F84" w:rsidRDefault="001A4F84" w:rsidP="001A4F84">
      <w:pPr>
        <w:numPr>
          <w:ilvl w:val="3"/>
          <w:numId w:val="32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развивает умения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1A4F84" w:rsidRPr="001A4F84" w:rsidRDefault="001A4F84" w:rsidP="001A4F84">
      <w:pPr>
        <w:numPr>
          <w:ilvl w:val="3"/>
          <w:numId w:val="32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владеет базовым понятийным аппаратом по основным разделам содержания;</w:t>
      </w:r>
    </w:p>
    <w:p w:rsidR="001A4F84" w:rsidRPr="001A4F84" w:rsidRDefault="001A4F84" w:rsidP="001A4F84">
      <w:pPr>
        <w:numPr>
          <w:ilvl w:val="3"/>
          <w:numId w:val="32"/>
        </w:numPr>
        <w:tabs>
          <w:tab w:val="left" w:pos="0"/>
          <w:tab w:val="left" w:pos="426"/>
        </w:tabs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систематизирует знания о функциях и их свойствах;</w:t>
      </w:r>
    </w:p>
    <w:p w:rsidR="001A4F84" w:rsidRPr="001A4F84" w:rsidRDefault="001A4F84" w:rsidP="001A4F84">
      <w:pPr>
        <w:numPr>
          <w:ilvl w:val="3"/>
          <w:numId w:val="32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применяет практически значимые математические умения и навыки  к решению математических и нематематических задач предполагающее умения.</w:t>
      </w:r>
    </w:p>
    <w:p w:rsidR="001A4F84" w:rsidRPr="001A4F84" w:rsidRDefault="001A4F84" w:rsidP="001A4F84">
      <w:pPr>
        <w:ind w:firstLine="709"/>
        <w:jc w:val="both"/>
        <w:outlineLvl w:val="0"/>
        <w:rPr>
          <w:rFonts w:ascii="Times New Roman" w:hAnsi="Times New Roman"/>
          <w:sz w:val="22"/>
          <w:szCs w:val="22"/>
          <w:u w:val="single"/>
          <w:lang w:val="ru-RU" w:eastAsia="ru-RU"/>
        </w:rPr>
      </w:pPr>
      <w:r w:rsidRPr="001A4F84">
        <w:rPr>
          <w:rFonts w:ascii="Times New Roman" w:hAnsi="Times New Roman"/>
          <w:sz w:val="22"/>
          <w:szCs w:val="22"/>
          <w:lang w:val="ru-RU" w:eastAsia="ru-RU"/>
        </w:rPr>
        <w:t xml:space="preserve">      </w:t>
      </w:r>
      <w:r w:rsidRPr="001A4F84">
        <w:rPr>
          <w:rFonts w:ascii="Times New Roman" w:hAnsi="Times New Roman"/>
          <w:sz w:val="22"/>
          <w:szCs w:val="22"/>
          <w:u w:val="single"/>
          <w:lang w:val="ru-RU" w:eastAsia="ru-RU"/>
        </w:rPr>
        <w:t>Обучающийся:</w:t>
      </w:r>
    </w:p>
    <w:p w:rsidR="001A4F84" w:rsidRPr="001A4F84" w:rsidRDefault="001A4F84" w:rsidP="001A4F84">
      <w:p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</w:p>
    <w:p w:rsidR="001A4F84" w:rsidRPr="001A4F84" w:rsidRDefault="001A4F84" w:rsidP="001A4F84">
      <w:pPr>
        <w:numPr>
          <w:ilvl w:val="0"/>
          <w:numId w:val="33"/>
        </w:numPr>
        <w:tabs>
          <w:tab w:val="left" w:pos="0"/>
          <w:tab w:val="left" w:pos="426"/>
          <w:tab w:val="left" w:pos="638"/>
        </w:tabs>
        <w:spacing w:line="276" w:lineRule="auto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выполняет вычисления с действительными числами;</w:t>
      </w:r>
    </w:p>
    <w:p w:rsidR="001A4F84" w:rsidRPr="001A4F84" w:rsidRDefault="001A4F84" w:rsidP="001A4F84">
      <w:pPr>
        <w:numPr>
          <w:ilvl w:val="0"/>
          <w:numId w:val="33"/>
        </w:numPr>
        <w:tabs>
          <w:tab w:val="left" w:pos="0"/>
          <w:tab w:val="left" w:pos="426"/>
          <w:tab w:val="left" w:pos="638"/>
        </w:tabs>
        <w:spacing w:line="276" w:lineRule="auto"/>
        <w:ind w:right="20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решает уравнения, неравенства, системы уравнений и неравенств;</w:t>
      </w:r>
    </w:p>
    <w:p w:rsidR="001A4F84" w:rsidRPr="001A4F84" w:rsidRDefault="001A4F84" w:rsidP="001A4F84">
      <w:pPr>
        <w:numPr>
          <w:ilvl w:val="0"/>
          <w:numId w:val="33"/>
        </w:numPr>
        <w:tabs>
          <w:tab w:val="left" w:pos="0"/>
          <w:tab w:val="left" w:pos="426"/>
          <w:tab w:val="left" w:pos="638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решает текстовые задачи арифметическим способом, с помощью составления и решения уравнений, систем уравнений и неравенств;</w:t>
      </w:r>
    </w:p>
    <w:p w:rsidR="001A4F84" w:rsidRPr="001A4F84" w:rsidRDefault="001A4F84" w:rsidP="001A4F84">
      <w:pPr>
        <w:numPr>
          <w:ilvl w:val="0"/>
          <w:numId w:val="33"/>
        </w:numPr>
        <w:tabs>
          <w:tab w:val="left" w:pos="0"/>
          <w:tab w:val="left" w:pos="426"/>
          <w:tab w:val="left" w:pos="640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использует алгебраический язык для описания предметов окружающего мира и создания соответствующих математических моделей;</w:t>
      </w:r>
    </w:p>
    <w:p w:rsidR="001A4F84" w:rsidRPr="001A4F84" w:rsidRDefault="001A4F84" w:rsidP="001A4F84">
      <w:pPr>
        <w:numPr>
          <w:ilvl w:val="0"/>
          <w:numId w:val="33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проверяет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1A4F84" w:rsidRPr="001A4F84" w:rsidRDefault="001A4F84" w:rsidP="001A4F84">
      <w:pPr>
        <w:numPr>
          <w:ilvl w:val="0"/>
          <w:numId w:val="33"/>
        </w:numPr>
        <w:tabs>
          <w:tab w:val="left" w:pos="0"/>
          <w:tab w:val="left" w:pos="426"/>
          <w:tab w:val="left" w:pos="1040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выполняет тождественные преобразования рациональных выражений;</w:t>
      </w:r>
    </w:p>
    <w:p w:rsidR="001A4F84" w:rsidRPr="001A4F84" w:rsidRDefault="001A4F84" w:rsidP="001A4F84">
      <w:pPr>
        <w:numPr>
          <w:ilvl w:val="0"/>
          <w:numId w:val="33"/>
        </w:numPr>
        <w:tabs>
          <w:tab w:val="left" w:pos="0"/>
          <w:tab w:val="left" w:pos="426"/>
          <w:tab w:val="left" w:pos="1042"/>
        </w:tabs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выполняет операции над множествами;</w:t>
      </w:r>
    </w:p>
    <w:p w:rsidR="001A4F84" w:rsidRPr="001A4F84" w:rsidRDefault="001A4F84" w:rsidP="001A4F84">
      <w:pPr>
        <w:numPr>
          <w:ilvl w:val="0"/>
          <w:numId w:val="33"/>
        </w:numPr>
        <w:tabs>
          <w:tab w:val="left" w:pos="0"/>
          <w:tab w:val="left" w:pos="426"/>
          <w:tab w:val="left" w:pos="1038"/>
        </w:tabs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исследует функции и строит их графики;</w:t>
      </w:r>
    </w:p>
    <w:p w:rsidR="001A4F84" w:rsidRPr="001A4F84" w:rsidRDefault="001A4F84" w:rsidP="001A4F84">
      <w:pPr>
        <w:numPr>
          <w:ilvl w:val="0"/>
          <w:numId w:val="33"/>
        </w:numPr>
        <w:tabs>
          <w:tab w:val="left" w:pos="0"/>
          <w:tab w:val="left" w:pos="426"/>
          <w:tab w:val="left" w:pos="1038"/>
        </w:tabs>
        <w:spacing w:line="276" w:lineRule="auto"/>
        <w:ind w:right="20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читает и использует информацию, представленную в виде таблицы, диаграммы (столбчатой или круговой);</w:t>
      </w:r>
    </w:p>
    <w:p w:rsidR="001A4F84" w:rsidRPr="001A4F84" w:rsidRDefault="001A4F84" w:rsidP="001A4F84">
      <w:pPr>
        <w:numPr>
          <w:ilvl w:val="0"/>
          <w:numId w:val="33"/>
        </w:numPr>
        <w:tabs>
          <w:tab w:val="left" w:pos="0"/>
          <w:tab w:val="left" w:pos="426"/>
          <w:tab w:val="left" w:pos="1040"/>
        </w:tabs>
        <w:spacing w:after="48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1A4F84">
        <w:rPr>
          <w:rFonts w:ascii="Times New Roman" w:eastAsia="Calibri" w:hAnsi="Times New Roman"/>
          <w:sz w:val="22"/>
          <w:szCs w:val="22"/>
          <w:lang w:val="ru-RU" w:eastAsia="ru-RU"/>
        </w:rPr>
        <w:t>решать простейшие комбинаторные задачи.</w:t>
      </w:r>
    </w:p>
    <w:p w:rsidR="00660EF1" w:rsidRPr="00660EF1" w:rsidRDefault="00660EF1" w:rsidP="00660EF1">
      <w:pPr>
        <w:ind w:firstLine="709"/>
        <w:jc w:val="both"/>
        <w:outlineLvl w:val="0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567D78" w:rsidRPr="008C4FE7" w:rsidRDefault="00567D78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567D78" w:rsidRPr="008C4FE7" w:rsidRDefault="00567D78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6"/>
          <w:szCs w:val="26"/>
          <w:lang w:val="ru-RU"/>
        </w:rPr>
      </w:pPr>
    </w:p>
    <w:p w:rsidR="0066241C" w:rsidRDefault="00567D78" w:rsidP="0066241C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.</w:t>
      </w:r>
    </w:p>
    <w:p w:rsidR="00BA44D0" w:rsidRPr="00B62722" w:rsidRDefault="00B43656" w:rsidP="00BA44D0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                     </w:t>
      </w:r>
      <w:r w:rsidR="00BA44D0" w:rsidRPr="00B62722">
        <w:rPr>
          <w:rFonts w:ascii="Times New Roman" w:hAnsi="Times New Roman"/>
          <w:b/>
          <w:sz w:val="22"/>
        </w:rPr>
        <w:t>2. Содержан</w:t>
      </w:r>
      <w:r w:rsidR="00BA44D0">
        <w:rPr>
          <w:rFonts w:ascii="Times New Roman" w:hAnsi="Times New Roman"/>
          <w:b/>
          <w:sz w:val="22"/>
        </w:rPr>
        <w:t>ие учебного предмета «Алгебра» 9</w:t>
      </w:r>
      <w:r w:rsidR="00BA44D0" w:rsidRPr="00B62722">
        <w:rPr>
          <w:rFonts w:ascii="Times New Roman" w:hAnsi="Times New Roman"/>
          <w:b/>
          <w:sz w:val="22"/>
        </w:rPr>
        <w:t xml:space="preserve"> класс</w:t>
      </w:r>
    </w:p>
    <w:p w:rsidR="00567D78" w:rsidRPr="0066241C" w:rsidRDefault="00567D78" w:rsidP="0066241C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67D78" w:rsidRPr="008C4FE7" w:rsidRDefault="00567D78" w:rsidP="00035C3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67D78" w:rsidRPr="007A49BF" w:rsidRDefault="0062035C" w:rsidP="007A49BF">
      <w:pPr>
        <w:ind w:left="3195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sz w:val="22"/>
          <w:szCs w:val="22"/>
          <w:lang w:val="ru-RU"/>
        </w:rPr>
        <w:t>1.</w:t>
      </w:r>
      <w:r w:rsidR="00567D78" w:rsidRPr="007A49BF">
        <w:rPr>
          <w:rFonts w:ascii="Times New Roman" w:hAnsi="Times New Roman"/>
          <w:b/>
          <w:bCs/>
          <w:i/>
          <w:sz w:val="22"/>
          <w:szCs w:val="22"/>
          <w:lang w:val="ru-RU"/>
        </w:rPr>
        <w:t>Неравенства.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темы.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i/>
          <w:sz w:val="22"/>
          <w:szCs w:val="22"/>
          <w:lang w:val="ru-RU"/>
        </w:rPr>
        <w:t>Основная   цель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ах&gt;</w:t>
      </w:r>
      <w:r w:rsidRPr="007A49BF">
        <w:rPr>
          <w:rFonts w:ascii="Times New Roman" w:hAnsi="Times New Roman"/>
          <w:iCs/>
          <w:sz w:val="22"/>
          <w:szCs w:val="22"/>
        </w:rPr>
        <w:t>b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, ах&lt;</w:t>
      </w:r>
      <w:r w:rsidRPr="007A49BF">
        <w:rPr>
          <w:rFonts w:ascii="Times New Roman" w:hAnsi="Times New Roman"/>
          <w:iCs/>
          <w:sz w:val="22"/>
          <w:szCs w:val="22"/>
        </w:rPr>
        <w:t>b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, 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остановившись специально на случае, когда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а &lt;</w:t>
      </w:r>
      <w:r w:rsidRPr="007A49BF">
        <w:rPr>
          <w:rFonts w:ascii="Times New Roman" w:hAnsi="Times New Roman"/>
          <w:sz w:val="22"/>
          <w:szCs w:val="22"/>
          <w:lang w:val="ru-RU"/>
        </w:rPr>
        <w:t>0.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567D78" w:rsidRPr="007A49BF" w:rsidRDefault="0062035C" w:rsidP="0062035C">
      <w:pPr>
        <w:ind w:left="2835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sz w:val="22"/>
          <w:szCs w:val="22"/>
          <w:lang w:val="ru-RU"/>
        </w:rPr>
        <w:t>2.</w:t>
      </w:r>
      <w:r w:rsidR="00567D78" w:rsidRPr="007A49BF">
        <w:rPr>
          <w:rFonts w:ascii="Times New Roman" w:hAnsi="Times New Roman"/>
          <w:b/>
          <w:bCs/>
          <w:i/>
          <w:sz w:val="22"/>
          <w:szCs w:val="22"/>
          <w:lang w:val="ru-RU"/>
        </w:rPr>
        <w:t>Квадратичная функция.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у 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= </w:t>
      </w:r>
      <w:r w:rsidRPr="007A49BF">
        <w:rPr>
          <w:rFonts w:ascii="Times New Roman" w:hAnsi="Times New Roman"/>
          <w:i/>
          <w:iCs/>
          <w:sz w:val="22"/>
          <w:szCs w:val="22"/>
        </w:rPr>
        <w:t>a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>2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 + </w:t>
      </w:r>
      <w:r w:rsidRPr="007A49BF">
        <w:rPr>
          <w:rFonts w:ascii="Times New Roman" w:hAnsi="Times New Roman"/>
          <w:iCs/>
          <w:sz w:val="22"/>
          <w:szCs w:val="22"/>
        </w:rPr>
        <w:t>b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х + с, </w:t>
      </w:r>
      <w:r w:rsidRPr="007A49BF">
        <w:rPr>
          <w:rFonts w:ascii="Times New Roman" w:hAnsi="Times New Roman"/>
          <w:sz w:val="22"/>
          <w:szCs w:val="22"/>
          <w:lang w:val="ru-RU"/>
        </w:rPr>
        <w:t>ее свойства и график. Степенная функция.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i/>
          <w:sz w:val="22"/>
          <w:szCs w:val="22"/>
          <w:lang w:val="ru-RU"/>
        </w:rPr>
        <w:t>Основная  цель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7A49BF">
        <w:rPr>
          <w:rFonts w:ascii="Times New Roman" w:hAnsi="Times New Roman"/>
          <w:sz w:val="22"/>
          <w:szCs w:val="22"/>
          <w:lang w:val="ru-RU"/>
        </w:rPr>
        <w:tab/>
      </w:r>
      <w:r w:rsidRPr="007A49BF">
        <w:rPr>
          <w:rFonts w:ascii="Times New Roman" w:hAnsi="Times New Roman"/>
          <w:sz w:val="22"/>
          <w:szCs w:val="22"/>
        </w:rPr>
        <w:t>I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деления функции, график. Даются понятия о возрастании и убы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 xml:space="preserve">Изучение квадратичной функции начинается с рассмотрения функции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у = ах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>2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, 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ее свойств и особенностей графика, а также других частных видов квадратичной функции — функций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у = ах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>2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 + </w:t>
      </w:r>
      <w:r w:rsidRPr="007A49BF">
        <w:rPr>
          <w:rFonts w:ascii="Times New Roman" w:hAnsi="Times New Roman"/>
          <w:iCs/>
          <w:sz w:val="22"/>
          <w:szCs w:val="22"/>
        </w:rPr>
        <w:t>b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, у = а (х - </w:t>
      </w:r>
      <w:r w:rsidRPr="007A49BF">
        <w:rPr>
          <w:rFonts w:ascii="Times New Roman" w:hAnsi="Times New Roman"/>
          <w:iCs/>
          <w:sz w:val="22"/>
          <w:szCs w:val="22"/>
        </w:rPr>
        <w:t>m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)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>2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. 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у = ах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>2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 + </w:t>
      </w:r>
      <w:r w:rsidRPr="007A49BF">
        <w:rPr>
          <w:rFonts w:ascii="Times New Roman" w:hAnsi="Times New Roman"/>
          <w:iCs/>
          <w:sz w:val="22"/>
          <w:szCs w:val="22"/>
        </w:rPr>
        <w:t>b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х + с 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может быть получен из графика функции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у = ах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 xml:space="preserve">2 </w:t>
      </w:r>
      <w:r w:rsidRPr="007A49BF">
        <w:rPr>
          <w:rFonts w:ascii="Times New Roman" w:hAnsi="Times New Roman"/>
          <w:sz w:val="22"/>
          <w:szCs w:val="22"/>
          <w:lang w:val="ru-RU"/>
        </w:rPr>
        <w:t>с помощью двух па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 xml:space="preserve">раллельных переносов. Приемы построения графика функции </w:t>
      </w:r>
      <w:r w:rsidRPr="007A49BF">
        <w:rPr>
          <w:rFonts w:ascii="Times New Roman" w:hAnsi="Times New Roman"/>
          <w:sz w:val="22"/>
          <w:szCs w:val="22"/>
        </w:rPr>
        <w:t>y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 =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ах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>2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 + </w:t>
      </w:r>
      <w:r w:rsidRPr="007A49BF">
        <w:rPr>
          <w:rFonts w:ascii="Times New Roman" w:hAnsi="Times New Roman"/>
          <w:iCs/>
          <w:sz w:val="22"/>
          <w:szCs w:val="22"/>
        </w:rPr>
        <w:t>b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х + с </w:t>
      </w:r>
      <w:r w:rsidRPr="007A49BF">
        <w:rPr>
          <w:rFonts w:ascii="Times New Roman" w:hAnsi="Times New Roman"/>
          <w:sz w:val="22"/>
          <w:szCs w:val="22"/>
          <w:lang w:val="ru-RU"/>
        </w:rPr>
        <w:t>отрабатываются на конкретных примерах. При этом особое внимание следует уделить формированию у учащих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lastRenderedPageBreak/>
        <w:t>При изучении этой темы дальнейшее развитие получает умение находить по графику промежутки возрастания и убывания функ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ции, а также промежутки, в которых функция сохраняет знак.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 xml:space="preserve">Учащиеся знакомятся со свойствами степенной функции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у = 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 xml:space="preserve">п 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при четном и нечетном натуральном показателе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п. </w:t>
      </w:r>
      <w:r w:rsidRPr="007A49BF">
        <w:rPr>
          <w:rFonts w:ascii="Times New Roman" w:hAnsi="Times New Roman"/>
          <w:sz w:val="22"/>
          <w:szCs w:val="22"/>
          <w:lang w:val="ru-RU"/>
        </w:rPr>
        <w:t>Вводит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 xml:space="preserve">ся понятие корня </w:t>
      </w:r>
      <w:r w:rsidRPr="007A49BF">
        <w:rPr>
          <w:rFonts w:ascii="Times New Roman" w:hAnsi="Times New Roman"/>
          <w:sz w:val="22"/>
          <w:szCs w:val="22"/>
        </w:rPr>
        <w:t>n</w:t>
      </w:r>
      <w:r w:rsidRPr="007A49BF">
        <w:rPr>
          <w:rFonts w:ascii="Times New Roman" w:hAnsi="Times New Roman"/>
          <w:sz w:val="22"/>
          <w:szCs w:val="22"/>
          <w:lang w:val="ru-RU"/>
        </w:rPr>
        <w:t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67D78" w:rsidRPr="007A49BF" w:rsidRDefault="00D72EDD" w:rsidP="00D72EDD">
      <w:pPr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                                        3.</w:t>
      </w:r>
      <w:r w:rsidR="00567D78" w:rsidRPr="007A49BF">
        <w:rPr>
          <w:rFonts w:ascii="Times New Roman" w:hAnsi="Times New Roman"/>
          <w:b/>
          <w:bCs/>
          <w:i/>
          <w:sz w:val="22"/>
          <w:szCs w:val="22"/>
          <w:lang w:val="ru-RU"/>
        </w:rPr>
        <w:t>Неравенства с одной переменной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Целые уравнения. Дробные рациональные уравнения. Нера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венства второй степени с одной переменной. Метод интервалов.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i/>
          <w:sz w:val="22"/>
          <w:szCs w:val="22"/>
          <w:lang w:val="ru-RU"/>
        </w:rPr>
        <w:t>Основная цель —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 систематизировать и обобщить сведе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ния о решении целых и дробных рациональных уравнений с од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 xml:space="preserve">ной переменной, сформировать умение решать неравенства вида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ах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>2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 + </w:t>
      </w:r>
      <w:r w:rsidRPr="007A49BF">
        <w:rPr>
          <w:rFonts w:ascii="Times New Roman" w:hAnsi="Times New Roman"/>
          <w:iCs/>
          <w:sz w:val="22"/>
          <w:szCs w:val="22"/>
        </w:rPr>
        <w:t>b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х + с &gt;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0 или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ах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>2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 + </w:t>
      </w:r>
      <w:r w:rsidRPr="007A49BF">
        <w:rPr>
          <w:rFonts w:ascii="Times New Roman" w:hAnsi="Times New Roman"/>
          <w:iCs/>
          <w:sz w:val="22"/>
          <w:szCs w:val="22"/>
        </w:rPr>
        <w:t>b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х + с &lt;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0, где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а ≠ </w:t>
      </w:r>
      <w:r w:rsidRPr="007A49BF">
        <w:rPr>
          <w:rFonts w:ascii="Times New Roman" w:hAnsi="Times New Roman"/>
          <w:sz w:val="22"/>
          <w:szCs w:val="22"/>
          <w:lang w:val="ru-RU"/>
        </w:rPr>
        <w:t>0.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ние и углубление сведений об уравнениях. Вводятся понятия це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лого рационального уравнения и его степени. Учащиеся знако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могательной переменной. Метод решения уравнений путем введе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ских и других видов уравнений.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 xml:space="preserve">Формирование умений решать неравенства вида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ах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>2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 + </w:t>
      </w:r>
      <w:r w:rsidRPr="007A49BF">
        <w:rPr>
          <w:rFonts w:ascii="Times New Roman" w:hAnsi="Times New Roman"/>
          <w:iCs/>
          <w:sz w:val="22"/>
          <w:szCs w:val="22"/>
        </w:rPr>
        <w:t>b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х + + с &gt; 0 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или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ах</w:t>
      </w:r>
      <w:r w:rsidRPr="007A49BF">
        <w:rPr>
          <w:rFonts w:ascii="Times New Roman" w:hAnsi="Times New Roman"/>
          <w:iCs/>
          <w:sz w:val="22"/>
          <w:szCs w:val="22"/>
          <w:vertAlign w:val="superscript"/>
          <w:lang w:val="ru-RU"/>
        </w:rPr>
        <w:t>2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 + </w:t>
      </w:r>
      <w:r w:rsidRPr="007A49BF">
        <w:rPr>
          <w:rFonts w:ascii="Times New Roman" w:hAnsi="Times New Roman"/>
          <w:iCs/>
          <w:sz w:val="22"/>
          <w:szCs w:val="22"/>
        </w:rPr>
        <w:t>b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х + с&lt;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О, где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 xml:space="preserve">а ≠ 0 </w:t>
      </w:r>
      <w:r w:rsidRPr="007A49BF">
        <w:rPr>
          <w:rFonts w:ascii="Times New Roman" w:hAnsi="Times New Roman"/>
          <w:sz w:val="22"/>
          <w:szCs w:val="22"/>
          <w:lang w:val="ru-RU"/>
        </w:rPr>
        <w:t>, осуществляется с опорой на сведения о графике квадратичной функции.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Учащиеся знакомятся с методом интервалов, с помощью ко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торого решаются несложные рациональные неравенства.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67D78" w:rsidRPr="007A49BF" w:rsidRDefault="00D72EDD" w:rsidP="00D72EDD">
      <w:pPr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                                          4.</w:t>
      </w:r>
      <w:r w:rsidR="00567D78" w:rsidRPr="007A49BF">
        <w:rPr>
          <w:rFonts w:ascii="Times New Roman" w:hAnsi="Times New Roman"/>
          <w:b/>
          <w:bCs/>
          <w:i/>
          <w:sz w:val="22"/>
          <w:szCs w:val="22"/>
          <w:lang w:val="ru-RU"/>
        </w:rPr>
        <w:t>Неравенства с двумя переменными</w:t>
      </w:r>
      <w:r w:rsidR="00560ED7">
        <w:rPr>
          <w:rFonts w:ascii="Times New Roman" w:hAnsi="Times New Roman"/>
          <w:b/>
          <w:bCs/>
          <w:i/>
          <w:sz w:val="22"/>
          <w:szCs w:val="22"/>
          <w:lang w:val="ru-RU"/>
        </w:rPr>
        <w:t>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 xml:space="preserve">         Уравнение с двумя переменными и его график. Системы урав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i/>
          <w:sz w:val="22"/>
          <w:szCs w:val="22"/>
          <w:lang w:val="ru-RU"/>
        </w:rPr>
        <w:t>Основная цель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ными, и текстовые задачи с помощью составления таких систем.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В данной теме завершается изучение систем уравнений с дву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мя переменными. Основное внимание уделяется системам, в ко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торых одно из уравнений первой степени, а другое второй.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Из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lastRenderedPageBreak/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67D78" w:rsidRPr="00F127E8" w:rsidRDefault="00560ED7" w:rsidP="00F127E8">
      <w:pPr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                                       5</w:t>
      </w:r>
      <w:r w:rsidR="00F127E8">
        <w:rPr>
          <w:rFonts w:ascii="Times New Roman" w:hAnsi="Times New Roman"/>
          <w:b/>
          <w:i/>
          <w:sz w:val="22"/>
          <w:szCs w:val="22"/>
          <w:lang w:val="ru-RU"/>
        </w:rPr>
        <w:t>Элементы прикладной математик</w:t>
      </w:r>
      <w:r w:rsidR="00567D78" w:rsidRPr="007A49BF">
        <w:rPr>
          <w:rFonts w:ascii="Times New Roman" w:hAnsi="Times New Roman"/>
          <w:sz w:val="22"/>
          <w:szCs w:val="22"/>
          <w:lang w:val="ru-RU"/>
        </w:rPr>
        <w:t xml:space="preserve">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i/>
          <w:sz w:val="22"/>
          <w:szCs w:val="22"/>
          <w:lang w:val="ru-RU"/>
        </w:rPr>
        <w:t>Основная цель —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 ознакомить учащихся с понятиями пе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рестановки, размещения, сочетания и соответствующими форму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лами для подсчета их числа; ввести понятия относительной час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тоты и вероятности случайного события.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Изучение темы начинается с решения задач, в которых требу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торое используется в дальнейшем при выводе формул для подсче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ние учащихся на различие понятий «размещение» и «сочета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ние», сформировать у них умение определять, о каком виде ком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бинаций идет речь в задаче.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В данной теме учащиеся знакомятся с начальными сведениями из теории вероятностей. Вводится понятие «случайное собы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тие», «относительная частота», «вероятность случайного собы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ности можно применять только к таким моделям реальных собы</w:t>
      </w:r>
      <w:r w:rsidRPr="007A49BF">
        <w:rPr>
          <w:rFonts w:ascii="Times New Roman" w:hAnsi="Times New Roman"/>
          <w:sz w:val="22"/>
          <w:szCs w:val="22"/>
          <w:lang w:val="ru-RU"/>
        </w:rPr>
        <w:softHyphen/>
        <w:t>тий, в которых все исходы являются равновозможными.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67D78" w:rsidRPr="007A49BF" w:rsidRDefault="002F6846" w:rsidP="002F6846">
      <w:pPr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                                                        6.</w:t>
      </w:r>
      <w:r w:rsidR="00567D78" w:rsidRPr="007A49BF">
        <w:rPr>
          <w:rFonts w:ascii="Times New Roman" w:hAnsi="Times New Roman"/>
          <w:b/>
          <w:bCs/>
          <w:i/>
          <w:sz w:val="22"/>
          <w:szCs w:val="22"/>
          <w:lang w:val="ru-RU"/>
        </w:rPr>
        <w:t>Числовые последовательности.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 xml:space="preserve">Числовые последовательности. Арифметическая и геометрическая прогрессии. Формулы </w:t>
      </w:r>
      <w:r w:rsidRPr="007A49BF">
        <w:rPr>
          <w:rFonts w:ascii="Times New Roman" w:hAnsi="Times New Roman"/>
          <w:iCs/>
          <w:sz w:val="22"/>
          <w:szCs w:val="22"/>
          <w:lang w:val="ru-RU"/>
        </w:rPr>
        <w:t>п-го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члена и суммы первых </w:t>
      </w:r>
      <w:r w:rsidRPr="007A49BF">
        <w:rPr>
          <w:rFonts w:ascii="Times New Roman" w:hAnsi="Times New Roman"/>
          <w:sz w:val="22"/>
          <w:szCs w:val="22"/>
        </w:rPr>
        <w:t>n</w:t>
      </w:r>
      <w:r w:rsidRPr="007A49BF">
        <w:rPr>
          <w:rFonts w:ascii="Times New Roman" w:hAnsi="Times New Roman"/>
          <w:sz w:val="22"/>
          <w:szCs w:val="22"/>
          <w:lang w:val="ru-RU"/>
        </w:rPr>
        <w:t xml:space="preserve"> членов прогрессии. Бесконечно убывающая геометрическая прогрессия.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i/>
          <w:sz w:val="22"/>
          <w:szCs w:val="22"/>
          <w:lang w:val="ru-RU"/>
        </w:rPr>
        <w:t xml:space="preserve">Основная цель </w:t>
      </w:r>
      <w:r w:rsidRPr="007A49BF">
        <w:rPr>
          <w:rFonts w:ascii="Times New Roman" w:hAnsi="Times New Roman"/>
          <w:sz w:val="22"/>
          <w:szCs w:val="22"/>
          <w:lang w:val="ru-RU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При изучении темы вводится понятие последовательности, разъясняется смысл термина «</w:t>
      </w:r>
      <w:r w:rsidRPr="007A49BF">
        <w:rPr>
          <w:rFonts w:ascii="Times New Roman" w:hAnsi="Times New Roman"/>
          <w:sz w:val="22"/>
          <w:szCs w:val="22"/>
        </w:rPr>
        <w:t>n</w:t>
      </w:r>
      <w:r w:rsidRPr="007A49BF">
        <w:rPr>
          <w:rFonts w:ascii="Times New Roman" w:hAnsi="Times New Roman"/>
          <w:sz w:val="22"/>
          <w:szCs w:val="22"/>
          <w:lang w:val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 xml:space="preserve">Работа с формулами </w:t>
      </w:r>
      <w:r w:rsidRPr="007A49BF">
        <w:rPr>
          <w:rFonts w:ascii="Times New Roman" w:hAnsi="Times New Roman"/>
          <w:sz w:val="22"/>
          <w:szCs w:val="22"/>
        </w:rPr>
        <w:t>n</w:t>
      </w:r>
      <w:r w:rsidRPr="007A49BF">
        <w:rPr>
          <w:rFonts w:ascii="Times New Roman" w:hAnsi="Times New Roman"/>
          <w:sz w:val="22"/>
          <w:szCs w:val="22"/>
          <w:lang w:val="ru-RU"/>
        </w:rPr>
        <w:t>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567D78" w:rsidRPr="007A49BF" w:rsidRDefault="00567D78" w:rsidP="00023957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67D78" w:rsidRPr="007A49BF" w:rsidRDefault="00567D78" w:rsidP="00035C36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67D78" w:rsidRPr="007A49BF" w:rsidRDefault="00567D78" w:rsidP="00035C36">
      <w:pPr>
        <w:ind w:firstLine="708"/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7A49BF">
        <w:rPr>
          <w:rFonts w:ascii="Times New Roman" w:hAnsi="Times New Roman"/>
          <w:b/>
          <w:i/>
          <w:sz w:val="22"/>
          <w:szCs w:val="22"/>
          <w:lang w:val="ru-RU"/>
        </w:rPr>
        <w:t>7. Алгебра в историческом развитии</w:t>
      </w:r>
    </w:p>
    <w:p w:rsidR="00567D78" w:rsidRPr="007A49BF" w:rsidRDefault="00567D78" w:rsidP="00035C36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 xml:space="preserve">Зарождение алгебры, книга о восстановлении и противопоставлении Мухаммеда аль-Хорезми. История формирования математического языка. История развития понятия функции. </w:t>
      </w:r>
    </w:p>
    <w:p w:rsidR="00567D78" w:rsidRPr="00123BF9" w:rsidRDefault="00567D78" w:rsidP="00035C36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sz w:val="22"/>
          <w:szCs w:val="22"/>
          <w:lang w:val="ru-RU"/>
        </w:rPr>
        <w:t>Л.Ф. Магницкий. П.Л. Чебышев. Н.И. Лобачевский. В.Я. Буняковский. А.Н. Колмогоров. Ф. Виет. П. Ферма. Р. Декарт. Н. Тарталья. Д. Кардано. Н. Абель. Б. Паскаль. Л. Пизанский. К. Гаусс.</w:t>
      </w:r>
    </w:p>
    <w:p w:rsidR="00567D78" w:rsidRPr="00123BF9" w:rsidRDefault="00567D78" w:rsidP="00035C36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67D78" w:rsidRPr="007A49BF" w:rsidRDefault="00123BF9" w:rsidP="00123BF9">
      <w:pPr>
        <w:pStyle w:val="aa"/>
        <w:ind w:left="360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sz w:val="22"/>
          <w:szCs w:val="22"/>
          <w:lang w:val="ru-RU"/>
        </w:rPr>
        <w:lastRenderedPageBreak/>
        <w:t xml:space="preserve">                                                    8.</w:t>
      </w:r>
      <w:r w:rsidR="00567D78" w:rsidRPr="007A49BF">
        <w:rPr>
          <w:rFonts w:ascii="Times New Roman" w:hAnsi="Times New Roman"/>
          <w:b/>
          <w:bCs/>
          <w:i/>
          <w:sz w:val="22"/>
          <w:szCs w:val="22"/>
          <w:lang w:val="ru-RU"/>
        </w:rPr>
        <w:t>Повторение (итоговое)</w:t>
      </w:r>
    </w:p>
    <w:p w:rsidR="00123BF9" w:rsidRDefault="00567D78" w:rsidP="00123BF9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A49BF">
        <w:rPr>
          <w:rFonts w:ascii="Times New Roman" w:hAnsi="Times New Roman"/>
          <w:i/>
          <w:sz w:val="22"/>
          <w:szCs w:val="22"/>
          <w:lang w:val="ru-RU"/>
        </w:rPr>
        <w:t xml:space="preserve">Основная цель. </w:t>
      </w:r>
      <w:r w:rsidRPr="007A49BF">
        <w:rPr>
          <w:rFonts w:ascii="Times New Roman" w:hAnsi="Times New Roman"/>
          <w:sz w:val="22"/>
          <w:szCs w:val="22"/>
          <w:lang w:val="ru-RU"/>
        </w:rPr>
        <w:t>Повторить, закрепить и обобщить осно</w:t>
      </w:r>
      <w:r w:rsidR="00123BF9">
        <w:rPr>
          <w:rFonts w:ascii="Times New Roman" w:hAnsi="Times New Roman"/>
          <w:sz w:val="22"/>
          <w:szCs w:val="22"/>
          <w:lang w:val="ru-RU"/>
        </w:rPr>
        <w:t>вные ЗУН, полученные в 9 кл.</w:t>
      </w:r>
    </w:p>
    <w:p w:rsidR="00123BF9" w:rsidRDefault="00123BF9" w:rsidP="00123BF9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67D78" w:rsidRPr="00123BF9" w:rsidRDefault="00123BF9" w:rsidP="00123BF9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          </w:t>
      </w:r>
      <w:r w:rsidR="00253BB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567D78" w:rsidRPr="00253BB9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CD7D1B" w:rsidRPr="00253BB9">
        <w:rPr>
          <w:rFonts w:ascii="Times New Roman" w:hAnsi="Times New Roman"/>
          <w:b/>
          <w:bCs/>
          <w:sz w:val="22"/>
          <w:szCs w:val="22"/>
          <w:lang w:val="ru-RU"/>
        </w:rPr>
        <w:t>. Т</w:t>
      </w:r>
      <w:r w:rsidR="00567D78" w:rsidRPr="00253BB9">
        <w:rPr>
          <w:rFonts w:ascii="Times New Roman" w:hAnsi="Times New Roman"/>
          <w:b/>
          <w:bCs/>
          <w:sz w:val="22"/>
          <w:szCs w:val="22"/>
          <w:lang w:val="ru-RU"/>
        </w:rPr>
        <w:t>ематическое планирование</w:t>
      </w:r>
      <w:r w:rsidR="00FA0449" w:rsidRPr="00253BB9">
        <w:rPr>
          <w:rFonts w:ascii="Times New Roman" w:hAnsi="Times New Roman"/>
          <w:b/>
          <w:bCs/>
          <w:sz w:val="22"/>
          <w:szCs w:val="22"/>
          <w:lang w:val="ru-RU"/>
        </w:rPr>
        <w:t xml:space="preserve"> предмета «Алгебра»</w:t>
      </w:r>
      <w:r w:rsidR="00253BB9">
        <w:rPr>
          <w:rFonts w:ascii="Times New Roman" w:hAnsi="Times New Roman"/>
          <w:b/>
          <w:bCs/>
          <w:sz w:val="22"/>
          <w:szCs w:val="22"/>
          <w:lang w:val="ru-RU"/>
        </w:rPr>
        <w:t>.</w:t>
      </w:r>
    </w:p>
    <w:p w:rsidR="00567D78" w:rsidRPr="00253BB9" w:rsidRDefault="00567D78" w:rsidP="00411133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567D78" w:rsidRDefault="00567D78" w:rsidP="005F41C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6"/>
        <w:tblOverlap w:val="never"/>
        <w:tblW w:w="6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805"/>
        <w:gridCol w:w="992"/>
      </w:tblGrid>
      <w:tr w:rsidR="00FA0449" w:rsidRPr="00123BF9" w:rsidTr="00FA0449">
        <w:trPr>
          <w:trHeight w:val="360"/>
        </w:trPr>
        <w:tc>
          <w:tcPr>
            <w:tcW w:w="550" w:type="dxa"/>
            <w:vMerge w:val="restart"/>
            <w:vAlign w:val="center"/>
          </w:tcPr>
          <w:p w:rsidR="00FA0449" w:rsidRPr="00123BF9" w:rsidRDefault="00FA0449" w:rsidP="00FA044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3BF9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4805" w:type="dxa"/>
            <w:vMerge w:val="restart"/>
            <w:vAlign w:val="center"/>
          </w:tcPr>
          <w:p w:rsidR="00FA0449" w:rsidRPr="00123BF9" w:rsidRDefault="00FA0449" w:rsidP="00FA04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A0449" w:rsidRPr="00123BF9" w:rsidRDefault="00FA0449" w:rsidP="00FA04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A0449" w:rsidRPr="00123BF9" w:rsidRDefault="00FA0449" w:rsidP="00FA04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3BF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разделов и тем</w:t>
            </w:r>
          </w:p>
          <w:p w:rsidR="00FA0449" w:rsidRPr="00123BF9" w:rsidRDefault="00FA0449" w:rsidP="00FA04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0449" w:rsidRPr="00123BF9" w:rsidRDefault="00FA0449" w:rsidP="00FA04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A0449" w:rsidRPr="00123BF9" w:rsidRDefault="00FA0449" w:rsidP="00FA04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A0449" w:rsidRPr="00123BF9" w:rsidRDefault="00FA0449" w:rsidP="00FA04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3BF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 часов</w:t>
            </w:r>
          </w:p>
        </w:tc>
      </w:tr>
      <w:tr w:rsidR="00FA0449" w:rsidRPr="00123BF9" w:rsidTr="00FA0449">
        <w:trPr>
          <w:cantSplit/>
          <w:trHeight w:val="1835"/>
        </w:trPr>
        <w:tc>
          <w:tcPr>
            <w:tcW w:w="550" w:type="dxa"/>
            <w:vMerge/>
            <w:vAlign w:val="center"/>
          </w:tcPr>
          <w:p w:rsidR="00FA0449" w:rsidRPr="00123BF9" w:rsidRDefault="00FA0449" w:rsidP="00FA0449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05" w:type="dxa"/>
            <w:vMerge/>
            <w:vAlign w:val="center"/>
          </w:tcPr>
          <w:p w:rsidR="00FA0449" w:rsidRPr="00123BF9" w:rsidRDefault="00FA0449" w:rsidP="00FA0449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FA0449" w:rsidRPr="00123BF9" w:rsidRDefault="00FA0449" w:rsidP="00FA0449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FA0449" w:rsidRPr="00123BF9" w:rsidTr="00FA0449">
        <w:trPr>
          <w:trHeight w:val="388"/>
        </w:trPr>
        <w:tc>
          <w:tcPr>
            <w:tcW w:w="550" w:type="dxa"/>
          </w:tcPr>
          <w:p w:rsidR="00FA0449" w:rsidRPr="00E722C2" w:rsidRDefault="00FA0449" w:rsidP="00FA044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2C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805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Неравенства</w:t>
            </w:r>
          </w:p>
        </w:tc>
        <w:tc>
          <w:tcPr>
            <w:tcW w:w="992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</w:tr>
      <w:tr w:rsidR="00FA0449" w:rsidRPr="00123BF9" w:rsidTr="00FA0449">
        <w:trPr>
          <w:trHeight w:val="388"/>
        </w:trPr>
        <w:tc>
          <w:tcPr>
            <w:tcW w:w="550" w:type="dxa"/>
          </w:tcPr>
          <w:p w:rsidR="00FA0449" w:rsidRPr="00E722C2" w:rsidRDefault="00FA0449" w:rsidP="00FA044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2C2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805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Квадратичная функция</w:t>
            </w:r>
          </w:p>
        </w:tc>
        <w:tc>
          <w:tcPr>
            <w:tcW w:w="992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</w:tr>
      <w:tr w:rsidR="00FA0449" w:rsidRPr="00E722C2" w:rsidTr="00FA0449">
        <w:trPr>
          <w:trHeight w:val="360"/>
        </w:trPr>
        <w:tc>
          <w:tcPr>
            <w:tcW w:w="550" w:type="dxa"/>
          </w:tcPr>
          <w:p w:rsidR="00FA0449" w:rsidRPr="00E722C2" w:rsidRDefault="00FA0449" w:rsidP="00FA044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2C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805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Элементы прикладной математики</w:t>
            </w:r>
          </w:p>
        </w:tc>
        <w:tc>
          <w:tcPr>
            <w:tcW w:w="992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</w:tr>
      <w:tr w:rsidR="00FA0449" w:rsidRPr="00E722C2" w:rsidTr="00FA0449">
        <w:trPr>
          <w:trHeight w:val="360"/>
        </w:trPr>
        <w:tc>
          <w:tcPr>
            <w:tcW w:w="550" w:type="dxa"/>
          </w:tcPr>
          <w:p w:rsidR="00FA0449" w:rsidRPr="00E722C2" w:rsidRDefault="00FA0449" w:rsidP="00FA044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2C2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805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Числовые последовательности</w:t>
            </w:r>
          </w:p>
        </w:tc>
        <w:tc>
          <w:tcPr>
            <w:tcW w:w="992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</w:tr>
      <w:tr w:rsidR="00FA0449" w:rsidRPr="00E722C2" w:rsidTr="00FA0449">
        <w:trPr>
          <w:trHeight w:val="360"/>
        </w:trPr>
        <w:tc>
          <w:tcPr>
            <w:tcW w:w="550" w:type="dxa"/>
          </w:tcPr>
          <w:p w:rsidR="00FA0449" w:rsidRPr="00E722C2" w:rsidRDefault="00FA0449" w:rsidP="00FA044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2C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805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Повторение</w:t>
            </w:r>
          </w:p>
        </w:tc>
        <w:tc>
          <w:tcPr>
            <w:tcW w:w="992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FA0449" w:rsidRPr="00E722C2" w:rsidTr="00FA0449">
        <w:trPr>
          <w:trHeight w:val="360"/>
        </w:trPr>
        <w:tc>
          <w:tcPr>
            <w:tcW w:w="550" w:type="dxa"/>
          </w:tcPr>
          <w:p w:rsidR="00FA0449" w:rsidRPr="00E722C2" w:rsidRDefault="00FA0449" w:rsidP="00FA044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2C2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4805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Региональные проверочные работы</w:t>
            </w:r>
          </w:p>
        </w:tc>
        <w:tc>
          <w:tcPr>
            <w:tcW w:w="992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FA0449" w:rsidRPr="00E722C2" w:rsidTr="00FA0449">
        <w:trPr>
          <w:trHeight w:val="375"/>
        </w:trPr>
        <w:tc>
          <w:tcPr>
            <w:tcW w:w="550" w:type="dxa"/>
          </w:tcPr>
          <w:p w:rsidR="00FA0449" w:rsidRPr="00E722C2" w:rsidRDefault="00FA0449" w:rsidP="00FA044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22C2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805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Итого </w:t>
            </w:r>
          </w:p>
        </w:tc>
        <w:tc>
          <w:tcPr>
            <w:tcW w:w="992" w:type="dxa"/>
          </w:tcPr>
          <w:p w:rsidR="00FA0449" w:rsidRPr="00253BB9" w:rsidRDefault="00FA0449" w:rsidP="00FA044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53BB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102</w:t>
            </w:r>
          </w:p>
        </w:tc>
      </w:tr>
    </w:tbl>
    <w:p w:rsidR="00567D78" w:rsidRPr="007E731F" w:rsidRDefault="00567D78" w:rsidP="005F41C8">
      <w:pPr>
        <w:rPr>
          <w:rFonts w:ascii="Times New Roman" w:hAnsi="Times New Roman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735D7" w:rsidRPr="004735D7" w:rsidRDefault="00E2011F" w:rsidP="004735D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zh-CN"/>
        </w:rPr>
      </w:pPr>
      <w:r>
        <w:rPr>
          <w:rFonts w:eastAsia="Calibri"/>
          <w:b/>
          <w:sz w:val="28"/>
          <w:szCs w:val="28"/>
          <w:lang w:val="ru-RU" w:eastAsia="zh-CN"/>
        </w:rPr>
        <w:t>4</w:t>
      </w:r>
      <w:r w:rsidR="00813D3D">
        <w:rPr>
          <w:rFonts w:eastAsia="Calibri"/>
          <w:b/>
          <w:sz w:val="28"/>
          <w:szCs w:val="28"/>
          <w:lang w:val="ru-RU" w:eastAsia="zh-CN"/>
        </w:rPr>
        <w:t>.</w:t>
      </w:r>
      <w:r w:rsidR="004735D7" w:rsidRPr="004735D7">
        <w:rPr>
          <w:rFonts w:eastAsia="Calibri"/>
          <w:b/>
          <w:sz w:val="28"/>
          <w:szCs w:val="28"/>
          <w:lang w:val="ru-RU" w:eastAsia="zh-CN"/>
        </w:rPr>
        <w:t>Календарно тематическое планирование</w:t>
      </w:r>
    </w:p>
    <w:p w:rsidR="004735D7" w:rsidRPr="004735D7" w:rsidRDefault="004735D7" w:rsidP="004735D7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zh-CN"/>
        </w:rPr>
      </w:pPr>
      <w:r w:rsidRPr="004735D7">
        <w:rPr>
          <w:rFonts w:eastAsia="Calibri"/>
          <w:b/>
          <w:sz w:val="28"/>
          <w:szCs w:val="28"/>
          <w:lang w:val="ru-RU" w:eastAsia="zh-CN"/>
        </w:rPr>
        <w:t xml:space="preserve">уроков алгебры в 9 классе. </w:t>
      </w:r>
    </w:p>
    <w:tbl>
      <w:tblPr>
        <w:tblW w:w="57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2"/>
        <w:gridCol w:w="2447"/>
        <w:gridCol w:w="689"/>
        <w:gridCol w:w="1931"/>
      </w:tblGrid>
      <w:tr w:rsidR="004735D7" w:rsidRPr="004735D7" w:rsidTr="004735D7">
        <w:trPr>
          <w:trHeight w:val="230"/>
        </w:trPr>
        <w:tc>
          <w:tcPr>
            <w:tcW w:w="702" w:type="dxa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735D7" w:rsidRPr="004735D7" w:rsidRDefault="004735D7" w:rsidP="004735D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35D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№ урока</w:t>
            </w:r>
          </w:p>
          <w:p w:rsidR="004735D7" w:rsidRPr="004735D7" w:rsidRDefault="004735D7" w:rsidP="004735D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735D7" w:rsidRPr="004735D7" w:rsidRDefault="004735D7" w:rsidP="004735D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35D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Содержание</w:t>
            </w:r>
          </w:p>
          <w:p w:rsidR="004735D7" w:rsidRPr="004735D7" w:rsidRDefault="004735D7" w:rsidP="004735D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35D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(разделы, темы)</w:t>
            </w:r>
          </w:p>
        </w:tc>
        <w:tc>
          <w:tcPr>
            <w:tcW w:w="689" w:type="dxa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center"/>
          </w:tcPr>
          <w:p w:rsidR="004735D7" w:rsidRPr="004735D7" w:rsidRDefault="004735D7" w:rsidP="004735D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35D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  <w:p w:rsidR="004735D7" w:rsidRPr="004735D7" w:rsidRDefault="004735D7" w:rsidP="004735D7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735D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1931" w:type="dxa"/>
            <w:vMerge w:val="restar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4735D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Домашнее </w:t>
            </w:r>
          </w:p>
          <w:p w:rsidR="004735D7" w:rsidRPr="004735D7" w:rsidRDefault="004735D7" w:rsidP="004735D7">
            <w:pPr>
              <w:rPr>
                <w:rFonts w:eastAsia="Calibri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задание.</w:t>
            </w:r>
          </w:p>
        </w:tc>
      </w:tr>
      <w:tr w:rsidR="004735D7" w:rsidRPr="004735D7" w:rsidTr="00E2011F">
        <w:trPr>
          <w:trHeight w:val="244"/>
        </w:trPr>
        <w:tc>
          <w:tcPr>
            <w:tcW w:w="702" w:type="dxa"/>
            <w:vMerge/>
            <w:vAlign w:val="center"/>
          </w:tcPr>
          <w:p w:rsidR="004735D7" w:rsidRPr="004735D7" w:rsidRDefault="004735D7" w:rsidP="004735D7">
            <w:pPr>
              <w:snapToGrid w:val="0"/>
              <w:rPr>
                <w:rFonts w:eastAsia="Calibri"/>
                <w:sz w:val="20"/>
                <w:szCs w:val="20"/>
                <w:lang w:val="ru-RU" w:eastAsia="zh-CN"/>
              </w:rPr>
            </w:pPr>
          </w:p>
        </w:tc>
        <w:tc>
          <w:tcPr>
            <w:tcW w:w="2447" w:type="dxa"/>
            <w:vMerge/>
            <w:vAlign w:val="center"/>
          </w:tcPr>
          <w:p w:rsidR="004735D7" w:rsidRPr="004735D7" w:rsidRDefault="004735D7" w:rsidP="004735D7">
            <w:pPr>
              <w:snapToGrid w:val="0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689" w:type="dxa"/>
            <w:vMerge/>
            <w:vAlign w:val="center"/>
          </w:tcPr>
          <w:p w:rsidR="004735D7" w:rsidRPr="004735D7" w:rsidRDefault="004735D7" w:rsidP="004735D7">
            <w:pPr>
              <w:snapToGrid w:val="0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931" w:type="dxa"/>
            <w:vMerge/>
          </w:tcPr>
          <w:p w:rsidR="004735D7" w:rsidRPr="004735D7" w:rsidRDefault="004735D7" w:rsidP="004735D7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val="ru-RU" w:eastAsia="zh-CN"/>
              </w:rPr>
            </w:pPr>
          </w:p>
        </w:tc>
      </w:tr>
      <w:tr w:rsidR="004735D7" w:rsidRPr="004735D7" w:rsidTr="004735D7">
        <w:trPr>
          <w:trHeight w:val="2125"/>
        </w:trPr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lastRenderedPageBreak/>
              <w:t>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Повторение «</w:t>
            </w:r>
            <w:r w:rsidRPr="004735D7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Преобразование рациональных выражений</w:t>
            </w: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»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  <w:t>№56,58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pacing w:after="150"/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№89,90,167</w:t>
            </w:r>
          </w:p>
        </w:tc>
      </w:tr>
      <w:tr w:rsidR="004735D7" w:rsidRPr="004735D7" w:rsidTr="004735D7">
        <w:trPr>
          <w:trHeight w:val="845"/>
        </w:trPr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3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</w:pPr>
            <w:r w:rsidRPr="004735D7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Решение квадратных уравнений</w:t>
            </w:r>
          </w:p>
          <w:p w:rsidR="004735D7" w:rsidRPr="004735D7" w:rsidRDefault="004735D7" w:rsidP="004735D7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№165,2219</w:t>
            </w:r>
          </w:p>
        </w:tc>
      </w:tr>
      <w:tr w:rsidR="004735D7" w:rsidRPr="004735D7" w:rsidTr="004735D7">
        <w:trPr>
          <w:trHeight w:val="517"/>
        </w:trPr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4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b/>
                <w:sz w:val="22"/>
                <w:szCs w:val="22"/>
                <w:lang w:val="ru-RU" w:eastAsia="zh-CN"/>
              </w:rPr>
              <w:t>Входная контрольная работа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</w:p>
        </w:tc>
      </w:tr>
      <w:tr w:rsidR="004735D7" w:rsidRPr="004735D7" w:rsidTr="004735D7">
        <w:tc>
          <w:tcPr>
            <w:tcW w:w="3149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jc w:val="center"/>
              <w:rPr>
                <w:rFonts w:ascii="Times New Roman" w:hAnsi="Times New Roman"/>
                <w:b/>
                <w:i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i/>
                <w:lang w:val="ru-RU" w:eastAsia="zh-CN"/>
              </w:rPr>
              <w:t>Глава 1</w:t>
            </w:r>
          </w:p>
          <w:p w:rsidR="004735D7" w:rsidRPr="004735D7" w:rsidRDefault="004735D7" w:rsidP="004735D7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b/>
                <w:lang w:val="ru-RU" w:eastAsia="zh-CN"/>
              </w:rPr>
              <w:t>Неравенства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20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5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lang w:val="ru-RU" w:eastAsia="zh-CN"/>
              </w:rPr>
              <w:t>Числовые неравенства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 №3,9(1-3</w:t>
            </w:r>
            <w:r w:rsidRPr="004735D7">
              <w:rPr>
                <w:sz w:val="22"/>
                <w:szCs w:val="22"/>
                <w:lang w:val="ru-RU" w:eastAsia="zh-CN"/>
              </w:rPr>
              <w:t>)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6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Сравнение значений выражений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 №9(4-6),10.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7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Доказательство  неравенств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 №12, 14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Основные свойства числовых неравенств.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п.2.№37 39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9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Применение основных свойств числовых неравенств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п.2№43(1,3,6),46,(1-4), 52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10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Сложение и умножение числовых неравенств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п.3№61,63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lastRenderedPageBreak/>
              <w:t>11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Отработка навыков сложения и умножения числовых неравенств. Самостоятельная работа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п.3 №66,70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Оценивание значений выражений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п.3 №74,76,82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13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Неравенства</w:t>
            </w:r>
            <w:r w:rsidRPr="004735D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с одной</w:t>
            </w:r>
            <w:r w:rsidRPr="004735D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переменной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п.4 №95,96(1- 3)101,103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14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  Числовые промежутки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п.5 №112,114,116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15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Неравенства с одной переменной Числовые промежутки. Самостоятельная работа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п.5 №118(1-8),127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16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 Наибольшее и наименьшее целое значение неравенств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п.5 №121,137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17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Задания с параметрами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п.5 №141,143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18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Отработка навыков  решения неравенств с одной переменной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п.5№129,131(1-2),133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19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Системы линейных неравенств с одной переменной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п.6 №171,175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20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систем неравенств с одной переменной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п.6 №184,188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21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двойных неравенств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п.6 №186,199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22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неравенств с модулем.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п.6 №201, 206</w:t>
            </w:r>
          </w:p>
        </w:tc>
      </w:tr>
      <w:tr w:rsidR="004735D7" w:rsidRPr="004735D7" w:rsidTr="004735D7">
        <w:trPr>
          <w:trHeight w:val="1270"/>
        </w:trPr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lastRenderedPageBreak/>
              <w:t>23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Отработка навыков  решения систем  неравенств с одной переменной. 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п.6 №193(1-2),195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24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Контрольная работа №1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повт. п 1-6</w:t>
            </w:r>
          </w:p>
        </w:tc>
      </w:tr>
      <w:tr w:rsidR="004735D7" w:rsidRPr="004735D7" w:rsidTr="004735D7">
        <w:tc>
          <w:tcPr>
            <w:tcW w:w="3149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i/>
                <w:sz w:val="22"/>
                <w:szCs w:val="22"/>
                <w:lang w:val="ru-RU" w:eastAsia="zh-CN"/>
              </w:rPr>
              <w:t xml:space="preserve">Глава </w:t>
            </w:r>
            <w:r w:rsidRPr="004735D7">
              <w:rPr>
                <w:rFonts w:ascii="Times New Roman" w:hAnsi="Times New Roman"/>
                <w:b/>
                <w:i/>
                <w:sz w:val="22"/>
                <w:szCs w:val="22"/>
                <w:lang w:eastAsia="zh-CN"/>
              </w:rPr>
              <w:t>II</w:t>
            </w:r>
          </w:p>
          <w:p w:rsidR="004735D7" w:rsidRPr="004735D7" w:rsidRDefault="004735D7" w:rsidP="004735D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Квадратичная функция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</w:p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38-4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25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Повторение и расширение сведений о функции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п.7 №227, 230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Область определения функции и множество значений функции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п.7 №№234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Способы задания функции.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п.7 №232, 236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Свойства функции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п.8 №255, 258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Исследование функции на монотонность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п.8 №261, 263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Графики кусочных функций.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п.8 №267, 269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Как построить график функции </w:t>
            </w: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kf(x),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 если известен график функции      </w:t>
            </w: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f(x)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п.9 №287, 289,291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Построение графика функции </w:t>
            </w: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kf(x),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 если известен график функции       </w:t>
            </w: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f(x)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п.9 №293, 295, 297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3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3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Как построить график функции       </w:t>
            </w: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f(x) + b,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 известен график функции </w:t>
            </w:r>
          </w:p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f(x)</w:t>
            </w:r>
          </w:p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п.10 №308, 309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lastRenderedPageBreak/>
              <w:t>3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4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Отработка навыков построения графиков  функций </w:t>
            </w: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f(x) + b,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 известен график функции </w:t>
            </w:r>
          </w:p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f(x)</w:t>
            </w:r>
          </w:p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п.10 №315(1,2,5.6),</w:t>
            </w:r>
            <w:r w:rsidRPr="004735D7">
              <w:rPr>
                <w:sz w:val="22"/>
                <w:szCs w:val="22"/>
                <w:lang w:val="ru-RU" w:eastAsia="zh-CN"/>
              </w:rPr>
              <w:t xml:space="preserve"> 317(1-2)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35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Как построить график функции       </w:t>
            </w: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f(x + a)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, если известен график функции</w:t>
            </w:r>
          </w:p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f(x)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п.10 №311, 313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3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6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Отработка навыков построения графиков  функций</w:t>
            </w: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 xml:space="preserve"> y = f(x + a)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, если известен график функции</w:t>
            </w:r>
          </w:p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y = f(x)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п.10 №317, 322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3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7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Квадратичная функция.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п.11 №342,343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3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График квадратичной функции.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п.11 №346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39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Свойства квадратичной функции.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п.11 №348 ,350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0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Отработка навыков построения графиков квадратичной функции. Самостоятельная работа.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п.11 №356, 358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Графическое решение уравнений.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п.11 №352, 354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Применение графиков квадратичной функции при решении заданий с параметрами.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п.11 №366, 368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3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 xml:space="preserve">Контрольная работа </w:t>
            </w: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lastRenderedPageBreak/>
              <w:t>№ 2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повт п 7-11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lastRenderedPageBreak/>
              <w:t>4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4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Квадратные неравенства.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п.12 №401, 402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5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квадратных неравенств.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п.12 №405(1-6)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6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Нахождение множества решений неравенства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п.12 №409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7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Метод интервалов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п.12 №204, 432(2,4)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4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Нахождение области определения  выражения и функции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п.12 №420, 428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49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Отработка навыков решения квадратных неравенств.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п.12№ 415,423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5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0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Системы уравнений с двумя переменными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п.13 №450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5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Графический метод решения систем с двумя переменными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п.13 №454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5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Метод подстановки решения систем с двумя переменными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п.13 №452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5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3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Метод сложения решения систем с двумя переменными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 13 №467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5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4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Метод замены переменных решения систем с двумя переменными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п.13 №463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5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5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Решения систем с двумя переменными различными способами. Самостоятельная работа.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п.13 №456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lastRenderedPageBreak/>
              <w:t>5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6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задач с помощью систем уравнений второй степени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п.13 №465</w:t>
            </w:r>
          </w:p>
        </w:tc>
      </w:tr>
      <w:tr w:rsidR="004735D7" w:rsidRPr="004B380A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57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Отработка навыков </w:t>
            </w:r>
          </w:p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решения задач  с помощью систем уравнений второй степени. 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Задание  3 «Проверь себя в тестовой  форме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58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Контрольная работа № 3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повт п 12-13</w:t>
            </w:r>
          </w:p>
        </w:tc>
      </w:tr>
      <w:tr w:rsidR="004735D7" w:rsidRPr="004735D7" w:rsidTr="004735D7">
        <w:tc>
          <w:tcPr>
            <w:tcW w:w="3149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jc w:val="center"/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i/>
                <w:sz w:val="22"/>
                <w:szCs w:val="22"/>
                <w:lang w:val="ru-RU" w:eastAsia="zh-CN"/>
              </w:rPr>
              <w:t xml:space="preserve">Глава </w:t>
            </w:r>
            <w:r w:rsidRPr="004735D7">
              <w:rPr>
                <w:rFonts w:ascii="Times New Roman" w:hAnsi="Times New Roman"/>
                <w:b/>
                <w:i/>
                <w:sz w:val="22"/>
                <w:szCs w:val="22"/>
                <w:lang w:eastAsia="zh-CN"/>
              </w:rPr>
              <w:t>III</w:t>
            </w:r>
            <w:r w:rsidRPr="004735D7">
              <w:rPr>
                <w:rFonts w:ascii="Times New Roman" w:hAnsi="Times New Roman"/>
                <w:b/>
                <w:i/>
                <w:sz w:val="22"/>
                <w:szCs w:val="22"/>
                <w:lang w:val="ru-RU" w:eastAsia="zh-CN"/>
              </w:rPr>
              <w:t>.</w:t>
            </w:r>
          </w:p>
          <w:p w:rsidR="004735D7" w:rsidRPr="004735D7" w:rsidRDefault="004735D7" w:rsidP="004735D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Элементы прикладной математики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59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Математическое моделирование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п.14 №484 486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6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0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Задачи на движение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п.14 №488 492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6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Задачи на работу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п.14 №493 495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6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Процентные</w:t>
            </w:r>
            <w:r w:rsidRPr="004735D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расчёты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п.15 №522, 524</w:t>
            </w:r>
          </w:p>
        </w:tc>
      </w:tr>
      <w:tr w:rsidR="004735D7" w:rsidRPr="004735D7" w:rsidTr="004735D7">
        <w:trPr>
          <w:trHeight w:val="2639"/>
        </w:trPr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6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3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Три основные задачи на проценты 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п.15 №526 528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6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4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Простые и сложные проценты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п.15 №530 532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6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5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Приближённые вычисления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п.16 №559 561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66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Абсолютная и относительная погрешность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п.16 №563 566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lastRenderedPageBreak/>
              <w:t>67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Основные правила комбинаторики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п.17 №577 581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68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Правило суммы и произведения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п.17 №585 587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69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Отработка навыков применения правил суммы и произведения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п.17 №591 593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7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0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Случайные достоверные и невозможные события 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п.18 №606 609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7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Частота и вероятность случайного события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п.18 №611 614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7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Классическое определение</w:t>
            </w:r>
            <w:r w:rsidRPr="004735D7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вероятности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п.19 №629,  632, 635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7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3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вероятностных задач.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п.19 №637 639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7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4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вероятностных задач. Самостоятельная работа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п.19 №641 643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eastAsia="zh-CN"/>
              </w:rPr>
              <w:t>7</w:t>
            </w: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5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Начальные сведения о статистике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п.20 №666 668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76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Способы представления данных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п.20 №672 678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77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Основные статистические характеристики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п.20 №674,  682 683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78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Контрольная</w:t>
            </w:r>
            <w:r w:rsidRPr="004735D7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работа № 4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повт п 14-20</w:t>
            </w:r>
          </w:p>
        </w:tc>
      </w:tr>
      <w:tr w:rsidR="004735D7" w:rsidRPr="004735D7" w:rsidTr="004735D7">
        <w:tc>
          <w:tcPr>
            <w:tcW w:w="3149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zh-CN"/>
              </w:rPr>
            </w:pPr>
            <w:r w:rsidRPr="004735D7">
              <w:rPr>
                <w:rFonts w:ascii="Times New Roman" w:hAnsi="Times New Roman"/>
                <w:b/>
                <w:i/>
                <w:sz w:val="22"/>
                <w:szCs w:val="22"/>
                <w:lang w:val="ru-RU" w:eastAsia="zh-CN"/>
              </w:rPr>
              <w:t>Глава 4</w:t>
            </w:r>
          </w:p>
          <w:p w:rsidR="004735D7" w:rsidRPr="004735D7" w:rsidRDefault="004735D7" w:rsidP="004735D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Числовые</w:t>
            </w:r>
            <w:r w:rsidRPr="004735D7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последовательности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17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79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Числовая последовательность. Аналитический способ 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lastRenderedPageBreak/>
              <w:t>задания последовательности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п.21 №693 697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lastRenderedPageBreak/>
              <w:t>80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Словесный и рекуррентный способы задания функции.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п.21 №699 701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bottom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Арифметическая прогрессия. Формула n-го члена.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п.22 №714,  716,  718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bottom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Решение задач на применение формулы n-го члена арифметической прогрессии.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п.22 №721 726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83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bottom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Характеристическое свойство.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п.22 №728,  730, 738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84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bottom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Решение задач по теме: «Арифметическая прогрессия». Самостоятельная работа.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 xml:space="preserve">п.22 №734,  736,744 751 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85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bottom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Формула суммы членов конечной  арифметической прогрессии.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п.23 №764 766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86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vAlign w:val="bottom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Решение задач на нахождение суммы членов конечной арифметической прогрессии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п.23 №768, 770, 772</w:t>
            </w:r>
          </w:p>
        </w:tc>
      </w:tr>
      <w:tr w:rsidR="004735D7" w:rsidRPr="004735D7" w:rsidTr="004735D7">
        <w:trPr>
          <w:trHeight w:val="2172"/>
        </w:trPr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lastRenderedPageBreak/>
              <w:t>87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задач по теме: «Арифметическая прогрессия» Самостоятельная работа.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п.23 №776 784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88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Геометрическая прогрессия. Формула n-го члена.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п.24 №819 825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89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задач на применение формулы n-го члена геометрической прогрессии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п.24 №823,  821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90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задач на применение формулы n-го члена геометрической прогрессии. Самостоятельная работа.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п.24 №830  836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91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Формула суммы членов конечной геометрической прогрессии</w:t>
            </w:r>
            <w:r w:rsidRPr="004735D7">
              <w:rPr>
                <w:sz w:val="22"/>
                <w:szCs w:val="22"/>
                <w:lang w:val="ru-RU" w:eastAsia="zh-CN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п.25 №871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92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задач на нахождение суммы членов конечной геометрической прогрессии. Характеристическое свойство.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п.25 №873, 875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93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Сумма бесконечной геометрической 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lastRenderedPageBreak/>
              <w:t xml:space="preserve">прогрессии, у которой | </w:t>
            </w:r>
            <w:r w:rsidRPr="004735D7">
              <w:rPr>
                <w:rFonts w:ascii="Times New Roman" w:hAnsi="Times New Roman"/>
                <w:i/>
                <w:sz w:val="22"/>
                <w:szCs w:val="22"/>
                <w:lang w:val="ru-RU" w:eastAsia="zh-CN"/>
              </w:rPr>
              <w:t>q</w:t>
            </w: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 xml:space="preserve"> | &lt; 1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п.26 №897, 899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lastRenderedPageBreak/>
              <w:t>94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задач на нахождение суммы  бесконечной геометрической прогрессии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п.26 №901(1-4), 905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95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Контрольная</w:t>
            </w:r>
            <w:r w:rsidRPr="004735D7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работа № 5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повт п 21-24</w:t>
            </w:r>
          </w:p>
        </w:tc>
      </w:tr>
      <w:tr w:rsidR="004735D7" w:rsidRPr="004735D7" w:rsidTr="004735D7">
        <w:tc>
          <w:tcPr>
            <w:tcW w:w="3149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b/>
                <w:sz w:val="22"/>
                <w:szCs w:val="22"/>
                <w:lang w:val="ru-RU" w:eastAsia="zh-CN"/>
              </w:rPr>
              <w:t>Повторение и систематизация учебного материала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7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96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Числовые и алгебраические выражения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инд..карточки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97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Уравнения(линейные, квадратные, дробно-рациональные). Системы уравнений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инд. карточки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98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Неравенства(линейные, квадратные, дробно-рациональные).  Системы неравенств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№ 927(1-3), 934 935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99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Задачи на составление уравнений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№989, 990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100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Решение задач по всему курсу «Алгебра 9».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4735D7">
              <w:rPr>
                <w:rFonts w:ascii="Times New Roman" w:hAnsi="Times New Roman"/>
                <w:sz w:val="20"/>
                <w:szCs w:val="20"/>
                <w:lang w:val="ru-RU" w:eastAsia="zh-CN"/>
              </w:rPr>
              <w:t>№1001 1006</w:t>
            </w: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101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b/>
                <w:sz w:val="22"/>
                <w:szCs w:val="22"/>
                <w:lang w:val="ru-RU" w:eastAsia="zh-CN"/>
              </w:rPr>
              <w:t>Итоговая контрольная работа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rPr>
                <w:rFonts w:ascii="Times New Roman" w:eastAsia="Calibri" w:hAnsi="Times New Roman"/>
                <w:b/>
                <w:sz w:val="22"/>
                <w:szCs w:val="22"/>
                <w:lang w:val="ru-RU" w:eastAsia="zh-CN"/>
              </w:rPr>
            </w:pP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</w:p>
        </w:tc>
      </w:tr>
      <w:tr w:rsidR="004735D7" w:rsidRPr="004735D7" w:rsidTr="004735D7">
        <w:tc>
          <w:tcPr>
            <w:tcW w:w="7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eastAsia="Calibri"/>
                <w:sz w:val="22"/>
                <w:szCs w:val="22"/>
                <w:lang w:val="ru-RU" w:eastAsia="zh-CN"/>
              </w:rPr>
            </w:pPr>
            <w:r w:rsidRPr="004735D7">
              <w:rPr>
                <w:rFonts w:eastAsia="Calibri"/>
                <w:sz w:val="22"/>
                <w:szCs w:val="22"/>
                <w:lang w:val="ru-RU" w:eastAsia="zh-CN"/>
              </w:rPr>
              <w:t>102</w:t>
            </w:r>
          </w:p>
        </w:tc>
        <w:tc>
          <w:tcPr>
            <w:tcW w:w="244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35D7">
              <w:rPr>
                <w:rFonts w:ascii="Times New Roman" w:hAnsi="Times New Roman"/>
                <w:sz w:val="22"/>
                <w:szCs w:val="22"/>
                <w:lang w:val="ru-RU" w:eastAsia="zh-CN"/>
              </w:rPr>
              <w:t>Итоговый урок</w:t>
            </w:r>
          </w:p>
        </w:tc>
        <w:tc>
          <w:tcPr>
            <w:tcW w:w="68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rPr>
                <w:rFonts w:ascii="Times New Roman" w:eastAsia="Calibri" w:hAnsi="Times New Roman"/>
                <w:sz w:val="22"/>
                <w:szCs w:val="22"/>
                <w:lang w:val="ru-RU" w:eastAsia="zh-CN"/>
              </w:rPr>
            </w:pPr>
          </w:p>
        </w:tc>
        <w:tc>
          <w:tcPr>
            <w:tcW w:w="193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4735D7" w:rsidRPr="004735D7" w:rsidRDefault="004735D7" w:rsidP="004735D7">
            <w:pPr>
              <w:snapToGrid w:val="0"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ru-RU" w:eastAsia="zh-CN"/>
              </w:rPr>
            </w:pPr>
          </w:p>
        </w:tc>
      </w:tr>
    </w:tbl>
    <w:p w:rsidR="004735D7" w:rsidRPr="004735D7" w:rsidRDefault="004735D7" w:rsidP="004735D7">
      <w:pPr>
        <w:spacing w:after="200" w:line="276" w:lineRule="auto"/>
        <w:rPr>
          <w:rFonts w:eastAsia="Calibri"/>
          <w:sz w:val="22"/>
          <w:szCs w:val="22"/>
          <w:lang w:val="ru-RU" w:eastAsia="zh-CN"/>
        </w:rPr>
      </w:pPr>
    </w:p>
    <w:p w:rsidR="004735D7" w:rsidRPr="004735D7" w:rsidRDefault="004735D7" w:rsidP="004735D7">
      <w:pPr>
        <w:spacing w:after="200" w:line="276" w:lineRule="auto"/>
        <w:rPr>
          <w:rFonts w:eastAsia="Calibri"/>
          <w:sz w:val="22"/>
          <w:szCs w:val="22"/>
          <w:lang w:val="ru-RU" w:eastAsia="zh-CN"/>
        </w:rPr>
      </w:pPr>
    </w:p>
    <w:p w:rsidR="004735D7" w:rsidRPr="004735D7" w:rsidRDefault="004735D7" w:rsidP="004735D7">
      <w:pPr>
        <w:spacing w:after="200" w:line="276" w:lineRule="auto"/>
        <w:rPr>
          <w:rFonts w:eastAsia="Calibri"/>
          <w:sz w:val="22"/>
          <w:szCs w:val="22"/>
          <w:lang w:val="ru-RU" w:eastAsia="zh-CN"/>
        </w:rPr>
      </w:pPr>
    </w:p>
    <w:p w:rsidR="004735D7" w:rsidRPr="004735D7" w:rsidRDefault="004735D7" w:rsidP="004735D7">
      <w:pPr>
        <w:spacing w:after="200" w:line="276" w:lineRule="auto"/>
        <w:rPr>
          <w:rFonts w:eastAsia="Calibri"/>
          <w:sz w:val="22"/>
          <w:szCs w:val="22"/>
          <w:lang w:val="ru-RU" w:eastAsia="zh-CN"/>
        </w:rPr>
      </w:pPr>
    </w:p>
    <w:p w:rsidR="004735D7" w:rsidRPr="004735D7" w:rsidRDefault="004735D7" w:rsidP="004735D7">
      <w:pPr>
        <w:spacing w:after="200" w:line="276" w:lineRule="auto"/>
        <w:rPr>
          <w:rFonts w:eastAsia="Calibri"/>
          <w:sz w:val="22"/>
          <w:szCs w:val="22"/>
          <w:lang w:val="ru-RU" w:eastAsia="zh-CN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Default="00567D78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67D78" w:rsidRPr="00035C36" w:rsidRDefault="00567D78" w:rsidP="00035C3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67D78" w:rsidRPr="00FE7734" w:rsidRDefault="00567D78" w:rsidP="005F41C8">
      <w:pPr>
        <w:jc w:val="both"/>
        <w:rPr>
          <w:rFonts w:ascii="Times New Roman" w:hAnsi="Times New Roman"/>
          <w:sz w:val="28"/>
          <w:szCs w:val="28"/>
        </w:rPr>
      </w:pPr>
    </w:p>
    <w:p w:rsidR="00567D78" w:rsidRPr="00FE7734" w:rsidRDefault="00567D78" w:rsidP="005F41C8">
      <w:pPr>
        <w:shd w:val="clear" w:color="auto" w:fill="FFFFFF"/>
        <w:ind w:left="302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567D78" w:rsidRPr="00FE7734" w:rsidRDefault="00567D78" w:rsidP="005F41C8">
      <w:pPr>
        <w:rPr>
          <w:rFonts w:ascii="Times New Roman" w:hAnsi="Times New Roman"/>
          <w:sz w:val="28"/>
          <w:szCs w:val="28"/>
        </w:rPr>
        <w:sectPr w:rsidR="00567D78" w:rsidRPr="00FE7734" w:rsidSect="000E1D3C">
          <w:pgSz w:w="16838" w:h="11906" w:orient="landscape"/>
          <w:pgMar w:top="850" w:right="1134" w:bottom="1560" w:left="1134" w:header="708" w:footer="708" w:gutter="0"/>
          <w:cols w:space="720"/>
          <w:docGrid w:linePitch="326"/>
        </w:sectPr>
      </w:pPr>
    </w:p>
    <w:p w:rsidR="00567D78" w:rsidRDefault="00567D78" w:rsidP="002446E4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567D78" w:rsidSect="005418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5E" w:rsidRDefault="00B72B5E" w:rsidP="00A766A8">
      <w:r>
        <w:separator/>
      </w:r>
    </w:p>
  </w:endnote>
  <w:endnote w:type="continuationSeparator" w:id="0">
    <w:p w:rsidR="00B72B5E" w:rsidRDefault="00B72B5E" w:rsidP="00A7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5E" w:rsidRDefault="00B72B5E" w:rsidP="00A766A8">
      <w:r>
        <w:separator/>
      </w:r>
    </w:p>
  </w:footnote>
  <w:footnote w:type="continuationSeparator" w:id="0">
    <w:p w:rsidR="00B72B5E" w:rsidRDefault="00B72B5E" w:rsidP="00A7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FC9"/>
    <w:multiLevelType w:val="hybridMultilevel"/>
    <w:tmpl w:val="00000E12"/>
    <w:lvl w:ilvl="0" w:tplc="00005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3E9"/>
    <w:multiLevelType w:val="hybridMultilevel"/>
    <w:tmpl w:val="00004080"/>
    <w:lvl w:ilvl="0" w:tplc="00005D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6C5"/>
    <w:multiLevelType w:val="hybridMultilevel"/>
    <w:tmpl w:val="00006899"/>
    <w:lvl w:ilvl="0" w:tplc="00003C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3EA"/>
    <w:multiLevelType w:val="hybridMultilevel"/>
    <w:tmpl w:val="4FC46FB4"/>
    <w:lvl w:ilvl="0" w:tplc="0000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68E"/>
    <w:multiLevelType w:val="hybridMultilevel"/>
    <w:tmpl w:val="00000D66"/>
    <w:lvl w:ilvl="0" w:tplc="0000798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753"/>
    <w:multiLevelType w:val="hybridMultilevel"/>
    <w:tmpl w:val="000060BF"/>
    <w:lvl w:ilvl="0" w:tplc="00005C6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5D24"/>
    <w:multiLevelType w:val="hybridMultilevel"/>
    <w:tmpl w:val="00000588"/>
    <w:lvl w:ilvl="0" w:tplc="0000557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92C"/>
    <w:multiLevelType w:val="hybridMultilevel"/>
    <w:tmpl w:val="00004A80"/>
    <w:lvl w:ilvl="0" w:tplc="00001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BE8"/>
    <w:multiLevelType w:val="hybridMultilevel"/>
    <w:tmpl w:val="00005039"/>
    <w:lvl w:ilvl="0" w:tplc="0000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53">
      <w:start w:val="1"/>
      <w:numFmt w:val="bullet"/>
      <w:lvlText w:val="М."/>
      <w:lvlJc w:val="left"/>
      <w:pPr>
        <w:tabs>
          <w:tab w:val="num" w:pos="1440"/>
        </w:tabs>
        <w:ind w:left="1440" w:hanging="360"/>
      </w:pPr>
    </w:lvl>
    <w:lvl w:ilvl="2" w:tplc="00006BC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4613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  <w:rPr>
        <w:rFonts w:cs="Times New Roman"/>
      </w:rPr>
    </w:lvl>
  </w:abstractNum>
  <w:abstractNum w:abstractNumId="19">
    <w:nsid w:val="0A7E280A"/>
    <w:multiLevelType w:val="hybridMultilevel"/>
    <w:tmpl w:val="8FA65D06"/>
    <w:lvl w:ilvl="0" w:tplc="1CFAE4F8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E2D061A"/>
    <w:multiLevelType w:val="hybridMultilevel"/>
    <w:tmpl w:val="724EA88C"/>
    <w:lvl w:ilvl="0" w:tplc="000048C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D8E0591"/>
    <w:multiLevelType w:val="multilevel"/>
    <w:tmpl w:val="7DACB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2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689630A"/>
    <w:multiLevelType w:val="multilevel"/>
    <w:tmpl w:val="868C0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7E728A3"/>
    <w:multiLevelType w:val="multilevel"/>
    <w:tmpl w:val="8146D5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3105C8"/>
    <w:multiLevelType w:val="hybridMultilevel"/>
    <w:tmpl w:val="CED457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C76105"/>
    <w:multiLevelType w:val="hybridMultilevel"/>
    <w:tmpl w:val="AA6EB79A"/>
    <w:lvl w:ilvl="0" w:tplc="00003CD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31"/>
  </w:num>
  <w:num w:numId="11">
    <w:abstractNumId w:val="22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1C8"/>
    <w:rsid w:val="00023957"/>
    <w:rsid w:val="0003016E"/>
    <w:rsid w:val="0003380E"/>
    <w:rsid w:val="00035641"/>
    <w:rsid w:val="00035C36"/>
    <w:rsid w:val="000405FA"/>
    <w:rsid w:val="00046A53"/>
    <w:rsid w:val="000629BA"/>
    <w:rsid w:val="0006764E"/>
    <w:rsid w:val="00084641"/>
    <w:rsid w:val="00096826"/>
    <w:rsid w:val="00097893"/>
    <w:rsid w:val="000B3383"/>
    <w:rsid w:val="000B49D4"/>
    <w:rsid w:val="000D130A"/>
    <w:rsid w:val="000E1D3C"/>
    <w:rsid w:val="000E6328"/>
    <w:rsid w:val="000F2AEA"/>
    <w:rsid w:val="001103E0"/>
    <w:rsid w:val="00123994"/>
    <w:rsid w:val="00123BF9"/>
    <w:rsid w:val="00132EC8"/>
    <w:rsid w:val="001561D4"/>
    <w:rsid w:val="001562E4"/>
    <w:rsid w:val="00160191"/>
    <w:rsid w:val="00172BA0"/>
    <w:rsid w:val="00194CDF"/>
    <w:rsid w:val="001A4F84"/>
    <w:rsid w:val="001D53F7"/>
    <w:rsid w:val="001E652D"/>
    <w:rsid w:val="001F3CD6"/>
    <w:rsid w:val="002143E3"/>
    <w:rsid w:val="002201C4"/>
    <w:rsid w:val="002234D6"/>
    <w:rsid w:val="00227719"/>
    <w:rsid w:val="0023441F"/>
    <w:rsid w:val="00235247"/>
    <w:rsid w:val="002446E4"/>
    <w:rsid w:val="00244FBE"/>
    <w:rsid w:val="0025087C"/>
    <w:rsid w:val="0025260F"/>
    <w:rsid w:val="00253BB9"/>
    <w:rsid w:val="0029041D"/>
    <w:rsid w:val="002A4C69"/>
    <w:rsid w:val="002F3C1D"/>
    <w:rsid w:val="002F6846"/>
    <w:rsid w:val="00323FCE"/>
    <w:rsid w:val="00381785"/>
    <w:rsid w:val="003A10E6"/>
    <w:rsid w:val="003C00D3"/>
    <w:rsid w:val="003D290A"/>
    <w:rsid w:val="003D321D"/>
    <w:rsid w:val="003D3BB7"/>
    <w:rsid w:val="00411133"/>
    <w:rsid w:val="00423FD1"/>
    <w:rsid w:val="00431E7C"/>
    <w:rsid w:val="0043716C"/>
    <w:rsid w:val="00440A8E"/>
    <w:rsid w:val="00444D09"/>
    <w:rsid w:val="00451734"/>
    <w:rsid w:val="00464F5B"/>
    <w:rsid w:val="00472733"/>
    <w:rsid w:val="004735D7"/>
    <w:rsid w:val="00473D96"/>
    <w:rsid w:val="0047725E"/>
    <w:rsid w:val="00490B41"/>
    <w:rsid w:val="004A011B"/>
    <w:rsid w:val="004A084E"/>
    <w:rsid w:val="004B0A4A"/>
    <w:rsid w:val="004B380A"/>
    <w:rsid w:val="004C277C"/>
    <w:rsid w:val="004C3D08"/>
    <w:rsid w:val="004D1292"/>
    <w:rsid w:val="004D70E6"/>
    <w:rsid w:val="004E6952"/>
    <w:rsid w:val="004E7135"/>
    <w:rsid w:val="0051094A"/>
    <w:rsid w:val="005211A7"/>
    <w:rsid w:val="00530E9B"/>
    <w:rsid w:val="005358F7"/>
    <w:rsid w:val="005418A1"/>
    <w:rsid w:val="0054605F"/>
    <w:rsid w:val="00554789"/>
    <w:rsid w:val="00560ED7"/>
    <w:rsid w:val="005625B5"/>
    <w:rsid w:val="00567D78"/>
    <w:rsid w:val="00570AA9"/>
    <w:rsid w:val="0058519A"/>
    <w:rsid w:val="00597B9A"/>
    <w:rsid w:val="005B43B5"/>
    <w:rsid w:val="005B6065"/>
    <w:rsid w:val="005C5580"/>
    <w:rsid w:val="005C71FA"/>
    <w:rsid w:val="005D4256"/>
    <w:rsid w:val="005E18B1"/>
    <w:rsid w:val="005E226A"/>
    <w:rsid w:val="005F41C8"/>
    <w:rsid w:val="006007D7"/>
    <w:rsid w:val="00614020"/>
    <w:rsid w:val="00617F57"/>
    <w:rsid w:val="0062035C"/>
    <w:rsid w:val="00635DAD"/>
    <w:rsid w:val="00641B61"/>
    <w:rsid w:val="006506A8"/>
    <w:rsid w:val="00660EF1"/>
    <w:rsid w:val="0066241C"/>
    <w:rsid w:val="0067610B"/>
    <w:rsid w:val="00676279"/>
    <w:rsid w:val="00685605"/>
    <w:rsid w:val="006A04BB"/>
    <w:rsid w:val="006A58A3"/>
    <w:rsid w:val="006A73E5"/>
    <w:rsid w:val="006D4405"/>
    <w:rsid w:val="006D7627"/>
    <w:rsid w:val="006F763E"/>
    <w:rsid w:val="00700EEF"/>
    <w:rsid w:val="00720166"/>
    <w:rsid w:val="00726A7C"/>
    <w:rsid w:val="00742545"/>
    <w:rsid w:val="007544A8"/>
    <w:rsid w:val="00771B06"/>
    <w:rsid w:val="00774E07"/>
    <w:rsid w:val="007A49BF"/>
    <w:rsid w:val="007D07E6"/>
    <w:rsid w:val="007D5F93"/>
    <w:rsid w:val="007E731F"/>
    <w:rsid w:val="007E796C"/>
    <w:rsid w:val="007F40FE"/>
    <w:rsid w:val="00813D3D"/>
    <w:rsid w:val="00834E6C"/>
    <w:rsid w:val="00843D8E"/>
    <w:rsid w:val="008478FD"/>
    <w:rsid w:val="00883CF6"/>
    <w:rsid w:val="008A04F3"/>
    <w:rsid w:val="008C37F0"/>
    <w:rsid w:val="008C4FE7"/>
    <w:rsid w:val="008C73D1"/>
    <w:rsid w:val="008F1001"/>
    <w:rsid w:val="00914D06"/>
    <w:rsid w:val="009337C0"/>
    <w:rsid w:val="00936CF5"/>
    <w:rsid w:val="00953A2D"/>
    <w:rsid w:val="009632FB"/>
    <w:rsid w:val="009722B1"/>
    <w:rsid w:val="00990552"/>
    <w:rsid w:val="00991D44"/>
    <w:rsid w:val="00995365"/>
    <w:rsid w:val="009A21F5"/>
    <w:rsid w:val="009D5365"/>
    <w:rsid w:val="009E292E"/>
    <w:rsid w:val="009E2C07"/>
    <w:rsid w:val="009F2855"/>
    <w:rsid w:val="00A04C0F"/>
    <w:rsid w:val="00A176D8"/>
    <w:rsid w:val="00A26A26"/>
    <w:rsid w:val="00A26E8E"/>
    <w:rsid w:val="00A56CAF"/>
    <w:rsid w:val="00A61D1A"/>
    <w:rsid w:val="00A65A3F"/>
    <w:rsid w:val="00A76575"/>
    <w:rsid w:val="00A766A8"/>
    <w:rsid w:val="00AA0A43"/>
    <w:rsid w:val="00AB18C0"/>
    <w:rsid w:val="00AB6895"/>
    <w:rsid w:val="00AC3352"/>
    <w:rsid w:val="00AD2532"/>
    <w:rsid w:val="00AF077D"/>
    <w:rsid w:val="00B049D0"/>
    <w:rsid w:val="00B051B2"/>
    <w:rsid w:val="00B11759"/>
    <w:rsid w:val="00B13BD5"/>
    <w:rsid w:val="00B22C6F"/>
    <w:rsid w:val="00B4027B"/>
    <w:rsid w:val="00B41B97"/>
    <w:rsid w:val="00B427D3"/>
    <w:rsid w:val="00B43656"/>
    <w:rsid w:val="00B50F9F"/>
    <w:rsid w:val="00B72B5E"/>
    <w:rsid w:val="00B76F4D"/>
    <w:rsid w:val="00B81E36"/>
    <w:rsid w:val="00B87F55"/>
    <w:rsid w:val="00BA44D0"/>
    <w:rsid w:val="00BC7803"/>
    <w:rsid w:val="00BD75A1"/>
    <w:rsid w:val="00BE2A24"/>
    <w:rsid w:val="00BF15D3"/>
    <w:rsid w:val="00C02693"/>
    <w:rsid w:val="00C16EF6"/>
    <w:rsid w:val="00C31737"/>
    <w:rsid w:val="00C3782E"/>
    <w:rsid w:val="00C45141"/>
    <w:rsid w:val="00C46D72"/>
    <w:rsid w:val="00C87756"/>
    <w:rsid w:val="00C87920"/>
    <w:rsid w:val="00C96873"/>
    <w:rsid w:val="00CA57E6"/>
    <w:rsid w:val="00CB01C6"/>
    <w:rsid w:val="00CD7D1B"/>
    <w:rsid w:val="00CE23C4"/>
    <w:rsid w:val="00CF30BD"/>
    <w:rsid w:val="00CF48D6"/>
    <w:rsid w:val="00D1636E"/>
    <w:rsid w:val="00D20101"/>
    <w:rsid w:val="00D22564"/>
    <w:rsid w:val="00D34FAE"/>
    <w:rsid w:val="00D40229"/>
    <w:rsid w:val="00D47FFA"/>
    <w:rsid w:val="00D54D37"/>
    <w:rsid w:val="00D55BFC"/>
    <w:rsid w:val="00D620BC"/>
    <w:rsid w:val="00D666A5"/>
    <w:rsid w:val="00D70122"/>
    <w:rsid w:val="00D72EDD"/>
    <w:rsid w:val="00D8065B"/>
    <w:rsid w:val="00D83994"/>
    <w:rsid w:val="00D85521"/>
    <w:rsid w:val="00D87876"/>
    <w:rsid w:val="00D92E92"/>
    <w:rsid w:val="00DB6EE4"/>
    <w:rsid w:val="00DE3D69"/>
    <w:rsid w:val="00DF66F4"/>
    <w:rsid w:val="00E044CA"/>
    <w:rsid w:val="00E1343C"/>
    <w:rsid w:val="00E2011F"/>
    <w:rsid w:val="00E3293C"/>
    <w:rsid w:val="00E4302B"/>
    <w:rsid w:val="00E43B2B"/>
    <w:rsid w:val="00E722C2"/>
    <w:rsid w:val="00E772BF"/>
    <w:rsid w:val="00E878B7"/>
    <w:rsid w:val="00E947F4"/>
    <w:rsid w:val="00EA43F0"/>
    <w:rsid w:val="00EE0C49"/>
    <w:rsid w:val="00EE6CFA"/>
    <w:rsid w:val="00EF1875"/>
    <w:rsid w:val="00F01277"/>
    <w:rsid w:val="00F127E8"/>
    <w:rsid w:val="00F24859"/>
    <w:rsid w:val="00F269FE"/>
    <w:rsid w:val="00F42FAB"/>
    <w:rsid w:val="00F47261"/>
    <w:rsid w:val="00F66389"/>
    <w:rsid w:val="00F7468E"/>
    <w:rsid w:val="00F87A1B"/>
    <w:rsid w:val="00FA0449"/>
    <w:rsid w:val="00FB5405"/>
    <w:rsid w:val="00FC5580"/>
    <w:rsid w:val="00FD0C34"/>
    <w:rsid w:val="00FD2494"/>
    <w:rsid w:val="00FD2786"/>
    <w:rsid w:val="00FD5715"/>
    <w:rsid w:val="00FE73A0"/>
    <w:rsid w:val="00FE7734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656A07-092F-4B3A-B04A-7A4F5605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C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F4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41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41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41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41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41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41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F41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F41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1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F41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F41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F41C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F41C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F41C8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F41C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F41C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F41C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5F41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F41C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F41C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5F41C8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5F41C8"/>
    <w:rPr>
      <w:rFonts w:cs="Times New Roman"/>
      <w:b/>
      <w:bCs/>
    </w:rPr>
  </w:style>
  <w:style w:type="character" w:styleId="a8">
    <w:name w:val="Emphasis"/>
    <w:uiPriority w:val="99"/>
    <w:qFormat/>
    <w:rsid w:val="005F41C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5F41C8"/>
    <w:rPr>
      <w:szCs w:val="32"/>
    </w:rPr>
  </w:style>
  <w:style w:type="paragraph" w:styleId="aa">
    <w:name w:val="List Paragraph"/>
    <w:basedOn w:val="a"/>
    <w:uiPriority w:val="99"/>
    <w:qFormat/>
    <w:rsid w:val="005F41C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F41C8"/>
    <w:rPr>
      <w:i/>
    </w:rPr>
  </w:style>
  <w:style w:type="character" w:customStyle="1" w:styleId="22">
    <w:name w:val="Цитата 2 Знак"/>
    <w:link w:val="21"/>
    <w:uiPriority w:val="99"/>
    <w:locked/>
    <w:rsid w:val="005F41C8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F41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5F41C8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5F41C8"/>
    <w:rPr>
      <w:i/>
      <w:color w:val="5A5A5A"/>
    </w:rPr>
  </w:style>
  <w:style w:type="character" w:styleId="ae">
    <w:name w:val="Intense Emphasis"/>
    <w:uiPriority w:val="99"/>
    <w:qFormat/>
    <w:rsid w:val="005F41C8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5F41C8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5F41C8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5F41C8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F41C8"/>
    <w:pPr>
      <w:outlineLvl w:val="9"/>
    </w:pPr>
  </w:style>
  <w:style w:type="character" w:styleId="af3">
    <w:name w:val="Hyperlink"/>
    <w:uiPriority w:val="99"/>
    <w:rsid w:val="005F41C8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5F41C8"/>
    <w:rPr>
      <w:rFonts w:cs="Times New Roman"/>
      <w:color w:val="800080"/>
      <w:u w:val="single"/>
    </w:rPr>
  </w:style>
  <w:style w:type="character" w:customStyle="1" w:styleId="af5">
    <w:name w:val="Текст сноски Знак"/>
    <w:aliases w:val="Знак6 Знак,F1 Знак"/>
    <w:link w:val="af6"/>
    <w:uiPriority w:val="99"/>
    <w:semiHidden/>
    <w:locked/>
    <w:rsid w:val="005F41C8"/>
    <w:rPr>
      <w:rFonts w:cs="Times New Roman"/>
      <w:sz w:val="24"/>
      <w:szCs w:val="24"/>
    </w:rPr>
  </w:style>
  <w:style w:type="paragraph" w:styleId="af6">
    <w:name w:val="footnote text"/>
    <w:aliases w:val="Знак6,F1"/>
    <w:basedOn w:val="a"/>
    <w:link w:val="af5"/>
    <w:uiPriority w:val="99"/>
    <w:semiHidden/>
    <w:rsid w:val="005F41C8"/>
    <w:pPr>
      <w:widowControl w:val="0"/>
      <w:ind w:firstLine="400"/>
      <w:jc w:val="both"/>
    </w:pPr>
  </w:style>
  <w:style w:type="character" w:customStyle="1" w:styleId="FootnoteTextChar1">
    <w:name w:val="Footnote Text Char1"/>
    <w:aliases w:val="Знак6 Char1,F1 Char1"/>
    <w:uiPriority w:val="99"/>
    <w:semiHidden/>
    <w:rsid w:val="00121BEC"/>
    <w:rPr>
      <w:sz w:val="20"/>
      <w:szCs w:val="20"/>
      <w:lang w:val="en-US" w:eastAsia="en-US"/>
    </w:rPr>
  </w:style>
  <w:style w:type="character" w:customStyle="1" w:styleId="11">
    <w:name w:val="Текст сноски Знак1"/>
    <w:aliases w:val="Знак6 Знак1,F1 Знак1"/>
    <w:uiPriority w:val="99"/>
    <w:semiHidden/>
    <w:rsid w:val="005F41C8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5F41C8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5F41C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semiHidden/>
    <w:rsid w:val="005F41C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5F41C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5F41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F41C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5F41C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Osnova">
    <w:name w:val="Osnova"/>
    <w:basedOn w:val="a"/>
    <w:uiPriority w:val="99"/>
    <w:rsid w:val="005F41C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5F41C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F41C8"/>
    <w:pPr>
      <w:ind w:left="720" w:firstLine="700"/>
      <w:jc w:val="both"/>
    </w:pPr>
    <w:rPr>
      <w:rFonts w:ascii="Times New Roman" w:hAnsi="Times New Roman"/>
    </w:rPr>
  </w:style>
  <w:style w:type="paragraph" w:customStyle="1" w:styleId="NR">
    <w:name w:val="NR"/>
    <w:basedOn w:val="a"/>
    <w:uiPriority w:val="99"/>
    <w:rsid w:val="005F41C8"/>
    <w:rPr>
      <w:rFonts w:ascii="Times New Roman" w:hAnsi="Times New Roman"/>
      <w:szCs w:val="20"/>
    </w:rPr>
  </w:style>
  <w:style w:type="character" w:styleId="af9">
    <w:name w:val="Placeholder Text"/>
    <w:uiPriority w:val="99"/>
    <w:semiHidden/>
    <w:rsid w:val="005F41C8"/>
    <w:rPr>
      <w:rFonts w:cs="Times New Roman"/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F41C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F41C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Zag11">
    <w:name w:val="Zag_11"/>
    <w:uiPriority w:val="99"/>
    <w:rsid w:val="005F41C8"/>
  </w:style>
  <w:style w:type="table" w:styleId="afa">
    <w:name w:val="Table Grid"/>
    <w:basedOn w:val="a1"/>
    <w:uiPriority w:val="99"/>
    <w:rsid w:val="005F41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5F41C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b">
    <w:name w:val="header"/>
    <w:basedOn w:val="a"/>
    <w:link w:val="afc"/>
    <w:uiPriority w:val="99"/>
    <w:semiHidden/>
    <w:rsid w:val="00A766A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locked/>
    <w:rsid w:val="00A766A8"/>
    <w:rPr>
      <w:rFonts w:cs="Times New Roman"/>
      <w:sz w:val="24"/>
      <w:szCs w:val="24"/>
    </w:rPr>
  </w:style>
  <w:style w:type="paragraph" w:styleId="afd">
    <w:name w:val="footer"/>
    <w:basedOn w:val="a"/>
    <w:link w:val="afe"/>
    <w:uiPriority w:val="99"/>
    <w:semiHidden/>
    <w:rsid w:val="00A766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semiHidden/>
    <w:locked/>
    <w:rsid w:val="00A766A8"/>
    <w:rPr>
      <w:rFonts w:cs="Times New Roman"/>
      <w:sz w:val="24"/>
      <w:szCs w:val="24"/>
    </w:rPr>
  </w:style>
  <w:style w:type="paragraph" w:customStyle="1" w:styleId="c4">
    <w:name w:val="c4"/>
    <w:basedOn w:val="a"/>
    <w:uiPriority w:val="99"/>
    <w:rsid w:val="000B338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23">
    <w:name w:val="c23"/>
    <w:uiPriority w:val="99"/>
    <w:rsid w:val="000B3383"/>
    <w:rPr>
      <w:rFonts w:cs="Times New Roman"/>
    </w:rPr>
  </w:style>
  <w:style w:type="character" w:customStyle="1" w:styleId="c2">
    <w:name w:val="c2"/>
    <w:uiPriority w:val="99"/>
    <w:rsid w:val="000B3383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EF187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BA44D0"/>
    <w:rPr>
      <w:rFonts w:ascii="Franklin Gothic Book" w:hAnsi="Franklin Gothic Book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A44D0"/>
    <w:pPr>
      <w:shd w:val="clear" w:color="auto" w:fill="FFFFFF"/>
      <w:spacing w:after="300" w:line="240" w:lineRule="atLeast"/>
      <w:ind w:hanging="560"/>
      <w:jc w:val="both"/>
      <w:outlineLvl w:val="2"/>
    </w:pPr>
    <w:rPr>
      <w:rFonts w:ascii="Franklin Gothic Book" w:hAnsi="Franklin Gothic Book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0001</cp:lastModifiedBy>
  <cp:revision>61</cp:revision>
  <cp:lastPrinted>2019-11-05T09:34:00Z</cp:lastPrinted>
  <dcterms:created xsi:type="dcterms:W3CDTF">2013-10-15T21:10:00Z</dcterms:created>
  <dcterms:modified xsi:type="dcterms:W3CDTF">2022-02-10T12:43:00Z</dcterms:modified>
</cp:coreProperties>
</file>