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F6" w:rsidRDefault="00D4381C" w:rsidP="009C6CF6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ind w:firstLine="539"/>
        <w:jc w:val="center"/>
        <w:rPr>
          <w:b/>
          <w:bCs/>
          <w:lang w:val="bg-BG"/>
        </w:rPr>
      </w:pPr>
      <w:bookmarkStart w:id="0" w:name="_GoBack"/>
      <w:bookmarkEnd w:id="0"/>
      <w:r w:rsidRPr="009C6CF6">
        <w:rPr>
          <w:b/>
          <w:bCs/>
        </w:rPr>
        <w:t>Структурные элементы учебного занятия</w:t>
      </w:r>
    </w:p>
    <w:p w:rsidR="00D4381C" w:rsidRPr="009C6CF6" w:rsidRDefault="00D4381C" w:rsidP="009C6CF6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9C6CF6">
        <w:rPr>
          <w:b/>
          <w:bCs/>
        </w:rPr>
        <w:t>Технологическая карта урока, соответствующая требованиям ФГОС</w:t>
      </w:r>
    </w:p>
    <w:tbl>
      <w:tblPr>
        <w:tblW w:w="1061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111"/>
        <w:gridCol w:w="1194"/>
        <w:gridCol w:w="1620"/>
        <w:gridCol w:w="2126"/>
        <w:gridCol w:w="1755"/>
        <w:gridCol w:w="1808"/>
      </w:tblGrid>
      <w:tr w:rsidR="00D4381C" w:rsidRPr="00D104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Основные этапы организации учебной деятельности</w:t>
            </w:r>
          </w:p>
        </w:tc>
        <w:tc>
          <w:tcPr>
            <w:tcW w:w="11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</w:rPr>
              <w:t>Цель этапа</w:t>
            </w:r>
          </w:p>
        </w:tc>
        <w:tc>
          <w:tcPr>
            <w:tcW w:w="73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Содержание педагогического взаимодействия</w:t>
            </w:r>
          </w:p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D4381C" w:rsidRPr="00D104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4381C" w:rsidRPr="00D104DE" w:rsidRDefault="00D4381C" w:rsidP="00D438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4381C" w:rsidRPr="00D104DE" w:rsidRDefault="00D4381C" w:rsidP="00D438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</w:rPr>
              <w:t>Деятельность учителя</w:t>
            </w:r>
          </w:p>
        </w:tc>
        <w:tc>
          <w:tcPr>
            <w:tcW w:w="56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Деятельность обучающихся</w:t>
            </w:r>
          </w:p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D4381C" w:rsidRPr="00D104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4381C" w:rsidRPr="00D104DE" w:rsidRDefault="00D4381C" w:rsidP="00D438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4381C" w:rsidRPr="00D104DE" w:rsidRDefault="00D4381C" w:rsidP="00D438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56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D4381C" w:rsidRPr="00D104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</w:rPr>
              <w:t>Познавательная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</w:rPr>
              <w:t>Коммуникативная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</w:rPr>
              <w:t>Регулятивная</w:t>
            </w:r>
          </w:p>
        </w:tc>
      </w:tr>
      <w:tr w:rsidR="00D4381C" w:rsidRPr="00D104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  <w:lang w:val="en-US"/>
              </w:rPr>
              <w:t xml:space="preserve">1. </w:t>
            </w:r>
            <w:r w:rsidRPr="00D104DE">
              <w:rPr>
                <w:sz w:val="18"/>
                <w:szCs w:val="18"/>
              </w:rPr>
              <w:t>Постановка учебных задач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Создание проблемной ситуации. Фиксация новой учебной задачи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Организовывает погружение в проблему, создает ситуацию разрыва.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</w:rPr>
              <w:t>Пытаются решить задачу известным способом. Фиксируют проблему.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 xml:space="preserve"> Слушают учителя. Строят понятные для собеседника высказывания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Принимают и сохраняют учебную цель и задачу.</w:t>
            </w:r>
          </w:p>
        </w:tc>
      </w:tr>
      <w:tr w:rsidR="00D4381C" w:rsidRPr="00D104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  <w:lang w:val="en-US"/>
              </w:rPr>
              <w:t xml:space="preserve">2. </w:t>
            </w:r>
            <w:r w:rsidRPr="00D104DE">
              <w:rPr>
                <w:sz w:val="18"/>
                <w:szCs w:val="18"/>
              </w:rPr>
              <w:t>Совместное исследование проблемы.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</w:rPr>
              <w:t>Поиск решения учебной задачи.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Организовывает устный коллективный анализ учебной задачи. Фиксирует выдвинутые учениками гипотезы, организует их обсуждение.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Анализируют, доказывают, аргументируют свою точку зрения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Осознанно строят речевые высказывания, рефлексия своих действий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Исследуют условия учебной задачи, обсуждают предметные способы решения</w:t>
            </w:r>
          </w:p>
        </w:tc>
      </w:tr>
      <w:tr w:rsidR="00D4381C" w:rsidRPr="00D104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  <w:lang w:val="en-US"/>
              </w:rPr>
              <w:t xml:space="preserve">3. </w:t>
            </w:r>
            <w:r w:rsidRPr="00D104DE">
              <w:rPr>
                <w:sz w:val="18"/>
                <w:szCs w:val="18"/>
              </w:rPr>
              <w:t>Моделирование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Фиксация в модели существенных отношений изучаемого объекта.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Организует учебное взаимодействие учеников (группы) и следующее обсуждение составленных моделей.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Фиксируют в графические модели и буквенной форме выделенные связи и отношения.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</w:rPr>
              <w:t>Воспринимают  ответы обучающихся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Осуществляют самоконтроль Принимают и сохраняют учебную цель и задачу.</w:t>
            </w:r>
          </w:p>
        </w:tc>
      </w:tr>
      <w:tr w:rsidR="00D4381C" w:rsidRPr="00D104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  <w:lang w:val="en-US"/>
              </w:rPr>
              <w:t xml:space="preserve">4. </w:t>
            </w:r>
            <w:r w:rsidRPr="00D104DE">
              <w:rPr>
                <w:sz w:val="18"/>
                <w:szCs w:val="18"/>
              </w:rPr>
              <w:t>Конструирование нового способа действия.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Построение ориентированной основы нового способа действия.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Организует учебное исследование для выделения понятия.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Проводят коллективное исследование, конструируют новый способ действия или формируют понятия.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Участвуют в обсуждении содержания материала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</w:rPr>
              <w:t>Принимают и сохраняют учебную цель и задачу. Осуществляют самоконтроль</w:t>
            </w:r>
          </w:p>
        </w:tc>
      </w:tr>
      <w:tr w:rsidR="00D4381C" w:rsidRPr="00D104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5. Переход к этапу решения частных задач.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Первичный контроль за правильностью выполнения способа действия.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Диагностическая работа (на входе), оценивает выполнение каждой операции.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Осуществляют работу по выполнению отдельных операций.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Учатся формулировать собственное мнение и позицию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</w:rPr>
              <w:t>Осуществляют самоконтроль</w:t>
            </w:r>
          </w:p>
        </w:tc>
      </w:tr>
      <w:tr w:rsidR="00D4381C" w:rsidRPr="00D104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6. Применение общего способа действия для решения частных задач.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</w:rPr>
              <w:t>Коррекция отработки способа.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Организует коррекционную работу, практическую работу, самостоятельную коррекционную работу.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 xml:space="preserve">Применяют новый способ. Отработка операций, в которых допущены ошибки. 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 xml:space="preserve">Строят рассуждения, понятные для собеседника. Умеют использовать речь для регуляции своего действия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Самопроверка. Отрабатывают способ в целом. Осуществляют пошаговый контроль по результату</w:t>
            </w:r>
          </w:p>
        </w:tc>
      </w:tr>
      <w:tr w:rsidR="00D4381C" w:rsidRPr="00D104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7. Контроль на этапе окончания учебной темы.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</w:rPr>
              <w:t>Контроль.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Диагностическая работа (на выходе):</w:t>
            </w:r>
          </w:p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- организация дифференцированной коррекционной работы,</w:t>
            </w:r>
          </w:p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  <w:lang w:val="en-US"/>
              </w:rPr>
              <w:t xml:space="preserve">- </w:t>
            </w:r>
            <w:r w:rsidRPr="00D104DE">
              <w:rPr>
                <w:sz w:val="18"/>
                <w:szCs w:val="18"/>
              </w:rPr>
              <w:t>контрольно-оценивающая деятельность.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Выполняют работу, анализируют, контролируют и оценивают результат.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D104DE">
              <w:rPr>
                <w:sz w:val="18"/>
                <w:szCs w:val="18"/>
              </w:rPr>
              <w:t>Рефлексия своих действий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381C" w:rsidRPr="00D104DE" w:rsidRDefault="00D4381C" w:rsidP="00D438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104DE">
              <w:rPr>
                <w:sz w:val="18"/>
                <w:szCs w:val="18"/>
              </w:rPr>
              <w:t>Осуществляют пошаговый контроль по результату</w:t>
            </w:r>
          </w:p>
        </w:tc>
      </w:tr>
    </w:tbl>
    <w:p w:rsidR="005010C1" w:rsidRDefault="005010C1"/>
    <w:sectPr w:rsidR="005010C1" w:rsidSect="009C6CF6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1C"/>
    <w:rsid w:val="00131738"/>
    <w:rsid w:val="003C0583"/>
    <w:rsid w:val="005010C1"/>
    <w:rsid w:val="009C6CF6"/>
    <w:rsid w:val="00D4381C"/>
    <w:rsid w:val="00D6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18183-C212-4C80-B188-763F2E90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8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№5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RazinaNV</cp:lastModifiedBy>
  <cp:revision>2</cp:revision>
  <dcterms:created xsi:type="dcterms:W3CDTF">2021-08-23T11:53:00Z</dcterms:created>
  <dcterms:modified xsi:type="dcterms:W3CDTF">2021-08-23T11:53:00Z</dcterms:modified>
</cp:coreProperties>
</file>