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AB1" w:rsidRDefault="00AC32AE">
      <w:pPr>
        <w:pStyle w:val="a4"/>
      </w:pPr>
      <w:r>
        <w:t>Аннотация</w:t>
      </w:r>
    </w:p>
    <w:p w:rsidR="00970AB1" w:rsidRDefault="00AC32AE" w:rsidP="00AC32AE">
      <w:pPr>
        <w:pStyle w:val="a3"/>
        <w:spacing w:before="103" w:line="278" w:lineRule="auto"/>
        <w:ind w:right="83" w:firstLine="547"/>
        <w:jc w:val="both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литературному</w:t>
      </w:r>
      <w:r>
        <w:rPr>
          <w:spacing w:val="-15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для учащихся</w:t>
      </w:r>
      <w:r>
        <w:rPr>
          <w:spacing w:val="-3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разработаны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</w:p>
    <w:p w:rsidR="00970AB1" w:rsidRDefault="00AC32AE" w:rsidP="00AC32AE">
      <w:pPr>
        <w:pStyle w:val="a3"/>
        <w:spacing w:line="276" w:lineRule="auto"/>
        <w:ind w:right="1219"/>
        <w:jc w:val="both"/>
      </w:pPr>
      <w:r>
        <w:t>стандарта начального общего образования на основе основной образовательной</w:t>
      </w:r>
      <w:r>
        <w:rPr>
          <w:spacing w:val="-57"/>
        </w:rPr>
        <w:t xml:space="preserve"> </w:t>
      </w:r>
      <w:r>
        <w:t>программы основного общего образования МБОУ «</w:t>
      </w:r>
      <w:proofErr w:type="spellStart"/>
      <w:r>
        <w:t>Эльбарусовская</w:t>
      </w:r>
      <w:proofErr w:type="spellEnd"/>
      <w:r>
        <w:t xml:space="preserve"> СОШ</w:t>
      </w:r>
      <w:r>
        <w:t>»</w:t>
      </w:r>
      <w:r>
        <w:rPr>
          <w:spacing w:val="1"/>
        </w:rPr>
        <w:t xml:space="preserve"> </w:t>
      </w:r>
      <w:proofErr w:type="spellStart"/>
      <w:r>
        <w:t>Мариинско_Посадского</w:t>
      </w:r>
      <w:proofErr w:type="spellEnd"/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Республики.</w:t>
      </w:r>
    </w:p>
    <w:p w:rsidR="00970AB1" w:rsidRDefault="00AC32AE" w:rsidP="00AC32AE">
      <w:pPr>
        <w:pStyle w:val="a3"/>
        <w:ind w:left="666"/>
        <w:jc w:val="both"/>
      </w:pPr>
      <w:r>
        <w:t>Реализация</w:t>
      </w:r>
      <w:r>
        <w:rPr>
          <w:spacing w:val="-4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предполагается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линию</w:t>
      </w:r>
      <w:r>
        <w:rPr>
          <w:spacing w:val="-2"/>
        </w:rPr>
        <w:t xml:space="preserve"> </w:t>
      </w:r>
      <w:r>
        <w:t>учебников</w:t>
      </w:r>
      <w:r>
        <w:rPr>
          <w:spacing w:val="-3"/>
        </w:rPr>
        <w:t xml:space="preserve"> </w:t>
      </w:r>
      <w:r>
        <w:t>под</w:t>
      </w:r>
    </w:p>
    <w:p w:rsidR="00970AB1" w:rsidRDefault="00AC32AE" w:rsidP="00AC32AE">
      <w:pPr>
        <w:pStyle w:val="a3"/>
        <w:spacing w:before="40" w:line="276" w:lineRule="auto"/>
        <w:ind w:right="170"/>
        <w:jc w:val="both"/>
      </w:pPr>
      <w:r>
        <w:t xml:space="preserve">редакцией </w:t>
      </w:r>
      <w:proofErr w:type="spellStart"/>
      <w:r>
        <w:t>Л.Ф.Климановой</w:t>
      </w:r>
      <w:proofErr w:type="spellEnd"/>
      <w:r>
        <w:t xml:space="preserve">, </w:t>
      </w:r>
      <w:proofErr w:type="spellStart"/>
      <w:r>
        <w:t>Л.А.Виноградской</w:t>
      </w:r>
      <w:proofErr w:type="spellEnd"/>
      <w:r>
        <w:t xml:space="preserve">, </w:t>
      </w:r>
      <w:proofErr w:type="spellStart"/>
      <w:r>
        <w:t>В.Г.Горецкого</w:t>
      </w:r>
      <w:proofErr w:type="spellEnd"/>
      <w:r>
        <w:t xml:space="preserve"> для общеобразов</w:t>
      </w:r>
      <w:r>
        <w:t>ательных</w:t>
      </w:r>
      <w:r>
        <w:rPr>
          <w:spacing w:val="-57"/>
        </w:rPr>
        <w:t xml:space="preserve"> </w:t>
      </w:r>
      <w:r>
        <w:t>школ.</w:t>
      </w:r>
      <w:r>
        <w:rPr>
          <w:spacing w:val="-1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классы. Программа</w:t>
      </w:r>
      <w:r>
        <w:rPr>
          <w:spacing w:val="-2"/>
        </w:rPr>
        <w:t xml:space="preserve"> </w:t>
      </w:r>
      <w:r>
        <w:t>детализирует</w:t>
      </w:r>
      <w:r>
        <w:rPr>
          <w:spacing w:val="-1"/>
        </w:rPr>
        <w:t xml:space="preserve"> </w:t>
      </w:r>
      <w:r>
        <w:t>и раскрывает содержание стандарта,</w:t>
      </w:r>
    </w:p>
    <w:p w:rsidR="00970AB1" w:rsidRDefault="00AC32AE" w:rsidP="00AC32AE">
      <w:pPr>
        <w:pStyle w:val="a3"/>
        <w:spacing w:before="2" w:line="276" w:lineRule="auto"/>
        <w:ind w:right="222"/>
        <w:jc w:val="both"/>
      </w:pPr>
      <w:r>
        <w:t xml:space="preserve">определяет общую стратегию 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</w:t>
      </w:r>
      <w:r>
        <w:rPr>
          <w:spacing w:val="-58"/>
        </w:rPr>
        <w:t xml:space="preserve"> </w:t>
      </w:r>
      <w:r>
        <w:t>учебного предмета в соответствии с целями изучения литературы, которые определены</w:t>
      </w:r>
      <w:r>
        <w:rPr>
          <w:spacing w:val="1"/>
        </w:rPr>
        <w:t xml:space="preserve"> </w:t>
      </w:r>
      <w:r>
        <w:t>стандар</w:t>
      </w:r>
      <w:r>
        <w:t>том.</w:t>
      </w:r>
    </w:p>
    <w:p w:rsidR="00970AB1" w:rsidRDefault="00AC32AE" w:rsidP="00AC32AE">
      <w:pPr>
        <w:pStyle w:val="a3"/>
        <w:spacing w:line="276" w:lineRule="auto"/>
        <w:ind w:right="352" w:firstLine="609"/>
        <w:jc w:val="both"/>
      </w:pPr>
      <w:r>
        <w:t>Главная идея программы по литературному чтению - овладение чтением вслух и</w:t>
      </w:r>
      <w:r>
        <w:rPr>
          <w:spacing w:val="1"/>
        </w:rPr>
        <w:t xml:space="preserve"> </w:t>
      </w:r>
      <w:r>
        <w:t>про себя, элементарными приёмами анализа художественных, научно-познавательных и</w:t>
      </w:r>
      <w:r>
        <w:rPr>
          <w:spacing w:val="-57"/>
        </w:rPr>
        <w:t xml:space="preserve"> </w:t>
      </w:r>
      <w:r>
        <w:t>учебных текстов с использованием элементарных литературоведческих понятий;</w:t>
      </w:r>
      <w:r>
        <w:rPr>
          <w:spacing w:val="1"/>
        </w:rPr>
        <w:t xml:space="preserve"> </w:t>
      </w:r>
      <w:r>
        <w:t>использование разных</w:t>
      </w:r>
      <w:r>
        <w:t xml:space="preserve"> видов чтения; умение самостоятельно выбирать интересующую</w:t>
      </w:r>
      <w:r>
        <w:rPr>
          <w:spacing w:val="1"/>
        </w:rPr>
        <w:t xml:space="preserve"> </w:t>
      </w:r>
      <w:r>
        <w:t>литературу,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справочными</w:t>
      </w:r>
      <w:r>
        <w:rPr>
          <w:spacing w:val="-1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получения</w:t>
      </w:r>
    </w:p>
    <w:p w:rsidR="00970AB1" w:rsidRDefault="00AC32AE" w:rsidP="00AC32AE">
      <w:pPr>
        <w:pStyle w:val="a3"/>
        <w:spacing w:line="276" w:lineRule="auto"/>
        <w:ind w:right="526"/>
        <w:jc w:val="both"/>
      </w:pPr>
      <w:r>
        <w:t>дополнительной информации, составляя самостоятельно краткую аннотацию умение</w:t>
      </w:r>
      <w:r>
        <w:rPr>
          <w:spacing w:val="1"/>
        </w:rPr>
        <w:t xml:space="preserve"> </w:t>
      </w:r>
      <w:r>
        <w:t>использовать простейшие виды анализа различных текстов: устанавливать причинно-</w:t>
      </w:r>
      <w:r>
        <w:rPr>
          <w:spacing w:val="1"/>
        </w:rPr>
        <w:t xml:space="preserve"> </w:t>
      </w:r>
      <w:r>
        <w:t>следственные связи и определять главную мысль произведения, делить текст на части,</w:t>
      </w:r>
      <w:r>
        <w:rPr>
          <w:spacing w:val="-57"/>
        </w:rPr>
        <w:t xml:space="preserve"> </w:t>
      </w:r>
      <w:r>
        <w:t>озаглавливать их, составлять простой план, находить средства выразительности,</w:t>
      </w:r>
      <w:r>
        <w:rPr>
          <w:spacing w:val="1"/>
        </w:rPr>
        <w:t xml:space="preserve"> </w:t>
      </w:r>
      <w:r>
        <w:t>пересказывать п</w:t>
      </w:r>
      <w:r>
        <w:t>роизведение; умение работать с разными видами текстов, находить</w:t>
      </w:r>
      <w:r>
        <w:rPr>
          <w:spacing w:val="1"/>
        </w:rPr>
        <w:t xml:space="preserve"> </w:t>
      </w:r>
      <w:r>
        <w:t>характерные особенности научно-познавательных, учебных и художественных</w:t>
      </w:r>
      <w:r>
        <w:rPr>
          <w:spacing w:val="1"/>
        </w:rPr>
        <w:t xml:space="preserve"> </w:t>
      </w:r>
      <w:r>
        <w:t>произведений.</w:t>
      </w:r>
    </w:p>
    <w:p w:rsidR="00970AB1" w:rsidRDefault="00AC32AE" w:rsidP="00AC32AE">
      <w:pPr>
        <w:pStyle w:val="a3"/>
        <w:spacing w:before="2"/>
        <w:ind w:left="668"/>
        <w:jc w:val="both"/>
      </w:pPr>
      <w:r>
        <w:t>Количество</w:t>
      </w:r>
      <w:r>
        <w:rPr>
          <w:spacing w:val="-5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часов:</w:t>
      </w:r>
    </w:p>
    <w:p w:rsidR="00970AB1" w:rsidRDefault="00AC32AE" w:rsidP="00AC32AE">
      <w:pPr>
        <w:pStyle w:val="a5"/>
        <w:numPr>
          <w:ilvl w:val="0"/>
          <w:numId w:val="1"/>
        </w:numPr>
        <w:tabs>
          <w:tab w:val="left" w:pos="849"/>
        </w:tabs>
        <w:jc w:val="both"/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66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9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970AB1" w:rsidRDefault="00AC32AE" w:rsidP="00AC32AE">
      <w:pPr>
        <w:pStyle w:val="a5"/>
        <w:numPr>
          <w:ilvl w:val="0"/>
          <w:numId w:val="1"/>
        </w:numPr>
        <w:tabs>
          <w:tab w:val="left" w:pos="851"/>
        </w:tabs>
        <w:spacing w:before="41" w:line="276" w:lineRule="auto"/>
        <w:ind w:left="668" w:right="4575" w:firstLine="0"/>
        <w:jc w:val="both"/>
        <w:rPr>
          <w:sz w:val="24"/>
        </w:rPr>
      </w:pPr>
      <w:r>
        <w:rPr>
          <w:sz w:val="24"/>
        </w:rPr>
        <w:t>класс - 68 часов в год (2 часа в неделю)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3 класс – 68 часов в год (2 часа в неделю);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5"/>
          <w:sz w:val="24"/>
        </w:rPr>
        <w:t xml:space="preserve"> </w:t>
      </w:r>
      <w:r>
        <w:rPr>
          <w:sz w:val="24"/>
        </w:rPr>
        <w:t>–102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год </w:t>
      </w:r>
      <w:r>
        <w:rPr>
          <w:sz w:val="24"/>
        </w:rPr>
        <w:t>(3</w:t>
      </w:r>
      <w:r>
        <w:rPr>
          <w:spacing w:val="-8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неделю),</w:t>
      </w:r>
    </w:p>
    <w:p w:rsidR="00970AB1" w:rsidRDefault="00970AB1" w:rsidP="00AC32AE">
      <w:pPr>
        <w:pStyle w:val="a3"/>
        <w:spacing w:before="9"/>
        <w:ind w:left="0"/>
        <w:jc w:val="both"/>
        <w:rPr>
          <w:sz w:val="27"/>
        </w:rPr>
      </w:pPr>
    </w:p>
    <w:p w:rsidR="00970AB1" w:rsidRDefault="00AC32AE" w:rsidP="00AC32AE">
      <w:pPr>
        <w:pStyle w:val="a3"/>
        <w:spacing w:before="1" w:line="276" w:lineRule="auto"/>
        <w:ind w:right="110" w:firstLine="547"/>
        <w:jc w:val="both"/>
      </w:pPr>
      <w:r>
        <w:t>Рабочая программа включает разделы: результаты освоения предмета: 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970AB1" w:rsidRDefault="00AC32AE" w:rsidP="00AC32AE">
      <w:pPr>
        <w:pStyle w:val="a3"/>
        <w:spacing w:line="278" w:lineRule="auto"/>
        <w:ind w:right="99" w:firstLine="547"/>
        <w:jc w:val="both"/>
      </w:pP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изучения,</w:t>
      </w:r>
      <w:r>
        <w:rPr>
          <w:spacing w:val="-1"/>
        </w:rPr>
        <w:t xml:space="preserve"> </w:t>
      </w:r>
      <w:r>
        <w:t>количество часов, о</w:t>
      </w:r>
      <w:bookmarkStart w:id="0" w:name="_GoBack"/>
      <w:bookmarkEnd w:id="0"/>
      <w:r>
        <w:t>тводимых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тем.</w:t>
      </w:r>
    </w:p>
    <w:sectPr w:rsidR="00970AB1">
      <w:type w:val="continuous"/>
      <w:pgSz w:w="11920" w:h="1685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32D1A"/>
    <w:multiLevelType w:val="hybridMultilevel"/>
    <w:tmpl w:val="02C0DFB2"/>
    <w:lvl w:ilvl="0" w:tplc="4488927A">
      <w:start w:val="1"/>
      <w:numFmt w:val="decimal"/>
      <w:lvlText w:val="%1"/>
      <w:lvlJc w:val="left"/>
      <w:pPr>
        <w:ind w:left="848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1283FC">
      <w:numFmt w:val="bullet"/>
      <w:lvlText w:val="•"/>
      <w:lvlJc w:val="left"/>
      <w:pPr>
        <w:ind w:left="1713" w:hanging="183"/>
      </w:pPr>
      <w:rPr>
        <w:rFonts w:hint="default"/>
        <w:lang w:val="ru-RU" w:eastAsia="en-US" w:bidi="ar-SA"/>
      </w:rPr>
    </w:lvl>
    <w:lvl w:ilvl="2" w:tplc="002A98FC">
      <w:numFmt w:val="bullet"/>
      <w:lvlText w:val="•"/>
      <w:lvlJc w:val="left"/>
      <w:pPr>
        <w:ind w:left="2586" w:hanging="183"/>
      </w:pPr>
      <w:rPr>
        <w:rFonts w:hint="default"/>
        <w:lang w:val="ru-RU" w:eastAsia="en-US" w:bidi="ar-SA"/>
      </w:rPr>
    </w:lvl>
    <w:lvl w:ilvl="3" w:tplc="72CC579A">
      <w:numFmt w:val="bullet"/>
      <w:lvlText w:val="•"/>
      <w:lvlJc w:val="left"/>
      <w:pPr>
        <w:ind w:left="3459" w:hanging="183"/>
      </w:pPr>
      <w:rPr>
        <w:rFonts w:hint="default"/>
        <w:lang w:val="ru-RU" w:eastAsia="en-US" w:bidi="ar-SA"/>
      </w:rPr>
    </w:lvl>
    <w:lvl w:ilvl="4" w:tplc="3B5A5FC4">
      <w:numFmt w:val="bullet"/>
      <w:lvlText w:val="•"/>
      <w:lvlJc w:val="left"/>
      <w:pPr>
        <w:ind w:left="4332" w:hanging="183"/>
      </w:pPr>
      <w:rPr>
        <w:rFonts w:hint="default"/>
        <w:lang w:val="ru-RU" w:eastAsia="en-US" w:bidi="ar-SA"/>
      </w:rPr>
    </w:lvl>
    <w:lvl w:ilvl="5" w:tplc="4078A0D4">
      <w:numFmt w:val="bullet"/>
      <w:lvlText w:val="•"/>
      <w:lvlJc w:val="left"/>
      <w:pPr>
        <w:ind w:left="5205" w:hanging="183"/>
      </w:pPr>
      <w:rPr>
        <w:rFonts w:hint="default"/>
        <w:lang w:val="ru-RU" w:eastAsia="en-US" w:bidi="ar-SA"/>
      </w:rPr>
    </w:lvl>
    <w:lvl w:ilvl="6" w:tplc="8194710E">
      <w:numFmt w:val="bullet"/>
      <w:lvlText w:val="•"/>
      <w:lvlJc w:val="left"/>
      <w:pPr>
        <w:ind w:left="6078" w:hanging="183"/>
      </w:pPr>
      <w:rPr>
        <w:rFonts w:hint="default"/>
        <w:lang w:val="ru-RU" w:eastAsia="en-US" w:bidi="ar-SA"/>
      </w:rPr>
    </w:lvl>
    <w:lvl w:ilvl="7" w:tplc="A7002D1C">
      <w:numFmt w:val="bullet"/>
      <w:lvlText w:val="•"/>
      <w:lvlJc w:val="left"/>
      <w:pPr>
        <w:ind w:left="6951" w:hanging="183"/>
      </w:pPr>
      <w:rPr>
        <w:rFonts w:hint="default"/>
        <w:lang w:val="ru-RU" w:eastAsia="en-US" w:bidi="ar-SA"/>
      </w:rPr>
    </w:lvl>
    <w:lvl w:ilvl="8" w:tplc="DFB6EFF6">
      <w:numFmt w:val="bullet"/>
      <w:lvlText w:val="•"/>
      <w:lvlJc w:val="left"/>
      <w:pPr>
        <w:ind w:left="7824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0AB1"/>
    <w:rsid w:val="00970AB1"/>
    <w:rsid w:val="00AC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AB758-1394-451D-ACA1-A5043C61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2"/>
      <w:ind w:left="234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40"/>
      <w:ind w:left="668" w:hanging="1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Эльбарусого</cp:lastModifiedBy>
  <cp:revision>3</cp:revision>
  <dcterms:created xsi:type="dcterms:W3CDTF">2022-02-14T07:37:00Z</dcterms:created>
  <dcterms:modified xsi:type="dcterms:W3CDTF">2022-02-14T07:57:00Z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2022-02-14T00:00:00Z</vt:filetime>
  </property>
</Properties>
</file>