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C05" w:rsidRDefault="00560C05" w:rsidP="00560C05">
      <w:pPr>
        <w:pStyle w:val="a4"/>
        <w:rPr>
          <w:color w:val="000000"/>
          <w:sz w:val="27"/>
          <w:szCs w:val="27"/>
        </w:rPr>
      </w:pPr>
    </w:p>
    <w:p w:rsidR="004A3579" w:rsidRDefault="004A3579" w:rsidP="00560C05">
      <w:pPr>
        <w:pStyle w:val="a4"/>
        <w:rPr>
          <w:color w:val="000000"/>
          <w:sz w:val="27"/>
          <w:szCs w:val="27"/>
        </w:rPr>
      </w:pPr>
      <w:r w:rsidRPr="004A3579">
        <w:rPr>
          <w:color w:val="000000"/>
          <w:sz w:val="27"/>
          <w:szCs w:val="27"/>
        </w:rPr>
        <w:object w:dxaOrig="12630" w:dyaOrig="17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663.75pt" o:ole="">
            <v:imagedata r:id="rId6" o:title=""/>
          </v:shape>
          <o:OLEObject Type="Embed" ProgID="AcroExch.Document.DC" ShapeID="_x0000_i1025" DrawAspect="Content" ObjectID="_1704014798" r:id="rId7"/>
        </w:object>
      </w:r>
    </w:p>
    <w:p w:rsidR="004A3579" w:rsidRDefault="004A3579" w:rsidP="00560C05">
      <w:pPr>
        <w:pStyle w:val="a4"/>
        <w:rPr>
          <w:color w:val="000000"/>
          <w:sz w:val="27"/>
          <w:szCs w:val="27"/>
        </w:rPr>
      </w:pPr>
    </w:p>
    <w:p w:rsidR="004A3579" w:rsidRDefault="004A3579" w:rsidP="00560C05">
      <w:pPr>
        <w:pStyle w:val="a4"/>
        <w:rPr>
          <w:color w:val="000000"/>
          <w:sz w:val="27"/>
          <w:szCs w:val="27"/>
        </w:rPr>
      </w:pPr>
    </w:p>
    <w:p w:rsidR="004A3579" w:rsidRDefault="004A3579" w:rsidP="00560C05">
      <w:pPr>
        <w:pStyle w:val="a4"/>
        <w:rPr>
          <w:color w:val="000000"/>
          <w:sz w:val="27"/>
          <w:szCs w:val="27"/>
        </w:rPr>
      </w:pPr>
    </w:p>
    <w:tbl>
      <w:tblPr>
        <w:tblStyle w:val="a5"/>
        <w:tblW w:w="0" w:type="auto"/>
        <w:tblInd w:w="-6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68"/>
        <w:gridCol w:w="3719"/>
        <w:gridCol w:w="3485"/>
      </w:tblGrid>
      <w:tr w:rsidR="00D66E0F" w:rsidTr="00560C05">
        <w:tc>
          <w:tcPr>
            <w:tcW w:w="2968" w:type="dxa"/>
          </w:tcPr>
          <w:p w:rsidR="004A3579" w:rsidRDefault="00565B12" w:rsidP="00565B12">
            <w:pPr>
              <w:rPr>
                <w:b/>
              </w:rPr>
            </w:pPr>
            <w:r w:rsidRPr="00EF6928">
              <w:rPr>
                <w:b/>
              </w:rPr>
              <w:t xml:space="preserve">Согласовано: </w:t>
            </w:r>
          </w:p>
          <w:p w:rsidR="004A3579" w:rsidRDefault="00565B12" w:rsidP="00565B12">
            <w:pPr>
              <w:rPr>
                <w:b/>
              </w:rPr>
            </w:pPr>
            <w:r w:rsidRPr="00EF6928">
              <w:rPr>
                <w:b/>
              </w:rPr>
              <w:t>председатель профсоюзной</w:t>
            </w:r>
          </w:p>
          <w:p w:rsidR="004A3579" w:rsidRDefault="00565B12" w:rsidP="00565B12">
            <w:pPr>
              <w:rPr>
                <w:b/>
              </w:rPr>
            </w:pPr>
            <w:r>
              <w:rPr>
                <w:b/>
              </w:rPr>
              <w:t xml:space="preserve">организации МАУДО </w:t>
            </w:r>
          </w:p>
          <w:p w:rsidR="00565B12" w:rsidRPr="00EF6928" w:rsidRDefault="00565B12" w:rsidP="00565B12">
            <w:pPr>
              <w:rPr>
                <w:b/>
              </w:rPr>
            </w:pPr>
            <w:r>
              <w:rPr>
                <w:b/>
              </w:rPr>
              <w:t>«ДЮСШ «Дельфин</w:t>
            </w:r>
            <w:r w:rsidRPr="00EF6928">
              <w:rPr>
                <w:b/>
              </w:rPr>
              <w:t>»</w:t>
            </w:r>
          </w:p>
          <w:p w:rsidR="00565B12" w:rsidRPr="00EF6928" w:rsidRDefault="00565B12" w:rsidP="00565B12">
            <w:pPr>
              <w:rPr>
                <w:b/>
              </w:rPr>
            </w:pPr>
            <w:r>
              <w:rPr>
                <w:b/>
              </w:rPr>
              <w:t>_______Е.Н. Малофеева</w:t>
            </w:r>
          </w:p>
          <w:p w:rsidR="00D66E0F" w:rsidRPr="00EF6928" w:rsidRDefault="00804AC8" w:rsidP="00565B12">
            <w:pPr>
              <w:rPr>
                <w:b/>
              </w:rPr>
            </w:pPr>
            <w:r>
              <w:rPr>
                <w:b/>
              </w:rPr>
              <w:t>от «</w:t>
            </w:r>
            <w:r w:rsidR="009B08F2">
              <w:rPr>
                <w:b/>
              </w:rPr>
              <w:t>29» декабря 201</w:t>
            </w:r>
            <w:r w:rsidR="00A33255">
              <w:rPr>
                <w:b/>
              </w:rPr>
              <w:t>8 г.</w:t>
            </w:r>
          </w:p>
        </w:tc>
        <w:tc>
          <w:tcPr>
            <w:tcW w:w="3719" w:type="dxa"/>
          </w:tcPr>
          <w:p w:rsidR="00D66E0F" w:rsidRPr="00EF6928" w:rsidRDefault="00D66E0F" w:rsidP="001D0498">
            <w:pPr>
              <w:rPr>
                <w:b/>
              </w:rPr>
            </w:pPr>
          </w:p>
        </w:tc>
        <w:tc>
          <w:tcPr>
            <w:tcW w:w="3485" w:type="dxa"/>
          </w:tcPr>
          <w:p w:rsidR="00565B12" w:rsidRDefault="00D66E0F" w:rsidP="00D568B1">
            <w:pPr>
              <w:ind w:left="577"/>
              <w:jc w:val="both"/>
              <w:rPr>
                <w:b/>
              </w:rPr>
            </w:pPr>
            <w:r w:rsidRPr="00EF6928">
              <w:rPr>
                <w:b/>
              </w:rPr>
              <w:t>Утверждаю</w:t>
            </w:r>
          </w:p>
          <w:p w:rsidR="00D66E0F" w:rsidRPr="00EF6928" w:rsidRDefault="00565B12" w:rsidP="001D0498">
            <w:pPr>
              <w:jc w:val="both"/>
              <w:rPr>
                <w:b/>
              </w:rPr>
            </w:pPr>
            <w:r>
              <w:rPr>
                <w:b/>
              </w:rPr>
              <w:t>Директор МАУДО «ДЮСШ «Дельфин</w:t>
            </w:r>
            <w:r w:rsidR="00D66E0F" w:rsidRPr="00EF6928">
              <w:rPr>
                <w:b/>
              </w:rPr>
              <w:t>»</w:t>
            </w:r>
            <w:r w:rsidR="004A3579">
              <w:rPr>
                <w:b/>
              </w:rPr>
              <w:t xml:space="preserve"> Порецкого района ЧР</w:t>
            </w:r>
            <w:bookmarkStart w:id="0" w:name="_GoBack"/>
            <w:bookmarkEnd w:id="0"/>
          </w:p>
          <w:p w:rsidR="00D66E0F" w:rsidRPr="00EF6928" w:rsidRDefault="00565B12" w:rsidP="001D0498">
            <w:pPr>
              <w:jc w:val="both"/>
              <w:rPr>
                <w:b/>
              </w:rPr>
            </w:pPr>
            <w:r>
              <w:rPr>
                <w:b/>
              </w:rPr>
              <w:t>______А.И. Глухов</w:t>
            </w:r>
          </w:p>
          <w:p w:rsidR="00D66E0F" w:rsidRPr="00EF6928" w:rsidRDefault="00A33255" w:rsidP="001D0498">
            <w:pPr>
              <w:jc w:val="both"/>
              <w:rPr>
                <w:b/>
              </w:rPr>
            </w:pPr>
            <w:r>
              <w:rPr>
                <w:b/>
              </w:rPr>
              <w:t xml:space="preserve">Пр. № 63 </w:t>
            </w:r>
            <w:r w:rsidR="00565B12">
              <w:rPr>
                <w:b/>
              </w:rPr>
              <w:t>от «</w:t>
            </w:r>
            <w:r>
              <w:rPr>
                <w:b/>
              </w:rPr>
              <w:t>29»декабря 2018г.</w:t>
            </w:r>
          </w:p>
        </w:tc>
      </w:tr>
    </w:tbl>
    <w:p w:rsidR="00795BD6" w:rsidRDefault="00795BD6" w:rsidP="00795BD6">
      <w:pPr>
        <w:shd w:val="clear" w:color="auto" w:fill="FFFFFF"/>
        <w:ind w:left="-567" w:right="1421"/>
        <w:jc w:val="center"/>
        <w:rPr>
          <w:b/>
          <w:bCs/>
          <w:color w:val="000000"/>
          <w:sz w:val="24"/>
          <w:szCs w:val="24"/>
        </w:rPr>
      </w:pPr>
    </w:p>
    <w:p w:rsidR="00795BD6" w:rsidRDefault="00795BD6" w:rsidP="00795BD6">
      <w:pPr>
        <w:shd w:val="clear" w:color="auto" w:fill="FFFFFF"/>
        <w:ind w:left="-567" w:right="-23"/>
        <w:jc w:val="center"/>
        <w:rPr>
          <w:b/>
          <w:bCs/>
          <w:color w:val="000000"/>
          <w:sz w:val="24"/>
          <w:szCs w:val="24"/>
        </w:rPr>
      </w:pPr>
    </w:p>
    <w:p w:rsidR="00795BD6" w:rsidRDefault="00795BD6" w:rsidP="00795BD6">
      <w:pPr>
        <w:shd w:val="clear" w:color="auto" w:fill="FFFFFF"/>
        <w:ind w:left="-567" w:right="-23"/>
        <w:jc w:val="center"/>
        <w:rPr>
          <w:b/>
          <w:bCs/>
          <w:color w:val="000000"/>
          <w:sz w:val="24"/>
          <w:szCs w:val="24"/>
        </w:rPr>
      </w:pPr>
      <w:r>
        <w:rPr>
          <w:b/>
          <w:bCs/>
          <w:color w:val="000000"/>
          <w:sz w:val="24"/>
          <w:szCs w:val="24"/>
        </w:rPr>
        <w:t>ПОЛОЖЕНИЕ</w:t>
      </w:r>
    </w:p>
    <w:p w:rsidR="00795BD6" w:rsidRDefault="00795BD6" w:rsidP="00795BD6">
      <w:pPr>
        <w:shd w:val="clear" w:color="auto" w:fill="FFFFFF"/>
        <w:ind w:left="-567" w:right="-23"/>
        <w:jc w:val="center"/>
        <w:rPr>
          <w:b/>
          <w:bCs/>
          <w:color w:val="000000"/>
          <w:sz w:val="24"/>
          <w:szCs w:val="24"/>
        </w:rPr>
      </w:pPr>
      <w:r>
        <w:rPr>
          <w:b/>
          <w:bCs/>
          <w:color w:val="000000"/>
          <w:sz w:val="24"/>
          <w:szCs w:val="24"/>
        </w:rPr>
        <w:t xml:space="preserve">о  распределении стимулирующей </w:t>
      </w:r>
      <w:r>
        <w:rPr>
          <w:b/>
          <w:color w:val="000000"/>
          <w:sz w:val="24"/>
          <w:szCs w:val="24"/>
        </w:rPr>
        <w:t>части фонда оплаты труда</w:t>
      </w:r>
      <w:r>
        <w:rPr>
          <w:b/>
          <w:bCs/>
          <w:color w:val="000000"/>
          <w:sz w:val="24"/>
          <w:szCs w:val="24"/>
        </w:rPr>
        <w:t>работников</w:t>
      </w:r>
    </w:p>
    <w:p w:rsidR="00560C05" w:rsidRDefault="00D66E0F" w:rsidP="00560C05">
      <w:pPr>
        <w:shd w:val="clear" w:color="auto" w:fill="FFFFFF"/>
        <w:ind w:left="-567" w:right="-23"/>
        <w:jc w:val="center"/>
        <w:rPr>
          <w:b/>
          <w:bCs/>
          <w:color w:val="000000"/>
          <w:sz w:val="24"/>
          <w:szCs w:val="24"/>
        </w:rPr>
      </w:pPr>
      <w:r>
        <w:rPr>
          <w:b/>
          <w:bCs/>
          <w:color w:val="000000"/>
          <w:sz w:val="24"/>
          <w:szCs w:val="24"/>
        </w:rPr>
        <w:t>МАУДО</w:t>
      </w:r>
      <w:r w:rsidR="00565B12">
        <w:rPr>
          <w:b/>
          <w:bCs/>
          <w:color w:val="000000"/>
          <w:sz w:val="24"/>
          <w:szCs w:val="24"/>
        </w:rPr>
        <w:t>«ДЮСШ «Дельфин»</w:t>
      </w:r>
      <w:r w:rsidR="00795BD6">
        <w:rPr>
          <w:b/>
          <w:bCs/>
          <w:color w:val="000000"/>
          <w:sz w:val="24"/>
          <w:szCs w:val="24"/>
        </w:rPr>
        <w:t xml:space="preserve">» Порецкого района Чувашской Республики </w:t>
      </w:r>
    </w:p>
    <w:p w:rsidR="00795BD6" w:rsidRDefault="00795BD6" w:rsidP="00795BD6">
      <w:pPr>
        <w:shd w:val="clear" w:color="auto" w:fill="FFFFFF"/>
        <w:ind w:left="-567" w:right="-23"/>
        <w:jc w:val="center"/>
        <w:rPr>
          <w:b/>
          <w:bCs/>
          <w:color w:val="000000"/>
          <w:sz w:val="24"/>
          <w:szCs w:val="24"/>
        </w:rPr>
      </w:pPr>
    </w:p>
    <w:p w:rsidR="00795BD6" w:rsidRDefault="00795BD6" w:rsidP="00795BD6">
      <w:pPr>
        <w:shd w:val="clear" w:color="auto" w:fill="FFFFFF"/>
        <w:spacing w:before="216"/>
        <w:ind w:left="-567"/>
        <w:jc w:val="center"/>
        <w:rPr>
          <w:b/>
          <w:bCs/>
          <w:color w:val="000000"/>
          <w:sz w:val="24"/>
          <w:szCs w:val="24"/>
        </w:rPr>
      </w:pPr>
    </w:p>
    <w:p w:rsidR="00795BD6" w:rsidRDefault="00795BD6" w:rsidP="00795BD6">
      <w:pPr>
        <w:shd w:val="clear" w:color="auto" w:fill="FFFFFF"/>
        <w:spacing w:before="216"/>
        <w:ind w:left="-567"/>
        <w:jc w:val="center"/>
        <w:rPr>
          <w:sz w:val="24"/>
          <w:szCs w:val="24"/>
        </w:rPr>
      </w:pPr>
      <w:smartTag w:uri="urn:schemas-microsoft-com:office:smarttags" w:element="place">
        <w:r>
          <w:rPr>
            <w:b/>
            <w:bCs/>
            <w:color w:val="000000"/>
            <w:sz w:val="24"/>
            <w:szCs w:val="24"/>
            <w:lang w:val="en-US"/>
          </w:rPr>
          <w:t>I</w:t>
        </w:r>
        <w:r>
          <w:rPr>
            <w:b/>
            <w:bCs/>
            <w:color w:val="000000"/>
            <w:sz w:val="24"/>
            <w:szCs w:val="24"/>
          </w:rPr>
          <w:t>.</w:t>
        </w:r>
      </w:smartTag>
      <w:r>
        <w:rPr>
          <w:b/>
          <w:bCs/>
          <w:color w:val="000000"/>
          <w:sz w:val="24"/>
          <w:szCs w:val="24"/>
        </w:rPr>
        <w:t xml:space="preserve"> Общие положения</w:t>
      </w:r>
    </w:p>
    <w:p w:rsidR="00A85D1E" w:rsidRDefault="00795BD6" w:rsidP="00D568B1">
      <w:pPr>
        <w:ind w:left="-142" w:right="-1" w:firstLine="567"/>
        <w:jc w:val="both"/>
        <w:rPr>
          <w:sz w:val="24"/>
          <w:szCs w:val="24"/>
        </w:rPr>
      </w:pPr>
      <w:r>
        <w:rPr>
          <w:color w:val="000000"/>
          <w:sz w:val="24"/>
          <w:szCs w:val="24"/>
        </w:rPr>
        <w:t>Настоящее  Положение</w:t>
      </w:r>
      <w:r w:rsidR="00D26E84">
        <w:rPr>
          <w:color w:val="000000"/>
          <w:sz w:val="24"/>
          <w:szCs w:val="24"/>
        </w:rPr>
        <w:t xml:space="preserve"> о распределении стимулирующего фонда оплаты трудаработников МАУ ДО «ДЮСШ «Дельфин» Порецкого района Чувашской Республики (далее Положение) </w:t>
      </w:r>
      <w:r>
        <w:rPr>
          <w:color w:val="000000"/>
          <w:sz w:val="24"/>
          <w:szCs w:val="24"/>
        </w:rPr>
        <w:t>разработано  в целях усиления материальной заинте</w:t>
      </w:r>
      <w:r>
        <w:rPr>
          <w:color w:val="000000"/>
          <w:sz w:val="24"/>
          <w:szCs w:val="24"/>
        </w:rPr>
        <w:softHyphen/>
        <w:t>ресованности работников образовательного  учреждения в по</w:t>
      </w:r>
      <w:r>
        <w:rPr>
          <w:color w:val="000000"/>
          <w:sz w:val="24"/>
          <w:szCs w:val="24"/>
        </w:rPr>
        <w:softHyphen/>
        <w:t>вышении качества образовательного и воспитательного процесса, развития их творческой активности и инициативы,</w:t>
      </w:r>
      <w:r w:rsidR="00D26E84">
        <w:rPr>
          <w:color w:val="000000"/>
          <w:sz w:val="24"/>
          <w:szCs w:val="24"/>
        </w:rPr>
        <w:t xml:space="preserve"> в соответствии с постановлением администрации</w:t>
      </w:r>
      <w:r w:rsidR="00565B12">
        <w:rPr>
          <w:color w:val="000000"/>
          <w:sz w:val="24"/>
          <w:szCs w:val="24"/>
        </w:rPr>
        <w:t xml:space="preserve"> Порецкого района Чувашской Республики от </w:t>
      </w:r>
      <w:r w:rsidR="00FA027A">
        <w:rPr>
          <w:color w:val="000000"/>
          <w:sz w:val="24"/>
          <w:szCs w:val="24"/>
        </w:rPr>
        <w:t xml:space="preserve">29.08.2018 № 277 </w:t>
      </w:r>
      <w:r w:rsidR="00565B12">
        <w:rPr>
          <w:color w:val="000000"/>
          <w:sz w:val="24"/>
          <w:szCs w:val="24"/>
        </w:rPr>
        <w:t>«Об утверждении</w:t>
      </w:r>
      <w:r w:rsidR="00FA027A">
        <w:rPr>
          <w:color w:val="000000"/>
          <w:sz w:val="24"/>
          <w:szCs w:val="24"/>
        </w:rPr>
        <w:t xml:space="preserve"> примерного Положения  об оплате труда работников  муниципальных учреждений Порецкого района Чувашской Республики, занятых в сфере образования», </w:t>
      </w:r>
      <w:r w:rsidR="00E02B2A">
        <w:rPr>
          <w:color w:val="000000"/>
          <w:sz w:val="24"/>
          <w:szCs w:val="24"/>
        </w:rPr>
        <w:t xml:space="preserve">с внесенными изменениями от 01.03.2019 № 87, </w:t>
      </w:r>
      <w:r>
        <w:rPr>
          <w:color w:val="000000"/>
          <w:sz w:val="24"/>
          <w:szCs w:val="24"/>
        </w:rPr>
        <w:t xml:space="preserve"> Положения об оплате труда работников </w:t>
      </w:r>
      <w:r w:rsidR="00D66E0F">
        <w:rPr>
          <w:bCs/>
          <w:color w:val="000000"/>
          <w:sz w:val="24"/>
          <w:szCs w:val="24"/>
        </w:rPr>
        <w:t>МАУДО</w:t>
      </w:r>
      <w:r w:rsidR="00FA027A">
        <w:rPr>
          <w:bCs/>
          <w:color w:val="000000"/>
          <w:sz w:val="24"/>
          <w:szCs w:val="24"/>
        </w:rPr>
        <w:t>«ДЮСШ «Дельфин</w:t>
      </w:r>
      <w:r w:rsidRPr="00795BD6">
        <w:rPr>
          <w:bCs/>
          <w:color w:val="000000"/>
          <w:sz w:val="24"/>
          <w:szCs w:val="24"/>
        </w:rPr>
        <w:t>» Порецкого района Чувашской Республики</w:t>
      </w:r>
      <w:r>
        <w:rPr>
          <w:color w:val="000000"/>
          <w:sz w:val="24"/>
          <w:szCs w:val="24"/>
        </w:rPr>
        <w:t xml:space="preserve">, утверждённого приказом по школе </w:t>
      </w:r>
      <w:r w:rsidR="00E02B2A">
        <w:rPr>
          <w:sz w:val="24"/>
          <w:szCs w:val="24"/>
        </w:rPr>
        <w:t>№ 62 от «28» декабря</w:t>
      </w:r>
      <w:r w:rsidR="00D66E0F" w:rsidRPr="00D66E0F">
        <w:rPr>
          <w:sz w:val="24"/>
          <w:szCs w:val="24"/>
        </w:rPr>
        <w:t xml:space="preserve"> 2018</w:t>
      </w:r>
      <w:r w:rsidR="00E02B2A">
        <w:rPr>
          <w:sz w:val="24"/>
          <w:szCs w:val="24"/>
        </w:rPr>
        <w:t xml:space="preserve"> года</w:t>
      </w:r>
      <w:r w:rsidRPr="00D66E0F">
        <w:rPr>
          <w:color w:val="000000"/>
          <w:sz w:val="24"/>
          <w:szCs w:val="24"/>
        </w:rPr>
        <w:t xml:space="preserve">.  </w:t>
      </w:r>
      <w:r>
        <w:rPr>
          <w:color w:val="000000"/>
          <w:sz w:val="24"/>
          <w:szCs w:val="24"/>
        </w:rPr>
        <w:t>Настоящее Положение определяет механизм формирования и распределения стимулирующей части фонда оплаты труда работников учреж</w:t>
      </w:r>
      <w:r>
        <w:rPr>
          <w:color w:val="000000"/>
          <w:sz w:val="24"/>
          <w:szCs w:val="24"/>
        </w:rPr>
        <w:softHyphen/>
        <w:t>дения.</w:t>
      </w:r>
    </w:p>
    <w:p w:rsidR="00795BD6" w:rsidRDefault="00795BD6" w:rsidP="00D568B1">
      <w:pPr>
        <w:ind w:left="-142" w:right="-1" w:firstLine="567"/>
        <w:jc w:val="both"/>
        <w:rPr>
          <w:sz w:val="24"/>
          <w:szCs w:val="24"/>
        </w:rPr>
      </w:pPr>
      <w:r>
        <w:rPr>
          <w:color w:val="000000"/>
          <w:sz w:val="24"/>
          <w:szCs w:val="24"/>
        </w:rPr>
        <w:t>Значение стимулирующей части фонда оплаты труда от общего фонда оплаты труда работник</w:t>
      </w:r>
      <w:r w:rsidR="00D66E0F">
        <w:rPr>
          <w:color w:val="000000"/>
          <w:sz w:val="24"/>
          <w:szCs w:val="24"/>
        </w:rPr>
        <w:t>ов учреждения  с 1 сентября 2018</w:t>
      </w:r>
      <w:r>
        <w:rPr>
          <w:color w:val="000000"/>
          <w:sz w:val="24"/>
          <w:szCs w:val="24"/>
        </w:rPr>
        <w:t xml:space="preserve">. составляет не менее 30 процентов. </w:t>
      </w:r>
    </w:p>
    <w:p w:rsidR="00A85D1E" w:rsidRDefault="00795BD6" w:rsidP="00D568B1">
      <w:pPr>
        <w:shd w:val="clear" w:color="auto" w:fill="FFFFFF"/>
        <w:spacing w:before="214"/>
        <w:ind w:left="-142" w:right="58" w:firstLine="1275"/>
        <w:jc w:val="both"/>
        <w:rPr>
          <w:color w:val="000000"/>
          <w:sz w:val="24"/>
          <w:szCs w:val="24"/>
        </w:rPr>
      </w:pPr>
      <w:r>
        <w:rPr>
          <w:color w:val="000000"/>
          <w:sz w:val="24"/>
          <w:szCs w:val="24"/>
        </w:rPr>
        <w:t>В целях достижения прозрачности и гласности оценки выполнения ут</w:t>
      </w:r>
      <w:r>
        <w:rPr>
          <w:color w:val="000000"/>
          <w:sz w:val="24"/>
          <w:szCs w:val="24"/>
        </w:rPr>
        <w:softHyphen/>
        <w:t>вержденных показателей и критериев эффективности работы государственных образовательных учреждений и учреждений образования (далее - учреждения) и выплаты ежемесячных надбавок за государственные награды, почетные звания, нагруд</w:t>
      </w:r>
      <w:r>
        <w:rPr>
          <w:color w:val="000000"/>
          <w:sz w:val="24"/>
          <w:szCs w:val="24"/>
        </w:rPr>
        <w:softHyphen/>
        <w:t>ные знаки, премий по результа</w:t>
      </w:r>
      <w:r>
        <w:rPr>
          <w:color w:val="000000"/>
          <w:sz w:val="24"/>
          <w:szCs w:val="24"/>
        </w:rPr>
        <w:softHyphen/>
        <w:t>там оценки выполнения каждым работником утвержденных показателей и кри</w:t>
      </w:r>
      <w:r>
        <w:rPr>
          <w:color w:val="000000"/>
          <w:sz w:val="24"/>
          <w:szCs w:val="24"/>
        </w:rPr>
        <w:softHyphen/>
        <w:t>териев на первом этаже в вестибюле учреждения оформляется справочно-информационный стенд, на котором размещаются  республиканские норматив</w:t>
      </w:r>
      <w:r>
        <w:rPr>
          <w:color w:val="000000"/>
          <w:sz w:val="24"/>
          <w:szCs w:val="24"/>
        </w:rPr>
        <w:softHyphen/>
        <w:t>ные правовые документы, локальные нормативные правовые документы учре</w:t>
      </w:r>
      <w:r>
        <w:rPr>
          <w:color w:val="000000"/>
          <w:sz w:val="24"/>
          <w:szCs w:val="24"/>
        </w:rPr>
        <w:softHyphen/>
        <w:t>ждения, регулирующие новую систему оплаты труда работников учреждения, распределение стимулирующей части фонда оплаты труда работников учреж</w:t>
      </w:r>
      <w:r>
        <w:rPr>
          <w:color w:val="000000"/>
          <w:sz w:val="24"/>
          <w:szCs w:val="24"/>
        </w:rPr>
        <w:softHyphen/>
        <w:t>дения в соответствии с Положением, утвержденным локальным актом учреж</w:t>
      </w:r>
      <w:r>
        <w:rPr>
          <w:color w:val="000000"/>
          <w:sz w:val="24"/>
          <w:szCs w:val="24"/>
        </w:rPr>
        <w:softHyphen/>
        <w:t>дения, утвержденные показатели и критерии работы по каждой должности, со</w:t>
      </w:r>
      <w:r>
        <w:rPr>
          <w:color w:val="000000"/>
          <w:sz w:val="24"/>
          <w:szCs w:val="24"/>
        </w:rPr>
        <w:softHyphen/>
        <w:t>гласованные с органом государственно-общественного самоуправления и профсоюзной организацией учреждения (при отсутствии в учреждении  проф</w:t>
      </w:r>
      <w:r>
        <w:rPr>
          <w:color w:val="000000"/>
          <w:sz w:val="24"/>
          <w:szCs w:val="24"/>
        </w:rPr>
        <w:softHyphen/>
        <w:t>союзного органа - иным органом, представляющим интересы всех или боль</w:t>
      </w:r>
      <w:r>
        <w:rPr>
          <w:color w:val="000000"/>
          <w:sz w:val="24"/>
          <w:szCs w:val="24"/>
        </w:rPr>
        <w:softHyphen/>
        <w:t>шинства работников учреждения) и др.</w:t>
      </w:r>
    </w:p>
    <w:p w:rsidR="00795BD6" w:rsidRPr="00A85D1E" w:rsidRDefault="00795BD6" w:rsidP="00D568B1">
      <w:pPr>
        <w:shd w:val="clear" w:color="auto" w:fill="FFFFFF"/>
        <w:spacing w:before="214"/>
        <w:ind w:left="-142" w:right="58" w:firstLine="1275"/>
        <w:jc w:val="both"/>
        <w:rPr>
          <w:color w:val="000000"/>
          <w:sz w:val="24"/>
          <w:szCs w:val="24"/>
        </w:rPr>
      </w:pPr>
      <w:r>
        <w:rPr>
          <w:b/>
          <w:bCs/>
          <w:color w:val="000000"/>
          <w:sz w:val="24"/>
          <w:szCs w:val="24"/>
          <w:lang w:val="en-US"/>
        </w:rPr>
        <w:t>II</w:t>
      </w:r>
      <w:r>
        <w:rPr>
          <w:b/>
          <w:bCs/>
          <w:color w:val="000000"/>
          <w:sz w:val="24"/>
          <w:szCs w:val="24"/>
        </w:rPr>
        <w:t xml:space="preserve">. Формирование стимулирующей части </w:t>
      </w:r>
      <w:r>
        <w:rPr>
          <w:b/>
          <w:color w:val="000000"/>
          <w:sz w:val="24"/>
          <w:szCs w:val="24"/>
        </w:rPr>
        <w:t>фонда оплаты труда</w:t>
      </w:r>
    </w:p>
    <w:p w:rsidR="00795BD6" w:rsidRDefault="00795BD6" w:rsidP="00D568B1">
      <w:pPr>
        <w:shd w:val="clear" w:color="auto" w:fill="FFFFFF"/>
        <w:spacing w:before="202"/>
        <w:ind w:left="-142" w:right="1066" w:firstLine="485"/>
        <w:rPr>
          <w:sz w:val="24"/>
          <w:szCs w:val="24"/>
        </w:rPr>
      </w:pPr>
      <w:r>
        <w:rPr>
          <w:color w:val="000000"/>
          <w:sz w:val="24"/>
          <w:szCs w:val="24"/>
        </w:rPr>
        <w:t>Стимулирующая  часть  фонда  оплаты  труда работников (ФОТст) определяется по формуле:</w:t>
      </w:r>
    </w:p>
    <w:p w:rsidR="00795BD6" w:rsidRDefault="00795BD6" w:rsidP="00D568B1">
      <w:pPr>
        <w:shd w:val="clear" w:color="auto" w:fill="FFFFFF"/>
        <w:spacing w:before="204"/>
        <w:ind w:left="-142"/>
        <w:rPr>
          <w:sz w:val="24"/>
          <w:szCs w:val="24"/>
        </w:rPr>
      </w:pPr>
      <w:r>
        <w:rPr>
          <w:color w:val="000000"/>
          <w:sz w:val="24"/>
          <w:szCs w:val="24"/>
        </w:rPr>
        <w:t>ФОТст = ФОТоу х Дст, где</w:t>
      </w:r>
    </w:p>
    <w:p w:rsidR="00E02B2A" w:rsidRDefault="00E02B2A" w:rsidP="00D568B1">
      <w:pPr>
        <w:shd w:val="clear" w:color="auto" w:fill="FFFFFF"/>
        <w:spacing w:before="190"/>
        <w:ind w:left="-142"/>
        <w:rPr>
          <w:color w:val="000000"/>
          <w:sz w:val="24"/>
          <w:szCs w:val="24"/>
        </w:rPr>
      </w:pPr>
    </w:p>
    <w:p w:rsidR="00A85D1E" w:rsidRDefault="00A85D1E" w:rsidP="00D568B1">
      <w:pPr>
        <w:shd w:val="clear" w:color="auto" w:fill="FFFFFF"/>
        <w:spacing w:before="190"/>
        <w:ind w:left="-142"/>
        <w:rPr>
          <w:color w:val="000000"/>
          <w:sz w:val="24"/>
          <w:szCs w:val="24"/>
        </w:rPr>
      </w:pPr>
    </w:p>
    <w:p w:rsidR="006F1295" w:rsidRDefault="006F1295" w:rsidP="00D568B1">
      <w:pPr>
        <w:shd w:val="clear" w:color="auto" w:fill="FFFFFF"/>
        <w:spacing w:before="190"/>
        <w:ind w:left="-142"/>
        <w:rPr>
          <w:color w:val="000000"/>
          <w:sz w:val="24"/>
          <w:szCs w:val="24"/>
        </w:rPr>
      </w:pPr>
    </w:p>
    <w:p w:rsidR="00D568B1" w:rsidRDefault="00D568B1" w:rsidP="00D568B1">
      <w:pPr>
        <w:shd w:val="clear" w:color="auto" w:fill="FFFFFF"/>
        <w:spacing w:before="190"/>
        <w:ind w:left="-142"/>
        <w:rPr>
          <w:color w:val="000000"/>
          <w:sz w:val="24"/>
          <w:szCs w:val="24"/>
        </w:rPr>
      </w:pPr>
    </w:p>
    <w:p w:rsidR="00795BD6" w:rsidRDefault="00795BD6" w:rsidP="00D568B1">
      <w:pPr>
        <w:shd w:val="clear" w:color="auto" w:fill="FFFFFF"/>
        <w:spacing w:before="190"/>
        <w:ind w:left="-142"/>
        <w:rPr>
          <w:sz w:val="24"/>
          <w:szCs w:val="24"/>
        </w:rPr>
      </w:pPr>
      <w:r>
        <w:rPr>
          <w:color w:val="000000"/>
          <w:sz w:val="24"/>
          <w:szCs w:val="24"/>
        </w:rPr>
        <w:t>ФОТоу - фонд оплаты труда  работников образовательного учреждения на соответствующий бюджетный год:</w:t>
      </w:r>
    </w:p>
    <w:p w:rsidR="00795BD6" w:rsidRDefault="00795BD6" w:rsidP="00D568B1">
      <w:pPr>
        <w:shd w:val="clear" w:color="auto" w:fill="FFFFFF"/>
        <w:spacing w:before="199"/>
        <w:ind w:left="-142"/>
        <w:rPr>
          <w:sz w:val="24"/>
          <w:szCs w:val="24"/>
        </w:rPr>
      </w:pPr>
      <w:r>
        <w:rPr>
          <w:color w:val="000000"/>
          <w:sz w:val="24"/>
          <w:szCs w:val="24"/>
        </w:rPr>
        <w:t>Дст - стимулирующая доля ФОТоу</w:t>
      </w:r>
    </w:p>
    <w:p w:rsidR="00795BD6" w:rsidRPr="00E02B2A" w:rsidRDefault="00795BD6" w:rsidP="00D568B1">
      <w:pPr>
        <w:shd w:val="clear" w:color="auto" w:fill="FFFFFF"/>
        <w:spacing w:before="204"/>
        <w:ind w:left="-142" w:right="7" w:firstLine="482"/>
        <w:jc w:val="both"/>
        <w:rPr>
          <w:color w:val="000000"/>
          <w:sz w:val="24"/>
          <w:szCs w:val="24"/>
        </w:rPr>
      </w:pPr>
      <w:r>
        <w:rPr>
          <w:color w:val="000000"/>
          <w:sz w:val="24"/>
          <w:szCs w:val="24"/>
        </w:rPr>
        <w:t>Объем стимулирующей части фонда оплаты труда работников учрежде</w:t>
      </w:r>
      <w:r>
        <w:rPr>
          <w:color w:val="000000"/>
          <w:sz w:val="24"/>
          <w:szCs w:val="24"/>
        </w:rPr>
        <w:softHyphen/>
        <w:t>ния определяется,  исходя из размера стимулирующей доли фонда оплаты труда работников учреждения, указанного в разделе 1 настоящего Положения, к объ</w:t>
      </w:r>
      <w:r>
        <w:rPr>
          <w:color w:val="000000"/>
          <w:sz w:val="24"/>
          <w:szCs w:val="24"/>
        </w:rPr>
        <w:softHyphen/>
        <w:t>ему фонда оплаты труда работников учреждения за соответствующий год.</w:t>
      </w:r>
    </w:p>
    <w:p w:rsidR="00D66E0F" w:rsidRDefault="00795BD6" w:rsidP="00D568B1">
      <w:pPr>
        <w:shd w:val="clear" w:color="auto" w:fill="FFFFFF"/>
        <w:spacing w:before="204"/>
        <w:ind w:left="-142" w:right="7" w:firstLine="482"/>
        <w:jc w:val="both"/>
        <w:rPr>
          <w:b/>
          <w:bCs/>
          <w:color w:val="000000"/>
          <w:sz w:val="24"/>
          <w:szCs w:val="24"/>
        </w:rPr>
      </w:pPr>
      <w:r>
        <w:rPr>
          <w:b/>
          <w:color w:val="000000"/>
          <w:sz w:val="24"/>
          <w:szCs w:val="24"/>
          <w:lang w:val="en-US"/>
        </w:rPr>
        <w:t>III</w:t>
      </w:r>
      <w:r>
        <w:rPr>
          <w:b/>
          <w:color w:val="000000"/>
          <w:sz w:val="24"/>
          <w:szCs w:val="24"/>
        </w:rPr>
        <w:t xml:space="preserve">. Распределение стимулирующей части фонда оплаты </w:t>
      </w:r>
      <w:r>
        <w:rPr>
          <w:b/>
          <w:bCs/>
          <w:color w:val="000000"/>
          <w:sz w:val="24"/>
          <w:szCs w:val="24"/>
        </w:rPr>
        <w:t>труда</w:t>
      </w:r>
    </w:p>
    <w:p w:rsidR="00795BD6" w:rsidRPr="00D66E0F" w:rsidRDefault="00795BD6" w:rsidP="00D568B1">
      <w:pPr>
        <w:shd w:val="clear" w:color="auto" w:fill="FFFFFF"/>
        <w:ind w:left="-142" w:right="-1"/>
        <w:rPr>
          <w:b/>
          <w:bCs/>
          <w:color w:val="000000"/>
          <w:sz w:val="24"/>
          <w:szCs w:val="24"/>
        </w:rPr>
      </w:pPr>
      <w:r>
        <w:rPr>
          <w:color w:val="000000"/>
          <w:sz w:val="24"/>
          <w:szCs w:val="24"/>
        </w:rPr>
        <w:br/>
        <w:t>За счет стимулирующей части фонда оплаты работникам   учреждения обеспечивается система следующих стимулирующих выплат:</w:t>
      </w:r>
      <w:r>
        <w:rPr>
          <w:color w:val="000000"/>
          <w:sz w:val="24"/>
          <w:szCs w:val="24"/>
        </w:rPr>
        <w:br/>
        <w:t>надбавка за интенсивность и высокие результаты работы;</w:t>
      </w:r>
      <w:r>
        <w:rPr>
          <w:color w:val="000000"/>
          <w:sz w:val="24"/>
          <w:szCs w:val="24"/>
        </w:rPr>
        <w:br/>
        <w:t>надбавка за качество выполняемых работ;</w:t>
      </w:r>
      <w:r>
        <w:rPr>
          <w:color w:val="000000"/>
          <w:sz w:val="24"/>
          <w:szCs w:val="24"/>
        </w:rPr>
        <w:tab/>
      </w:r>
      <w:r>
        <w:rPr>
          <w:color w:val="000000"/>
          <w:sz w:val="24"/>
          <w:szCs w:val="24"/>
          <w:vertAlign w:val="superscript"/>
        </w:rPr>
        <w:br/>
      </w:r>
      <w:r>
        <w:rPr>
          <w:color w:val="000000"/>
          <w:sz w:val="24"/>
          <w:szCs w:val="24"/>
        </w:rPr>
        <w:t>премии за выполнение особо важных и ответственных работ;</w:t>
      </w:r>
      <w:r>
        <w:rPr>
          <w:color w:val="000000"/>
          <w:sz w:val="24"/>
          <w:szCs w:val="24"/>
        </w:rPr>
        <w:br/>
        <w:t>премиальные выплаты по итогам работы;</w:t>
      </w:r>
      <w:r>
        <w:rPr>
          <w:color w:val="000000"/>
          <w:sz w:val="24"/>
          <w:szCs w:val="24"/>
        </w:rPr>
        <w:br/>
        <w:t>доплаты и надбавки от оклада (ставки):</w:t>
      </w:r>
    </w:p>
    <w:p w:rsidR="00795BD6" w:rsidRDefault="00795BD6" w:rsidP="00D568B1">
      <w:pPr>
        <w:shd w:val="clear" w:color="auto" w:fill="FFFFFF"/>
        <w:ind w:left="-142" w:right="141"/>
        <w:rPr>
          <w:sz w:val="24"/>
          <w:szCs w:val="24"/>
        </w:rPr>
      </w:pPr>
      <w:r>
        <w:rPr>
          <w:color w:val="000000"/>
          <w:sz w:val="24"/>
          <w:szCs w:val="24"/>
        </w:rPr>
        <w:t>лицам, награжденным государственными наградами, почетными звания</w:t>
      </w:r>
      <w:r>
        <w:rPr>
          <w:color w:val="000000"/>
          <w:sz w:val="24"/>
          <w:szCs w:val="24"/>
        </w:rPr>
        <w:softHyphen/>
        <w:t>ми, нагрудными знаками «Почетный работник общего образования Российской Федерации», значками «Отличникнародного просвещения», «Отличник просвещения СССР» - надбавка до 20 процентов от должностного оклада (ставки).</w:t>
      </w:r>
    </w:p>
    <w:p w:rsidR="00795BD6" w:rsidRDefault="00795BD6" w:rsidP="00D568B1">
      <w:pPr>
        <w:shd w:val="clear" w:color="auto" w:fill="FFFFFF"/>
        <w:ind w:left="-142" w:right="7" w:firstLine="458"/>
        <w:jc w:val="both"/>
        <w:rPr>
          <w:sz w:val="24"/>
          <w:szCs w:val="24"/>
        </w:rPr>
      </w:pPr>
      <w:r w:rsidRPr="00A85D1E">
        <w:rPr>
          <w:b/>
          <w:color w:val="000000"/>
          <w:sz w:val="24"/>
          <w:szCs w:val="24"/>
        </w:rPr>
        <w:t>Надбавки за государственные награды, почетные звания,  нагрудные знаки</w:t>
      </w:r>
      <w:r>
        <w:rPr>
          <w:color w:val="000000"/>
          <w:sz w:val="24"/>
          <w:szCs w:val="24"/>
        </w:rPr>
        <w:t xml:space="preserve"> выплачиваются при условии соответст</w:t>
      </w:r>
      <w:r>
        <w:rPr>
          <w:color w:val="000000"/>
          <w:sz w:val="24"/>
          <w:szCs w:val="24"/>
        </w:rPr>
        <w:softHyphen/>
        <w:t>вия профилю деятельности, преподаваемого предмета. При наличии у работни</w:t>
      </w:r>
      <w:r>
        <w:rPr>
          <w:color w:val="000000"/>
          <w:sz w:val="24"/>
          <w:szCs w:val="24"/>
        </w:rPr>
        <w:softHyphen/>
        <w:t>ка двух и более оснований для установления надбавки за государственные на</w:t>
      </w:r>
      <w:r>
        <w:rPr>
          <w:color w:val="000000"/>
          <w:sz w:val="24"/>
          <w:szCs w:val="24"/>
        </w:rPr>
        <w:softHyphen/>
        <w:t>грады, почетные звания, нагрудные знаки выплата надбавки осуществляется по одному из оснований.</w:t>
      </w:r>
    </w:p>
    <w:p w:rsidR="00795BD6" w:rsidRDefault="00795BD6" w:rsidP="00D568B1">
      <w:pPr>
        <w:shd w:val="clear" w:color="auto" w:fill="FFFFFF"/>
        <w:ind w:left="-142" w:firstLine="466"/>
        <w:jc w:val="both"/>
        <w:rPr>
          <w:color w:val="000000"/>
          <w:sz w:val="24"/>
          <w:szCs w:val="24"/>
        </w:rPr>
      </w:pPr>
      <w:r>
        <w:rPr>
          <w:color w:val="000000"/>
          <w:sz w:val="24"/>
          <w:szCs w:val="24"/>
        </w:rPr>
        <w:t>Соотношение расходов между видами стимулирующих выплат устанав</w:t>
      </w:r>
      <w:r>
        <w:rPr>
          <w:color w:val="000000"/>
          <w:sz w:val="24"/>
          <w:szCs w:val="24"/>
        </w:rPr>
        <w:softHyphen/>
        <w:t>ливается Положением о стимулирующей части фонда оплаты труда работни</w:t>
      </w:r>
      <w:r>
        <w:rPr>
          <w:color w:val="000000"/>
          <w:sz w:val="24"/>
          <w:szCs w:val="24"/>
        </w:rPr>
        <w:softHyphen/>
        <w:t>ков учреждения, утверждаемым локальными актами учреждения, и включает</w:t>
      </w:r>
      <w:r>
        <w:rPr>
          <w:color w:val="000000"/>
          <w:sz w:val="24"/>
          <w:szCs w:val="24"/>
        </w:rPr>
        <w:softHyphen/>
        <w:t xml:space="preserve">ся в коллективные договоры. Например, на надбавки </w:t>
      </w:r>
      <w:r>
        <w:rPr>
          <w:bCs/>
          <w:color w:val="000000"/>
          <w:sz w:val="24"/>
          <w:szCs w:val="24"/>
        </w:rPr>
        <w:t>за</w:t>
      </w:r>
      <w:r w:rsidR="00A85D1E">
        <w:rPr>
          <w:color w:val="000000"/>
          <w:sz w:val="24"/>
          <w:szCs w:val="24"/>
        </w:rPr>
        <w:t xml:space="preserve">интенсивность, </w:t>
      </w:r>
      <w:r>
        <w:rPr>
          <w:color w:val="000000"/>
          <w:sz w:val="24"/>
          <w:szCs w:val="24"/>
        </w:rPr>
        <w:t>высо</w:t>
      </w:r>
      <w:r>
        <w:rPr>
          <w:color w:val="000000"/>
          <w:sz w:val="24"/>
          <w:szCs w:val="24"/>
        </w:rPr>
        <w:softHyphen/>
        <w:t>кие результаты работы, за качество выполняемых работ – 80%; премии за выполнение особо важных и ответственных работ,  премиаль</w:t>
      </w:r>
      <w:r>
        <w:rPr>
          <w:color w:val="000000"/>
          <w:sz w:val="24"/>
          <w:szCs w:val="24"/>
        </w:rPr>
        <w:softHyphen/>
        <w:t>ные выплаты по итогам работы - 15%, государственные награды, почетные зва</w:t>
      </w:r>
      <w:r>
        <w:rPr>
          <w:color w:val="000000"/>
          <w:sz w:val="24"/>
          <w:szCs w:val="24"/>
        </w:rPr>
        <w:softHyphen/>
        <w:t>ния, нагрудные знаки - 5%.</w:t>
      </w:r>
    </w:p>
    <w:p w:rsidR="00795BD6" w:rsidRDefault="00795BD6" w:rsidP="00D568B1">
      <w:pPr>
        <w:shd w:val="clear" w:color="auto" w:fill="FFFFFF"/>
        <w:ind w:left="-142" w:firstLine="466"/>
        <w:jc w:val="both"/>
        <w:rPr>
          <w:sz w:val="24"/>
          <w:szCs w:val="24"/>
        </w:rPr>
      </w:pPr>
      <w:r>
        <w:rPr>
          <w:sz w:val="24"/>
          <w:szCs w:val="24"/>
        </w:rPr>
        <w:t>Стимулирующая часть фонда оплаты труда работников  распределяется следующим образом:</w:t>
      </w:r>
    </w:p>
    <w:p w:rsidR="00795BD6" w:rsidRPr="00C90A50" w:rsidRDefault="00795BD6" w:rsidP="00D568B1">
      <w:pPr>
        <w:pStyle w:val="a3"/>
        <w:numPr>
          <w:ilvl w:val="0"/>
          <w:numId w:val="3"/>
        </w:numPr>
        <w:shd w:val="clear" w:color="auto" w:fill="FFFFFF"/>
        <w:ind w:left="-142"/>
        <w:jc w:val="both"/>
        <w:rPr>
          <w:sz w:val="24"/>
          <w:szCs w:val="24"/>
        </w:rPr>
      </w:pPr>
      <w:r w:rsidRPr="00C90A50">
        <w:rPr>
          <w:sz w:val="24"/>
          <w:szCs w:val="24"/>
        </w:rPr>
        <w:t>Не менее 60 % - на стимулирующие выплаты педагогическим работникам школы (преподавателям);</w:t>
      </w:r>
    </w:p>
    <w:p w:rsidR="001E642E" w:rsidRPr="001E642E" w:rsidRDefault="00795BD6" w:rsidP="00D568B1">
      <w:pPr>
        <w:pStyle w:val="a3"/>
        <w:numPr>
          <w:ilvl w:val="0"/>
          <w:numId w:val="3"/>
        </w:numPr>
        <w:shd w:val="clear" w:color="auto" w:fill="FFFFFF"/>
        <w:ind w:left="-142"/>
        <w:jc w:val="both"/>
        <w:rPr>
          <w:color w:val="000000"/>
          <w:sz w:val="24"/>
          <w:szCs w:val="24"/>
        </w:rPr>
      </w:pPr>
      <w:r w:rsidRPr="00C90A50">
        <w:rPr>
          <w:sz w:val="24"/>
          <w:szCs w:val="24"/>
        </w:rPr>
        <w:t>Не более 40 % - на стимулирующие выплаты надбавок другим работникам школы (административному, учебно-вспомогательному и обслуживающему персоналу)</w:t>
      </w:r>
    </w:p>
    <w:p w:rsidR="00795BD6" w:rsidRPr="001E642E" w:rsidRDefault="00795BD6" w:rsidP="00D568B1">
      <w:pPr>
        <w:shd w:val="clear" w:color="auto" w:fill="FFFFFF"/>
        <w:ind w:left="-142"/>
        <w:jc w:val="both"/>
        <w:rPr>
          <w:color w:val="000000"/>
          <w:sz w:val="24"/>
          <w:szCs w:val="24"/>
        </w:rPr>
      </w:pPr>
      <w:r w:rsidRPr="001E642E">
        <w:rPr>
          <w:b/>
          <w:sz w:val="24"/>
          <w:szCs w:val="24"/>
        </w:rPr>
        <w:t>Выплаты за качество выполняемых работ</w:t>
      </w:r>
      <w:r w:rsidRPr="001E642E">
        <w:rPr>
          <w:sz w:val="24"/>
          <w:szCs w:val="24"/>
        </w:rPr>
        <w:t xml:space="preserve"> выплачиваются по результатам</w:t>
      </w:r>
      <w:r w:rsidRPr="001E642E">
        <w:rPr>
          <w:sz w:val="24"/>
          <w:szCs w:val="24"/>
        </w:rPr>
        <w:br/>
        <w:t>оценки выполнения утвержденных критериев и</w:t>
      </w:r>
      <w:r w:rsidR="00A33255" w:rsidRPr="001E642E">
        <w:rPr>
          <w:sz w:val="24"/>
          <w:szCs w:val="24"/>
        </w:rPr>
        <w:t xml:space="preserve"> показателей деятельности каж</w:t>
      </w:r>
      <w:r w:rsidR="00A33255" w:rsidRPr="001E642E">
        <w:rPr>
          <w:sz w:val="24"/>
          <w:szCs w:val="24"/>
        </w:rPr>
        <w:softHyphen/>
      </w:r>
      <w:r w:rsidRPr="001E642E">
        <w:rPr>
          <w:sz w:val="24"/>
          <w:szCs w:val="24"/>
        </w:rPr>
        <w:t>дого работника учреждения</w:t>
      </w:r>
      <w:r w:rsidR="001E642E">
        <w:rPr>
          <w:sz w:val="24"/>
          <w:szCs w:val="24"/>
        </w:rPr>
        <w:t xml:space="preserve"> (</w:t>
      </w:r>
      <w:r w:rsidR="00AC30CB" w:rsidRPr="001E642E">
        <w:rPr>
          <w:sz w:val="24"/>
          <w:szCs w:val="24"/>
        </w:rPr>
        <w:t>в том числе внешним и внутренним совместителям)</w:t>
      </w:r>
      <w:r w:rsidRPr="001E642E">
        <w:rPr>
          <w:sz w:val="24"/>
          <w:szCs w:val="24"/>
        </w:rPr>
        <w:t>. Кри</w:t>
      </w:r>
      <w:r w:rsidR="001E642E">
        <w:rPr>
          <w:sz w:val="24"/>
          <w:szCs w:val="24"/>
        </w:rPr>
        <w:t xml:space="preserve">терии и показатели деятельности работников </w:t>
      </w:r>
      <w:r w:rsidRPr="001E642E">
        <w:rPr>
          <w:sz w:val="24"/>
          <w:szCs w:val="24"/>
        </w:rPr>
        <w:t>учреждения</w:t>
      </w:r>
      <w:r w:rsidR="00A33255" w:rsidRPr="001E642E">
        <w:rPr>
          <w:sz w:val="24"/>
          <w:szCs w:val="24"/>
        </w:rPr>
        <w:t>, утвержда</w:t>
      </w:r>
      <w:r w:rsidRPr="001E642E">
        <w:rPr>
          <w:sz w:val="24"/>
          <w:szCs w:val="24"/>
        </w:rPr>
        <w:t>ются руководителем учреждения в разрезе до</w:t>
      </w:r>
      <w:r w:rsidR="00A33255" w:rsidRPr="001E642E">
        <w:rPr>
          <w:sz w:val="24"/>
          <w:szCs w:val="24"/>
        </w:rPr>
        <w:t>лжностей по согласованию с ор</w:t>
      </w:r>
      <w:r w:rsidRPr="001E642E">
        <w:rPr>
          <w:sz w:val="24"/>
          <w:szCs w:val="24"/>
        </w:rPr>
        <w:t>ганом государственно-общественного самоуп</w:t>
      </w:r>
      <w:r w:rsidR="00A33255" w:rsidRPr="001E642E">
        <w:rPr>
          <w:sz w:val="24"/>
          <w:szCs w:val="24"/>
        </w:rPr>
        <w:t>равления и профсоюзной органи</w:t>
      </w:r>
      <w:r w:rsidRPr="001E642E">
        <w:rPr>
          <w:sz w:val="24"/>
          <w:szCs w:val="24"/>
        </w:rPr>
        <w:t>зацией учреждения.</w:t>
      </w:r>
    </w:p>
    <w:p w:rsidR="00A85D1E" w:rsidRPr="00AC30CB" w:rsidRDefault="00795BD6" w:rsidP="00D568B1">
      <w:pPr>
        <w:shd w:val="clear" w:color="auto" w:fill="FFFFFF"/>
        <w:ind w:left="-142" w:firstLine="473"/>
        <w:jc w:val="both"/>
        <w:rPr>
          <w:color w:val="000000"/>
          <w:sz w:val="24"/>
          <w:szCs w:val="24"/>
        </w:rPr>
      </w:pPr>
      <w:r>
        <w:rPr>
          <w:color w:val="000000"/>
          <w:sz w:val="24"/>
          <w:szCs w:val="24"/>
        </w:rPr>
        <w:t>Выплаты за качество выполняемых работ осуществляются по решению руководителя учреждения по результатам оценки выполнения утвержденных показателей и критериев деятельности каждого работника в пределах утвер</w:t>
      </w:r>
      <w:r>
        <w:rPr>
          <w:color w:val="000000"/>
          <w:sz w:val="24"/>
          <w:szCs w:val="24"/>
        </w:rPr>
        <w:softHyphen/>
        <w:t>жденных бюджетных ассигнований на оплату труда работников учреждения, а также средств от предпринимательской и иной приносящей доход деятельно</w:t>
      </w:r>
      <w:r>
        <w:rPr>
          <w:color w:val="000000"/>
          <w:sz w:val="24"/>
          <w:szCs w:val="24"/>
        </w:rPr>
        <w:softHyphen/>
        <w:t>сти, направленных учреждением на оплату труда работников учреждения:</w:t>
      </w:r>
    </w:p>
    <w:p w:rsidR="00A33255" w:rsidRDefault="00A33255" w:rsidP="00D568B1">
      <w:pPr>
        <w:shd w:val="clear" w:color="auto" w:fill="FFFFFF"/>
        <w:ind w:left="-142" w:firstLine="473"/>
        <w:jc w:val="both"/>
        <w:rPr>
          <w:color w:val="000000"/>
          <w:sz w:val="24"/>
          <w:szCs w:val="24"/>
        </w:rPr>
      </w:pPr>
    </w:p>
    <w:p w:rsidR="00AC30CB" w:rsidRDefault="00AC30CB" w:rsidP="00D568B1">
      <w:pPr>
        <w:shd w:val="clear" w:color="auto" w:fill="FFFFFF"/>
        <w:ind w:left="-142" w:firstLine="473"/>
        <w:jc w:val="both"/>
        <w:rPr>
          <w:color w:val="000000"/>
          <w:sz w:val="24"/>
          <w:szCs w:val="24"/>
        </w:rPr>
      </w:pPr>
    </w:p>
    <w:p w:rsidR="001E642E" w:rsidRDefault="001E642E" w:rsidP="00D568B1">
      <w:pPr>
        <w:shd w:val="clear" w:color="auto" w:fill="FFFFFF"/>
        <w:ind w:left="-142" w:firstLine="473"/>
        <w:jc w:val="both"/>
        <w:rPr>
          <w:color w:val="000000"/>
          <w:sz w:val="24"/>
          <w:szCs w:val="24"/>
        </w:rPr>
      </w:pPr>
    </w:p>
    <w:p w:rsidR="00A85D1E" w:rsidRDefault="00795BD6" w:rsidP="00D568B1">
      <w:pPr>
        <w:shd w:val="clear" w:color="auto" w:fill="FFFFFF"/>
        <w:ind w:left="-142" w:firstLine="473"/>
        <w:jc w:val="both"/>
        <w:rPr>
          <w:sz w:val="24"/>
          <w:szCs w:val="24"/>
        </w:rPr>
      </w:pPr>
      <w:r>
        <w:rPr>
          <w:color w:val="000000"/>
          <w:sz w:val="24"/>
          <w:szCs w:val="24"/>
        </w:rPr>
        <w:t>заместителей руководителя,  бухгалтера и иных работников, подчиненных руководителю непосредственно;</w:t>
      </w:r>
    </w:p>
    <w:p w:rsidR="00D568B1" w:rsidRDefault="00795BD6" w:rsidP="00D568B1">
      <w:pPr>
        <w:shd w:val="clear" w:color="auto" w:fill="FFFFFF"/>
        <w:ind w:left="-142" w:firstLine="473"/>
        <w:jc w:val="both"/>
        <w:rPr>
          <w:color w:val="000000"/>
          <w:sz w:val="24"/>
          <w:szCs w:val="24"/>
        </w:rPr>
      </w:pPr>
      <w:r>
        <w:rPr>
          <w:color w:val="000000"/>
          <w:sz w:val="24"/>
          <w:szCs w:val="24"/>
        </w:rPr>
        <w:t xml:space="preserve">остальных работников, занятых выполнением уставной деятельности и возложенных на них </w:t>
      </w:r>
    </w:p>
    <w:p w:rsidR="00D568B1" w:rsidRDefault="00D568B1" w:rsidP="00D568B1">
      <w:pPr>
        <w:shd w:val="clear" w:color="auto" w:fill="FFFFFF"/>
        <w:ind w:left="-142" w:firstLine="473"/>
        <w:jc w:val="both"/>
        <w:rPr>
          <w:color w:val="000000"/>
          <w:sz w:val="24"/>
          <w:szCs w:val="24"/>
        </w:rPr>
      </w:pPr>
    </w:p>
    <w:p w:rsidR="00795BD6" w:rsidRPr="00A85D1E" w:rsidRDefault="00795BD6" w:rsidP="00D568B1">
      <w:pPr>
        <w:shd w:val="clear" w:color="auto" w:fill="FFFFFF"/>
        <w:ind w:left="-142" w:firstLine="473"/>
        <w:jc w:val="both"/>
        <w:rPr>
          <w:sz w:val="24"/>
          <w:szCs w:val="24"/>
        </w:rPr>
      </w:pPr>
      <w:r>
        <w:rPr>
          <w:color w:val="000000"/>
          <w:sz w:val="24"/>
          <w:szCs w:val="24"/>
        </w:rPr>
        <w:t xml:space="preserve">функций, -  по представлению заместителей руководителя учреждения. </w:t>
      </w:r>
    </w:p>
    <w:p w:rsidR="00795BD6" w:rsidRPr="00A85D1E" w:rsidRDefault="00795BD6" w:rsidP="00D568B1">
      <w:pPr>
        <w:shd w:val="clear" w:color="auto" w:fill="FFFFFF"/>
        <w:ind w:left="-142" w:right="22"/>
        <w:jc w:val="both"/>
        <w:rPr>
          <w:color w:val="000000"/>
          <w:sz w:val="24"/>
          <w:szCs w:val="24"/>
        </w:rPr>
      </w:pPr>
      <w:r>
        <w:rPr>
          <w:color w:val="000000"/>
          <w:sz w:val="24"/>
          <w:szCs w:val="24"/>
        </w:rPr>
        <w:t xml:space="preserve">       Решение об осуществлении </w:t>
      </w:r>
      <w:r w:rsidR="00AC30CB">
        <w:rPr>
          <w:color w:val="000000"/>
          <w:sz w:val="24"/>
          <w:szCs w:val="24"/>
        </w:rPr>
        <w:t xml:space="preserve">выплат стимулирующего характера </w:t>
      </w:r>
      <w:r>
        <w:rPr>
          <w:color w:val="000000"/>
          <w:sz w:val="24"/>
          <w:szCs w:val="24"/>
        </w:rPr>
        <w:t>работникам</w:t>
      </w:r>
      <w:r w:rsidR="00AC30CB">
        <w:rPr>
          <w:color w:val="000000"/>
          <w:sz w:val="24"/>
          <w:szCs w:val="24"/>
        </w:rPr>
        <w:t xml:space="preserve"> принимается</w:t>
      </w:r>
      <w:r>
        <w:rPr>
          <w:color w:val="000000"/>
          <w:sz w:val="24"/>
          <w:szCs w:val="24"/>
        </w:rPr>
        <w:t xml:space="preserve"> - руководителем учреж</w:t>
      </w:r>
      <w:r>
        <w:rPr>
          <w:color w:val="000000"/>
          <w:sz w:val="24"/>
          <w:szCs w:val="24"/>
        </w:rPr>
        <w:softHyphen/>
        <w:t>дения по согласованию с органом государственно-общественного самоуправ</w:t>
      </w:r>
      <w:r>
        <w:rPr>
          <w:color w:val="000000"/>
          <w:sz w:val="24"/>
          <w:szCs w:val="24"/>
        </w:rPr>
        <w:softHyphen/>
        <w:t>ления и профсоюзной организацией (или иным органом, представляющим интересы всех или большинства работников учреждения).</w:t>
      </w:r>
    </w:p>
    <w:p w:rsidR="00795BD6" w:rsidRDefault="00795BD6" w:rsidP="00D568B1">
      <w:pPr>
        <w:shd w:val="clear" w:color="auto" w:fill="FFFFFF"/>
        <w:ind w:left="-142" w:right="29" w:firstLine="473"/>
        <w:jc w:val="both"/>
        <w:rPr>
          <w:sz w:val="24"/>
          <w:szCs w:val="24"/>
        </w:rPr>
      </w:pPr>
      <w:r w:rsidRPr="00A85D1E">
        <w:rPr>
          <w:b/>
          <w:color w:val="000000"/>
          <w:sz w:val="24"/>
          <w:szCs w:val="24"/>
        </w:rPr>
        <w:t>Премирование работников учреждения</w:t>
      </w:r>
      <w:r>
        <w:rPr>
          <w:color w:val="000000"/>
          <w:sz w:val="24"/>
          <w:szCs w:val="24"/>
        </w:rPr>
        <w:t xml:space="preserve"> осуществляется на основе Поло</w:t>
      </w:r>
      <w:r>
        <w:rPr>
          <w:color w:val="000000"/>
          <w:sz w:val="24"/>
          <w:szCs w:val="24"/>
        </w:rPr>
        <w:softHyphen/>
        <w:t>жения о премировании, утверждаемого локальным актом учреждения. Поря</w:t>
      </w:r>
      <w:r>
        <w:rPr>
          <w:color w:val="000000"/>
          <w:sz w:val="24"/>
          <w:szCs w:val="24"/>
        </w:rPr>
        <w:softHyphen/>
        <w:t>док, размеры и условия премирования руководителей</w:t>
      </w:r>
      <w:r w:rsidR="001E642E">
        <w:rPr>
          <w:color w:val="000000"/>
          <w:sz w:val="24"/>
          <w:szCs w:val="24"/>
        </w:rPr>
        <w:t xml:space="preserve"> учреждений утвержда</w:t>
      </w:r>
      <w:r w:rsidR="001E642E">
        <w:rPr>
          <w:color w:val="000000"/>
          <w:sz w:val="24"/>
          <w:szCs w:val="24"/>
        </w:rPr>
        <w:softHyphen/>
        <w:t>ются</w:t>
      </w:r>
      <w:r w:rsidR="00AC30CB">
        <w:rPr>
          <w:color w:val="000000"/>
          <w:sz w:val="24"/>
          <w:szCs w:val="24"/>
        </w:rPr>
        <w:t xml:space="preserve">распоряжением Главы </w:t>
      </w:r>
      <w:r>
        <w:rPr>
          <w:color w:val="000000"/>
          <w:sz w:val="24"/>
          <w:szCs w:val="24"/>
        </w:rPr>
        <w:t>администрации Порецкого района Чувашской Республики.</w:t>
      </w:r>
    </w:p>
    <w:p w:rsidR="00795BD6" w:rsidRDefault="00795BD6" w:rsidP="00D568B1">
      <w:pPr>
        <w:shd w:val="clear" w:color="auto" w:fill="FFFFFF"/>
        <w:spacing w:before="2"/>
        <w:ind w:left="-142" w:right="38" w:firstLine="487"/>
        <w:jc w:val="both"/>
        <w:rPr>
          <w:sz w:val="24"/>
          <w:szCs w:val="24"/>
        </w:rPr>
      </w:pPr>
      <w:r w:rsidRPr="00A85D1E">
        <w:rPr>
          <w:b/>
          <w:color w:val="000000"/>
          <w:sz w:val="24"/>
          <w:szCs w:val="24"/>
        </w:rPr>
        <w:t>Надбавка за интенсивность и высокие результаты работы производится работникам учреждения</w:t>
      </w:r>
      <w:r w:rsidR="00AC30CB">
        <w:rPr>
          <w:color w:val="000000"/>
          <w:sz w:val="24"/>
          <w:szCs w:val="24"/>
        </w:rPr>
        <w:t xml:space="preserve"> (в том числе внешним и внутренним совместителям) </w:t>
      </w:r>
      <w:r>
        <w:rPr>
          <w:color w:val="000000"/>
          <w:sz w:val="24"/>
          <w:szCs w:val="24"/>
        </w:rPr>
        <w:t>за:</w:t>
      </w:r>
    </w:p>
    <w:p w:rsidR="00795BD6" w:rsidRDefault="00795BD6" w:rsidP="00D568B1">
      <w:pPr>
        <w:pStyle w:val="a3"/>
        <w:numPr>
          <w:ilvl w:val="0"/>
          <w:numId w:val="4"/>
        </w:numPr>
        <w:shd w:val="clear" w:color="auto" w:fill="FFFFFF"/>
        <w:spacing w:before="2"/>
        <w:ind w:left="-142"/>
        <w:jc w:val="both"/>
        <w:rPr>
          <w:color w:val="000000"/>
          <w:sz w:val="24"/>
          <w:szCs w:val="24"/>
        </w:rPr>
      </w:pPr>
      <w:r w:rsidRPr="001E642E">
        <w:rPr>
          <w:color w:val="000000"/>
          <w:sz w:val="24"/>
          <w:szCs w:val="24"/>
        </w:rPr>
        <w:t>интенсивность и напряженность работы, связанной со спецификой кон</w:t>
      </w:r>
      <w:r w:rsidRPr="001E642E">
        <w:rPr>
          <w:color w:val="000000"/>
          <w:sz w:val="24"/>
          <w:szCs w:val="24"/>
        </w:rPr>
        <w:softHyphen/>
        <w:t>тингента и большим разнообразием развивающих программ; особый режим работы;</w:t>
      </w:r>
    </w:p>
    <w:p w:rsidR="00795BD6" w:rsidRDefault="00795BD6" w:rsidP="00D568B1">
      <w:pPr>
        <w:pStyle w:val="a3"/>
        <w:numPr>
          <w:ilvl w:val="0"/>
          <w:numId w:val="4"/>
        </w:numPr>
        <w:shd w:val="clear" w:color="auto" w:fill="FFFFFF"/>
        <w:spacing w:before="2"/>
        <w:ind w:left="-142"/>
        <w:jc w:val="both"/>
        <w:rPr>
          <w:color w:val="000000"/>
          <w:sz w:val="24"/>
          <w:szCs w:val="24"/>
        </w:rPr>
      </w:pPr>
      <w:r w:rsidRPr="001E642E">
        <w:rPr>
          <w:color w:val="000000"/>
          <w:sz w:val="24"/>
          <w:szCs w:val="24"/>
        </w:rPr>
        <w:t>непосредственное участие в реализации приоритетных национальных проектов, федеральных, республиканских и муниципальных программ;</w:t>
      </w:r>
    </w:p>
    <w:p w:rsidR="00795BD6" w:rsidRPr="001E642E" w:rsidRDefault="00795BD6" w:rsidP="00D568B1">
      <w:pPr>
        <w:pStyle w:val="a3"/>
        <w:numPr>
          <w:ilvl w:val="0"/>
          <w:numId w:val="4"/>
        </w:numPr>
        <w:shd w:val="clear" w:color="auto" w:fill="FFFFFF"/>
        <w:spacing w:before="2"/>
        <w:ind w:left="-142"/>
        <w:jc w:val="both"/>
        <w:rPr>
          <w:color w:val="000000"/>
          <w:sz w:val="24"/>
          <w:szCs w:val="24"/>
        </w:rPr>
      </w:pPr>
      <w:r w:rsidRPr="001E642E">
        <w:rPr>
          <w:color w:val="000000"/>
          <w:sz w:val="24"/>
          <w:szCs w:val="24"/>
        </w:rPr>
        <w:t>организацию и проведение мероприятий, направленных на повышение авторитета и имиджа учреждения.</w:t>
      </w:r>
    </w:p>
    <w:p w:rsidR="00795BD6" w:rsidRDefault="00795BD6" w:rsidP="00D568B1">
      <w:pPr>
        <w:shd w:val="clear" w:color="auto" w:fill="FFFFFF"/>
        <w:spacing w:before="7"/>
        <w:ind w:left="-142" w:right="50" w:firstLine="458"/>
        <w:jc w:val="both"/>
        <w:rPr>
          <w:sz w:val="24"/>
          <w:szCs w:val="24"/>
        </w:rPr>
      </w:pPr>
      <w:r>
        <w:rPr>
          <w:color w:val="000000"/>
          <w:sz w:val="24"/>
          <w:szCs w:val="24"/>
        </w:rPr>
        <w:t xml:space="preserve">Надбавка устанавливается приказом </w:t>
      </w:r>
      <w:r w:rsidR="00AC30CB">
        <w:rPr>
          <w:color w:val="000000"/>
          <w:sz w:val="24"/>
          <w:szCs w:val="24"/>
        </w:rPr>
        <w:t>руководителя учреждения два раза</w:t>
      </w:r>
      <w:r>
        <w:rPr>
          <w:color w:val="000000"/>
          <w:sz w:val="24"/>
          <w:szCs w:val="24"/>
        </w:rPr>
        <w:t xml:space="preserve"> в год. Руководителю учреждения надб</w:t>
      </w:r>
      <w:r w:rsidR="00E02B2A">
        <w:rPr>
          <w:color w:val="000000"/>
          <w:sz w:val="24"/>
          <w:szCs w:val="24"/>
        </w:rPr>
        <w:t>авка устанавливается учредителем</w:t>
      </w:r>
      <w:r>
        <w:rPr>
          <w:color w:val="000000"/>
          <w:sz w:val="24"/>
          <w:szCs w:val="24"/>
        </w:rPr>
        <w:t>. Размер надбавки может устанавливаться как в абсолютном значении, так и в процент</w:t>
      </w:r>
      <w:r>
        <w:rPr>
          <w:color w:val="000000"/>
          <w:sz w:val="24"/>
          <w:szCs w:val="24"/>
        </w:rPr>
        <w:softHyphen/>
        <w:t>ном отношении к должностному окладу (ставке). Максимальным размером выплата за интенсивность и высокие результаты работы не ограничена.</w:t>
      </w:r>
    </w:p>
    <w:p w:rsidR="00795BD6" w:rsidRDefault="00795BD6" w:rsidP="00D568B1">
      <w:pPr>
        <w:shd w:val="clear" w:color="auto" w:fill="FFFFFF"/>
        <w:spacing w:before="2"/>
        <w:ind w:left="-142" w:right="55" w:firstLine="478"/>
        <w:jc w:val="both"/>
        <w:rPr>
          <w:sz w:val="24"/>
          <w:szCs w:val="24"/>
        </w:rPr>
      </w:pPr>
      <w:r>
        <w:rPr>
          <w:color w:val="000000"/>
          <w:sz w:val="24"/>
          <w:szCs w:val="24"/>
        </w:rPr>
        <w:t>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w:t>
      </w:r>
      <w:r>
        <w:rPr>
          <w:color w:val="000000"/>
          <w:sz w:val="24"/>
          <w:szCs w:val="24"/>
        </w:rPr>
        <w:softHyphen/>
        <w:t>димые при:</w:t>
      </w:r>
    </w:p>
    <w:p w:rsidR="00795BD6" w:rsidRPr="00795BD6" w:rsidRDefault="00795BD6" w:rsidP="00D568B1">
      <w:pPr>
        <w:pStyle w:val="a3"/>
        <w:numPr>
          <w:ilvl w:val="0"/>
          <w:numId w:val="1"/>
        </w:numPr>
        <w:shd w:val="clear" w:color="auto" w:fill="FFFFFF"/>
        <w:spacing w:before="12"/>
        <w:ind w:left="-142"/>
        <w:rPr>
          <w:sz w:val="24"/>
          <w:szCs w:val="24"/>
        </w:rPr>
      </w:pPr>
      <w:r w:rsidRPr="00795BD6">
        <w:rPr>
          <w:color w:val="000000"/>
          <w:sz w:val="24"/>
          <w:szCs w:val="24"/>
        </w:rPr>
        <w:t>подготовке объектов к учебному году;</w:t>
      </w:r>
    </w:p>
    <w:p w:rsidR="00795BD6" w:rsidRPr="00795BD6" w:rsidRDefault="00795BD6" w:rsidP="00D568B1">
      <w:pPr>
        <w:pStyle w:val="a3"/>
        <w:numPr>
          <w:ilvl w:val="0"/>
          <w:numId w:val="1"/>
        </w:numPr>
        <w:shd w:val="clear" w:color="auto" w:fill="FFFFFF"/>
        <w:ind w:left="-142"/>
        <w:rPr>
          <w:sz w:val="24"/>
          <w:szCs w:val="24"/>
        </w:rPr>
      </w:pPr>
      <w:r w:rsidRPr="00795BD6">
        <w:rPr>
          <w:color w:val="000000"/>
          <w:sz w:val="24"/>
          <w:szCs w:val="24"/>
        </w:rPr>
        <w:t>устранении последствий аварий;</w:t>
      </w:r>
    </w:p>
    <w:p w:rsidR="00795BD6" w:rsidRPr="00795BD6" w:rsidRDefault="00795BD6" w:rsidP="00D568B1">
      <w:pPr>
        <w:pStyle w:val="a3"/>
        <w:numPr>
          <w:ilvl w:val="0"/>
          <w:numId w:val="1"/>
        </w:numPr>
        <w:shd w:val="clear" w:color="auto" w:fill="FFFFFF"/>
        <w:spacing w:before="19"/>
        <w:ind w:left="-142"/>
        <w:jc w:val="both"/>
        <w:rPr>
          <w:sz w:val="24"/>
          <w:szCs w:val="24"/>
        </w:rPr>
      </w:pPr>
      <w:r w:rsidRPr="00795BD6">
        <w:rPr>
          <w:color w:val="000000"/>
          <w:sz w:val="24"/>
          <w:szCs w:val="24"/>
        </w:rPr>
        <w:t>подготовке и проведении международны</w:t>
      </w:r>
      <w:r w:rsidR="001E642E">
        <w:rPr>
          <w:color w:val="000000"/>
          <w:sz w:val="24"/>
          <w:szCs w:val="24"/>
        </w:rPr>
        <w:t xml:space="preserve">х, российских, республиканских, </w:t>
      </w:r>
      <w:r w:rsidRPr="00795BD6">
        <w:rPr>
          <w:color w:val="000000"/>
          <w:sz w:val="24"/>
          <w:szCs w:val="24"/>
        </w:rPr>
        <w:t>муниципальных мероприятий научно-методического, социокультурного и дру</w:t>
      </w:r>
      <w:r w:rsidRPr="00795BD6">
        <w:rPr>
          <w:color w:val="000000"/>
          <w:sz w:val="24"/>
          <w:szCs w:val="24"/>
        </w:rPr>
        <w:softHyphen/>
        <w:t>гого характера, а также смотров, конкурсов, фестивалей, выставок, научно-практических конференций, форумов, спартакиад, олимпиад, мастер-классов.</w:t>
      </w:r>
    </w:p>
    <w:p w:rsidR="00795BD6" w:rsidRDefault="00795BD6" w:rsidP="00D568B1">
      <w:pPr>
        <w:shd w:val="clear" w:color="auto" w:fill="FFFFFF"/>
        <w:spacing w:before="19"/>
        <w:ind w:left="-142" w:right="10" w:firstLine="466"/>
        <w:jc w:val="both"/>
        <w:rPr>
          <w:sz w:val="24"/>
          <w:szCs w:val="24"/>
        </w:rPr>
      </w:pPr>
      <w:r>
        <w:rPr>
          <w:color w:val="000000"/>
          <w:sz w:val="24"/>
          <w:szCs w:val="24"/>
        </w:rPr>
        <w:t>Выплата премий за выполнение особо важных и ответственных работ осуществляется единовременно.</w:t>
      </w:r>
    </w:p>
    <w:p w:rsidR="001E642E" w:rsidRDefault="00795BD6" w:rsidP="00D568B1">
      <w:pPr>
        <w:shd w:val="clear" w:color="auto" w:fill="FFFFFF"/>
        <w:spacing w:before="31"/>
        <w:ind w:left="-142"/>
        <w:rPr>
          <w:sz w:val="24"/>
          <w:szCs w:val="24"/>
        </w:rPr>
      </w:pPr>
      <w:r>
        <w:rPr>
          <w:color w:val="000000"/>
          <w:sz w:val="24"/>
          <w:szCs w:val="24"/>
        </w:rPr>
        <w:t>При премировании по итогам работы (за месяц, квартал, год) учитываются:</w:t>
      </w:r>
    </w:p>
    <w:p w:rsidR="00795BD6" w:rsidRPr="001E642E" w:rsidRDefault="00795BD6" w:rsidP="00D568B1">
      <w:pPr>
        <w:pStyle w:val="a3"/>
        <w:numPr>
          <w:ilvl w:val="0"/>
          <w:numId w:val="6"/>
        </w:numPr>
        <w:shd w:val="clear" w:color="auto" w:fill="FFFFFF"/>
        <w:spacing w:before="31"/>
        <w:ind w:left="-142"/>
        <w:rPr>
          <w:sz w:val="24"/>
          <w:szCs w:val="24"/>
        </w:rPr>
      </w:pPr>
      <w:r w:rsidRPr="001E642E">
        <w:rPr>
          <w:color w:val="000000"/>
          <w:sz w:val="24"/>
          <w:szCs w:val="24"/>
        </w:rPr>
        <w:t>инициатива, творчество и применение в работе современных форм и ме</w:t>
      </w:r>
      <w:r w:rsidRPr="001E642E">
        <w:rPr>
          <w:color w:val="000000"/>
          <w:sz w:val="24"/>
          <w:szCs w:val="24"/>
        </w:rPr>
        <w:softHyphen/>
        <w:t>тодов организаций труда;</w:t>
      </w:r>
    </w:p>
    <w:p w:rsidR="00795BD6" w:rsidRPr="00795BD6" w:rsidRDefault="00795BD6" w:rsidP="00D568B1">
      <w:pPr>
        <w:pStyle w:val="a3"/>
        <w:numPr>
          <w:ilvl w:val="0"/>
          <w:numId w:val="2"/>
        </w:numPr>
        <w:shd w:val="clear" w:color="auto" w:fill="FFFFFF"/>
        <w:spacing w:before="12"/>
        <w:ind w:left="-142"/>
        <w:rPr>
          <w:sz w:val="24"/>
          <w:szCs w:val="24"/>
        </w:rPr>
      </w:pPr>
      <w:r w:rsidRPr="00795BD6">
        <w:rPr>
          <w:color w:val="000000"/>
          <w:sz w:val="24"/>
          <w:szCs w:val="24"/>
        </w:rPr>
        <w:t>достижение высоких результатов в работе в соответствующий период;</w:t>
      </w:r>
    </w:p>
    <w:p w:rsidR="00795BD6" w:rsidRPr="00795BD6" w:rsidRDefault="00795BD6" w:rsidP="00D568B1">
      <w:pPr>
        <w:pStyle w:val="a3"/>
        <w:numPr>
          <w:ilvl w:val="0"/>
          <w:numId w:val="2"/>
        </w:numPr>
        <w:shd w:val="clear" w:color="auto" w:fill="FFFFFF"/>
        <w:ind w:left="-142"/>
        <w:rPr>
          <w:sz w:val="24"/>
          <w:szCs w:val="24"/>
        </w:rPr>
      </w:pPr>
      <w:r w:rsidRPr="00795BD6">
        <w:rPr>
          <w:color w:val="000000"/>
          <w:sz w:val="24"/>
          <w:szCs w:val="24"/>
        </w:rPr>
        <w:t>качественная подготовка и своевременная сдача отчетности;</w:t>
      </w:r>
    </w:p>
    <w:p w:rsidR="00795BD6" w:rsidRPr="00795BD6" w:rsidRDefault="00795BD6" w:rsidP="00D568B1">
      <w:pPr>
        <w:pStyle w:val="a3"/>
        <w:numPr>
          <w:ilvl w:val="0"/>
          <w:numId w:val="2"/>
        </w:numPr>
        <w:shd w:val="clear" w:color="auto" w:fill="FFFFFF"/>
        <w:ind w:left="-142"/>
        <w:rPr>
          <w:sz w:val="24"/>
          <w:szCs w:val="24"/>
        </w:rPr>
      </w:pPr>
      <w:r w:rsidRPr="00795BD6">
        <w:rPr>
          <w:color w:val="000000"/>
          <w:sz w:val="24"/>
          <w:szCs w:val="24"/>
        </w:rPr>
        <w:t>участие в инновационной деятельности;</w:t>
      </w:r>
    </w:p>
    <w:p w:rsidR="00795BD6" w:rsidRPr="00795BD6" w:rsidRDefault="00795BD6" w:rsidP="00D568B1">
      <w:pPr>
        <w:pStyle w:val="a3"/>
        <w:numPr>
          <w:ilvl w:val="0"/>
          <w:numId w:val="2"/>
        </w:numPr>
        <w:shd w:val="clear" w:color="auto" w:fill="FFFFFF"/>
        <w:spacing w:before="10"/>
        <w:ind w:left="-142"/>
        <w:rPr>
          <w:sz w:val="24"/>
          <w:szCs w:val="24"/>
        </w:rPr>
      </w:pPr>
      <w:r w:rsidRPr="00795BD6">
        <w:rPr>
          <w:color w:val="000000"/>
          <w:sz w:val="24"/>
          <w:szCs w:val="24"/>
        </w:rPr>
        <w:t>качественная подготовка и своевременная сдача отчетности учреждения;</w:t>
      </w:r>
    </w:p>
    <w:p w:rsidR="00795BD6" w:rsidRPr="00795BD6" w:rsidRDefault="00795BD6" w:rsidP="00D568B1">
      <w:pPr>
        <w:pStyle w:val="a3"/>
        <w:numPr>
          <w:ilvl w:val="0"/>
          <w:numId w:val="2"/>
        </w:numPr>
        <w:shd w:val="clear" w:color="auto" w:fill="FFFFFF"/>
        <w:spacing w:before="10"/>
        <w:ind w:left="-142"/>
        <w:rPr>
          <w:sz w:val="24"/>
          <w:szCs w:val="24"/>
        </w:rPr>
      </w:pPr>
      <w:r w:rsidRPr="00795BD6">
        <w:rPr>
          <w:color w:val="000000"/>
          <w:sz w:val="24"/>
          <w:szCs w:val="24"/>
        </w:rPr>
        <w:t>участие в соответствующем периоде в выполнении важных работ, мероприятий.</w:t>
      </w:r>
    </w:p>
    <w:p w:rsidR="00795BD6" w:rsidRDefault="00795BD6" w:rsidP="00D568B1">
      <w:pPr>
        <w:shd w:val="clear" w:color="auto" w:fill="FFFFFF"/>
        <w:spacing w:before="58"/>
        <w:ind w:left="-142" w:right="65" w:firstLine="463"/>
        <w:jc w:val="both"/>
        <w:rPr>
          <w:sz w:val="24"/>
          <w:szCs w:val="24"/>
        </w:rPr>
      </w:pPr>
      <w:r>
        <w:rPr>
          <w:color w:val="000000"/>
          <w:sz w:val="24"/>
          <w:szCs w:val="24"/>
        </w:rPr>
        <w:t>Размер премии может определяться как в процентах к должностному ок</w:t>
      </w:r>
      <w:r>
        <w:rPr>
          <w:color w:val="000000"/>
          <w:sz w:val="24"/>
          <w:szCs w:val="24"/>
        </w:rPr>
        <w:softHyphen/>
        <w:t>ладу (ставке) по соответствующим  квалификационным уровням ПКГ работника,  так и в абсолютном размере. Размер премии по итогам работы не ограничен.</w:t>
      </w:r>
    </w:p>
    <w:p w:rsidR="00D568B1" w:rsidRDefault="00795BD6" w:rsidP="00D568B1">
      <w:pPr>
        <w:shd w:val="clear" w:color="auto" w:fill="FFFFFF"/>
        <w:tabs>
          <w:tab w:val="left" w:pos="5318"/>
        </w:tabs>
        <w:spacing w:before="14"/>
        <w:ind w:left="-142" w:right="72" w:firstLine="473"/>
        <w:jc w:val="both"/>
        <w:rPr>
          <w:color w:val="000000"/>
          <w:sz w:val="24"/>
          <w:szCs w:val="24"/>
        </w:rPr>
      </w:pPr>
      <w:r>
        <w:rPr>
          <w:color w:val="000000"/>
          <w:sz w:val="24"/>
          <w:szCs w:val="24"/>
        </w:rPr>
        <w:t>Ежемесячные надбавки работникам, имеющим государственные награды,</w:t>
      </w:r>
      <w:r>
        <w:rPr>
          <w:color w:val="000000"/>
          <w:sz w:val="24"/>
          <w:szCs w:val="24"/>
        </w:rPr>
        <w:br/>
        <w:t xml:space="preserve">почетные звания, нагрудные знаки, устанавливаются приказом директора школы в процентном </w:t>
      </w:r>
    </w:p>
    <w:p w:rsidR="00D568B1" w:rsidRDefault="00D568B1" w:rsidP="00D568B1">
      <w:pPr>
        <w:shd w:val="clear" w:color="auto" w:fill="FFFFFF"/>
        <w:tabs>
          <w:tab w:val="left" w:pos="5318"/>
        </w:tabs>
        <w:spacing w:before="14"/>
        <w:ind w:left="-142" w:right="72" w:firstLine="473"/>
        <w:jc w:val="both"/>
        <w:rPr>
          <w:color w:val="000000"/>
          <w:sz w:val="24"/>
          <w:szCs w:val="24"/>
        </w:rPr>
      </w:pPr>
    </w:p>
    <w:p w:rsidR="00D568B1" w:rsidRDefault="00795BD6" w:rsidP="00D568B1">
      <w:pPr>
        <w:shd w:val="clear" w:color="auto" w:fill="FFFFFF"/>
        <w:tabs>
          <w:tab w:val="left" w:pos="5318"/>
        </w:tabs>
        <w:spacing w:before="14"/>
        <w:ind w:left="-142" w:right="72" w:firstLine="473"/>
        <w:jc w:val="both"/>
        <w:rPr>
          <w:color w:val="000000"/>
          <w:sz w:val="24"/>
          <w:szCs w:val="24"/>
        </w:rPr>
      </w:pPr>
      <w:r>
        <w:rPr>
          <w:color w:val="000000"/>
          <w:sz w:val="24"/>
          <w:szCs w:val="24"/>
        </w:rPr>
        <w:t>отношении к размеру должностного оклада (ставки) в размерах, указанных в Положени</w:t>
      </w:r>
      <w:r w:rsidR="00D66E0F">
        <w:rPr>
          <w:color w:val="000000"/>
          <w:sz w:val="24"/>
          <w:szCs w:val="24"/>
        </w:rPr>
        <w:t>и об оплате труда работников МАУДО</w:t>
      </w:r>
      <w:r w:rsidR="00E02B2A">
        <w:rPr>
          <w:color w:val="000000"/>
          <w:sz w:val="24"/>
          <w:szCs w:val="24"/>
        </w:rPr>
        <w:t xml:space="preserve"> «ДЮСШ «Дельфин» Порецкого района Чувашской Республики</w:t>
      </w:r>
      <w:r>
        <w:rPr>
          <w:color w:val="000000"/>
          <w:sz w:val="24"/>
          <w:szCs w:val="24"/>
        </w:rPr>
        <w:t>».</w:t>
      </w:r>
      <w:r>
        <w:rPr>
          <w:b/>
          <w:color w:val="000000"/>
          <w:sz w:val="24"/>
          <w:szCs w:val="24"/>
        </w:rPr>
        <w:tab/>
      </w:r>
    </w:p>
    <w:p w:rsidR="00D568B1" w:rsidRDefault="00795BD6" w:rsidP="00D568B1">
      <w:pPr>
        <w:shd w:val="clear" w:color="auto" w:fill="FFFFFF"/>
        <w:spacing w:before="67"/>
        <w:ind w:left="-142" w:right="113" w:firstLine="463"/>
        <w:jc w:val="both"/>
        <w:rPr>
          <w:color w:val="000000"/>
          <w:sz w:val="24"/>
          <w:szCs w:val="24"/>
        </w:rPr>
      </w:pPr>
      <w:r>
        <w:rPr>
          <w:color w:val="000000"/>
          <w:sz w:val="24"/>
          <w:szCs w:val="24"/>
        </w:rPr>
        <w:t>Надбавки за государственные награды, почетные звания, нагрудные зна</w:t>
      </w:r>
      <w:r>
        <w:rPr>
          <w:color w:val="000000"/>
          <w:sz w:val="24"/>
          <w:szCs w:val="24"/>
        </w:rPr>
        <w:softHyphen/>
        <w:t xml:space="preserve">ки  выплачиваются при условии соответствия профилю деятельности, преподаваемого предмета. При </w:t>
      </w:r>
      <w:r>
        <w:rPr>
          <w:bCs/>
          <w:color w:val="000000"/>
          <w:sz w:val="24"/>
          <w:szCs w:val="24"/>
        </w:rPr>
        <w:t>наличии</w:t>
      </w:r>
      <w:r>
        <w:rPr>
          <w:color w:val="000000"/>
          <w:sz w:val="24"/>
          <w:szCs w:val="24"/>
        </w:rPr>
        <w:t>у работника двух и более оснований для установления надбавки за государственные награ</w:t>
      </w:r>
      <w:r>
        <w:rPr>
          <w:color w:val="000000"/>
          <w:sz w:val="24"/>
          <w:szCs w:val="24"/>
        </w:rPr>
        <w:softHyphen/>
        <w:t>ды, почетные звания, нагрудные знаки выплата надбавки осуществляется по одному из оснований.</w:t>
      </w:r>
    </w:p>
    <w:p w:rsidR="00795BD6" w:rsidRDefault="00795BD6" w:rsidP="00D568B1">
      <w:pPr>
        <w:shd w:val="clear" w:color="auto" w:fill="FFFFFF"/>
        <w:spacing w:before="67"/>
        <w:ind w:left="-142" w:right="113" w:firstLine="463"/>
        <w:jc w:val="both"/>
        <w:rPr>
          <w:sz w:val="24"/>
          <w:szCs w:val="24"/>
        </w:rPr>
      </w:pPr>
      <w:r>
        <w:rPr>
          <w:color w:val="000000"/>
          <w:sz w:val="24"/>
          <w:szCs w:val="24"/>
        </w:rPr>
        <w:t>Установление ежемесячных надбавок за государственные награды, почетные звания,  нагрудные знаки осуществляется:</w:t>
      </w:r>
    </w:p>
    <w:p w:rsidR="00795BD6" w:rsidRDefault="00795BD6" w:rsidP="00D568B1">
      <w:pPr>
        <w:shd w:val="clear" w:color="auto" w:fill="FFFFFF"/>
        <w:spacing w:before="48"/>
        <w:ind w:left="-142" w:right="161"/>
        <w:jc w:val="both"/>
        <w:rPr>
          <w:color w:val="000000"/>
          <w:sz w:val="24"/>
          <w:szCs w:val="24"/>
        </w:rPr>
      </w:pPr>
      <w:r>
        <w:rPr>
          <w:color w:val="000000"/>
          <w:sz w:val="24"/>
          <w:szCs w:val="24"/>
        </w:rPr>
        <w:t xml:space="preserve">  - Один раз в год </w:t>
      </w:r>
      <w:r w:rsidR="001E642E">
        <w:rPr>
          <w:iCs/>
          <w:color w:val="000000"/>
          <w:sz w:val="24"/>
          <w:szCs w:val="24"/>
        </w:rPr>
        <w:t xml:space="preserve"> с</w:t>
      </w:r>
      <w:r w:rsidR="001E642E">
        <w:rPr>
          <w:color w:val="000000"/>
          <w:sz w:val="24"/>
          <w:szCs w:val="24"/>
        </w:rPr>
        <w:t xml:space="preserve">1 </w:t>
      </w:r>
      <w:r>
        <w:rPr>
          <w:color w:val="000000"/>
          <w:sz w:val="24"/>
          <w:szCs w:val="24"/>
        </w:rPr>
        <w:t>января. В случае присвоения государственной награды, почётного звания в течение года  -  с даты приказа о награждении.</w:t>
      </w:r>
    </w:p>
    <w:p w:rsidR="00795BD6" w:rsidRDefault="00795BD6" w:rsidP="00D568B1">
      <w:pPr>
        <w:shd w:val="clear" w:color="auto" w:fill="FFFFFF"/>
        <w:ind w:left="-142" w:right="74" w:firstLine="463"/>
        <w:jc w:val="both"/>
        <w:rPr>
          <w:sz w:val="24"/>
          <w:szCs w:val="24"/>
        </w:rPr>
      </w:pPr>
      <w:r>
        <w:rPr>
          <w:color w:val="000000"/>
          <w:sz w:val="24"/>
          <w:szCs w:val="24"/>
        </w:rPr>
        <w:t xml:space="preserve">Решение на установление указанных надбавок руководителю учреждения принимается  </w:t>
      </w:r>
      <w:r w:rsidR="00827C72">
        <w:rPr>
          <w:color w:val="000000"/>
          <w:sz w:val="24"/>
          <w:szCs w:val="24"/>
        </w:rPr>
        <w:t>учредителем</w:t>
      </w:r>
      <w:r>
        <w:rPr>
          <w:color w:val="000000"/>
          <w:sz w:val="24"/>
          <w:szCs w:val="24"/>
        </w:rPr>
        <w:t>, другим работникам - руководителем учреждения, по согласова</w:t>
      </w:r>
      <w:r>
        <w:rPr>
          <w:color w:val="000000"/>
          <w:sz w:val="24"/>
          <w:szCs w:val="24"/>
        </w:rPr>
        <w:softHyphen/>
        <w:t>нию с органом государственно-общественного самоуправления и профсоюзной организацией учреждения (или иным органом, представляющим интересы всех или большинства работников учреждения).</w:t>
      </w:r>
    </w:p>
    <w:p w:rsidR="00795BD6" w:rsidRDefault="00795BD6" w:rsidP="00D568B1">
      <w:pPr>
        <w:shd w:val="clear" w:color="auto" w:fill="FFFFFF"/>
        <w:spacing w:line="240" w:lineRule="atLeast"/>
        <w:ind w:left="-142" w:right="79" w:firstLine="451"/>
        <w:jc w:val="both"/>
        <w:rPr>
          <w:sz w:val="24"/>
          <w:szCs w:val="24"/>
        </w:rPr>
      </w:pPr>
      <w:r w:rsidRPr="00A85D1E">
        <w:rPr>
          <w:b/>
          <w:color w:val="000000"/>
          <w:sz w:val="24"/>
          <w:szCs w:val="24"/>
        </w:rPr>
        <w:t>Надбавки за качество выполняемых работ работнику</w:t>
      </w:r>
      <w:r>
        <w:rPr>
          <w:color w:val="000000"/>
          <w:sz w:val="24"/>
          <w:szCs w:val="24"/>
        </w:rPr>
        <w:t xml:space="preserve"> учреждения</w:t>
      </w:r>
      <w:r w:rsidR="001E642E">
        <w:rPr>
          <w:color w:val="000000"/>
          <w:sz w:val="24"/>
          <w:szCs w:val="24"/>
        </w:rPr>
        <w:t>, (</w:t>
      </w:r>
      <w:r w:rsidR="00E71EE7">
        <w:rPr>
          <w:color w:val="000000"/>
          <w:sz w:val="24"/>
          <w:szCs w:val="24"/>
        </w:rPr>
        <w:t xml:space="preserve">том числе внешним и внутренним совместителям) и </w:t>
      </w:r>
      <w:r>
        <w:rPr>
          <w:color w:val="000000"/>
          <w:sz w:val="24"/>
          <w:szCs w:val="24"/>
        </w:rPr>
        <w:t xml:space="preserve"> уста</w:t>
      </w:r>
      <w:r>
        <w:rPr>
          <w:color w:val="000000"/>
          <w:sz w:val="24"/>
          <w:szCs w:val="24"/>
        </w:rPr>
        <w:softHyphen/>
        <w:t>навливается руководителем учреждения с учетом выполнения работником ут</w:t>
      </w:r>
      <w:r>
        <w:rPr>
          <w:color w:val="000000"/>
          <w:sz w:val="24"/>
          <w:szCs w:val="24"/>
        </w:rPr>
        <w:softHyphen/>
        <w:t>вержденных учреждением показателей и критериев, позволяющих оценить ре</w:t>
      </w:r>
      <w:r>
        <w:rPr>
          <w:color w:val="000000"/>
          <w:sz w:val="24"/>
          <w:szCs w:val="24"/>
        </w:rPr>
        <w:softHyphen/>
        <w:t>зультативность и качест</w:t>
      </w:r>
      <w:r w:rsidR="001E642E">
        <w:rPr>
          <w:color w:val="000000"/>
          <w:sz w:val="24"/>
          <w:szCs w:val="24"/>
        </w:rPr>
        <w:t>во работы (кроме руководителей у</w:t>
      </w:r>
      <w:r>
        <w:rPr>
          <w:color w:val="000000"/>
          <w:sz w:val="24"/>
          <w:szCs w:val="24"/>
        </w:rPr>
        <w:t>чреждений, показа</w:t>
      </w:r>
      <w:r>
        <w:rPr>
          <w:color w:val="000000"/>
          <w:sz w:val="24"/>
          <w:szCs w:val="24"/>
        </w:rPr>
        <w:softHyphen/>
        <w:t xml:space="preserve">тели и критерии премирования которых утверждаются  </w:t>
      </w:r>
      <w:r w:rsidR="00E71EE7">
        <w:rPr>
          <w:color w:val="000000"/>
          <w:sz w:val="24"/>
          <w:szCs w:val="24"/>
        </w:rPr>
        <w:t>распоряжением Главы администрации</w:t>
      </w:r>
      <w:r>
        <w:rPr>
          <w:color w:val="000000"/>
          <w:sz w:val="24"/>
          <w:szCs w:val="24"/>
        </w:rPr>
        <w:t xml:space="preserve"> Порецкого района Чувашской Республики) и выплачиваются еже</w:t>
      </w:r>
      <w:r>
        <w:rPr>
          <w:color w:val="000000"/>
          <w:sz w:val="24"/>
          <w:szCs w:val="24"/>
        </w:rPr>
        <w:softHyphen/>
        <w:t>месячно.</w:t>
      </w:r>
    </w:p>
    <w:p w:rsidR="00827C72" w:rsidRDefault="00827C72" w:rsidP="00D568B1">
      <w:pPr>
        <w:shd w:val="clear" w:color="auto" w:fill="FFFFFF"/>
        <w:ind w:left="-142" w:right="79" w:firstLine="451"/>
        <w:jc w:val="both"/>
        <w:rPr>
          <w:sz w:val="24"/>
          <w:szCs w:val="24"/>
        </w:rPr>
      </w:pPr>
      <w:r>
        <w:rPr>
          <w:color w:val="000000"/>
          <w:sz w:val="24"/>
          <w:szCs w:val="24"/>
        </w:rPr>
        <w:t>Молодым специалистам выплачивается доплата  к окладу в размере  3000 (трёх тысяч) рублей ежемесячно. Надбавка  назначается приказом руководителя учреждения один раз в год.</w:t>
      </w:r>
    </w:p>
    <w:p w:rsidR="00827C72" w:rsidRDefault="00827C72" w:rsidP="00D568B1">
      <w:pPr>
        <w:shd w:val="clear" w:color="auto" w:fill="FFFFFF"/>
        <w:ind w:left="-142" w:right="79" w:firstLine="451"/>
        <w:jc w:val="both"/>
        <w:rPr>
          <w:sz w:val="24"/>
          <w:szCs w:val="24"/>
        </w:rPr>
      </w:pPr>
      <w:r>
        <w:rPr>
          <w:color w:val="000000"/>
          <w:sz w:val="24"/>
          <w:szCs w:val="24"/>
        </w:rPr>
        <w:t>Оценка выполнения утвержденных показателей и кр</w:t>
      </w:r>
      <w:r w:rsidR="00E71EE7">
        <w:rPr>
          <w:color w:val="000000"/>
          <w:sz w:val="24"/>
          <w:szCs w:val="24"/>
        </w:rPr>
        <w:t>итериев осуществля</w:t>
      </w:r>
      <w:r w:rsidR="00E71EE7">
        <w:rPr>
          <w:color w:val="000000"/>
          <w:sz w:val="24"/>
          <w:szCs w:val="24"/>
        </w:rPr>
        <w:softHyphen/>
        <w:t xml:space="preserve">ется два раза </w:t>
      </w:r>
      <w:r>
        <w:rPr>
          <w:color w:val="000000"/>
          <w:sz w:val="24"/>
          <w:szCs w:val="24"/>
        </w:rPr>
        <w:t xml:space="preserve"> в год</w:t>
      </w:r>
      <w:r w:rsidR="00E71EE7">
        <w:rPr>
          <w:color w:val="000000"/>
          <w:sz w:val="24"/>
          <w:szCs w:val="24"/>
        </w:rPr>
        <w:t xml:space="preserve"> по итогам работы.</w:t>
      </w:r>
    </w:p>
    <w:p w:rsidR="00827C72" w:rsidRDefault="00827C72" w:rsidP="00D568B1">
      <w:pPr>
        <w:shd w:val="clear" w:color="auto" w:fill="FFFFFF"/>
        <w:ind w:left="-142" w:right="79" w:firstLine="451"/>
        <w:jc w:val="both"/>
        <w:rPr>
          <w:color w:val="000000"/>
          <w:sz w:val="24"/>
          <w:szCs w:val="24"/>
        </w:rPr>
      </w:pPr>
      <w:r>
        <w:rPr>
          <w:color w:val="000000"/>
          <w:sz w:val="24"/>
          <w:szCs w:val="24"/>
        </w:rPr>
        <w:t>Установление условий премирования, не связанных с результативностью работы, не допускается.</w:t>
      </w:r>
    </w:p>
    <w:p w:rsidR="00827C72" w:rsidRPr="00675C71" w:rsidRDefault="00827C72" w:rsidP="00D568B1">
      <w:pPr>
        <w:spacing w:line="235" w:lineRule="auto"/>
        <w:ind w:left="-142"/>
        <w:jc w:val="both"/>
        <w:rPr>
          <w:sz w:val="24"/>
          <w:szCs w:val="24"/>
        </w:rPr>
      </w:pPr>
      <w:r w:rsidRPr="00675C71">
        <w:rPr>
          <w:sz w:val="24"/>
          <w:szCs w:val="24"/>
        </w:rPr>
        <w:t>Решение о назначении стимулирующих выплат работникам, имеющим род</w:t>
      </w:r>
      <w:r>
        <w:rPr>
          <w:sz w:val="24"/>
          <w:szCs w:val="24"/>
        </w:rPr>
        <w:t xml:space="preserve">ственные связи </w:t>
      </w:r>
      <w:r w:rsidRPr="00675C71">
        <w:rPr>
          <w:sz w:val="24"/>
          <w:szCs w:val="24"/>
        </w:rPr>
        <w:t>с руководителем учреждения, принимается коллегиально, с участием должностного лица, ответственного за работу по профилактике коррупционных и иных правонарушений в образовательных учреждениях.</w:t>
      </w:r>
    </w:p>
    <w:p w:rsidR="00827C72" w:rsidRDefault="00827C72" w:rsidP="00D568B1">
      <w:pPr>
        <w:shd w:val="clear" w:color="auto" w:fill="FFFFFF"/>
        <w:ind w:left="-142" w:right="79" w:firstLine="451"/>
        <w:jc w:val="both"/>
        <w:rPr>
          <w:color w:val="000000"/>
          <w:sz w:val="24"/>
          <w:szCs w:val="24"/>
        </w:rPr>
      </w:pPr>
      <w:r>
        <w:rPr>
          <w:color w:val="000000"/>
          <w:sz w:val="24"/>
          <w:szCs w:val="24"/>
        </w:rPr>
        <w:t>Порядок, условия и  размеры выплат из стимулирующей части фонда оп</w:t>
      </w:r>
      <w:r>
        <w:rPr>
          <w:color w:val="000000"/>
          <w:sz w:val="24"/>
          <w:szCs w:val="24"/>
        </w:rPr>
        <w:softHyphen/>
        <w:t>латы работников учреждения о выполняемых работах, премий по итогам работы, выплачиваемых из стимулирующей части фонда оплаты труда, а также доплат и надбавок, выплачиваемых из базового фонда оплаты труда, порядок и  усло</w:t>
      </w:r>
      <w:r>
        <w:rPr>
          <w:color w:val="000000"/>
          <w:sz w:val="24"/>
          <w:szCs w:val="24"/>
        </w:rPr>
        <w:softHyphen/>
        <w:t>вия их выплаты отражаются в Уставе учреждения, коллективном договоре.</w:t>
      </w:r>
    </w:p>
    <w:p w:rsidR="00827C72" w:rsidRPr="00F9210C" w:rsidRDefault="00827C72" w:rsidP="00D568B1">
      <w:pPr>
        <w:spacing w:line="235" w:lineRule="auto"/>
        <w:ind w:left="-142" w:firstLine="709"/>
        <w:jc w:val="both"/>
        <w:rPr>
          <w:sz w:val="24"/>
          <w:szCs w:val="24"/>
        </w:rPr>
      </w:pPr>
      <w:r w:rsidRPr="00F9210C">
        <w:rPr>
          <w:sz w:val="24"/>
          <w:szCs w:val="24"/>
        </w:rPr>
        <w:t>При переходе работников из одного муниципального образовательного учреждения в другое в течение календарного года, выплаты стимулирующего характера за качество выполняемых работ сохраняются. При этом стоимость одного балла пересчитывается исходя из фонда оплаты труда образовательного учреждения, в которое переходит работник.</w:t>
      </w:r>
    </w:p>
    <w:p w:rsidR="00827C72" w:rsidRDefault="00827C72" w:rsidP="00D568B1">
      <w:pPr>
        <w:shd w:val="clear" w:color="auto" w:fill="FFFFFF"/>
        <w:ind w:left="-142" w:right="79" w:firstLine="451"/>
        <w:jc w:val="both"/>
        <w:rPr>
          <w:color w:val="000000"/>
          <w:sz w:val="24"/>
          <w:szCs w:val="24"/>
        </w:rPr>
      </w:pPr>
      <w:r>
        <w:rPr>
          <w:color w:val="000000"/>
          <w:sz w:val="24"/>
          <w:szCs w:val="24"/>
        </w:rPr>
        <w:t>Работник учреждения может быть лишён стимулирующей выплаты (доплаты) единовременно  на основании приказа руководителя учреждения  в следующих случаях:</w:t>
      </w:r>
    </w:p>
    <w:p w:rsidR="00827C72" w:rsidRPr="003B6CFE" w:rsidRDefault="00827C72" w:rsidP="00D568B1">
      <w:pPr>
        <w:shd w:val="clear" w:color="auto" w:fill="FFFFFF"/>
        <w:ind w:left="-142" w:right="79" w:firstLine="451"/>
        <w:jc w:val="both"/>
        <w:rPr>
          <w:color w:val="000000"/>
          <w:sz w:val="24"/>
          <w:szCs w:val="24"/>
        </w:rPr>
      </w:pPr>
      <w:r>
        <w:rPr>
          <w:color w:val="000000"/>
          <w:sz w:val="24"/>
          <w:szCs w:val="24"/>
        </w:rPr>
        <w:t xml:space="preserve">в случае нарушений законодательства РФ, невыполнения предписаний, несоблюдения правил внутреннего трудового распорядка,  невыполнения порученных ответственных работ, получения выговоров, замечаний. </w:t>
      </w:r>
    </w:p>
    <w:p w:rsidR="00F44C50" w:rsidRDefault="00F44C50" w:rsidP="00D568B1">
      <w:pPr>
        <w:shd w:val="clear" w:color="auto" w:fill="FFFFFF"/>
        <w:spacing w:line="240" w:lineRule="atLeast"/>
        <w:ind w:left="-142" w:firstLine="463"/>
        <w:jc w:val="both"/>
        <w:rPr>
          <w:sz w:val="24"/>
          <w:szCs w:val="24"/>
        </w:rPr>
      </w:pPr>
    </w:p>
    <w:p w:rsidR="00795BD6" w:rsidRDefault="00795BD6" w:rsidP="00D568B1">
      <w:pPr>
        <w:shd w:val="clear" w:color="auto" w:fill="FFFFFF"/>
        <w:ind w:left="-142"/>
        <w:jc w:val="center"/>
        <w:rPr>
          <w:b/>
          <w:bCs/>
          <w:color w:val="000000"/>
          <w:sz w:val="24"/>
          <w:szCs w:val="24"/>
        </w:rPr>
      </w:pPr>
      <w:r>
        <w:rPr>
          <w:b/>
          <w:color w:val="000000"/>
          <w:sz w:val="24"/>
          <w:szCs w:val="24"/>
          <w:lang w:val="en-US"/>
        </w:rPr>
        <w:t>IV</w:t>
      </w:r>
      <w:r>
        <w:rPr>
          <w:b/>
          <w:color w:val="000000"/>
          <w:sz w:val="24"/>
          <w:szCs w:val="24"/>
        </w:rPr>
        <w:t xml:space="preserve">.  Порядок установления размеров выплат за </w:t>
      </w:r>
      <w:r>
        <w:rPr>
          <w:b/>
          <w:bCs/>
          <w:color w:val="000000"/>
          <w:sz w:val="24"/>
          <w:szCs w:val="24"/>
        </w:rPr>
        <w:t>качество  выполняемых работ.</w:t>
      </w:r>
    </w:p>
    <w:p w:rsidR="00F44C50" w:rsidRDefault="00F44C50" w:rsidP="00D568B1">
      <w:pPr>
        <w:shd w:val="clear" w:color="auto" w:fill="FFFFFF"/>
        <w:ind w:left="-142"/>
        <w:jc w:val="center"/>
        <w:rPr>
          <w:b/>
          <w:sz w:val="24"/>
          <w:szCs w:val="24"/>
        </w:rPr>
      </w:pPr>
    </w:p>
    <w:p w:rsidR="00D568B1" w:rsidRPr="00D568B1" w:rsidRDefault="00795BD6" w:rsidP="00D568B1">
      <w:pPr>
        <w:shd w:val="clear" w:color="auto" w:fill="FFFFFF"/>
        <w:ind w:left="-142" w:right="89" w:firstLine="461"/>
        <w:jc w:val="both"/>
        <w:rPr>
          <w:sz w:val="24"/>
          <w:szCs w:val="24"/>
        </w:rPr>
      </w:pPr>
      <w:r>
        <w:rPr>
          <w:color w:val="000000"/>
          <w:sz w:val="24"/>
          <w:szCs w:val="24"/>
        </w:rPr>
        <w:t>Размеры выплат за качество выполняемых работ устанавливаются по ре</w:t>
      </w:r>
      <w:r>
        <w:rPr>
          <w:color w:val="000000"/>
          <w:sz w:val="24"/>
          <w:szCs w:val="24"/>
        </w:rPr>
        <w:softHyphen/>
        <w:t>зультатам оценки выполнения утвержденных показателей и критериев эффек</w:t>
      </w:r>
      <w:r>
        <w:rPr>
          <w:color w:val="000000"/>
          <w:sz w:val="24"/>
          <w:szCs w:val="24"/>
        </w:rPr>
        <w:softHyphen/>
        <w:t>тивности работы всех работников.</w:t>
      </w:r>
    </w:p>
    <w:p w:rsidR="00D568B1" w:rsidRDefault="00795BD6" w:rsidP="00D568B1">
      <w:pPr>
        <w:shd w:val="clear" w:color="auto" w:fill="FFFFFF"/>
        <w:ind w:left="-142" w:right="89" w:firstLine="468"/>
        <w:jc w:val="both"/>
        <w:rPr>
          <w:color w:val="000000"/>
          <w:sz w:val="24"/>
          <w:szCs w:val="24"/>
        </w:rPr>
      </w:pPr>
      <w:r>
        <w:rPr>
          <w:color w:val="000000"/>
          <w:sz w:val="24"/>
          <w:szCs w:val="24"/>
        </w:rPr>
        <w:t xml:space="preserve">Для оценки эффективности работы работников учреждения утверждается перечень показателей и критериев работы с указанием весового коэффициента каждого показателя и </w:t>
      </w:r>
    </w:p>
    <w:p w:rsidR="00D568B1" w:rsidRDefault="00D568B1" w:rsidP="00D568B1">
      <w:pPr>
        <w:shd w:val="clear" w:color="auto" w:fill="FFFFFF"/>
        <w:ind w:left="-142" w:right="89" w:firstLine="468"/>
        <w:jc w:val="both"/>
        <w:rPr>
          <w:color w:val="000000"/>
          <w:sz w:val="24"/>
          <w:szCs w:val="24"/>
        </w:rPr>
      </w:pPr>
    </w:p>
    <w:p w:rsidR="001E642E" w:rsidRDefault="00795BD6" w:rsidP="00D568B1">
      <w:pPr>
        <w:shd w:val="clear" w:color="auto" w:fill="FFFFFF"/>
        <w:ind w:left="-142" w:right="89" w:firstLine="468"/>
        <w:jc w:val="both"/>
        <w:rPr>
          <w:color w:val="000000"/>
          <w:sz w:val="24"/>
          <w:szCs w:val="24"/>
        </w:rPr>
      </w:pPr>
      <w:r>
        <w:rPr>
          <w:color w:val="000000"/>
          <w:sz w:val="24"/>
          <w:szCs w:val="24"/>
        </w:rPr>
        <w:t>критерия в разрезе наименований должностей, установ</w:t>
      </w:r>
      <w:r>
        <w:rPr>
          <w:color w:val="000000"/>
          <w:sz w:val="24"/>
          <w:szCs w:val="24"/>
        </w:rPr>
        <w:softHyphen/>
        <w:t xml:space="preserve">ленных в штатном расписании учреждения (приложение № 1).  По каждому критерию устанавливаются показатели, наиболее полно показывающие степень результативности работы работников. Оценка выполнения </w:t>
      </w:r>
    </w:p>
    <w:p w:rsidR="00795BD6" w:rsidRPr="001E642E" w:rsidRDefault="00795BD6" w:rsidP="00D568B1">
      <w:pPr>
        <w:shd w:val="clear" w:color="auto" w:fill="FFFFFF"/>
        <w:ind w:left="-142" w:right="89" w:firstLine="468"/>
        <w:jc w:val="both"/>
        <w:rPr>
          <w:color w:val="000000"/>
          <w:sz w:val="24"/>
          <w:szCs w:val="24"/>
        </w:rPr>
      </w:pPr>
      <w:r>
        <w:rPr>
          <w:color w:val="000000"/>
          <w:sz w:val="24"/>
          <w:szCs w:val="24"/>
        </w:rPr>
        <w:t>утвержденных пока</w:t>
      </w:r>
      <w:r>
        <w:rPr>
          <w:color w:val="000000"/>
          <w:sz w:val="24"/>
          <w:szCs w:val="24"/>
        </w:rPr>
        <w:softHyphen/>
        <w:t>зателей и критериев осуществляется рабочей комиссией учреждения, создан</w:t>
      </w:r>
      <w:r>
        <w:rPr>
          <w:color w:val="000000"/>
          <w:sz w:val="24"/>
          <w:szCs w:val="24"/>
        </w:rPr>
        <w:softHyphen/>
        <w:t>ной для этих целей, с участием органа государственно-общественного самоуправления и профсоюзной организации учреждения (или иного органа, пред</w:t>
      </w:r>
      <w:r>
        <w:rPr>
          <w:color w:val="000000"/>
          <w:sz w:val="24"/>
          <w:szCs w:val="24"/>
        </w:rPr>
        <w:softHyphen/>
        <w:t>ставляющего интересы всех или большинства работников учреждения),</w:t>
      </w:r>
    </w:p>
    <w:p w:rsidR="00D568B1" w:rsidRDefault="00795BD6" w:rsidP="00D568B1">
      <w:pPr>
        <w:shd w:val="clear" w:color="auto" w:fill="FFFFFF"/>
        <w:ind w:left="-142"/>
        <w:jc w:val="both"/>
        <w:rPr>
          <w:color w:val="000000"/>
          <w:sz w:val="24"/>
          <w:szCs w:val="24"/>
        </w:rPr>
      </w:pPr>
      <w:r>
        <w:rPr>
          <w:color w:val="000000"/>
          <w:sz w:val="24"/>
          <w:szCs w:val="24"/>
        </w:rPr>
        <w:t xml:space="preserve">Оценка эффективности работы </w:t>
      </w:r>
      <w:r w:rsidR="00827C72">
        <w:rPr>
          <w:color w:val="000000"/>
          <w:sz w:val="24"/>
          <w:szCs w:val="24"/>
        </w:rPr>
        <w:t>работников осуществляется</w:t>
      </w:r>
      <w:r>
        <w:rPr>
          <w:color w:val="000000"/>
          <w:sz w:val="24"/>
          <w:szCs w:val="24"/>
        </w:rPr>
        <w:t xml:space="preserve"> по показателям и критериям, </w:t>
      </w:r>
    </w:p>
    <w:p w:rsidR="00795BD6" w:rsidRDefault="00795BD6" w:rsidP="00D568B1">
      <w:pPr>
        <w:shd w:val="clear" w:color="auto" w:fill="FFFFFF"/>
        <w:ind w:left="-142"/>
        <w:jc w:val="both"/>
        <w:rPr>
          <w:sz w:val="24"/>
          <w:szCs w:val="24"/>
        </w:rPr>
      </w:pPr>
      <w:r>
        <w:rPr>
          <w:color w:val="000000"/>
          <w:sz w:val="24"/>
          <w:szCs w:val="24"/>
        </w:rPr>
        <w:t>утвержденным учреждением.</w:t>
      </w:r>
    </w:p>
    <w:p w:rsidR="00F370C2" w:rsidRDefault="00795BD6" w:rsidP="00D568B1">
      <w:pPr>
        <w:shd w:val="clear" w:color="auto" w:fill="FFFFFF"/>
        <w:ind w:left="-142" w:right="2" w:firstLine="463"/>
        <w:jc w:val="both"/>
        <w:rPr>
          <w:color w:val="000000"/>
          <w:sz w:val="24"/>
          <w:szCs w:val="24"/>
        </w:rPr>
      </w:pPr>
      <w:r>
        <w:rPr>
          <w:color w:val="000000"/>
          <w:sz w:val="24"/>
          <w:szCs w:val="24"/>
        </w:rPr>
        <w:t>При определении размера стимулирующих выплат по результатам рабо</w:t>
      </w:r>
      <w:r>
        <w:rPr>
          <w:color w:val="000000"/>
          <w:sz w:val="24"/>
          <w:szCs w:val="24"/>
        </w:rPr>
        <w:softHyphen/>
        <w:t>ты работникам учреждения каждому показателю устанавливается весовой ко</w:t>
      </w:r>
      <w:r>
        <w:rPr>
          <w:color w:val="000000"/>
          <w:sz w:val="24"/>
          <w:szCs w:val="24"/>
        </w:rPr>
        <w:softHyphen/>
        <w:t>эффициент показателя в баллах в зависимости от значимости показателя. На</w:t>
      </w:r>
      <w:r>
        <w:rPr>
          <w:color w:val="000000"/>
          <w:sz w:val="24"/>
          <w:szCs w:val="24"/>
        </w:rPr>
        <w:softHyphen/>
        <w:t xml:space="preserve">пример,  если весовой коэффициент показателя равен </w:t>
      </w:r>
    </w:p>
    <w:p w:rsidR="00795BD6" w:rsidRDefault="00795BD6" w:rsidP="00D568B1">
      <w:pPr>
        <w:shd w:val="clear" w:color="auto" w:fill="FFFFFF"/>
        <w:ind w:left="-142" w:right="2"/>
        <w:jc w:val="both"/>
        <w:rPr>
          <w:sz w:val="24"/>
          <w:szCs w:val="24"/>
        </w:rPr>
      </w:pPr>
      <w:r>
        <w:rPr>
          <w:color w:val="000000"/>
          <w:sz w:val="24"/>
          <w:szCs w:val="24"/>
        </w:rPr>
        <w:t>0,3,  то количество баллов по показателю при условии его достижения равно 0,3, а при невыполнении по</w:t>
      </w:r>
      <w:r>
        <w:rPr>
          <w:color w:val="000000"/>
          <w:sz w:val="24"/>
          <w:szCs w:val="24"/>
        </w:rPr>
        <w:softHyphen/>
        <w:t>казателя — его вес оценивается в 0 баллов.</w:t>
      </w:r>
    </w:p>
    <w:p w:rsidR="00795BD6" w:rsidRDefault="00795BD6" w:rsidP="00D568B1">
      <w:pPr>
        <w:shd w:val="clear" w:color="auto" w:fill="FFFFFF"/>
        <w:ind w:left="-142"/>
        <w:rPr>
          <w:sz w:val="24"/>
          <w:szCs w:val="24"/>
        </w:rPr>
      </w:pPr>
      <w:r>
        <w:rPr>
          <w:color w:val="000000"/>
          <w:sz w:val="24"/>
          <w:szCs w:val="24"/>
        </w:rPr>
        <w:t>Размер выплат определяется следующим образом:</w:t>
      </w:r>
    </w:p>
    <w:p w:rsidR="00D66E0F" w:rsidRDefault="00795BD6" w:rsidP="00D568B1">
      <w:pPr>
        <w:shd w:val="clear" w:color="auto" w:fill="FFFFFF"/>
        <w:ind w:left="-142" w:right="14" w:firstLine="94"/>
        <w:jc w:val="both"/>
        <w:rPr>
          <w:color w:val="000000"/>
          <w:sz w:val="24"/>
          <w:szCs w:val="24"/>
        </w:rPr>
      </w:pPr>
      <w:r>
        <w:rPr>
          <w:color w:val="000000"/>
          <w:sz w:val="24"/>
          <w:szCs w:val="24"/>
        </w:rPr>
        <w:t xml:space="preserve">  а) определяется объем стимулирующей части фонда оплаты труда работни</w:t>
      </w:r>
      <w:r>
        <w:rPr>
          <w:color w:val="000000"/>
          <w:sz w:val="24"/>
          <w:szCs w:val="24"/>
        </w:rPr>
        <w:softHyphen/>
        <w:t xml:space="preserve">ков учреждения, </w:t>
      </w:r>
    </w:p>
    <w:p w:rsidR="00795BD6" w:rsidRDefault="00795BD6" w:rsidP="00D568B1">
      <w:pPr>
        <w:shd w:val="clear" w:color="auto" w:fill="FFFFFF"/>
        <w:ind w:left="-142" w:right="14" w:firstLine="94"/>
        <w:jc w:val="both"/>
        <w:rPr>
          <w:sz w:val="24"/>
          <w:szCs w:val="24"/>
        </w:rPr>
      </w:pPr>
      <w:r>
        <w:rPr>
          <w:color w:val="000000"/>
          <w:sz w:val="24"/>
          <w:szCs w:val="24"/>
        </w:rPr>
        <w:t>отводимый на выплату надбавок за качество работы работникам учреждения  (в % от расходов на оплату труда по коду статьи экономической классификации расходов 211 сметы доходов и расходов);</w:t>
      </w:r>
    </w:p>
    <w:p w:rsidR="00795BD6" w:rsidRDefault="00795BD6" w:rsidP="00D568B1">
      <w:pPr>
        <w:shd w:val="clear" w:color="auto" w:fill="FFFFFF"/>
        <w:ind w:left="-142" w:right="14" w:firstLine="281"/>
        <w:jc w:val="both"/>
        <w:rPr>
          <w:b/>
          <w:sz w:val="24"/>
          <w:szCs w:val="24"/>
        </w:rPr>
      </w:pPr>
      <w:r>
        <w:rPr>
          <w:color w:val="000000"/>
          <w:sz w:val="24"/>
          <w:szCs w:val="24"/>
        </w:rPr>
        <w:t>6) на основе проведенной оценки профессиональной деятельности работ</w:t>
      </w:r>
      <w:r>
        <w:rPr>
          <w:color w:val="000000"/>
          <w:sz w:val="24"/>
          <w:szCs w:val="24"/>
        </w:rPr>
        <w:softHyphen/>
        <w:t>ников учреждения в календарном году производится подсчет баллов за соот</w:t>
      </w:r>
      <w:r>
        <w:rPr>
          <w:color w:val="000000"/>
          <w:sz w:val="24"/>
          <w:szCs w:val="24"/>
        </w:rPr>
        <w:softHyphen/>
        <w:t>ветствующий период (предыдущий календарный год) по всем показателям и критериям с  учетом их весового коэффициента для каждого работника. После подсчета баллов для оценки работы работников составляется сводный оценочный лист, отражающий суммарное количество баллов, набранное каждым работником.</w:t>
      </w:r>
    </w:p>
    <w:p w:rsidR="00795BD6" w:rsidRDefault="00795BD6" w:rsidP="00D568B1">
      <w:pPr>
        <w:shd w:val="clear" w:color="auto" w:fill="FFFFFF"/>
        <w:ind w:left="-142" w:right="17" w:firstLine="283"/>
        <w:jc w:val="both"/>
        <w:rPr>
          <w:sz w:val="24"/>
          <w:szCs w:val="24"/>
        </w:rPr>
      </w:pPr>
      <w:r>
        <w:rPr>
          <w:color w:val="000000"/>
          <w:sz w:val="24"/>
          <w:szCs w:val="24"/>
        </w:rPr>
        <w:t>Путем суммирования баллов, набранных каждым работником, находится общая сумма баллов, используемая для определения денежного веса одного балла.</w:t>
      </w:r>
    </w:p>
    <w:p w:rsidR="00795BD6" w:rsidRDefault="00795BD6" w:rsidP="00D568B1">
      <w:pPr>
        <w:shd w:val="clear" w:color="auto" w:fill="FFFFFF"/>
        <w:ind w:left="-142" w:firstLine="466"/>
        <w:jc w:val="both"/>
        <w:rPr>
          <w:sz w:val="24"/>
          <w:szCs w:val="24"/>
        </w:rPr>
      </w:pPr>
      <w:r>
        <w:rPr>
          <w:sz w:val="24"/>
          <w:szCs w:val="24"/>
        </w:rPr>
        <w:t>в)Определение денежного веса  одного балла происходит отдельно для педагогических работников учреждения, в том числе тренеров преподавателей(группа 1), и для других  работников учреждения - административного, учебно-вспомогательного и обслуживающего персонала (группа 2).</w:t>
      </w:r>
    </w:p>
    <w:p w:rsidR="00795BD6" w:rsidRDefault="00795BD6" w:rsidP="00D568B1">
      <w:pPr>
        <w:shd w:val="clear" w:color="auto" w:fill="FFFFFF"/>
        <w:ind w:left="-142" w:firstLine="466"/>
        <w:jc w:val="both"/>
        <w:rPr>
          <w:sz w:val="24"/>
          <w:szCs w:val="24"/>
        </w:rPr>
      </w:pPr>
      <w:r>
        <w:rPr>
          <w:sz w:val="24"/>
          <w:szCs w:val="24"/>
        </w:rPr>
        <w:t>Путём суммирования баллов, набранных каждым работником группы, находится общая сумма баллов, используемая для определения денежного веса одного балла для работников данной группы.</w:t>
      </w:r>
    </w:p>
    <w:p w:rsidR="00795BD6" w:rsidRDefault="00795BD6" w:rsidP="00D568B1">
      <w:pPr>
        <w:shd w:val="clear" w:color="auto" w:fill="FFFFFF"/>
        <w:ind w:left="-142" w:firstLine="466"/>
        <w:jc w:val="both"/>
        <w:rPr>
          <w:sz w:val="24"/>
          <w:szCs w:val="24"/>
        </w:rPr>
      </w:pPr>
      <w:r>
        <w:rPr>
          <w:sz w:val="24"/>
          <w:szCs w:val="24"/>
        </w:rPr>
        <w:t>Размер стимулирующей части ФОТа, отводимый на выплату надбавок за качество работы по каждой   из  групп (за вычетом надбавки руководителю, устанавливаемой приказом учредителя, при определении денежного веса одного балла для административного, учебно-вспомогательного и обслуживающего персонала), делится на общую сумму баллов, набранную работниками учреждения по каждой  из групп.  В результате получается денежный вес одного балла для работников каждой из групп.</w:t>
      </w:r>
    </w:p>
    <w:p w:rsidR="00795BD6" w:rsidRDefault="00795BD6" w:rsidP="00D568B1">
      <w:pPr>
        <w:shd w:val="clear" w:color="auto" w:fill="FFFFFF"/>
        <w:ind w:left="-142" w:firstLine="466"/>
        <w:jc w:val="both"/>
        <w:rPr>
          <w:sz w:val="24"/>
          <w:szCs w:val="24"/>
        </w:rPr>
      </w:pPr>
      <w:r>
        <w:rPr>
          <w:sz w:val="24"/>
          <w:szCs w:val="24"/>
        </w:rPr>
        <w:t>Далее, в каждой группе денежный вес одного балла умножается на сумму баллов, набранных работником, относящимся к данной группе, таким образом, получается размер надбавок за качество выполняемых работ по результатам работы каждого работника за рассматриваемый период.</w:t>
      </w:r>
    </w:p>
    <w:p w:rsidR="00795BD6" w:rsidRDefault="00795BD6" w:rsidP="00D568B1">
      <w:pPr>
        <w:shd w:val="clear" w:color="auto" w:fill="FFFFFF"/>
        <w:spacing w:before="5"/>
        <w:ind w:left="-142" w:right="36" w:firstLine="475"/>
        <w:jc w:val="both"/>
        <w:rPr>
          <w:sz w:val="24"/>
          <w:szCs w:val="24"/>
        </w:rPr>
      </w:pPr>
      <w:r>
        <w:rPr>
          <w:color w:val="000000"/>
          <w:sz w:val="24"/>
          <w:szCs w:val="24"/>
        </w:rPr>
        <w:t>г) далее, денежный вес 1 балла умножается на сумму баллов каждого ра</w:t>
      </w:r>
      <w:r>
        <w:rPr>
          <w:color w:val="000000"/>
          <w:sz w:val="24"/>
          <w:szCs w:val="24"/>
        </w:rPr>
        <w:softHyphen/>
        <w:t xml:space="preserve">ботника учреждения,  таким образом, получается размер  выплат по результатам работы каждого работника на рассматриваемый период. </w:t>
      </w:r>
    </w:p>
    <w:p w:rsidR="00795BD6" w:rsidRDefault="00795BD6" w:rsidP="00D568B1">
      <w:pPr>
        <w:shd w:val="clear" w:color="auto" w:fill="FFFFFF"/>
        <w:ind w:left="-142" w:right="5" w:firstLine="451"/>
        <w:jc w:val="both"/>
        <w:rPr>
          <w:color w:val="000000"/>
          <w:sz w:val="24"/>
          <w:szCs w:val="24"/>
        </w:rPr>
      </w:pPr>
      <w:r>
        <w:rPr>
          <w:color w:val="000000"/>
          <w:sz w:val="24"/>
          <w:szCs w:val="24"/>
        </w:rPr>
        <w:t>Полученный размер выплат выплачивается равными долями ежемесячно в соответствии с данным Положением.</w:t>
      </w:r>
    </w:p>
    <w:p w:rsidR="00D568B1" w:rsidRDefault="00795BD6" w:rsidP="00D568B1">
      <w:pPr>
        <w:shd w:val="clear" w:color="auto" w:fill="FFFFFF"/>
        <w:spacing w:before="12"/>
        <w:ind w:left="-142" w:right="19" w:firstLine="461"/>
        <w:jc w:val="both"/>
        <w:rPr>
          <w:color w:val="000000"/>
          <w:sz w:val="24"/>
          <w:szCs w:val="24"/>
        </w:rPr>
      </w:pPr>
      <w:r>
        <w:rPr>
          <w:color w:val="000000"/>
          <w:sz w:val="24"/>
          <w:szCs w:val="24"/>
        </w:rPr>
        <w:t>В случае если работник уволился из данного учреждения и прервал свою трудовую деятельность, то ему при увольнении начисляется выплата за отрабо</w:t>
      </w:r>
      <w:r>
        <w:rPr>
          <w:color w:val="000000"/>
          <w:sz w:val="24"/>
          <w:szCs w:val="24"/>
        </w:rPr>
        <w:softHyphen/>
        <w:t xml:space="preserve">танный период работы в </w:t>
      </w:r>
    </w:p>
    <w:p w:rsidR="00D568B1" w:rsidRDefault="00795BD6" w:rsidP="00D568B1">
      <w:pPr>
        <w:shd w:val="clear" w:color="auto" w:fill="FFFFFF"/>
        <w:spacing w:before="12"/>
        <w:ind w:left="-142" w:right="19" w:firstLine="461"/>
        <w:jc w:val="both"/>
        <w:rPr>
          <w:color w:val="000000"/>
          <w:sz w:val="24"/>
          <w:szCs w:val="24"/>
        </w:rPr>
      </w:pPr>
      <w:r>
        <w:rPr>
          <w:color w:val="000000"/>
          <w:sz w:val="24"/>
          <w:szCs w:val="24"/>
        </w:rPr>
        <w:t>данном учреждении согласно приказу учреждения.  Например, Иванов И.И. уволился с 10 августа. Ему надбавку должны выпла</w:t>
      </w:r>
      <w:r>
        <w:rPr>
          <w:color w:val="000000"/>
          <w:sz w:val="24"/>
          <w:szCs w:val="24"/>
        </w:rPr>
        <w:softHyphen/>
        <w:t xml:space="preserve">тить за январь-июль ежемесячно в размере выплаты по сумме баллов, за август - пропорционально отработанным дням аналогично выплате </w:t>
      </w:r>
    </w:p>
    <w:p w:rsidR="00D568B1" w:rsidRDefault="00D568B1" w:rsidP="00D568B1">
      <w:pPr>
        <w:shd w:val="clear" w:color="auto" w:fill="FFFFFF"/>
        <w:spacing w:before="12"/>
        <w:ind w:left="-142" w:right="19" w:firstLine="461"/>
        <w:jc w:val="both"/>
        <w:rPr>
          <w:color w:val="000000"/>
          <w:sz w:val="24"/>
          <w:szCs w:val="24"/>
        </w:rPr>
      </w:pPr>
    </w:p>
    <w:p w:rsidR="00795BD6" w:rsidRPr="00827C72" w:rsidRDefault="00795BD6" w:rsidP="00D568B1">
      <w:pPr>
        <w:shd w:val="clear" w:color="auto" w:fill="FFFFFF"/>
        <w:spacing w:before="12"/>
        <w:ind w:left="-142" w:right="19" w:firstLine="461"/>
        <w:jc w:val="both"/>
        <w:rPr>
          <w:color w:val="000000"/>
          <w:sz w:val="24"/>
          <w:szCs w:val="24"/>
        </w:rPr>
      </w:pPr>
      <w:r>
        <w:rPr>
          <w:color w:val="000000"/>
          <w:sz w:val="24"/>
          <w:szCs w:val="24"/>
        </w:rPr>
        <w:t>заработной плате за отработанное время.</w:t>
      </w:r>
    </w:p>
    <w:p w:rsidR="00F370C2" w:rsidRPr="00D568B1" w:rsidRDefault="00795BD6" w:rsidP="00D568B1">
      <w:pPr>
        <w:shd w:val="clear" w:color="auto" w:fill="FFFFFF"/>
        <w:tabs>
          <w:tab w:val="left" w:pos="0"/>
          <w:tab w:val="left" w:pos="4421"/>
        </w:tabs>
        <w:spacing w:before="14"/>
        <w:ind w:left="-142" w:right="34" w:firstLine="468"/>
        <w:jc w:val="both"/>
        <w:rPr>
          <w:color w:val="000000"/>
          <w:sz w:val="24"/>
          <w:szCs w:val="24"/>
        </w:rPr>
      </w:pPr>
      <w:r>
        <w:rPr>
          <w:color w:val="000000"/>
          <w:sz w:val="24"/>
          <w:szCs w:val="24"/>
        </w:rPr>
        <w:t>При изменении размера стимулирующе</w:t>
      </w:r>
      <w:r w:rsidR="001E642E">
        <w:rPr>
          <w:color w:val="000000"/>
          <w:sz w:val="24"/>
          <w:szCs w:val="24"/>
        </w:rPr>
        <w:t>й части фонда оплаты труда уч</w:t>
      </w:r>
      <w:r>
        <w:rPr>
          <w:color w:val="000000"/>
          <w:sz w:val="24"/>
          <w:szCs w:val="24"/>
        </w:rPr>
        <w:t>реждения (увеличение или уменьшение фонда оплаты труда) производится</w:t>
      </w:r>
      <w:r>
        <w:rPr>
          <w:color w:val="000000"/>
          <w:sz w:val="24"/>
          <w:szCs w:val="24"/>
        </w:rPr>
        <w:br/>
        <w:t>корректировка денежного веса 1 балла, и, соответственно, размера выплат, в</w:t>
      </w:r>
      <w:r>
        <w:rPr>
          <w:color w:val="000000"/>
          <w:sz w:val="24"/>
          <w:szCs w:val="24"/>
        </w:rPr>
        <w:br/>
        <w:t>соответствии  с  новым размером стимулирующ</w:t>
      </w:r>
      <w:r w:rsidR="001E642E">
        <w:rPr>
          <w:color w:val="000000"/>
          <w:sz w:val="24"/>
          <w:szCs w:val="24"/>
        </w:rPr>
        <w:t>ей части фонда оплаты труда уч</w:t>
      </w:r>
      <w:r>
        <w:rPr>
          <w:color w:val="000000"/>
          <w:sz w:val="24"/>
          <w:szCs w:val="24"/>
        </w:rPr>
        <w:t>реждения.  Корректировка денежного веса 1 балла</w:t>
      </w:r>
      <w:r w:rsidR="001E642E">
        <w:rPr>
          <w:color w:val="000000"/>
          <w:sz w:val="24"/>
          <w:szCs w:val="24"/>
        </w:rPr>
        <w:t xml:space="preserve"> производится с  месяца, с ко</w:t>
      </w:r>
      <w:r w:rsidR="001E642E">
        <w:rPr>
          <w:color w:val="000000"/>
          <w:sz w:val="24"/>
          <w:szCs w:val="24"/>
        </w:rPr>
        <w:softHyphen/>
      </w:r>
      <w:r>
        <w:rPr>
          <w:color w:val="000000"/>
          <w:sz w:val="24"/>
          <w:szCs w:val="24"/>
        </w:rPr>
        <w:t>торого изменился размер  стимулирующей части  фонда оплаты труда.</w:t>
      </w:r>
      <w:r>
        <w:rPr>
          <w:color w:val="000000"/>
          <w:sz w:val="24"/>
          <w:szCs w:val="24"/>
        </w:rPr>
        <w:tab/>
      </w:r>
    </w:p>
    <w:p w:rsidR="00D568B1" w:rsidRDefault="00D568B1" w:rsidP="00D568B1">
      <w:pPr>
        <w:shd w:val="clear" w:color="auto" w:fill="FFFFFF"/>
        <w:tabs>
          <w:tab w:val="left" w:pos="4421"/>
        </w:tabs>
        <w:spacing w:before="14"/>
        <w:ind w:left="-142" w:right="34" w:firstLine="468"/>
        <w:jc w:val="center"/>
        <w:rPr>
          <w:b/>
          <w:color w:val="000000"/>
          <w:sz w:val="24"/>
          <w:szCs w:val="24"/>
        </w:rPr>
      </w:pPr>
    </w:p>
    <w:p w:rsidR="00F370C2" w:rsidRDefault="00795BD6" w:rsidP="00D568B1">
      <w:pPr>
        <w:shd w:val="clear" w:color="auto" w:fill="FFFFFF"/>
        <w:tabs>
          <w:tab w:val="left" w:pos="4421"/>
        </w:tabs>
        <w:spacing w:before="14"/>
        <w:ind w:left="-142" w:right="34" w:firstLine="468"/>
        <w:jc w:val="center"/>
        <w:rPr>
          <w:b/>
          <w:color w:val="000000"/>
          <w:sz w:val="24"/>
          <w:szCs w:val="24"/>
        </w:rPr>
      </w:pPr>
      <w:r>
        <w:rPr>
          <w:b/>
          <w:color w:val="000000"/>
          <w:sz w:val="24"/>
          <w:szCs w:val="24"/>
          <w:lang w:val="en-US"/>
        </w:rPr>
        <w:t>V</w:t>
      </w:r>
      <w:r>
        <w:rPr>
          <w:b/>
          <w:color w:val="000000"/>
          <w:sz w:val="24"/>
          <w:szCs w:val="24"/>
        </w:rPr>
        <w:t xml:space="preserve">. </w:t>
      </w:r>
      <w:r>
        <w:rPr>
          <w:b/>
          <w:bCs/>
          <w:color w:val="000000"/>
          <w:sz w:val="24"/>
          <w:szCs w:val="24"/>
        </w:rPr>
        <w:t xml:space="preserve">Регламент участия </w:t>
      </w:r>
      <w:r>
        <w:rPr>
          <w:b/>
          <w:color w:val="000000"/>
          <w:sz w:val="24"/>
          <w:szCs w:val="24"/>
        </w:rPr>
        <w:t>органа</w:t>
      </w:r>
      <w:r>
        <w:rPr>
          <w:b/>
          <w:bCs/>
          <w:color w:val="000000"/>
          <w:sz w:val="24"/>
          <w:szCs w:val="24"/>
        </w:rPr>
        <w:t xml:space="preserve">государственно-общественного самоуправления </w:t>
      </w:r>
      <w:r>
        <w:rPr>
          <w:b/>
          <w:color w:val="000000"/>
          <w:sz w:val="24"/>
          <w:szCs w:val="24"/>
        </w:rPr>
        <w:t>в распределении стимулирующих выплат</w:t>
      </w:r>
    </w:p>
    <w:p w:rsidR="009B3362" w:rsidRPr="005C21A9" w:rsidRDefault="009B3362" w:rsidP="00D568B1">
      <w:pPr>
        <w:shd w:val="clear" w:color="auto" w:fill="FFFFFF"/>
        <w:tabs>
          <w:tab w:val="left" w:pos="720"/>
        </w:tabs>
        <w:ind w:left="-142" w:right="-6"/>
        <w:jc w:val="both"/>
        <w:rPr>
          <w:sz w:val="24"/>
          <w:szCs w:val="24"/>
        </w:rPr>
      </w:pPr>
      <w:r w:rsidRPr="005C21A9">
        <w:rPr>
          <w:sz w:val="24"/>
          <w:szCs w:val="24"/>
        </w:rPr>
        <w:t>Размеры надбавок за качество работы устанавливаются по результатам оценки выполнения критериев и показателей эффективности</w:t>
      </w:r>
      <w:r>
        <w:rPr>
          <w:sz w:val="24"/>
          <w:szCs w:val="24"/>
        </w:rPr>
        <w:t xml:space="preserve"> деятельности всех работников учреждения</w:t>
      </w:r>
      <w:r w:rsidRPr="005C21A9">
        <w:rPr>
          <w:sz w:val="24"/>
          <w:szCs w:val="24"/>
        </w:rPr>
        <w:t>.</w:t>
      </w:r>
    </w:p>
    <w:p w:rsidR="009B3362" w:rsidRPr="00024BF7" w:rsidRDefault="009B3362" w:rsidP="00D568B1">
      <w:pPr>
        <w:shd w:val="clear" w:color="auto" w:fill="FFFFFF"/>
        <w:tabs>
          <w:tab w:val="left" w:pos="720"/>
        </w:tabs>
        <w:ind w:left="-142" w:right="-6"/>
        <w:jc w:val="both"/>
        <w:rPr>
          <w:sz w:val="24"/>
          <w:szCs w:val="24"/>
        </w:rPr>
      </w:pPr>
      <w:r w:rsidRPr="005C21A9">
        <w:rPr>
          <w:sz w:val="24"/>
          <w:szCs w:val="24"/>
        </w:rPr>
        <w:tab/>
        <w:t xml:space="preserve">Разработку критериев и показателей оценки эффективности деятельности, оценку выполнения работниками утвержденных критериев и показателей осуществляет постоянно действующая рабочая комиссия по распределению стимулирующей части фонда оплаты труда, созданная для этих целей приказом руководителя образовательного учреждения. </w:t>
      </w:r>
    </w:p>
    <w:p w:rsidR="009B3362" w:rsidRPr="005C21A9" w:rsidRDefault="009B3362" w:rsidP="00D568B1">
      <w:pPr>
        <w:shd w:val="clear" w:color="auto" w:fill="FFFFFF"/>
        <w:tabs>
          <w:tab w:val="left" w:pos="720"/>
        </w:tabs>
        <w:ind w:left="-142" w:right="-6"/>
        <w:jc w:val="both"/>
        <w:rPr>
          <w:color w:val="000000"/>
          <w:spacing w:val="1"/>
          <w:sz w:val="24"/>
          <w:szCs w:val="24"/>
        </w:rPr>
      </w:pPr>
      <w:r w:rsidRPr="005C21A9">
        <w:rPr>
          <w:sz w:val="24"/>
          <w:szCs w:val="24"/>
        </w:rPr>
        <w:tab/>
        <w:t>Критерии и показатели оценки эффективности, качества, результативности работы, одобренные рабочей группой по распределению стимулирующей части фонда оплаты труда, утверждаются приказом рук</w:t>
      </w:r>
      <w:r w:rsidR="001E642E">
        <w:rPr>
          <w:sz w:val="24"/>
          <w:szCs w:val="24"/>
        </w:rPr>
        <w:t>оводителя</w:t>
      </w:r>
      <w:r w:rsidRPr="005C21A9">
        <w:rPr>
          <w:sz w:val="24"/>
          <w:szCs w:val="24"/>
        </w:rPr>
        <w:t xml:space="preserve">. </w:t>
      </w:r>
    </w:p>
    <w:p w:rsidR="009B3362" w:rsidRPr="005C21A9" w:rsidRDefault="009B3362" w:rsidP="00D568B1">
      <w:pPr>
        <w:pStyle w:val="a7"/>
        <w:ind w:left="-142" w:firstLine="708"/>
        <w:rPr>
          <w:rFonts w:ascii="Times New Roman" w:hAnsi="Times New Roman" w:cs="Times New Roman"/>
        </w:rPr>
      </w:pPr>
      <w:r w:rsidRPr="005C21A9">
        <w:rPr>
          <w:rFonts w:ascii="Times New Roman" w:hAnsi="Times New Roman" w:cs="Times New Roman"/>
        </w:rPr>
        <w:t>Результаты оценки оформляются рабочей комиссией в виде оценочных листов. Оценочные листы составляются в одном экземпляре. Работники знакомятся со своими оценочными листами и ставят свою подпись. На основе индивидуальных оценочных листов составляется сводный протокол выполнения утвержденных критериев и показателей результативности и эффективности работы работников образовательного учреждения для назначения надбавок из стимулирующей части фонда оплаты труда. Оценочные листы хранятся в личных делах работников в течение 5 лет.</w:t>
      </w:r>
    </w:p>
    <w:p w:rsidR="009B3362" w:rsidRPr="005C21A9" w:rsidRDefault="009B3362" w:rsidP="00D568B1">
      <w:pPr>
        <w:ind w:left="-142" w:firstLine="709"/>
        <w:jc w:val="both"/>
        <w:rPr>
          <w:sz w:val="24"/>
          <w:szCs w:val="24"/>
        </w:rPr>
      </w:pPr>
      <w:r w:rsidRPr="005C21A9">
        <w:rPr>
          <w:sz w:val="24"/>
          <w:szCs w:val="24"/>
        </w:rPr>
        <w:t>Протокол составляется в одном экземпляре и подписывается председателем и членами рабочей комиссии с указанием фамилии, имени, отчества председателя и членов рабочей комиссии, номера и даты. В случае запроса работника о выдаче копии оценочного листа, ему выдается копия оценочного листа, заверенная подписью руководителя общеобразовательного учреждения и печатью.</w:t>
      </w:r>
    </w:p>
    <w:p w:rsidR="009B3362" w:rsidRPr="005C21A9" w:rsidRDefault="009B3362" w:rsidP="00D568B1">
      <w:pPr>
        <w:ind w:left="-142" w:firstLine="709"/>
        <w:jc w:val="both"/>
        <w:rPr>
          <w:sz w:val="24"/>
          <w:szCs w:val="24"/>
        </w:rPr>
      </w:pPr>
      <w:r w:rsidRPr="005C21A9">
        <w:rPr>
          <w:sz w:val="24"/>
          <w:szCs w:val="24"/>
        </w:rPr>
        <w:t>Р</w:t>
      </w:r>
      <w:r w:rsidR="00827C72">
        <w:rPr>
          <w:sz w:val="24"/>
          <w:szCs w:val="24"/>
        </w:rPr>
        <w:t>уководитель</w:t>
      </w:r>
      <w:r w:rsidRPr="005C21A9">
        <w:rPr>
          <w:sz w:val="24"/>
          <w:szCs w:val="24"/>
        </w:rPr>
        <w:t xml:space="preserve"> учреждения копию протокола с листом согласования передает для рассмотрения и согласования в орган государственно-общественного самоуправления и профсоюзную организацию учреждения. </w:t>
      </w:r>
    </w:p>
    <w:p w:rsidR="009B3362" w:rsidRPr="005C21A9" w:rsidRDefault="009B3362" w:rsidP="00D568B1">
      <w:pPr>
        <w:ind w:left="-142" w:firstLine="709"/>
        <w:jc w:val="both"/>
        <w:rPr>
          <w:sz w:val="24"/>
          <w:szCs w:val="24"/>
        </w:rPr>
      </w:pPr>
      <w:r w:rsidRPr="005C21A9">
        <w:rPr>
          <w:sz w:val="24"/>
          <w:szCs w:val="24"/>
        </w:rPr>
        <w:t>В листе согласования протокола председатель органа государственно-общественного самоуправления и председатель профсоюзной организации общеобразовательного учреждения ставят свои подписи и дату согласования и передают в образовательное учреждение.</w:t>
      </w:r>
    </w:p>
    <w:p w:rsidR="009B3362" w:rsidRPr="005C21A9" w:rsidRDefault="009B3362" w:rsidP="00D568B1">
      <w:pPr>
        <w:ind w:left="-142" w:firstLine="709"/>
        <w:jc w:val="both"/>
        <w:rPr>
          <w:sz w:val="24"/>
          <w:szCs w:val="24"/>
        </w:rPr>
      </w:pPr>
      <w:r w:rsidRPr="005C21A9">
        <w:rPr>
          <w:sz w:val="24"/>
          <w:szCs w:val="24"/>
        </w:rPr>
        <w:t xml:space="preserve">После получения листа согласования руководитель общеобразовательного учреждения издает приказ о выплате надбавок за качество, интенсивность, результативность и эффективность работы работникам учреждения и передает его в бухгалтерию для  ежемесячного начисления стимулирующих выплат. </w:t>
      </w:r>
    </w:p>
    <w:p w:rsidR="009B3362" w:rsidRPr="005C21A9" w:rsidRDefault="009B3362" w:rsidP="00D568B1">
      <w:pPr>
        <w:ind w:left="-142" w:firstLine="709"/>
        <w:jc w:val="both"/>
        <w:rPr>
          <w:sz w:val="24"/>
          <w:szCs w:val="24"/>
        </w:rPr>
      </w:pPr>
      <w:r w:rsidRPr="005C21A9">
        <w:rPr>
          <w:sz w:val="24"/>
          <w:szCs w:val="24"/>
        </w:rPr>
        <w:t xml:space="preserve">Решение о выплате ежемесячных надбавок за качество, результативность и интенсивность работы руководителю образовательного учреждения принимается </w:t>
      </w:r>
      <w:r w:rsidR="001E642E">
        <w:rPr>
          <w:sz w:val="24"/>
          <w:szCs w:val="24"/>
        </w:rPr>
        <w:t>учредителем.</w:t>
      </w:r>
    </w:p>
    <w:p w:rsidR="009B3362" w:rsidRPr="005C21A9" w:rsidRDefault="009B3362" w:rsidP="00D568B1">
      <w:pPr>
        <w:pStyle w:val="20"/>
        <w:ind w:left="-142"/>
        <w:rPr>
          <w:rFonts w:ascii="Times New Roman" w:hAnsi="Times New Roman" w:cs="Times New Roman"/>
          <w:sz w:val="24"/>
          <w:szCs w:val="24"/>
        </w:rPr>
      </w:pPr>
      <w:r w:rsidRPr="005C21A9">
        <w:rPr>
          <w:rFonts w:ascii="Times New Roman" w:hAnsi="Times New Roman" w:cs="Times New Roman"/>
          <w:sz w:val="24"/>
          <w:szCs w:val="24"/>
        </w:rPr>
        <w:t>Заседание рабочей комиссии по рассмотрению вопроса об установлении ежемесячных надбавок за</w:t>
      </w:r>
      <w:r w:rsidR="005E4CAF">
        <w:rPr>
          <w:rFonts w:ascii="Times New Roman" w:hAnsi="Times New Roman" w:cs="Times New Roman"/>
          <w:sz w:val="24"/>
          <w:szCs w:val="24"/>
        </w:rPr>
        <w:t xml:space="preserve"> качество работы проводятся два</w:t>
      </w:r>
      <w:r w:rsidRPr="005C21A9">
        <w:rPr>
          <w:rFonts w:ascii="Times New Roman" w:hAnsi="Times New Roman" w:cs="Times New Roman"/>
          <w:sz w:val="24"/>
          <w:szCs w:val="24"/>
        </w:rPr>
        <w:t xml:space="preserve"> раз</w:t>
      </w:r>
      <w:r w:rsidR="005E4CAF">
        <w:rPr>
          <w:rFonts w:ascii="Times New Roman" w:hAnsi="Times New Roman" w:cs="Times New Roman"/>
          <w:sz w:val="24"/>
          <w:szCs w:val="24"/>
        </w:rPr>
        <w:t>а</w:t>
      </w:r>
      <w:r w:rsidRPr="005C21A9">
        <w:rPr>
          <w:rFonts w:ascii="Times New Roman" w:hAnsi="Times New Roman" w:cs="Times New Roman"/>
          <w:sz w:val="24"/>
          <w:szCs w:val="24"/>
        </w:rPr>
        <w:t xml:space="preserve"> в год,</w:t>
      </w:r>
      <w:r w:rsidR="005E4CAF">
        <w:rPr>
          <w:rFonts w:ascii="Times New Roman" w:hAnsi="Times New Roman" w:cs="Times New Roman"/>
          <w:sz w:val="24"/>
          <w:szCs w:val="24"/>
        </w:rPr>
        <w:t xml:space="preserve"> в январе и </w:t>
      </w:r>
      <w:r w:rsidRPr="005C21A9">
        <w:rPr>
          <w:rFonts w:ascii="Times New Roman" w:hAnsi="Times New Roman" w:cs="Times New Roman"/>
          <w:sz w:val="24"/>
          <w:szCs w:val="24"/>
        </w:rPr>
        <w:t xml:space="preserve"> в сентябре. </w:t>
      </w:r>
    </w:p>
    <w:p w:rsidR="00827C72" w:rsidRDefault="009B3362" w:rsidP="00D568B1">
      <w:pPr>
        <w:ind w:left="-142" w:firstLine="709"/>
        <w:jc w:val="both"/>
        <w:rPr>
          <w:sz w:val="24"/>
          <w:szCs w:val="24"/>
        </w:rPr>
      </w:pPr>
      <w:r w:rsidRPr="005C21A9">
        <w:rPr>
          <w:sz w:val="24"/>
          <w:szCs w:val="24"/>
        </w:rPr>
        <w:t>В случае установления комиссией существенных нарушений  в оценочных листах представленные листы возвращаются для исправления и доработки.</w:t>
      </w:r>
    </w:p>
    <w:p w:rsidR="005E4CAF" w:rsidRDefault="009B3362" w:rsidP="00D568B1">
      <w:pPr>
        <w:ind w:left="-142" w:firstLine="709"/>
        <w:jc w:val="both"/>
        <w:rPr>
          <w:sz w:val="24"/>
          <w:szCs w:val="24"/>
        </w:rPr>
      </w:pPr>
      <w:r w:rsidRPr="005C21A9">
        <w:rPr>
          <w:sz w:val="24"/>
          <w:szCs w:val="24"/>
        </w:rPr>
        <w:t xml:space="preserve">В случае несогласия работника с результатами оценки в течение </w:t>
      </w:r>
      <w:r w:rsidRPr="005C21A9">
        <w:rPr>
          <w:iCs/>
          <w:sz w:val="24"/>
          <w:szCs w:val="24"/>
        </w:rPr>
        <w:t>5 дней</w:t>
      </w:r>
      <w:r w:rsidRPr="005C21A9">
        <w:rPr>
          <w:sz w:val="24"/>
          <w:szCs w:val="24"/>
        </w:rPr>
        <w:t xml:space="preserve"> с момента ознакомления его с оценочным листом с его показателями, работник вправе подать, а комиссия обязана принять обоснованное письменное заявление о его несогласии с оценкой результативности его профессиональной деятельности. Основанием для подачи такого заявления может быть только ф</w:t>
      </w:r>
      <w:r w:rsidR="00F80180">
        <w:rPr>
          <w:sz w:val="24"/>
          <w:szCs w:val="24"/>
        </w:rPr>
        <w:t>акт (факты) нарушения установле</w:t>
      </w:r>
      <w:r w:rsidRPr="005C21A9">
        <w:rPr>
          <w:sz w:val="24"/>
          <w:szCs w:val="24"/>
        </w:rPr>
        <w:t xml:space="preserve">ных настоящим </w:t>
      </w:r>
    </w:p>
    <w:p w:rsidR="00D568B1" w:rsidRDefault="009B3362" w:rsidP="00D568B1">
      <w:pPr>
        <w:ind w:left="-142" w:firstLine="709"/>
        <w:jc w:val="both"/>
        <w:rPr>
          <w:sz w:val="24"/>
          <w:szCs w:val="24"/>
        </w:rPr>
      </w:pPr>
      <w:r w:rsidRPr="005C21A9">
        <w:rPr>
          <w:sz w:val="24"/>
          <w:szCs w:val="24"/>
        </w:rPr>
        <w:t xml:space="preserve">Положением норм, а также технические ошибки при работе с текстами, таблицами, цифровыми данными и т.п. Апелляции работников общеобразовательного учреждения по </w:t>
      </w:r>
    </w:p>
    <w:p w:rsidR="00D568B1" w:rsidRDefault="00D568B1" w:rsidP="00D568B1">
      <w:pPr>
        <w:jc w:val="both"/>
        <w:rPr>
          <w:sz w:val="24"/>
          <w:szCs w:val="24"/>
        </w:rPr>
      </w:pPr>
    </w:p>
    <w:p w:rsidR="009B3362" w:rsidRDefault="009B3362" w:rsidP="00D568B1">
      <w:pPr>
        <w:jc w:val="both"/>
        <w:rPr>
          <w:sz w:val="24"/>
          <w:szCs w:val="24"/>
        </w:rPr>
      </w:pPr>
      <w:r w:rsidRPr="005C21A9">
        <w:rPr>
          <w:sz w:val="24"/>
          <w:szCs w:val="24"/>
        </w:rPr>
        <w:t xml:space="preserve">другим основаниям комиссией не принимаются и не рассматриваются. </w:t>
      </w:r>
    </w:p>
    <w:p w:rsidR="009B3362" w:rsidRPr="005C21A9" w:rsidRDefault="009B3362" w:rsidP="00D568B1">
      <w:pPr>
        <w:ind w:left="-142"/>
        <w:jc w:val="both"/>
        <w:rPr>
          <w:sz w:val="24"/>
          <w:szCs w:val="24"/>
        </w:rPr>
      </w:pPr>
      <w:r w:rsidRPr="005C21A9">
        <w:rPr>
          <w:sz w:val="24"/>
          <w:szCs w:val="24"/>
        </w:rPr>
        <w:t xml:space="preserve">Комиссия обязана осуществить проверку обоснованности заявления работника общеобразовательного учреждения и дать ему ответ по результатам проверки в </w:t>
      </w:r>
      <w:r w:rsidRPr="005C21A9">
        <w:rPr>
          <w:iCs/>
          <w:sz w:val="24"/>
          <w:szCs w:val="24"/>
        </w:rPr>
        <w:t>течение 5 дней</w:t>
      </w:r>
      <w:r w:rsidRPr="005C21A9">
        <w:rPr>
          <w:sz w:val="24"/>
          <w:szCs w:val="24"/>
        </w:rPr>
        <w:t xml:space="preserve"> после принятия заявления. В случае установления в ходе проверки факта нарушения норм настоящего Положения, повлекшего ошибочную оценку профессиональной деятельности работника, выраженную в оценочных показателях, комиссия принимает меры для исправления допущенного ошибочного оценивания. </w:t>
      </w:r>
    </w:p>
    <w:p w:rsidR="009B3362" w:rsidRDefault="009B3362" w:rsidP="00D568B1">
      <w:pPr>
        <w:ind w:left="-142"/>
        <w:jc w:val="both"/>
        <w:rPr>
          <w:sz w:val="24"/>
          <w:szCs w:val="24"/>
        </w:rPr>
      </w:pPr>
      <w:r w:rsidRPr="005C21A9">
        <w:rPr>
          <w:sz w:val="24"/>
          <w:szCs w:val="24"/>
        </w:rPr>
        <w:t xml:space="preserve">По истечении </w:t>
      </w:r>
      <w:r w:rsidRPr="005C21A9">
        <w:rPr>
          <w:iCs/>
          <w:sz w:val="24"/>
          <w:szCs w:val="24"/>
        </w:rPr>
        <w:t>10 дней</w:t>
      </w:r>
      <w:r w:rsidRPr="005C21A9">
        <w:rPr>
          <w:sz w:val="24"/>
          <w:szCs w:val="24"/>
        </w:rPr>
        <w:t xml:space="preserve"> после заседания комиссии решение комиссии об утверждении сводного оценочного листа вступает в силу. </w:t>
      </w:r>
    </w:p>
    <w:p w:rsidR="009B3362" w:rsidRDefault="009B3362" w:rsidP="00D568B1">
      <w:pPr>
        <w:shd w:val="clear" w:color="auto" w:fill="FFFFFF"/>
        <w:tabs>
          <w:tab w:val="left" w:pos="4421"/>
        </w:tabs>
        <w:spacing w:before="14"/>
        <w:ind w:left="-142" w:right="34" w:firstLine="468"/>
        <w:jc w:val="both"/>
        <w:rPr>
          <w:sz w:val="24"/>
          <w:szCs w:val="24"/>
        </w:rPr>
      </w:pPr>
    </w:p>
    <w:sectPr w:rsidR="009B3362" w:rsidSect="00D568B1">
      <w:pgSz w:w="11906" w:h="16838"/>
      <w:pgMar w:top="360" w:right="850" w:bottom="1134" w:left="1276"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altName w:val="Times New Roman"/>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200E8"/>
    <w:multiLevelType w:val="hybridMultilevel"/>
    <w:tmpl w:val="9364CFB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
    <w:nsid w:val="10606E37"/>
    <w:multiLevelType w:val="hybridMultilevel"/>
    <w:tmpl w:val="5D505D84"/>
    <w:lvl w:ilvl="0" w:tplc="04190001">
      <w:start w:val="1"/>
      <w:numFmt w:val="bullet"/>
      <w:lvlText w:val=""/>
      <w:lvlJc w:val="left"/>
      <w:pPr>
        <w:ind w:left="619" w:hanging="360"/>
      </w:pPr>
      <w:rPr>
        <w:rFonts w:ascii="Symbol" w:hAnsi="Symbol" w:hint="default"/>
      </w:rPr>
    </w:lvl>
    <w:lvl w:ilvl="1" w:tplc="04190003" w:tentative="1">
      <w:start w:val="1"/>
      <w:numFmt w:val="bullet"/>
      <w:lvlText w:val="o"/>
      <w:lvlJc w:val="left"/>
      <w:pPr>
        <w:ind w:left="1339" w:hanging="360"/>
      </w:pPr>
      <w:rPr>
        <w:rFonts w:ascii="Courier New" w:hAnsi="Courier New" w:cs="Courier New" w:hint="default"/>
      </w:rPr>
    </w:lvl>
    <w:lvl w:ilvl="2" w:tplc="04190005" w:tentative="1">
      <w:start w:val="1"/>
      <w:numFmt w:val="bullet"/>
      <w:lvlText w:val=""/>
      <w:lvlJc w:val="left"/>
      <w:pPr>
        <w:ind w:left="2059" w:hanging="360"/>
      </w:pPr>
      <w:rPr>
        <w:rFonts w:ascii="Wingdings" w:hAnsi="Wingdings" w:hint="default"/>
      </w:rPr>
    </w:lvl>
    <w:lvl w:ilvl="3" w:tplc="04190001" w:tentative="1">
      <w:start w:val="1"/>
      <w:numFmt w:val="bullet"/>
      <w:lvlText w:val=""/>
      <w:lvlJc w:val="left"/>
      <w:pPr>
        <w:ind w:left="2779" w:hanging="360"/>
      </w:pPr>
      <w:rPr>
        <w:rFonts w:ascii="Symbol" w:hAnsi="Symbol" w:hint="default"/>
      </w:rPr>
    </w:lvl>
    <w:lvl w:ilvl="4" w:tplc="04190003" w:tentative="1">
      <w:start w:val="1"/>
      <w:numFmt w:val="bullet"/>
      <w:lvlText w:val="o"/>
      <w:lvlJc w:val="left"/>
      <w:pPr>
        <w:ind w:left="3499" w:hanging="360"/>
      </w:pPr>
      <w:rPr>
        <w:rFonts w:ascii="Courier New" w:hAnsi="Courier New" w:cs="Courier New" w:hint="default"/>
      </w:rPr>
    </w:lvl>
    <w:lvl w:ilvl="5" w:tplc="04190005" w:tentative="1">
      <w:start w:val="1"/>
      <w:numFmt w:val="bullet"/>
      <w:lvlText w:val=""/>
      <w:lvlJc w:val="left"/>
      <w:pPr>
        <w:ind w:left="4219" w:hanging="360"/>
      </w:pPr>
      <w:rPr>
        <w:rFonts w:ascii="Wingdings" w:hAnsi="Wingdings" w:hint="default"/>
      </w:rPr>
    </w:lvl>
    <w:lvl w:ilvl="6" w:tplc="04190001" w:tentative="1">
      <w:start w:val="1"/>
      <w:numFmt w:val="bullet"/>
      <w:lvlText w:val=""/>
      <w:lvlJc w:val="left"/>
      <w:pPr>
        <w:ind w:left="4939" w:hanging="360"/>
      </w:pPr>
      <w:rPr>
        <w:rFonts w:ascii="Symbol" w:hAnsi="Symbol" w:hint="default"/>
      </w:rPr>
    </w:lvl>
    <w:lvl w:ilvl="7" w:tplc="04190003" w:tentative="1">
      <w:start w:val="1"/>
      <w:numFmt w:val="bullet"/>
      <w:lvlText w:val="o"/>
      <w:lvlJc w:val="left"/>
      <w:pPr>
        <w:ind w:left="5659" w:hanging="360"/>
      </w:pPr>
      <w:rPr>
        <w:rFonts w:ascii="Courier New" w:hAnsi="Courier New" w:cs="Courier New" w:hint="default"/>
      </w:rPr>
    </w:lvl>
    <w:lvl w:ilvl="8" w:tplc="04190005" w:tentative="1">
      <w:start w:val="1"/>
      <w:numFmt w:val="bullet"/>
      <w:lvlText w:val=""/>
      <w:lvlJc w:val="left"/>
      <w:pPr>
        <w:ind w:left="6379" w:hanging="360"/>
      </w:pPr>
      <w:rPr>
        <w:rFonts w:ascii="Wingdings" w:hAnsi="Wingdings" w:hint="default"/>
      </w:rPr>
    </w:lvl>
  </w:abstractNum>
  <w:abstractNum w:abstractNumId="2">
    <w:nsid w:val="20977FBF"/>
    <w:multiLevelType w:val="hybridMultilevel"/>
    <w:tmpl w:val="09204E0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
    <w:nsid w:val="23231CB6"/>
    <w:multiLevelType w:val="hybridMultilevel"/>
    <w:tmpl w:val="2BC6C44C"/>
    <w:lvl w:ilvl="0" w:tplc="04190001">
      <w:start w:val="1"/>
      <w:numFmt w:val="bullet"/>
      <w:lvlText w:val=""/>
      <w:lvlJc w:val="left"/>
      <w:pPr>
        <w:ind w:left="270" w:hanging="360"/>
      </w:pPr>
      <w:rPr>
        <w:rFonts w:ascii="Symbol" w:hAnsi="Symbol" w:hint="default"/>
      </w:rPr>
    </w:lvl>
    <w:lvl w:ilvl="1" w:tplc="04190003" w:tentative="1">
      <w:start w:val="1"/>
      <w:numFmt w:val="bullet"/>
      <w:lvlText w:val="o"/>
      <w:lvlJc w:val="left"/>
      <w:pPr>
        <w:ind w:left="990" w:hanging="360"/>
      </w:pPr>
      <w:rPr>
        <w:rFonts w:ascii="Courier New" w:hAnsi="Courier New" w:cs="Courier New" w:hint="default"/>
      </w:rPr>
    </w:lvl>
    <w:lvl w:ilvl="2" w:tplc="04190005" w:tentative="1">
      <w:start w:val="1"/>
      <w:numFmt w:val="bullet"/>
      <w:lvlText w:val=""/>
      <w:lvlJc w:val="left"/>
      <w:pPr>
        <w:ind w:left="1710" w:hanging="360"/>
      </w:pPr>
      <w:rPr>
        <w:rFonts w:ascii="Wingdings" w:hAnsi="Wingdings" w:hint="default"/>
      </w:rPr>
    </w:lvl>
    <w:lvl w:ilvl="3" w:tplc="04190001" w:tentative="1">
      <w:start w:val="1"/>
      <w:numFmt w:val="bullet"/>
      <w:lvlText w:val=""/>
      <w:lvlJc w:val="left"/>
      <w:pPr>
        <w:ind w:left="2430" w:hanging="360"/>
      </w:pPr>
      <w:rPr>
        <w:rFonts w:ascii="Symbol" w:hAnsi="Symbol" w:hint="default"/>
      </w:rPr>
    </w:lvl>
    <w:lvl w:ilvl="4" w:tplc="04190003" w:tentative="1">
      <w:start w:val="1"/>
      <w:numFmt w:val="bullet"/>
      <w:lvlText w:val="o"/>
      <w:lvlJc w:val="left"/>
      <w:pPr>
        <w:ind w:left="3150" w:hanging="360"/>
      </w:pPr>
      <w:rPr>
        <w:rFonts w:ascii="Courier New" w:hAnsi="Courier New" w:cs="Courier New" w:hint="default"/>
      </w:rPr>
    </w:lvl>
    <w:lvl w:ilvl="5" w:tplc="04190005" w:tentative="1">
      <w:start w:val="1"/>
      <w:numFmt w:val="bullet"/>
      <w:lvlText w:val=""/>
      <w:lvlJc w:val="left"/>
      <w:pPr>
        <w:ind w:left="3870" w:hanging="360"/>
      </w:pPr>
      <w:rPr>
        <w:rFonts w:ascii="Wingdings" w:hAnsi="Wingdings" w:hint="default"/>
      </w:rPr>
    </w:lvl>
    <w:lvl w:ilvl="6" w:tplc="04190001" w:tentative="1">
      <w:start w:val="1"/>
      <w:numFmt w:val="bullet"/>
      <w:lvlText w:val=""/>
      <w:lvlJc w:val="left"/>
      <w:pPr>
        <w:ind w:left="4590" w:hanging="360"/>
      </w:pPr>
      <w:rPr>
        <w:rFonts w:ascii="Symbol" w:hAnsi="Symbol" w:hint="default"/>
      </w:rPr>
    </w:lvl>
    <w:lvl w:ilvl="7" w:tplc="04190003" w:tentative="1">
      <w:start w:val="1"/>
      <w:numFmt w:val="bullet"/>
      <w:lvlText w:val="o"/>
      <w:lvlJc w:val="left"/>
      <w:pPr>
        <w:ind w:left="5310" w:hanging="360"/>
      </w:pPr>
      <w:rPr>
        <w:rFonts w:ascii="Courier New" w:hAnsi="Courier New" w:cs="Courier New" w:hint="default"/>
      </w:rPr>
    </w:lvl>
    <w:lvl w:ilvl="8" w:tplc="04190005" w:tentative="1">
      <w:start w:val="1"/>
      <w:numFmt w:val="bullet"/>
      <w:lvlText w:val=""/>
      <w:lvlJc w:val="left"/>
      <w:pPr>
        <w:ind w:left="6030" w:hanging="360"/>
      </w:pPr>
      <w:rPr>
        <w:rFonts w:ascii="Wingdings" w:hAnsi="Wingdings" w:hint="default"/>
      </w:rPr>
    </w:lvl>
  </w:abstractNum>
  <w:abstractNum w:abstractNumId="4">
    <w:nsid w:val="53261E6E"/>
    <w:multiLevelType w:val="hybridMultilevel"/>
    <w:tmpl w:val="44B2E816"/>
    <w:lvl w:ilvl="0" w:tplc="04190001">
      <w:start w:val="1"/>
      <w:numFmt w:val="bullet"/>
      <w:lvlText w:val=""/>
      <w:lvlJc w:val="left"/>
      <w:pPr>
        <w:ind w:left="626" w:hanging="360"/>
      </w:pPr>
      <w:rPr>
        <w:rFonts w:ascii="Symbol" w:hAnsi="Symbol" w:hint="default"/>
      </w:rPr>
    </w:lvl>
    <w:lvl w:ilvl="1" w:tplc="04190003" w:tentative="1">
      <w:start w:val="1"/>
      <w:numFmt w:val="bullet"/>
      <w:lvlText w:val="o"/>
      <w:lvlJc w:val="left"/>
      <w:pPr>
        <w:ind w:left="1346" w:hanging="360"/>
      </w:pPr>
      <w:rPr>
        <w:rFonts w:ascii="Courier New" w:hAnsi="Courier New" w:cs="Courier New" w:hint="default"/>
      </w:rPr>
    </w:lvl>
    <w:lvl w:ilvl="2" w:tplc="04190005" w:tentative="1">
      <w:start w:val="1"/>
      <w:numFmt w:val="bullet"/>
      <w:lvlText w:val=""/>
      <w:lvlJc w:val="left"/>
      <w:pPr>
        <w:ind w:left="2066" w:hanging="360"/>
      </w:pPr>
      <w:rPr>
        <w:rFonts w:ascii="Wingdings" w:hAnsi="Wingdings" w:hint="default"/>
      </w:rPr>
    </w:lvl>
    <w:lvl w:ilvl="3" w:tplc="04190001" w:tentative="1">
      <w:start w:val="1"/>
      <w:numFmt w:val="bullet"/>
      <w:lvlText w:val=""/>
      <w:lvlJc w:val="left"/>
      <w:pPr>
        <w:ind w:left="2786" w:hanging="360"/>
      </w:pPr>
      <w:rPr>
        <w:rFonts w:ascii="Symbol" w:hAnsi="Symbol" w:hint="default"/>
      </w:rPr>
    </w:lvl>
    <w:lvl w:ilvl="4" w:tplc="04190003" w:tentative="1">
      <w:start w:val="1"/>
      <w:numFmt w:val="bullet"/>
      <w:lvlText w:val="o"/>
      <w:lvlJc w:val="left"/>
      <w:pPr>
        <w:ind w:left="3506" w:hanging="360"/>
      </w:pPr>
      <w:rPr>
        <w:rFonts w:ascii="Courier New" w:hAnsi="Courier New" w:cs="Courier New" w:hint="default"/>
      </w:rPr>
    </w:lvl>
    <w:lvl w:ilvl="5" w:tplc="04190005" w:tentative="1">
      <w:start w:val="1"/>
      <w:numFmt w:val="bullet"/>
      <w:lvlText w:val=""/>
      <w:lvlJc w:val="left"/>
      <w:pPr>
        <w:ind w:left="4226" w:hanging="360"/>
      </w:pPr>
      <w:rPr>
        <w:rFonts w:ascii="Wingdings" w:hAnsi="Wingdings" w:hint="default"/>
      </w:rPr>
    </w:lvl>
    <w:lvl w:ilvl="6" w:tplc="04190001" w:tentative="1">
      <w:start w:val="1"/>
      <w:numFmt w:val="bullet"/>
      <w:lvlText w:val=""/>
      <w:lvlJc w:val="left"/>
      <w:pPr>
        <w:ind w:left="4946" w:hanging="360"/>
      </w:pPr>
      <w:rPr>
        <w:rFonts w:ascii="Symbol" w:hAnsi="Symbol" w:hint="default"/>
      </w:rPr>
    </w:lvl>
    <w:lvl w:ilvl="7" w:tplc="04190003" w:tentative="1">
      <w:start w:val="1"/>
      <w:numFmt w:val="bullet"/>
      <w:lvlText w:val="o"/>
      <w:lvlJc w:val="left"/>
      <w:pPr>
        <w:ind w:left="5666" w:hanging="360"/>
      </w:pPr>
      <w:rPr>
        <w:rFonts w:ascii="Courier New" w:hAnsi="Courier New" w:cs="Courier New" w:hint="default"/>
      </w:rPr>
    </w:lvl>
    <w:lvl w:ilvl="8" w:tplc="04190005" w:tentative="1">
      <w:start w:val="1"/>
      <w:numFmt w:val="bullet"/>
      <w:lvlText w:val=""/>
      <w:lvlJc w:val="left"/>
      <w:pPr>
        <w:ind w:left="6386" w:hanging="360"/>
      </w:pPr>
      <w:rPr>
        <w:rFonts w:ascii="Wingdings" w:hAnsi="Wingdings" w:hint="default"/>
      </w:rPr>
    </w:lvl>
  </w:abstractNum>
  <w:abstractNum w:abstractNumId="5">
    <w:nsid w:val="663D7AFB"/>
    <w:multiLevelType w:val="hybridMultilevel"/>
    <w:tmpl w:val="80C4646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95BD6"/>
    <w:rsid w:val="001E642E"/>
    <w:rsid w:val="003B4559"/>
    <w:rsid w:val="00496416"/>
    <w:rsid w:val="004A3579"/>
    <w:rsid w:val="00560C05"/>
    <w:rsid w:val="00565B12"/>
    <w:rsid w:val="005E4CAF"/>
    <w:rsid w:val="006930C9"/>
    <w:rsid w:val="00693CAD"/>
    <w:rsid w:val="006F1295"/>
    <w:rsid w:val="00795BD6"/>
    <w:rsid w:val="007A4891"/>
    <w:rsid w:val="00804AC8"/>
    <w:rsid w:val="008211B9"/>
    <w:rsid w:val="00827C72"/>
    <w:rsid w:val="008C234C"/>
    <w:rsid w:val="009249C2"/>
    <w:rsid w:val="00933C01"/>
    <w:rsid w:val="009B08F2"/>
    <w:rsid w:val="009B3362"/>
    <w:rsid w:val="00A33255"/>
    <w:rsid w:val="00A85D1E"/>
    <w:rsid w:val="00AA7BEB"/>
    <w:rsid w:val="00AC30CB"/>
    <w:rsid w:val="00AF5A62"/>
    <w:rsid w:val="00C4019F"/>
    <w:rsid w:val="00C90A50"/>
    <w:rsid w:val="00D26E84"/>
    <w:rsid w:val="00D568B1"/>
    <w:rsid w:val="00D66E0F"/>
    <w:rsid w:val="00E02B2A"/>
    <w:rsid w:val="00E71EE7"/>
    <w:rsid w:val="00F370C2"/>
    <w:rsid w:val="00F44C50"/>
    <w:rsid w:val="00F80180"/>
    <w:rsid w:val="00FA027A"/>
    <w:rsid w:val="00FA6C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BD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5BD6"/>
    <w:pPr>
      <w:ind w:left="720"/>
      <w:contextualSpacing/>
    </w:pPr>
  </w:style>
  <w:style w:type="paragraph" w:styleId="a4">
    <w:name w:val="Normal (Web)"/>
    <w:basedOn w:val="a"/>
    <w:uiPriority w:val="99"/>
    <w:semiHidden/>
    <w:unhideWhenUsed/>
    <w:rsid w:val="00560C05"/>
    <w:pPr>
      <w:widowControl/>
      <w:autoSpaceDE/>
      <w:autoSpaceDN/>
      <w:adjustRightInd/>
      <w:spacing w:before="100" w:beforeAutospacing="1" w:after="100" w:afterAutospacing="1"/>
    </w:pPr>
    <w:rPr>
      <w:sz w:val="24"/>
      <w:szCs w:val="24"/>
    </w:rPr>
  </w:style>
  <w:style w:type="table" w:styleId="a5">
    <w:name w:val="Table Grid"/>
    <w:basedOn w:val="a1"/>
    <w:uiPriority w:val="59"/>
    <w:rsid w:val="00560C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6">
    <w:name w:val="Основной текст Знак"/>
    <w:basedOn w:val="a0"/>
    <w:link w:val="a7"/>
    <w:semiHidden/>
    <w:locked/>
    <w:rsid w:val="009B3362"/>
    <w:rPr>
      <w:sz w:val="24"/>
      <w:szCs w:val="24"/>
      <w:lang w:eastAsia="ru-RU"/>
    </w:rPr>
  </w:style>
  <w:style w:type="paragraph" w:styleId="a7">
    <w:name w:val="Body Text"/>
    <w:basedOn w:val="a"/>
    <w:link w:val="a6"/>
    <w:semiHidden/>
    <w:rsid w:val="009B3362"/>
    <w:pPr>
      <w:widowControl/>
      <w:autoSpaceDE/>
      <w:autoSpaceDN/>
      <w:adjustRightInd/>
      <w:jc w:val="both"/>
    </w:pPr>
    <w:rPr>
      <w:rFonts w:asciiTheme="minorHAnsi" w:eastAsiaTheme="minorHAnsi" w:hAnsiTheme="minorHAnsi" w:cstheme="minorBidi"/>
      <w:sz w:val="24"/>
      <w:szCs w:val="24"/>
    </w:rPr>
  </w:style>
  <w:style w:type="character" w:customStyle="1" w:styleId="1">
    <w:name w:val="Основной текст Знак1"/>
    <w:basedOn w:val="a0"/>
    <w:uiPriority w:val="99"/>
    <w:semiHidden/>
    <w:rsid w:val="009B3362"/>
    <w:rPr>
      <w:rFonts w:ascii="Times New Roman" w:eastAsia="Times New Roman" w:hAnsi="Times New Roman" w:cs="Times New Roman"/>
      <w:sz w:val="20"/>
      <w:szCs w:val="20"/>
      <w:lang w:eastAsia="ru-RU"/>
    </w:rPr>
  </w:style>
  <w:style w:type="character" w:customStyle="1" w:styleId="2">
    <w:name w:val="Основной текст с отступом 2 Знак"/>
    <w:basedOn w:val="a0"/>
    <w:link w:val="20"/>
    <w:semiHidden/>
    <w:locked/>
    <w:rsid w:val="009B3362"/>
    <w:rPr>
      <w:rFonts w:ascii="Batang" w:eastAsia="Batang"/>
      <w:sz w:val="28"/>
      <w:szCs w:val="28"/>
      <w:lang w:eastAsia="ko-KR"/>
    </w:rPr>
  </w:style>
  <w:style w:type="paragraph" w:styleId="20">
    <w:name w:val="Body Text Indent 2"/>
    <w:basedOn w:val="a"/>
    <w:link w:val="2"/>
    <w:semiHidden/>
    <w:rsid w:val="009B3362"/>
    <w:pPr>
      <w:ind w:firstLine="709"/>
      <w:jc w:val="both"/>
    </w:pPr>
    <w:rPr>
      <w:rFonts w:ascii="Batang" w:eastAsia="Batang" w:hAnsiTheme="minorHAnsi" w:cstheme="minorBidi"/>
      <w:sz w:val="28"/>
      <w:szCs w:val="28"/>
      <w:lang w:eastAsia="ko-KR"/>
    </w:rPr>
  </w:style>
  <w:style w:type="character" w:customStyle="1" w:styleId="21">
    <w:name w:val="Основной текст с отступом 2 Знак1"/>
    <w:basedOn w:val="a0"/>
    <w:uiPriority w:val="99"/>
    <w:semiHidden/>
    <w:rsid w:val="009B3362"/>
    <w:rPr>
      <w:rFonts w:ascii="Times New Roman" w:eastAsia="Times New Roman" w:hAnsi="Times New Roman" w:cs="Times New Roman"/>
      <w:sz w:val="20"/>
      <w:szCs w:val="20"/>
      <w:lang w:eastAsia="ru-RU"/>
    </w:rPr>
  </w:style>
  <w:style w:type="paragraph" w:styleId="a8">
    <w:name w:val="No Spacing"/>
    <w:uiPriority w:val="1"/>
    <w:qFormat/>
    <w:rsid w:val="00A3325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9B08F2"/>
    <w:rPr>
      <w:rFonts w:ascii="Tahoma" w:hAnsi="Tahoma" w:cs="Tahoma"/>
      <w:sz w:val="16"/>
      <w:szCs w:val="16"/>
    </w:rPr>
  </w:style>
  <w:style w:type="character" w:customStyle="1" w:styleId="aa">
    <w:name w:val="Текст выноски Знак"/>
    <w:basedOn w:val="a0"/>
    <w:link w:val="a9"/>
    <w:uiPriority w:val="99"/>
    <w:semiHidden/>
    <w:rsid w:val="009B08F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BD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5BD6"/>
    <w:pPr>
      <w:ind w:left="720"/>
      <w:contextualSpacing/>
    </w:pPr>
  </w:style>
  <w:style w:type="paragraph" w:styleId="a4">
    <w:name w:val="Normal (Web)"/>
    <w:basedOn w:val="a"/>
    <w:uiPriority w:val="99"/>
    <w:semiHidden/>
    <w:unhideWhenUsed/>
    <w:rsid w:val="00560C05"/>
    <w:pPr>
      <w:widowControl/>
      <w:autoSpaceDE/>
      <w:autoSpaceDN/>
      <w:adjustRightInd/>
      <w:spacing w:before="100" w:beforeAutospacing="1" w:after="100" w:afterAutospacing="1"/>
    </w:pPr>
    <w:rPr>
      <w:sz w:val="24"/>
      <w:szCs w:val="24"/>
    </w:rPr>
  </w:style>
  <w:style w:type="table" w:styleId="a5">
    <w:name w:val="Table Grid"/>
    <w:basedOn w:val="a1"/>
    <w:uiPriority w:val="59"/>
    <w:rsid w:val="00560C0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6">
    <w:name w:val="Основной текст Знак"/>
    <w:basedOn w:val="a0"/>
    <w:link w:val="a7"/>
    <w:semiHidden/>
    <w:locked/>
    <w:rsid w:val="009B3362"/>
    <w:rPr>
      <w:sz w:val="24"/>
      <w:szCs w:val="24"/>
      <w:lang w:eastAsia="ru-RU"/>
    </w:rPr>
  </w:style>
  <w:style w:type="paragraph" w:styleId="a7">
    <w:name w:val="Body Text"/>
    <w:basedOn w:val="a"/>
    <w:link w:val="a6"/>
    <w:semiHidden/>
    <w:rsid w:val="009B3362"/>
    <w:pPr>
      <w:widowControl/>
      <w:autoSpaceDE/>
      <w:autoSpaceDN/>
      <w:adjustRightInd/>
      <w:jc w:val="both"/>
    </w:pPr>
    <w:rPr>
      <w:rFonts w:asciiTheme="minorHAnsi" w:eastAsiaTheme="minorHAnsi" w:hAnsiTheme="minorHAnsi" w:cstheme="minorBidi"/>
      <w:sz w:val="24"/>
      <w:szCs w:val="24"/>
    </w:rPr>
  </w:style>
  <w:style w:type="character" w:customStyle="1" w:styleId="1">
    <w:name w:val="Основной текст Знак1"/>
    <w:basedOn w:val="a0"/>
    <w:uiPriority w:val="99"/>
    <w:semiHidden/>
    <w:rsid w:val="009B3362"/>
    <w:rPr>
      <w:rFonts w:ascii="Times New Roman" w:eastAsia="Times New Roman" w:hAnsi="Times New Roman" w:cs="Times New Roman"/>
      <w:sz w:val="20"/>
      <w:szCs w:val="20"/>
      <w:lang w:eastAsia="ru-RU"/>
    </w:rPr>
  </w:style>
  <w:style w:type="character" w:customStyle="1" w:styleId="2">
    <w:name w:val="Основной текст с отступом 2 Знак"/>
    <w:basedOn w:val="a0"/>
    <w:link w:val="20"/>
    <w:semiHidden/>
    <w:locked/>
    <w:rsid w:val="009B3362"/>
    <w:rPr>
      <w:rFonts w:ascii="Batang" w:eastAsia="Batang"/>
      <w:sz w:val="28"/>
      <w:szCs w:val="28"/>
      <w:lang w:eastAsia="ko-KR"/>
    </w:rPr>
  </w:style>
  <w:style w:type="paragraph" w:styleId="20">
    <w:name w:val="Body Text Indent 2"/>
    <w:basedOn w:val="a"/>
    <w:link w:val="2"/>
    <w:semiHidden/>
    <w:rsid w:val="009B3362"/>
    <w:pPr>
      <w:ind w:firstLine="709"/>
      <w:jc w:val="both"/>
    </w:pPr>
    <w:rPr>
      <w:rFonts w:ascii="Batang" w:eastAsia="Batang" w:hAnsiTheme="minorHAnsi" w:cstheme="minorBidi"/>
      <w:sz w:val="28"/>
      <w:szCs w:val="28"/>
      <w:lang w:eastAsia="ko-KR"/>
    </w:rPr>
  </w:style>
  <w:style w:type="character" w:customStyle="1" w:styleId="21">
    <w:name w:val="Основной текст с отступом 2 Знак1"/>
    <w:basedOn w:val="a0"/>
    <w:uiPriority w:val="99"/>
    <w:semiHidden/>
    <w:rsid w:val="009B3362"/>
    <w:rPr>
      <w:rFonts w:ascii="Times New Roman" w:eastAsia="Times New Roman" w:hAnsi="Times New Roman" w:cs="Times New Roman"/>
      <w:sz w:val="20"/>
      <w:szCs w:val="20"/>
      <w:lang w:eastAsia="ru-RU"/>
    </w:rPr>
  </w:style>
  <w:style w:type="paragraph" w:styleId="a8">
    <w:name w:val="No Spacing"/>
    <w:uiPriority w:val="1"/>
    <w:qFormat/>
    <w:rsid w:val="00A3325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9B08F2"/>
    <w:rPr>
      <w:rFonts w:ascii="Tahoma" w:hAnsi="Tahoma" w:cs="Tahoma"/>
      <w:sz w:val="16"/>
      <w:szCs w:val="16"/>
    </w:rPr>
  </w:style>
  <w:style w:type="character" w:customStyle="1" w:styleId="aa">
    <w:name w:val="Текст выноски Знак"/>
    <w:basedOn w:val="a0"/>
    <w:link w:val="a9"/>
    <w:uiPriority w:val="99"/>
    <w:semiHidden/>
    <w:rsid w:val="009B08F2"/>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19893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08F76-37BF-49D4-82ED-CB8ECE5BE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3178</Words>
  <Characters>18118</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2</cp:revision>
  <cp:lastPrinted>2019-04-02T07:49:00Z</cp:lastPrinted>
  <dcterms:created xsi:type="dcterms:W3CDTF">2022-01-18T09:39:00Z</dcterms:created>
  <dcterms:modified xsi:type="dcterms:W3CDTF">2022-01-18T09:39:00Z</dcterms:modified>
</cp:coreProperties>
</file>