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510"/>
        <w:gridCol w:w="3056"/>
        <w:gridCol w:w="3855"/>
      </w:tblGrid>
      <w:tr w:rsidR="00B466A9" w:rsidTr="00B466A9">
        <w:tc>
          <w:tcPr>
            <w:tcW w:w="3510" w:type="dxa"/>
          </w:tcPr>
          <w:p w:rsidR="00B466A9" w:rsidRPr="00592030" w:rsidRDefault="00B466A9">
            <w:pPr>
              <w:pStyle w:val="Default"/>
              <w:spacing w:line="276" w:lineRule="auto"/>
              <w:rPr>
                <w:rFonts w:eastAsia="Calibri"/>
                <w:sz w:val="20"/>
                <w:szCs w:val="20"/>
                <w:highlight w:val="yellow"/>
              </w:rPr>
            </w:pPr>
          </w:p>
          <w:p w:rsidR="00B466A9" w:rsidRPr="00A81973" w:rsidRDefault="00B466A9">
            <w:pPr>
              <w:pStyle w:val="Default"/>
              <w:spacing w:line="276" w:lineRule="auto"/>
              <w:rPr>
                <w:sz w:val="20"/>
                <w:szCs w:val="20"/>
              </w:rPr>
            </w:pPr>
            <w:r w:rsidRPr="00A81973">
              <w:rPr>
                <w:sz w:val="20"/>
                <w:szCs w:val="20"/>
              </w:rPr>
              <w:t>Рассмотрено</w:t>
            </w:r>
          </w:p>
          <w:p w:rsidR="00B466A9" w:rsidRPr="00A81973" w:rsidRDefault="00B466A9">
            <w:pPr>
              <w:pStyle w:val="Default"/>
              <w:spacing w:line="276" w:lineRule="auto"/>
              <w:rPr>
                <w:sz w:val="20"/>
                <w:szCs w:val="20"/>
              </w:rPr>
            </w:pPr>
            <w:r w:rsidRPr="00A81973">
              <w:rPr>
                <w:sz w:val="20"/>
                <w:szCs w:val="20"/>
              </w:rPr>
              <w:t xml:space="preserve">на заседании педагогического совета </w:t>
            </w:r>
          </w:p>
          <w:p w:rsidR="00B466A9" w:rsidRPr="00592030" w:rsidRDefault="00B466A9" w:rsidP="00A81973">
            <w:pPr>
              <w:pStyle w:val="Default"/>
              <w:spacing w:line="276" w:lineRule="auto"/>
              <w:rPr>
                <w:sz w:val="20"/>
                <w:szCs w:val="20"/>
                <w:highlight w:val="yellow"/>
              </w:rPr>
            </w:pPr>
            <w:r w:rsidRPr="00A81973">
              <w:rPr>
                <w:sz w:val="20"/>
                <w:szCs w:val="20"/>
              </w:rPr>
              <w:t>протокол № 1 от «30» августа 2016 г.</w:t>
            </w:r>
          </w:p>
        </w:tc>
        <w:tc>
          <w:tcPr>
            <w:tcW w:w="3056" w:type="dxa"/>
          </w:tcPr>
          <w:p w:rsidR="00B466A9" w:rsidRPr="00B466A9" w:rsidRDefault="00B466A9">
            <w:pPr>
              <w:pStyle w:val="Default"/>
              <w:spacing w:line="276" w:lineRule="auto"/>
              <w:rPr>
                <w:rFonts w:eastAsia="Calibri"/>
                <w:sz w:val="20"/>
                <w:szCs w:val="20"/>
              </w:rPr>
            </w:pPr>
          </w:p>
          <w:p w:rsidR="00B466A9" w:rsidRPr="00B466A9" w:rsidRDefault="00B466A9">
            <w:pPr>
              <w:pStyle w:val="Default"/>
              <w:spacing w:line="276" w:lineRule="auto"/>
              <w:rPr>
                <w:rFonts w:eastAsia="Calibri"/>
                <w:sz w:val="20"/>
                <w:szCs w:val="20"/>
              </w:rPr>
            </w:pPr>
            <w:r w:rsidRPr="00B466A9">
              <w:rPr>
                <w:rFonts w:eastAsia="Calibri"/>
                <w:sz w:val="20"/>
                <w:szCs w:val="20"/>
              </w:rPr>
              <w:t>Согласовано</w:t>
            </w:r>
          </w:p>
          <w:p w:rsidR="00B466A9" w:rsidRPr="00B466A9" w:rsidRDefault="00B466A9">
            <w:pPr>
              <w:pStyle w:val="Default"/>
              <w:spacing w:line="276" w:lineRule="auto"/>
              <w:rPr>
                <w:rFonts w:eastAsia="Calibri"/>
                <w:sz w:val="20"/>
                <w:szCs w:val="20"/>
              </w:rPr>
            </w:pPr>
            <w:r w:rsidRPr="00B466A9">
              <w:rPr>
                <w:rFonts w:eastAsia="Calibri"/>
                <w:sz w:val="20"/>
                <w:szCs w:val="20"/>
              </w:rPr>
              <w:t xml:space="preserve">На заседании Управляющего совета </w:t>
            </w:r>
          </w:p>
          <w:p w:rsidR="00B466A9" w:rsidRPr="00592030" w:rsidRDefault="00B466A9">
            <w:pPr>
              <w:pStyle w:val="Default"/>
              <w:spacing w:line="276" w:lineRule="auto"/>
              <w:rPr>
                <w:rFonts w:eastAsia="Calibri"/>
                <w:sz w:val="20"/>
                <w:szCs w:val="20"/>
                <w:highlight w:val="yellow"/>
              </w:rPr>
            </w:pPr>
            <w:r w:rsidRPr="00B466A9">
              <w:rPr>
                <w:rFonts w:eastAsia="Calibri"/>
                <w:sz w:val="20"/>
                <w:szCs w:val="20"/>
              </w:rPr>
              <w:t>Протокол №2 от 30.08.2016 г</w:t>
            </w:r>
          </w:p>
        </w:tc>
        <w:tc>
          <w:tcPr>
            <w:tcW w:w="3855" w:type="dxa"/>
          </w:tcPr>
          <w:p w:rsidR="00B466A9" w:rsidRPr="00592030" w:rsidRDefault="00B466A9">
            <w:pPr>
              <w:pStyle w:val="Default"/>
              <w:spacing w:line="276" w:lineRule="auto"/>
              <w:rPr>
                <w:rFonts w:eastAsia="Calibri"/>
                <w:sz w:val="20"/>
                <w:szCs w:val="20"/>
                <w:highlight w:val="yellow"/>
              </w:rPr>
            </w:pPr>
          </w:p>
          <w:p w:rsidR="00B466A9" w:rsidRPr="00A81973" w:rsidRDefault="00B466A9">
            <w:pPr>
              <w:pStyle w:val="Default"/>
              <w:spacing w:line="276" w:lineRule="auto"/>
              <w:rPr>
                <w:sz w:val="20"/>
                <w:szCs w:val="20"/>
              </w:rPr>
            </w:pPr>
            <w:r w:rsidRPr="00A81973">
              <w:rPr>
                <w:sz w:val="20"/>
                <w:szCs w:val="20"/>
              </w:rPr>
              <w:t>Утверждено</w:t>
            </w:r>
          </w:p>
          <w:p w:rsidR="00B466A9" w:rsidRPr="00A81973" w:rsidRDefault="00B466A9">
            <w:pPr>
              <w:pStyle w:val="Default"/>
              <w:spacing w:line="276" w:lineRule="auto"/>
              <w:rPr>
                <w:sz w:val="20"/>
                <w:szCs w:val="20"/>
              </w:rPr>
            </w:pPr>
            <w:r w:rsidRPr="00A81973">
              <w:rPr>
                <w:sz w:val="20"/>
                <w:szCs w:val="20"/>
              </w:rPr>
              <w:t xml:space="preserve">приказом МБОУ «Алманчиковская ООШ» </w:t>
            </w:r>
          </w:p>
          <w:p w:rsidR="00B466A9" w:rsidRPr="00A81973" w:rsidRDefault="00B466A9">
            <w:pPr>
              <w:pStyle w:val="Default"/>
              <w:spacing w:line="276" w:lineRule="auto"/>
              <w:rPr>
                <w:sz w:val="20"/>
                <w:szCs w:val="20"/>
              </w:rPr>
            </w:pPr>
            <w:r w:rsidRPr="00A81973">
              <w:rPr>
                <w:sz w:val="20"/>
                <w:szCs w:val="20"/>
              </w:rPr>
              <w:t xml:space="preserve">Батыревского района Чувашской Республики </w:t>
            </w:r>
          </w:p>
          <w:p w:rsidR="00B466A9" w:rsidRPr="00A81973" w:rsidRDefault="00B466A9">
            <w:pPr>
              <w:pStyle w:val="Default"/>
              <w:spacing w:line="276" w:lineRule="auto"/>
              <w:rPr>
                <w:sz w:val="20"/>
                <w:szCs w:val="20"/>
              </w:rPr>
            </w:pPr>
            <w:r w:rsidRPr="00A81973">
              <w:rPr>
                <w:sz w:val="20"/>
                <w:szCs w:val="20"/>
              </w:rPr>
              <w:t xml:space="preserve">от 31.08.2016 г.  № 61-Д </w:t>
            </w:r>
          </w:p>
          <w:p w:rsidR="00B466A9" w:rsidRPr="00592030" w:rsidRDefault="00B466A9">
            <w:pPr>
              <w:pStyle w:val="Default"/>
              <w:spacing w:line="276" w:lineRule="auto"/>
              <w:rPr>
                <w:sz w:val="20"/>
                <w:szCs w:val="20"/>
                <w:highlight w:val="yellow"/>
              </w:rPr>
            </w:pPr>
          </w:p>
        </w:tc>
      </w:tr>
    </w:tbl>
    <w:p w:rsidR="00182404" w:rsidRDefault="00182404" w:rsidP="00182404">
      <w:pPr>
        <w:shd w:val="clear" w:color="auto" w:fill="FFFFFF"/>
        <w:rPr>
          <w:b/>
          <w:bCs/>
        </w:rPr>
      </w:pPr>
    </w:p>
    <w:p w:rsidR="00C93D15" w:rsidRPr="00592030" w:rsidRDefault="00A81973" w:rsidP="00592030">
      <w:pPr>
        <w:widowControl w:val="0"/>
        <w:tabs>
          <w:tab w:val="left" w:pos="30"/>
        </w:tabs>
        <w:autoSpaceDE w:val="0"/>
        <w:autoSpaceDN w:val="0"/>
        <w:adjustRightInd w:val="0"/>
        <w:ind w:right="180"/>
        <w:jc w:val="center"/>
        <w:rPr>
          <w:b/>
          <w:bCs/>
        </w:rPr>
      </w:pPr>
      <w:r>
        <w:rPr>
          <w:b/>
          <w:bCs/>
          <w:color w:val="000000"/>
        </w:rPr>
        <w:t>Положение об У</w:t>
      </w:r>
      <w:r w:rsidR="00C93D15" w:rsidRPr="00592030">
        <w:rPr>
          <w:b/>
          <w:bCs/>
          <w:color w:val="000000"/>
        </w:rPr>
        <w:t xml:space="preserve">правляющем совете </w:t>
      </w:r>
      <w:r w:rsidR="00C93D15" w:rsidRPr="00592030">
        <w:rPr>
          <w:b/>
          <w:bCs/>
        </w:rPr>
        <w:t>образовательной организации</w:t>
      </w:r>
    </w:p>
    <w:p w:rsidR="00C93D15" w:rsidRPr="00592030" w:rsidRDefault="00C93D15" w:rsidP="00592030">
      <w:pPr>
        <w:widowControl w:val="0"/>
        <w:tabs>
          <w:tab w:val="left" w:pos="30"/>
        </w:tabs>
        <w:autoSpaceDE w:val="0"/>
        <w:autoSpaceDN w:val="0"/>
        <w:adjustRightInd w:val="0"/>
        <w:ind w:right="180"/>
        <w:rPr>
          <w:color w:val="000000"/>
        </w:rPr>
      </w:pPr>
    </w:p>
    <w:p w:rsidR="00C93D15" w:rsidRPr="00592030" w:rsidRDefault="00C93D15" w:rsidP="00592030">
      <w:pPr>
        <w:widowControl w:val="0"/>
        <w:tabs>
          <w:tab w:val="left" w:pos="30"/>
        </w:tabs>
        <w:autoSpaceDE w:val="0"/>
        <w:autoSpaceDN w:val="0"/>
        <w:adjustRightInd w:val="0"/>
        <w:ind w:right="180"/>
        <w:jc w:val="both"/>
        <w:rPr>
          <w:color w:val="000000"/>
        </w:rPr>
      </w:pPr>
      <w:r w:rsidRPr="00592030">
        <w:rPr>
          <w:color w:val="000000"/>
        </w:rPr>
        <w:t>1. Управляющий совет образовательной организации (далее – ОО) является коллегиальным органом, реализующим принцип государственно-общественного характера управления образованием и решающим вопросы, относящиеся к компетенции ОО.</w:t>
      </w:r>
    </w:p>
    <w:p w:rsidR="00C93D15" w:rsidRPr="00592030" w:rsidRDefault="00C93D15" w:rsidP="00592030">
      <w:pPr>
        <w:widowControl w:val="0"/>
        <w:tabs>
          <w:tab w:val="left" w:pos="30"/>
        </w:tabs>
        <w:autoSpaceDE w:val="0"/>
        <w:autoSpaceDN w:val="0"/>
        <w:adjustRightInd w:val="0"/>
        <w:ind w:right="180"/>
        <w:jc w:val="both"/>
        <w:rPr>
          <w:color w:val="000000"/>
        </w:rPr>
      </w:pPr>
      <w:r w:rsidRPr="00592030">
        <w:rPr>
          <w:color w:val="000000"/>
        </w:rPr>
        <w:t>2. Управляющий совет осуществляет свою деятельность в соответствии с законами и иными нормативными правовыми актами РФ, субъекта РФ, органов местного самоуправления, уставом и иными локальными нормативными актами ОО.</w:t>
      </w:r>
    </w:p>
    <w:p w:rsidR="00C93D15" w:rsidRPr="00592030" w:rsidRDefault="00C93D15" w:rsidP="00592030">
      <w:pPr>
        <w:widowControl w:val="0"/>
        <w:tabs>
          <w:tab w:val="left" w:pos="30"/>
        </w:tabs>
        <w:autoSpaceDE w:val="0"/>
        <w:autoSpaceDN w:val="0"/>
        <w:adjustRightInd w:val="0"/>
        <w:ind w:right="180"/>
        <w:jc w:val="both"/>
        <w:rPr>
          <w:color w:val="000000"/>
        </w:rPr>
      </w:pPr>
      <w:r w:rsidRPr="00592030">
        <w:rPr>
          <w:color w:val="000000"/>
        </w:rPr>
        <w:t>3. Деятельность членов управляющего совета основывается на принципах добровольности участия в его работе, коллегиальности принятия решений и гласности.</w:t>
      </w:r>
    </w:p>
    <w:p w:rsidR="00C93D15" w:rsidRPr="00592030" w:rsidRDefault="00C93D15" w:rsidP="00592030">
      <w:pPr>
        <w:widowControl w:val="0"/>
        <w:tabs>
          <w:tab w:val="left" w:pos="30"/>
        </w:tabs>
        <w:autoSpaceDE w:val="0"/>
        <w:autoSpaceDN w:val="0"/>
        <w:adjustRightInd w:val="0"/>
        <w:ind w:right="180"/>
        <w:jc w:val="both"/>
        <w:rPr>
          <w:color w:val="000000"/>
        </w:rPr>
      </w:pPr>
      <w:r w:rsidRPr="00592030">
        <w:rPr>
          <w:color w:val="000000"/>
        </w:rPr>
        <w:t>4. Структура, численность, компетенция управляющего совета, порядок его формирования и организации деятельности регламентируются уставом ОО.</w:t>
      </w:r>
    </w:p>
    <w:p w:rsidR="00C93D15" w:rsidRDefault="00C93D15" w:rsidP="00592030">
      <w:pPr>
        <w:widowControl w:val="0"/>
        <w:tabs>
          <w:tab w:val="left" w:pos="30"/>
        </w:tabs>
        <w:autoSpaceDE w:val="0"/>
        <w:autoSpaceDN w:val="0"/>
        <w:adjustRightInd w:val="0"/>
        <w:ind w:right="180"/>
        <w:jc w:val="both"/>
        <w:rPr>
          <w:color w:val="000000"/>
        </w:rPr>
      </w:pPr>
      <w:r w:rsidRPr="00592030">
        <w:rPr>
          <w:color w:val="000000"/>
        </w:rPr>
        <w:t>5. Члены управляющего совета не получают вознаграждения за работу в управляющем совете.</w:t>
      </w:r>
    </w:p>
    <w:p w:rsidR="00592030" w:rsidRPr="00592030" w:rsidRDefault="00592030" w:rsidP="00592030">
      <w:pPr>
        <w:widowControl w:val="0"/>
        <w:tabs>
          <w:tab w:val="left" w:pos="30"/>
        </w:tabs>
        <w:autoSpaceDE w:val="0"/>
        <w:autoSpaceDN w:val="0"/>
        <w:adjustRightInd w:val="0"/>
        <w:ind w:right="180"/>
        <w:jc w:val="both"/>
        <w:rPr>
          <w:color w:val="000000"/>
        </w:rPr>
      </w:pPr>
    </w:p>
    <w:p w:rsidR="00556FA1" w:rsidRPr="004A0A18" w:rsidRDefault="00556FA1" w:rsidP="004A0A18">
      <w:pPr>
        <w:widowControl w:val="0"/>
        <w:autoSpaceDE w:val="0"/>
        <w:autoSpaceDN w:val="0"/>
        <w:adjustRightInd w:val="0"/>
        <w:jc w:val="both"/>
      </w:pPr>
      <w:r w:rsidRPr="004A0A18">
        <w:t>Управляющий совет Учреждения (далее – Управляющий совет) – орган коллегиального управления Учреждения, наделенный управленческими полномочиями.</w:t>
      </w:r>
    </w:p>
    <w:p w:rsidR="00556FA1" w:rsidRPr="004A0A18" w:rsidRDefault="00556FA1" w:rsidP="00556FA1">
      <w:pPr>
        <w:widowControl w:val="0"/>
        <w:autoSpaceDE w:val="0"/>
        <w:autoSpaceDN w:val="0"/>
        <w:adjustRightInd w:val="0"/>
        <w:ind w:firstLine="705"/>
        <w:jc w:val="both"/>
      </w:pPr>
      <w:r w:rsidRPr="004A0A18">
        <w:t xml:space="preserve">В состав Управляющего совета входят: </w:t>
      </w:r>
    </w:p>
    <w:p w:rsidR="00556FA1" w:rsidRPr="004A0A18" w:rsidRDefault="00556FA1" w:rsidP="00556FA1">
      <w:pPr>
        <w:pStyle w:val="a8"/>
        <w:widowControl w:val="0"/>
        <w:numPr>
          <w:ilvl w:val="0"/>
          <w:numId w:val="16"/>
        </w:numPr>
        <w:autoSpaceDE w:val="0"/>
        <w:autoSpaceDN w:val="0"/>
        <w:adjustRightInd w:val="0"/>
        <w:spacing w:after="0" w:line="240" w:lineRule="auto"/>
        <w:jc w:val="both"/>
        <w:rPr>
          <w:rFonts w:ascii="Times New Roman" w:hAnsi="Times New Roman"/>
          <w:sz w:val="24"/>
          <w:szCs w:val="24"/>
        </w:rPr>
      </w:pPr>
      <w:r w:rsidRPr="004A0A18">
        <w:rPr>
          <w:rFonts w:ascii="Times New Roman" w:hAnsi="Times New Roman"/>
          <w:sz w:val="24"/>
          <w:szCs w:val="24"/>
        </w:rPr>
        <w:t>избранные члены:</w:t>
      </w:r>
    </w:p>
    <w:p w:rsidR="00556FA1" w:rsidRPr="004A0A18" w:rsidRDefault="00556FA1" w:rsidP="00556FA1">
      <w:pPr>
        <w:widowControl w:val="0"/>
        <w:autoSpaceDE w:val="0"/>
        <w:autoSpaceDN w:val="0"/>
        <w:adjustRightInd w:val="0"/>
        <w:ind w:left="705"/>
        <w:jc w:val="both"/>
      </w:pPr>
      <w:r w:rsidRPr="004A0A18">
        <w:t xml:space="preserve">- 3 представителя родителей (законных представителей) обучающихся Учреждения; </w:t>
      </w:r>
    </w:p>
    <w:p w:rsidR="00556FA1" w:rsidRPr="004A0A18" w:rsidRDefault="00556FA1" w:rsidP="00556FA1">
      <w:pPr>
        <w:widowControl w:val="0"/>
        <w:autoSpaceDE w:val="0"/>
        <w:autoSpaceDN w:val="0"/>
        <w:adjustRightInd w:val="0"/>
        <w:ind w:left="705"/>
        <w:jc w:val="both"/>
      </w:pPr>
      <w:r w:rsidRPr="004A0A18">
        <w:t>- 3 представителя работников Учреждения.</w:t>
      </w:r>
    </w:p>
    <w:p w:rsidR="00556FA1" w:rsidRPr="004A0A18" w:rsidRDefault="00556FA1" w:rsidP="00556FA1">
      <w:pPr>
        <w:pStyle w:val="a8"/>
        <w:widowControl w:val="0"/>
        <w:numPr>
          <w:ilvl w:val="0"/>
          <w:numId w:val="16"/>
        </w:numPr>
        <w:autoSpaceDE w:val="0"/>
        <w:autoSpaceDN w:val="0"/>
        <w:adjustRightInd w:val="0"/>
        <w:spacing w:after="0" w:line="240" w:lineRule="auto"/>
        <w:jc w:val="both"/>
        <w:rPr>
          <w:rFonts w:ascii="Times New Roman" w:hAnsi="Times New Roman"/>
          <w:sz w:val="24"/>
          <w:szCs w:val="24"/>
        </w:rPr>
      </w:pPr>
      <w:r w:rsidRPr="004A0A18">
        <w:rPr>
          <w:rFonts w:ascii="Times New Roman" w:hAnsi="Times New Roman"/>
          <w:sz w:val="24"/>
          <w:szCs w:val="24"/>
        </w:rPr>
        <w:t>Директор Учреждения (по должности) и 1 назначенный (делегированный) представитель Учредителя;</w:t>
      </w:r>
    </w:p>
    <w:p w:rsidR="00556FA1" w:rsidRPr="004A0A18" w:rsidRDefault="00556FA1" w:rsidP="00556FA1">
      <w:pPr>
        <w:pStyle w:val="a8"/>
        <w:widowControl w:val="0"/>
        <w:numPr>
          <w:ilvl w:val="0"/>
          <w:numId w:val="16"/>
        </w:numPr>
        <w:autoSpaceDE w:val="0"/>
        <w:autoSpaceDN w:val="0"/>
        <w:adjustRightInd w:val="0"/>
        <w:spacing w:after="0" w:line="240" w:lineRule="auto"/>
        <w:jc w:val="both"/>
        <w:rPr>
          <w:rFonts w:ascii="Times New Roman" w:hAnsi="Times New Roman"/>
          <w:sz w:val="24"/>
          <w:szCs w:val="24"/>
        </w:rPr>
      </w:pPr>
      <w:r w:rsidRPr="004A0A18">
        <w:rPr>
          <w:rFonts w:ascii="Times New Roman" w:hAnsi="Times New Roman"/>
          <w:sz w:val="24"/>
          <w:szCs w:val="24"/>
        </w:rPr>
        <w:t xml:space="preserve">1 представитель общественности – лицо, чья профессиональная или общественная деятельность, знания, возможности могут содействовать функционированию и развитию Учреждения (кооптированный член). </w:t>
      </w:r>
    </w:p>
    <w:p w:rsidR="00556FA1" w:rsidRPr="004A0A18" w:rsidRDefault="00556FA1" w:rsidP="00556FA1">
      <w:pPr>
        <w:widowControl w:val="0"/>
        <w:autoSpaceDE w:val="0"/>
        <w:autoSpaceDN w:val="0"/>
        <w:adjustRightInd w:val="0"/>
        <w:ind w:firstLine="705"/>
        <w:jc w:val="both"/>
      </w:pPr>
      <w:r w:rsidRPr="004A0A18">
        <w:t>Общая численность Управляющего совета – 9 человек.</w:t>
      </w:r>
    </w:p>
    <w:p w:rsidR="00556FA1" w:rsidRPr="004A0A18" w:rsidRDefault="00556FA1" w:rsidP="00556FA1">
      <w:pPr>
        <w:widowControl w:val="0"/>
        <w:autoSpaceDE w:val="0"/>
        <w:autoSpaceDN w:val="0"/>
        <w:adjustRightInd w:val="0"/>
        <w:ind w:firstLine="705"/>
        <w:jc w:val="both"/>
      </w:pPr>
      <w:r w:rsidRPr="004A0A18">
        <w:t>Управляющий совет формируется с использованием процедур выборов, назначения и кооптации.</w:t>
      </w:r>
    </w:p>
    <w:p w:rsidR="00556FA1" w:rsidRPr="004A0A18" w:rsidRDefault="00556FA1" w:rsidP="00556FA1">
      <w:pPr>
        <w:widowControl w:val="0"/>
        <w:autoSpaceDE w:val="0"/>
        <w:autoSpaceDN w:val="0"/>
        <w:adjustRightInd w:val="0"/>
        <w:jc w:val="both"/>
      </w:pPr>
      <w:r w:rsidRPr="004A0A18">
        <w:tab/>
        <w:t xml:space="preserve">Члены Управляющего совета из числа родителей (законных представителей) обучающихся избираются в состав Управляющего совета на общем родительском собрании. Члены Управляющего совета из числа работников Учреждения избираются на Общем собрании работников Учреждения. </w:t>
      </w:r>
    </w:p>
    <w:p w:rsidR="00556FA1" w:rsidRPr="004A0A18" w:rsidRDefault="00556FA1" w:rsidP="00556FA1">
      <w:pPr>
        <w:widowControl w:val="0"/>
        <w:autoSpaceDE w:val="0"/>
        <w:autoSpaceDN w:val="0"/>
        <w:adjustRightInd w:val="0"/>
        <w:ind w:firstLine="705"/>
        <w:jc w:val="both"/>
      </w:pPr>
      <w:r w:rsidRPr="004A0A18">
        <w:t>Кооптированный член Управляющего совета вводится в состав Управляющего совета после выборов избираемых членов и назначения представителя Учредителя.</w:t>
      </w:r>
    </w:p>
    <w:p w:rsidR="00556FA1" w:rsidRPr="004A0A18" w:rsidRDefault="00556FA1" w:rsidP="00556FA1">
      <w:pPr>
        <w:widowControl w:val="0"/>
        <w:autoSpaceDE w:val="0"/>
        <w:autoSpaceDN w:val="0"/>
        <w:adjustRightInd w:val="0"/>
        <w:ind w:firstLine="705"/>
        <w:jc w:val="both"/>
      </w:pPr>
      <w:r w:rsidRPr="004A0A18">
        <w:t xml:space="preserve">Срок полномочий Управляющего совета -  2 года. </w:t>
      </w:r>
    </w:p>
    <w:p w:rsidR="00556FA1" w:rsidRPr="004A0A18" w:rsidRDefault="00556FA1" w:rsidP="00556FA1">
      <w:pPr>
        <w:widowControl w:val="0"/>
        <w:autoSpaceDE w:val="0"/>
        <w:autoSpaceDN w:val="0"/>
        <w:adjustRightInd w:val="0"/>
        <w:ind w:firstLine="705"/>
        <w:jc w:val="both"/>
      </w:pPr>
      <w:r w:rsidRPr="004A0A18">
        <w:t xml:space="preserve">Управляющий совет собирается по мере необходимости, но не реже 2 раз в год. Управляющий совет может собираться по инициативе представителя Учредителя или не менее чем одной трети от числа членов Управляющего совета. </w:t>
      </w:r>
    </w:p>
    <w:p w:rsidR="00556FA1" w:rsidRPr="004A0A18" w:rsidRDefault="00556FA1" w:rsidP="00556FA1">
      <w:pPr>
        <w:widowControl w:val="0"/>
        <w:autoSpaceDE w:val="0"/>
        <w:autoSpaceDN w:val="0"/>
        <w:adjustRightInd w:val="0"/>
        <w:jc w:val="both"/>
      </w:pPr>
      <w:r w:rsidRPr="004A0A18">
        <w:tab/>
        <w:t>Управляющий совет возглавляет председатель, избираемый членами Управляющего совета из их числа простым большинством голосов от общего числа членов Управляющего совета. Директор Учреждения, представитель Учредителя, члены Управляющего совета из числа работников Учреждения не могут быть избраны председателем Управляющего совета. Для ведения текущих дел Управляющего совета члены Управляющего совета назначают секретаря Управляющего совета, который обеспечивает ведение протоколов заседаний Управляющего совета.</w:t>
      </w:r>
    </w:p>
    <w:p w:rsidR="00556FA1" w:rsidRPr="004A0A18" w:rsidRDefault="00556FA1" w:rsidP="00556FA1">
      <w:pPr>
        <w:widowControl w:val="0"/>
        <w:autoSpaceDE w:val="0"/>
        <w:autoSpaceDN w:val="0"/>
        <w:adjustRightInd w:val="0"/>
        <w:ind w:firstLine="705"/>
        <w:jc w:val="both"/>
      </w:pPr>
      <w:r w:rsidRPr="004A0A18">
        <w:t>Компетенция Управляющего совета Учреждения:</w:t>
      </w:r>
    </w:p>
    <w:p w:rsidR="00556FA1" w:rsidRPr="004A0A18" w:rsidRDefault="00556FA1" w:rsidP="00556FA1">
      <w:pPr>
        <w:pStyle w:val="a8"/>
        <w:widowControl w:val="0"/>
        <w:numPr>
          <w:ilvl w:val="0"/>
          <w:numId w:val="15"/>
        </w:numPr>
        <w:autoSpaceDE w:val="0"/>
        <w:autoSpaceDN w:val="0"/>
        <w:adjustRightInd w:val="0"/>
        <w:spacing w:after="0" w:line="240" w:lineRule="auto"/>
        <w:jc w:val="both"/>
        <w:rPr>
          <w:rFonts w:ascii="Times New Roman" w:hAnsi="Times New Roman"/>
          <w:sz w:val="24"/>
          <w:szCs w:val="24"/>
        </w:rPr>
      </w:pPr>
      <w:r w:rsidRPr="004A0A18">
        <w:rPr>
          <w:rFonts w:ascii="Times New Roman" w:hAnsi="Times New Roman"/>
          <w:sz w:val="24"/>
          <w:szCs w:val="24"/>
        </w:rPr>
        <w:t>рассмотрение программы развития Учреждения;</w:t>
      </w:r>
    </w:p>
    <w:p w:rsidR="00556FA1" w:rsidRPr="004A0A18" w:rsidRDefault="00556FA1" w:rsidP="00556FA1">
      <w:pPr>
        <w:widowControl w:val="0"/>
        <w:autoSpaceDE w:val="0"/>
        <w:autoSpaceDN w:val="0"/>
        <w:adjustRightInd w:val="0"/>
        <w:ind w:firstLine="705"/>
        <w:jc w:val="both"/>
      </w:pPr>
      <w:r w:rsidRPr="004A0A18">
        <w:t xml:space="preserve">2) рассмотрение предложений и дача рекомендации Директору Учреждения по </w:t>
      </w:r>
      <w:r w:rsidRPr="004A0A18">
        <w:lastRenderedPageBreak/>
        <w:t>совершенствованию и развитию образовательного процесса;</w:t>
      </w:r>
    </w:p>
    <w:p w:rsidR="00556FA1" w:rsidRPr="004A0A18" w:rsidRDefault="00556FA1" w:rsidP="00556FA1">
      <w:pPr>
        <w:widowControl w:val="0"/>
        <w:autoSpaceDE w:val="0"/>
        <w:autoSpaceDN w:val="0"/>
        <w:adjustRightInd w:val="0"/>
        <w:ind w:firstLine="705"/>
        <w:jc w:val="both"/>
      </w:pPr>
      <w:r w:rsidRPr="004A0A18">
        <w:t>3) защита и содействие в реализации прав и законных интересов участников образовательного процесса;</w:t>
      </w:r>
    </w:p>
    <w:p w:rsidR="00556FA1" w:rsidRPr="004A0A18" w:rsidRDefault="00556FA1" w:rsidP="00556FA1">
      <w:pPr>
        <w:widowControl w:val="0"/>
        <w:autoSpaceDE w:val="0"/>
        <w:autoSpaceDN w:val="0"/>
        <w:adjustRightInd w:val="0"/>
        <w:ind w:firstLine="705"/>
        <w:jc w:val="both"/>
      </w:pPr>
      <w:r w:rsidRPr="004A0A18">
        <w:t>4) вынесение на рассмотрение Директора вопроса о предоставлении Учреждением дополнительных образовательных и иных услуг;</w:t>
      </w:r>
    </w:p>
    <w:p w:rsidR="00556FA1" w:rsidRPr="004A0A18" w:rsidRDefault="00556FA1" w:rsidP="00556FA1">
      <w:pPr>
        <w:widowControl w:val="0"/>
        <w:autoSpaceDE w:val="0"/>
        <w:autoSpaceDN w:val="0"/>
        <w:adjustRightInd w:val="0"/>
        <w:ind w:firstLine="705"/>
        <w:jc w:val="both"/>
      </w:pPr>
      <w:r w:rsidRPr="004A0A18">
        <w:t>5) внесение Директору Учреждения предложения в части распределения стимулирующих выплат работникам Учреждения;</w:t>
      </w:r>
    </w:p>
    <w:p w:rsidR="00556FA1" w:rsidRPr="004A0A18" w:rsidRDefault="00556FA1" w:rsidP="00556FA1">
      <w:pPr>
        <w:widowControl w:val="0"/>
        <w:autoSpaceDE w:val="0"/>
        <w:autoSpaceDN w:val="0"/>
        <w:adjustRightInd w:val="0"/>
        <w:ind w:firstLine="705"/>
        <w:jc w:val="both"/>
      </w:pPr>
      <w:r w:rsidRPr="004A0A18">
        <w:t>6) принятие решения о требованиях к одежде обучающихся.</w:t>
      </w:r>
    </w:p>
    <w:p w:rsidR="00556FA1" w:rsidRPr="004A0A18" w:rsidRDefault="00556FA1" w:rsidP="00556FA1">
      <w:pPr>
        <w:widowControl w:val="0"/>
        <w:autoSpaceDE w:val="0"/>
        <w:autoSpaceDN w:val="0"/>
        <w:adjustRightInd w:val="0"/>
        <w:ind w:firstLine="705"/>
        <w:jc w:val="both"/>
      </w:pPr>
      <w:r w:rsidRPr="004A0A18">
        <w:tab/>
        <w:t xml:space="preserve">Решения Управляющего совета, принятые в пределах его полномочий и в соответствии с законодательством, после утверждения их Директором Учреждения являются </w:t>
      </w:r>
      <w:r w:rsidRPr="004A0A18">
        <w:rPr>
          <w:color w:val="000000"/>
        </w:rPr>
        <w:t>обязательными для исполнения участниками образовательного процесса.</w:t>
      </w:r>
    </w:p>
    <w:p w:rsidR="00556FA1" w:rsidRPr="004A0A18" w:rsidRDefault="00556FA1" w:rsidP="00556FA1">
      <w:pPr>
        <w:widowControl w:val="0"/>
        <w:autoSpaceDE w:val="0"/>
        <w:autoSpaceDN w:val="0"/>
        <w:adjustRightInd w:val="0"/>
        <w:jc w:val="both"/>
      </w:pPr>
      <w:r w:rsidRPr="004A0A18">
        <w:tab/>
        <w:t>Решение Управляющего совета Учреждения принимается открытым голосованием. Решение Управляющего совета считается принятым при условии, что за него проголосовало простое большинство присутствующих на заседании Управляющего совета. Заседание Управляющего совета Учреждения правомочно, если на нем присутствуют не менее половины от числа Управляющего совета. Контроль за исполнением решений Управляющего совета обеспечивается путем представления Управляющему совету отчетов от исполнителей, назначенных соответствующими решениями Управляющего совета.</w:t>
      </w:r>
    </w:p>
    <w:p w:rsidR="002F4080" w:rsidRPr="00592030" w:rsidRDefault="002F4080" w:rsidP="00592030">
      <w:pPr>
        <w:widowControl w:val="0"/>
        <w:tabs>
          <w:tab w:val="left" w:pos="30"/>
        </w:tabs>
        <w:autoSpaceDE w:val="0"/>
        <w:autoSpaceDN w:val="0"/>
        <w:adjustRightInd w:val="0"/>
        <w:ind w:right="180"/>
        <w:jc w:val="both"/>
        <w:rPr>
          <w:color w:val="000000"/>
        </w:rPr>
      </w:pPr>
    </w:p>
    <w:p w:rsidR="003603FC" w:rsidRPr="00592030" w:rsidRDefault="003603FC" w:rsidP="00592030">
      <w:pPr>
        <w:widowControl w:val="0"/>
        <w:tabs>
          <w:tab w:val="left" w:pos="30"/>
        </w:tabs>
        <w:autoSpaceDE w:val="0"/>
        <w:autoSpaceDN w:val="0"/>
        <w:adjustRightInd w:val="0"/>
        <w:ind w:right="180"/>
        <w:jc w:val="both"/>
        <w:rPr>
          <w:color w:val="000000"/>
        </w:rPr>
      </w:pPr>
    </w:p>
    <w:p w:rsidR="00C93D15" w:rsidRPr="00592030" w:rsidRDefault="00C93D15" w:rsidP="00592030">
      <w:pPr>
        <w:widowControl w:val="0"/>
        <w:tabs>
          <w:tab w:val="left" w:pos="30"/>
        </w:tabs>
        <w:autoSpaceDE w:val="0"/>
        <w:autoSpaceDN w:val="0"/>
        <w:adjustRightInd w:val="0"/>
        <w:ind w:right="180"/>
        <w:jc w:val="center"/>
        <w:rPr>
          <w:b/>
          <w:bCs/>
          <w:color w:val="000000"/>
        </w:rPr>
      </w:pPr>
      <w:r w:rsidRPr="00592030">
        <w:rPr>
          <w:b/>
          <w:bCs/>
          <w:color w:val="000000"/>
        </w:rPr>
        <w:t xml:space="preserve"> Порядок организации деятельности </w:t>
      </w:r>
      <w:r w:rsidR="003603FC">
        <w:rPr>
          <w:b/>
          <w:bCs/>
          <w:color w:val="000000"/>
        </w:rPr>
        <w:t xml:space="preserve">управляющего </w:t>
      </w:r>
      <w:r w:rsidRPr="00592030">
        <w:rPr>
          <w:b/>
          <w:bCs/>
          <w:color w:val="000000"/>
        </w:rPr>
        <w:t>совета</w:t>
      </w:r>
    </w:p>
    <w:p w:rsidR="00C93D15" w:rsidRPr="00592030" w:rsidRDefault="003603FC" w:rsidP="00592030">
      <w:pPr>
        <w:widowControl w:val="0"/>
        <w:tabs>
          <w:tab w:val="left" w:pos="30"/>
        </w:tabs>
        <w:autoSpaceDE w:val="0"/>
        <w:autoSpaceDN w:val="0"/>
        <w:adjustRightInd w:val="0"/>
        <w:ind w:right="180"/>
        <w:jc w:val="both"/>
        <w:rPr>
          <w:color w:val="000000"/>
        </w:rPr>
      </w:pPr>
      <w:r>
        <w:rPr>
          <w:color w:val="000000"/>
        </w:rPr>
        <w:t>1</w:t>
      </w:r>
      <w:r w:rsidR="00C93D15" w:rsidRPr="00592030">
        <w:rPr>
          <w:color w:val="000000"/>
        </w:rPr>
        <w:t>. Управляющий совет ОО возглавляет председатель, избираемый тайным голосованием из числа родителей (законных представителей) обучающихся, воспитанников, входящих в управляющий совет, либо из числа кооптированных в управляющий совет членов.</w:t>
      </w:r>
      <w:r w:rsidR="00F02DED">
        <w:rPr>
          <w:color w:val="000000"/>
        </w:rPr>
        <w:t xml:space="preserve"> </w:t>
      </w:r>
      <w:r w:rsidR="00C93D15" w:rsidRPr="00592030">
        <w:rPr>
          <w:color w:val="000000"/>
        </w:rPr>
        <w:t>На случай отсутствия председателя управляющий совет из свое</w:t>
      </w:r>
      <w:r w:rsidR="00F02DED">
        <w:rPr>
          <w:color w:val="000000"/>
        </w:rPr>
        <w:t xml:space="preserve">го состава избирает заместителя </w:t>
      </w:r>
      <w:r w:rsidR="00C93D15" w:rsidRPr="00592030">
        <w:rPr>
          <w:color w:val="000000"/>
        </w:rPr>
        <w:t>председателя.</w:t>
      </w:r>
      <w:r w:rsidR="00F02DED">
        <w:rPr>
          <w:color w:val="000000"/>
        </w:rPr>
        <w:t xml:space="preserve"> </w:t>
      </w:r>
      <w:r w:rsidR="00C93D15" w:rsidRPr="00592030">
        <w:rPr>
          <w:color w:val="000000"/>
        </w:rPr>
        <w:t>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w:t>
      </w:r>
      <w:r w:rsidR="00F02DED">
        <w:rPr>
          <w:color w:val="000000"/>
        </w:rPr>
        <w:t xml:space="preserve"> </w:t>
      </w:r>
      <w:r w:rsidR="00C93D15" w:rsidRPr="00592030">
        <w:rPr>
          <w:color w:val="000000"/>
        </w:rPr>
        <w:t>Председатель, заместитель председателя и секретарь управляющего совета избираются на первом заседании полностью сформированного состава управляющего совета, которое созывается представителем учредителя ОО не позднее чем через месяц после его формирования.</w:t>
      </w:r>
      <w:r w:rsidR="00F02DED">
        <w:rPr>
          <w:color w:val="000000"/>
        </w:rPr>
        <w:t xml:space="preserve"> </w:t>
      </w:r>
      <w:r w:rsidR="00C93D15" w:rsidRPr="00592030">
        <w:rPr>
          <w:color w:val="000000"/>
        </w:rPr>
        <w:t>Управляющий совет вправе в любое время переизбрать председателя, заместителя председателя и секретаря совета.</w:t>
      </w:r>
    </w:p>
    <w:p w:rsidR="00C93D15" w:rsidRPr="00592030" w:rsidRDefault="003603FC" w:rsidP="00592030">
      <w:pPr>
        <w:widowControl w:val="0"/>
        <w:tabs>
          <w:tab w:val="left" w:pos="30"/>
        </w:tabs>
        <w:autoSpaceDE w:val="0"/>
        <w:autoSpaceDN w:val="0"/>
        <w:adjustRightInd w:val="0"/>
        <w:ind w:right="180"/>
        <w:jc w:val="both"/>
        <w:rPr>
          <w:color w:val="000000"/>
        </w:rPr>
      </w:pPr>
      <w:r>
        <w:rPr>
          <w:color w:val="000000"/>
        </w:rPr>
        <w:t>2</w:t>
      </w:r>
      <w:r w:rsidR="00C93D15" w:rsidRPr="00592030">
        <w:rPr>
          <w:color w:val="000000"/>
        </w:rPr>
        <w:t>. Основные вопросы, касающиеся порядка работы управляющего совета и организации его деятельности, регулируются уставом и иными локальными актами ОО.</w:t>
      </w:r>
    </w:p>
    <w:p w:rsidR="00C93D15" w:rsidRPr="00592030" w:rsidRDefault="003603FC" w:rsidP="00592030">
      <w:pPr>
        <w:widowControl w:val="0"/>
        <w:tabs>
          <w:tab w:val="left" w:pos="30"/>
        </w:tabs>
        <w:autoSpaceDE w:val="0"/>
        <w:autoSpaceDN w:val="0"/>
        <w:adjustRightInd w:val="0"/>
        <w:ind w:right="180"/>
        <w:jc w:val="both"/>
        <w:rPr>
          <w:color w:val="000000"/>
        </w:rPr>
      </w:pPr>
      <w:r>
        <w:rPr>
          <w:color w:val="000000"/>
        </w:rPr>
        <w:t>3</w:t>
      </w:r>
      <w:r w:rsidR="00C93D15" w:rsidRPr="00592030">
        <w:rPr>
          <w:color w:val="000000"/>
        </w:rPr>
        <w:t>. При необходимости более подробной регламентации процедурных вопросов, касающихся порядка работы управляющего совета, на одном из заседаний разрабатывается и утверждается регламент работы управляющего совета, который устанавливает:</w:t>
      </w:r>
    </w:p>
    <w:p w:rsidR="00C93D15" w:rsidRPr="00592030" w:rsidRDefault="00C93D15" w:rsidP="00592030">
      <w:pPr>
        <w:widowControl w:val="0"/>
        <w:numPr>
          <w:ilvl w:val="0"/>
          <w:numId w:val="14"/>
        </w:numPr>
        <w:autoSpaceDE w:val="0"/>
        <w:autoSpaceDN w:val="0"/>
        <w:adjustRightInd w:val="0"/>
        <w:ind w:right="180"/>
        <w:jc w:val="both"/>
        <w:rPr>
          <w:color w:val="000000"/>
        </w:rPr>
      </w:pPr>
      <w:r w:rsidRPr="00592030">
        <w:rPr>
          <w:color w:val="000000"/>
        </w:rPr>
        <w:t>периодичность проведения заседаний;</w:t>
      </w:r>
    </w:p>
    <w:p w:rsidR="00C93D15" w:rsidRPr="00592030" w:rsidRDefault="00C93D15" w:rsidP="00592030">
      <w:pPr>
        <w:widowControl w:val="0"/>
        <w:numPr>
          <w:ilvl w:val="0"/>
          <w:numId w:val="14"/>
        </w:numPr>
        <w:autoSpaceDE w:val="0"/>
        <w:autoSpaceDN w:val="0"/>
        <w:adjustRightInd w:val="0"/>
        <w:ind w:right="180"/>
        <w:jc w:val="both"/>
        <w:rPr>
          <w:color w:val="000000"/>
        </w:rPr>
      </w:pPr>
      <w:r w:rsidRPr="00592030">
        <w:rPr>
          <w:color w:val="000000"/>
        </w:rPr>
        <w:t>сроки и порядок оповещения членов управляющего совета о проведении заседаний;</w:t>
      </w:r>
    </w:p>
    <w:p w:rsidR="00C93D15" w:rsidRPr="00592030" w:rsidRDefault="00C93D15" w:rsidP="00592030">
      <w:pPr>
        <w:widowControl w:val="0"/>
        <w:numPr>
          <w:ilvl w:val="0"/>
          <w:numId w:val="14"/>
        </w:numPr>
        <w:autoSpaceDE w:val="0"/>
        <w:autoSpaceDN w:val="0"/>
        <w:adjustRightInd w:val="0"/>
        <w:ind w:right="180"/>
        <w:jc w:val="both"/>
        <w:rPr>
          <w:color w:val="000000"/>
        </w:rPr>
      </w:pPr>
      <w:r w:rsidRPr="00592030">
        <w:rPr>
          <w:color w:val="000000"/>
        </w:rPr>
        <w:t>сроки предоставления членам управляющего совета материалов для работы;</w:t>
      </w:r>
    </w:p>
    <w:p w:rsidR="00C93D15" w:rsidRPr="00592030" w:rsidRDefault="00C93D15" w:rsidP="00592030">
      <w:pPr>
        <w:widowControl w:val="0"/>
        <w:numPr>
          <w:ilvl w:val="0"/>
          <w:numId w:val="14"/>
        </w:numPr>
        <w:autoSpaceDE w:val="0"/>
        <w:autoSpaceDN w:val="0"/>
        <w:adjustRightInd w:val="0"/>
        <w:ind w:right="180"/>
        <w:jc w:val="both"/>
        <w:rPr>
          <w:color w:val="000000"/>
        </w:rPr>
      </w:pPr>
      <w:r w:rsidRPr="00592030">
        <w:rPr>
          <w:color w:val="000000"/>
        </w:rPr>
        <w:t>порядок проведения заседаний;</w:t>
      </w:r>
    </w:p>
    <w:p w:rsidR="00C93D15" w:rsidRPr="00592030" w:rsidRDefault="00C93D15" w:rsidP="00592030">
      <w:pPr>
        <w:widowControl w:val="0"/>
        <w:numPr>
          <w:ilvl w:val="0"/>
          <w:numId w:val="14"/>
        </w:numPr>
        <w:autoSpaceDE w:val="0"/>
        <w:autoSpaceDN w:val="0"/>
        <w:adjustRightInd w:val="0"/>
        <w:ind w:right="180"/>
        <w:jc w:val="both"/>
        <w:rPr>
          <w:color w:val="000000"/>
        </w:rPr>
      </w:pPr>
      <w:r w:rsidRPr="00592030">
        <w:rPr>
          <w:color w:val="000000"/>
        </w:rPr>
        <w:t>определение постоянного места проведения заседаний и работы управляющего совета;</w:t>
      </w:r>
    </w:p>
    <w:p w:rsidR="00C93D15" w:rsidRPr="00592030" w:rsidRDefault="00C93D15" w:rsidP="00592030">
      <w:pPr>
        <w:widowControl w:val="0"/>
        <w:numPr>
          <w:ilvl w:val="0"/>
          <w:numId w:val="14"/>
        </w:numPr>
        <w:autoSpaceDE w:val="0"/>
        <w:autoSpaceDN w:val="0"/>
        <w:adjustRightInd w:val="0"/>
        <w:ind w:right="180"/>
        <w:jc w:val="both"/>
        <w:rPr>
          <w:color w:val="000000"/>
        </w:rPr>
      </w:pPr>
      <w:r w:rsidRPr="00592030">
        <w:rPr>
          <w:color w:val="000000"/>
        </w:rPr>
        <w:t>обязанности председателя и секретаря;</w:t>
      </w:r>
    </w:p>
    <w:p w:rsidR="00C93D15" w:rsidRPr="00592030" w:rsidRDefault="00C93D15" w:rsidP="00592030">
      <w:pPr>
        <w:widowControl w:val="0"/>
        <w:numPr>
          <w:ilvl w:val="0"/>
          <w:numId w:val="14"/>
        </w:numPr>
        <w:autoSpaceDE w:val="0"/>
        <w:autoSpaceDN w:val="0"/>
        <w:adjustRightInd w:val="0"/>
        <w:ind w:right="180"/>
        <w:jc w:val="both"/>
        <w:rPr>
          <w:color w:val="000000"/>
        </w:rPr>
      </w:pPr>
      <w:r w:rsidRPr="00592030">
        <w:rPr>
          <w:color w:val="000000"/>
        </w:rPr>
        <w:t>порядок ведения делопроизводства;</w:t>
      </w:r>
    </w:p>
    <w:p w:rsidR="00C93D15" w:rsidRPr="00592030" w:rsidRDefault="00C93D15" w:rsidP="00592030">
      <w:pPr>
        <w:widowControl w:val="0"/>
        <w:numPr>
          <w:ilvl w:val="0"/>
          <w:numId w:val="14"/>
        </w:numPr>
        <w:autoSpaceDE w:val="0"/>
        <w:autoSpaceDN w:val="0"/>
        <w:adjustRightInd w:val="0"/>
        <w:ind w:right="180"/>
        <w:jc w:val="both"/>
        <w:rPr>
          <w:color w:val="000000"/>
        </w:rPr>
      </w:pPr>
      <w:r w:rsidRPr="00592030">
        <w:rPr>
          <w:color w:val="000000"/>
        </w:rPr>
        <w:t>иные процедурные вопросы.</w:t>
      </w:r>
    </w:p>
    <w:p w:rsidR="00C93D15" w:rsidRPr="00592030" w:rsidRDefault="00C93D15" w:rsidP="00592030">
      <w:pPr>
        <w:widowControl w:val="0"/>
        <w:tabs>
          <w:tab w:val="left" w:pos="30"/>
        </w:tabs>
        <w:autoSpaceDE w:val="0"/>
        <w:autoSpaceDN w:val="0"/>
        <w:adjustRightInd w:val="0"/>
        <w:ind w:right="180"/>
        <w:jc w:val="both"/>
        <w:rPr>
          <w:color w:val="000000"/>
        </w:rPr>
      </w:pPr>
      <w:r w:rsidRPr="00592030">
        <w:rPr>
          <w:color w:val="000000"/>
        </w:rPr>
        <w:t>Регламент управляющего совета должен быть принят не позднее чем через три месяца с момента формирования полного состава.</w:t>
      </w:r>
    </w:p>
    <w:p w:rsidR="00C93D15" w:rsidRPr="00592030" w:rsidRDefault="003603FC" w:rsidP="00592030">
      <w:pPr>
        <w:widowControl w:val="0"/>
        <w:tabs>
          <w:tab w:val="left" w:pos="30"/>
        </w:tabs>
        <w:autoSpaceDE w:val="0"/>
        <w:autoSpaceDN w:val="0"/>
        <w:adjustRightInd w:val="0"/>
        <w:ind w:right="180"/>
        <w:jc w:val="both"/>
        <w:rPr>
          <w:color w:val="000000"/>
        </w:rPr>
      </w:pPr>
      <w:r>
        <w:rPr>
          <w:color w:val="000000"/>
        </w:rPr>
        <w:t>4</w:t>
      </w:r>
      <w:r w:rsidR="00C93D15" w:rsidRPr="00592030">
        <w:rPr>
          <w:color w:val="000000"/>
        </w:rPr>
        <w:t>. Организационной формой работы управляющего совета являются заседания, которые проводятся по мере необходимости, но не реже одного раза в квартал.</w:t>
      </w:r>
    </w:p>
    <w:p w:rsidR="00C93D15" w:rsidRPr="00592030" w:rsidRDefault="00C93D15" w:rsidP="00592030">
      <w:pPr>
        <w:widowControl w:val="0"/>
        <w:tabs>
          <w:tab w:val="left" w:pos="30"/>
        </w:tabs>
        <w:autoSpaceDE w:val="0"/>
        <w:autoSpaceDN w:val="0"/>
        <w:adjustRightInd w:val="0"/>
        <w:ind w:right="180"/>
        <w:jc w:val="both"/>
        <w:rPr>
          <w:color w:val="000000"/>
        </w:rPr>
      </w:pPr>
      <w:r w:rsidRPr="00592030">
        <w:rPr>
          <w:color w:val="000000"/>
        </w:rPr>
        <w:t>Внеочередные заседания управляющего совета проводятся:</w:t>
      </w:r>
    </w:p>
    <w:p w:rsidR="00C93D15" w:rsidRPr="00592030" w:rsidRDefault="00C93D15" w:rsidP="00592030">
      <w:pPr>
        <w:widowControl w:val="0"/>
        <w:numPr>
          <w:ilvl w:val="0"/>
          <w:numId w:val="14"/>
        </w:numPr>
        <w:autoSpaceDE w:val="0"/>
        <w:autoSpaceDN w:val="0"/>
        <w:adjustRightInd w:val="0"/>
        <w:ind w:right="180"/>
        <w:jc w:val="both"/>
        <w:rPr>
          <w:color w:val="000000"/>
        </w:rPr>
      </w:pPr>
      <w:r w:rsidRPr="00592030">
        <w:rPr>
          <w:color w:val="000000"/>
        </w:rPr>
        <w:t>по инициативе председателя управляющего совета;</w:t>
      </w:r>
    </w:p>
    <w:p w:rsidR="00C93D15" w:rsidRPr="00592030" w:rsidRDefault="00C93D15" w:rsidP="00592030">
      <w:pPr>
        <w:widowControl w:val="0"/>
        <w:numPr>
          <w:ilvl w:val="0"/>
          <w:numId w:val="14"/>
        </w:numPr>
        <w:autoSpaceDE w:val="0"/>
        <w:autoSpaceDN w:val="0"/>
        <w:adjustRightInd w:val="0"/>
        <w:ind w:right="180"/>
        <w:jc w:val="both"/>
        <w:rPr>
          <w:color w:val="000000"/>
        </w:rPr>
      </w:pPr>
      <w:r w:rsidRPr="00592030">
        <w:rPr>
          <w:color w:val="000000"/>
        </w:rPr>
        <w:t>по требованию руководителя ОО;</w:t>
      </w:r>
    </w:p>
    <w:p w:rsidR="00C93D15" w:rsidRPr="00592030" w:rsidRDefault="00C93D15" w:rsidP="00592030">
      <w:pPr>
        <w:widowControl w:val="0"/>
        <w:numPr>
          <w:ilvl w:val="0"/>
          <w:numId w:val="14"/>
        </w:numPr>
        <w:autoSpaceDE w:val="0"/>
        <w:autoSpaceDN w:val="0"/>
        <w:adjustRightInd w:val="0"/>
        <w:ind w:right="180"/>
        <w:jc w:val="both"/>
        <w:rPr>
          <w:color w:val="000000"/>
        </w:rPr>
      </w:pPr>
      <w:r w:rsidRPr="00592030">
        <w:rPr>
          <w:color w:val="000000"/>
        </w:rPr>
        <w:t>по требованию представителя учредителя;</w:t>
      </w:r>
    </w:p>
    <w:p w:rsidR="00C93D15" w:rsidRPr="00592030" w:rsidRDefault="00C93D15" w:rsidP="00592030">
      <w:pPr>
        <w:widowControl w:val="0"/>
        <w:numPr>
          <w:ilvl w:val="0"/>
          <w:numId w:val="14"/>
        </w:numPr>
        <w:autoSpaceDE w:val="0"/>
        <w:autoSpaceDN w:val="0"/>
        <w:adjustRightInd w:val="0"/>
        <w:ind w:right="180"/>
        <w:jc w:val="both"/>
        <w:rPr>
          <w:color w:val="000000"/>
        </w:rPr>
      </w:pPr>
      <w:r w:rsidRPr="00592030">
        <w:rPr>
          <w:color w:val="000000"/>
        </w:rPr>
        <w:t>по заявлению членов управляющего совета, подписанному 1/4 или более частями членов от списочного состава управляющего совета.</w:t>
      </w:r>
    </w:p>
    <w:p w:rsidR="00C93D15" w:rsidRPr="00592030" w:rsidRDefault="003603FC" w:rsidP="00592030">
      <w:pPr>
        <w:widowControl w:val="0"/>
        <w:tabs>
          <w:tab w:val="left" w:pos="30"/>
        </w:tabs>
        <w:autoSpaceDE w:val="0"/>
        <w:autoSpaceDN w:val="0"/>
        <w:adjustRightInd w:val="0"/>
        <w:ind w:right="180"/>
        <w:jc w:val="both"/>
        <w:rPr>
          <w:color w:val="000000"/>
        </w:rPr>
      </w:pPr>
      <w:r>
        <w:rPr>
          <w:color w:val="000000"/>
        </w:rPr>
        <w:lastRenderedPageBreak/>
        <w:t>5</w:t>
      </w:r>
      <w:r w:rsidR="00C93D15" w:rsidRPr="00592030">
        <w:rPr>
          <w:color w:val="000000"/>
        </w:rPr>
        <w:t>. В целях подготовки заседаний управляющего совета и выработки проектов постановлений председатель вправе запрашивать у руководителя ОО необходимые документы, данные и иные материалы. В этих же целях управляющий совет может создавать постоянные и временные комиссии. При этом управляющий совет вправе назначить из числа членов совета председателя комиссии и утвердить ее персональный состав. Предложения комиссии носят рекомендательный характер.</w:t>
      </w:r>
    </w:p>
    <w:p w:rsidR="00C93D15" w:rsidRPr="00592030" w:rsidRDefault="003603FC" w:rsidP="00592030">
      <w:pPr>
        <w:widowControl w:val="0"/>
        <w:tabs>
          <w:tab w:val="left" w:pos="30"/>
        </w:tabs>
        <w:autoSpaceDE w:val="0"/>
        <w:autoSpaceDN w:val="0"/>
        <w:adjustRightInd w:val="0"/>
        <w:ind w:right="180"/>
        <w:jc w:val="both"/>
        <w:rPr>
          <w:color w:val="000000"/>
        </w:rPr>
      </w:pPr>
      <w:r>
        <w:rPr>
          <w:color w:val="000000"/>
        </w:rPr>
        <w:t>6</w:t>
      </w:r>
      <w:r w:rsidR="00C93D15" w:rsidRPr="00592030">
        <w:rPr>
          <w:color w:val="000000"/>
        </w:rPr>
        <w:t>. Заседания управляющего совета являются правомочными, если в них принимают участие не менее половины от общего (с учетом кооптированных) числа членов совета.</w:t>
      </w:r>
    </w:p>
    <w:p w:rsidR="00C93D15" w:rsidRPr="00592030" w:rsidRDefault="003603FC" w:rsidP="00592030">
      <w:pPr>
        <w:widowControl w:val="0"/>
        <w:tabs>
          <w:tab w:val="left" w:pos="30"/>
        </w:tabs>
        <w:autoSpaceDE w:val="0"/>
        <w:autoSpaceDN w:val="0"/>
        <w:adjustRightInd w:val="0"/>
        <w:ind w:right="180"/>
        <w:jc w:val="both"/>
        <w:rPr>
          <w:color w:val="000000"/>
        </w:rPr>
      </w:pPr>
      <w:r>
        <w:rPr>
          <w:color w:val="000000"/>
        </w:rPr>
        <w:t>7</w:t>
      </w:r>
      <w:r w:rsidR="00C93D15" w:rsidRPr="00592030">
        <w:rPr>
          <w:color w:val="000000"/>
        </w:rPr>
        <w:t>. В случае когда количество членов управляющего совета меньше половины количества, предусмотренного уставом или иным локальным актом ОО, оставшиеся члены управляющего совета должны принять решение о проведении довыборов (кооптации) членов совета. Новые члены управляющего совета должны быть избраны (кооптированы) в течение трех месяцев со дня выбытия из совета предыдущих членов (не включая время каникул).</w:t>
      </w:r>
      <w:r w:rsidR="00F02DED">
        <w:rPr>
          <w:color w:val="000000"/>
        </w:rPr>
        <w:t xml:space="preserve"> </w:t>
      </w:r>
      <w:r w:rsidR="00C93D15" w:rsidRPr="00592030">
        <w:rPr>
          <w:color w:val="000000"/>
        </w:rPr>
        <w:t>До проведения довыборов оставшиеся члены управляющего совета не вправе принимать никаких решений, кроме решения о проведении таких довыборов.</w:t>
      </w:r>
    </w:p>
    <w:p w:rsidR="00C93D15" w:rsidRPr="00592030" w:rsidRDefault="003603FC" w:rsidP="00592030">
      <w:pPr>
        <w:widowControl w:val="0"/>
        <w:tabs>
          <w:tab w:val="left" w:pos="30"/>
        </w:tabs>
        <w:autoSpaceDE w:val="0"/>
        <w:autoSpaceDN w:val="0"/>
        <w:adjustRightInd w:val="0"/>
        <w:ind w:right="180"/>
        <w:jc w:val="both"/>
        <w:rPr>
          <w:color w:val="000000"/>
        </w:rPr>
      </w:pPr>
      <w:r>
        <w:rPr>
          <w:color w:val="000000"/>
        </w:rPr>
        <w:t>8</w:t>
      </w:r>
      <w:r w:rsidR="00C93D15" w:rsidRPr="00592030">
        <w:rPr>
          <w:color w:val="000000"/>
        </w:rPr>
        <w:t>. Учредитель ОО вправе распустить управляющий совет, если он не проводит своих заседаний в течение полугода или систематически принимает решения, противоречащие законодательству.</w:t>
      </w:r>
    </w:p>
    <w:p w:rsidR="00C93D15" w:rsidRPr="00592030" w:rsidRDefault="00C93D15" w:rsidP="00592030">
      <w:pPr>
        <w:widowControl w:val="0"/>
        <w:tabs>
          <w:tab w:val="left" w:pos="30"/>
        </w:tabs>
        <w:autoSpaceDE w:val="0"/>
        <w:autoSpaceDN w:val="0"/>
        <w:adjustRightInd w:val="0"/>
        <w:ind w:right="180"/>
        <w:jc w:val="both"/>
        <w:rPr>
          <w:color w:val="000000"/>
        </w:rPr>
      </w:pPr>
      <w:r w:rsidRPr="00592030">
        <w:rPr>
          <w:color w:val="000000"/>
        </w:rPr>
        <w:t>В новом составе управляющий совет формируется в течение трех месяцев со дня издания учредителем акта о роспуске управляющего совета (не включая время каникул).</w:t>
      </w:r>
    </w:p>
    <w:p w:rsidR="00C93D15" w:rsidRPr="00592030" w:rsidRDefault="003603FC" w:rsidP="00592030">
      <w:pPr>
        <w:widowControl w:val="0"/>
        <w:tabs>
          <w:tab w:val="left" w:pos="30"/>
        </w:tabs>
        <w:autoSpaceDE w:val="0"/>
        <w:autoSpaceDN w:val="0"/>
        <w:adjustRightInd w:val="0"/>
        <w:ind w:right="180"/>
        <w:jc w:val="both"/>
        <w:rPr>
          <w:color w:val="000000"/>
        </w:rPr>
      </w:pPr>
      <w:r>
        <w:rPr>
          <w:color w:val="000000"/>
        </w:rPr>
        <w:t>9</w:t>
      </w:r>
      <w:r w:rsidR="00C93D15" w:rsidRPr="00592030">
        <w:rPr>
          <w:color w:val="000000"/>
        </w:rPr>
        <w:t>. Член управляющего совета может быть выведен из его состава по решению управляющего совета в случае пропуска более двух заседаний совета подряд без уважительной причины.</w:t>
      </w:r>
      <w:r w:rsidR="00F02DED">
        <w:rPr>
          <w:color w:val="000000"/>
        </w:rPr>
        <w:t xml:space="preserve"> </w:t>
      </w:r>
      <w:r w:rsidR="00C93D15" w:rsidRPr="00592030">
        <w:rPr>
          <w:color w:val="000000"/>
        </w:rPr>
        <w:t>В случае если обучающийся, воспитанник выбывает из ОО, полномочия члена управляющего совета – его родителя (законного представителя) автоматически прекращаются.</w:t>
      </w:r>
    </w:p>
    <w:p w:rsidR="00C93D15" w:rsidRPr="00592030" w:rsidRDefault="00C93D15" w:rsidP="00592030">
      <w:pPr>
        <w:widowControl w:val="0"/>
        <w:tabs>
          <w:tab w:val="left" w:pos="30"/>
        </w:tabs>
        <w:autoSpaceDE w:val="0"/>
        <w:autoSpaceDN w:val="0"/>
        <w:adjustRightInd w:val="0"/>
        <w:ind w:right="180"/>
        <w:jc w:val="both"/>
        <w:rPr>
          <w:color w:val="000000"/>
        </w:rPr>
      </w:pPr>
      <w:r w:rsidRPr="00592030">
        <w:rPr>
          <w:color w:val="000000"/>
        </w:rPr>
        <w:t>Член управляющего совета выводится из состава совета в следующих случаях:</w:t>
      </w:r>
    </w:p>
    <w:p w:rsidR="00C93D15" w:rsidRPr="00592030" w:rsidRDefault="00C93D15" w:rsidP="00592030">
      <w:pPr>
        <w:widowControl w:val="0"/>
        <w:numPr>
          <w:ilvl w:val="0"/>
          <w:numId w:val="14"/>
        </w:numPr>
        <w:autoSpaceDE w:val="0"/>
        <w:autoSpaceDN w:val="0"/>
        <w:adjustRightInd w:val="0"/>
        <w:ind w:right="180"/>
        <w:jc w:val="both"/>
        <w:rPr>
          <w:color w:val="000000"/>
        </w:rPr>
      </w:pPr>
      <w:r w:rsidRPr="00592030">
        <w:rPr>
          <w:color w:val="000000"/>
        </w:rPr>
        <w:t>по собственному желанию, выраженному в письменной форме;</w:t>
      </w:r>
    </w:p>
    <w:p w:rsidR="00C93D15" w:rsidRPr="00592030" w:rsidRDefault="00C93D15" w:rsidP="00592030">
      <w:pPr>
        <w:widowControl w:val="0"/>
        <w:numPr>
          <w:ilvl w:val="0"/>
          <w:numId w:val="14"/>
        </w:numPr>
        <w:autoSpaceDE w:val="0"/>
        <w:autoSpaceDN w:val="0"/>
        <w:adjustRightInd w:val="0"/>
        <w:ind w:right="180"/>
        <w:jc w:val="both"/>
        <w:rPr>
          <w:color w:val="000000"/>
        </w:rPr>
      </w:pPr>
      <w:r w:rsidRPr="00592030">
        <w:rPr>
          <w:color w:val="000000"/>
        </w:rPr>
        <w:t>при отзыве представителя учредителя;</w:t>
      </w:r>
    </w:p>
    <w:p w:rsidR="00C93D15" w:rsidRPr="00592030" w:rsidRDefault="00C93D15" w:rsidP="00592030">
      <w:pPr>
        <w:widowControl w:val="0"/>
        <w:numPr>
          <w:ilvl w:val="0"/>
          <w:numId w:val="14"/>
        </w:numPr>
        <w:autoSpaceDE w:val="0"/>
        <w:autoSpaceDN w:val="0"/>
        <w:adjustRightInd w:val="0"/>
        <w:ind w:right="180"/>
        <w:jc w:val="both"/>
        <w:rPr>
          <w:color w:val="000000"/>
        </w:rPr>
      </w:pPr>
      <w:r w:rsidRPr="00592030">
        <w:rPr>
          <w:color w:val="000000"/>
        </w:rPr>
        <w:t>при увольнении руководителя ОО или работника ОО, избранного членом совета;</w:t>
      </w:r>
    </w:p>
    <w:p w:rsidR="00C93D15" w:rsidRPr="00592030" w:rsidRDefault="00C93D15" w:rsidP="00592030">
      <w:pPr>
        <w:widowControl w:val="0"/>
        <w:numPr>
          <w:ilvl w:val="0"/>
          <w:numId w:val="14"/>
        </w:numPr>
        <w:autoSpaceDE w:val="0"/>
        <w:autoSpaceDN w:val="0"/>
        <w:adjustRightInd w:val="0"/>
        <w:ind w:right="180"/>
        <w:jc w:val="both"/>
        <w:rPr>
          <w:color w:val="000000"/>
        </w:rPr>
      </w:pPr>
      <w:r w:rsidRPr="00592030">
        <w:rPr>
          <w:color w:val="000000"/>
        </w:rPr>
        <w:t>в связи с окончанием ОО или отчислением (переводом) обучающегося, избранного членом совета;</w:t>
      </w:r>
    </w:p>
    <w:p w:rsidR="00C93D15" w:rsidRPr="00592030" w:rsidRDefault="00C93D15" w:rsidP="00592030">
      <w:pPr>
        <w:widowControl w:val="0"/>
        <w:numPr>
          <w:ilvl w:val="0"/>
          <w:numId w:val="14"/>
        </w:numPr>
        <w:autoSpaceDE w:val="0"/>
        <w:autoSpaceDN w:val="0"/>
        <w:adjustRightInd w:val="0"/>
        <w:ind w:right="180"/>
        <w:jc w:val="both"/>
        <w:rPr>
          <w:color w:val="000000"/>
        </w:rPr>
      </w:pPr>
      <w:r w:rsidRPr="00592030">
        <w:rPr>
          <w:color w:val="000000"/>
        </w:rPr>
        <w:t>в случае совершения противоправных действий, аморального проступка, несовместимого с выполнением воспитательных функций, а также действий, связанных с физическим и/или психическим насилием над личностью обучающегося, воспитанника;</w:t>
      </w:r>
    </w:p>
    <w:p w:rsidR="00C93D15" w:rsidRPr="00592030" w:rsidRDefault="00C93D15" w:rsidP="00592030">
      <w:pPr>
        <w:widowControl w:val="0"/>
        <w:numPr>
          <w:ilvl w:val="0"/>
          <w:numId w:val="14"/>
        </w:numPr>
        <w:autoSpaceDE w:val="0"/>
        <w:autoSpaceDN w:val="0"/>
        <w:adjustRightInd w:val="0"/>
        <w:ind w:right="180"/>
        <w:jc w:val="both"/>
        <w:rPr>
          <w:color w:val="000000"/>
        </w:rPr>
      </w:pPr>
      <w:r w:rsidRPr="00592030">
        <w:rPr>
          <w:color w:val="000000"/>
        </w:rPr>
        <w:t>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rsidR="00C93D15" w:rsidRPr="00592030" w:rsidRDefault="00C93D15" w:rsidP="00592030">
      <w:pPr>
        <w:widowControl w:val="0"/>
        <w:tabs>
          <w:tab w:val="left" w:pos="30"/>
        </w:tabs>
        <w:autoSpaceDE w:val="0"/>
        <w:autoSpaceDN w:val="0"/>
        <w:adjustRightInd w:val="0"/>
        <w:ind w:right="180"/>
        <w:jc w:val="both"/>
        <w:rPr>
          <w:color w:val="000000"/>
        </w:rPr>
      </w:pPr>
      <w:r w:rsidRPr="00592030">
        <w:rPr>
          <w:color w:val="000000"/>
        </w:rPr>
        <w:t>После вывода из состава управляющего совета его члена управляющий совет принимает меры для замещения выведенного члена в общем порядке.</w:t>
      </w:r>
    </w:p>
    <w:p w:rsidR="00C93D15" w:rsidRPr="00592030" w:rsidRDefault="00F02DED" w:rsidP="00592030">
      <w:pPr>
        <w:widowControl w:val="0"/>
        <w:tabs>
          <w:tab w:val="left" w:pos="30"/>
        </w:tabs>
        <w:autoSpaceDE w:val="0"/>
        <w:autoSpaceDN w:val="0"/>
        <w:adjustRightInd w:val="0"/>
        <w:ind w:right="180"/>
        <w:jc w:val="both"/>
        <w:rPr>
          <w:color w:val="000000"/>
        </w:rPr>
      </w:pPr>
      <w:r>
        <w:rPr>
          <w:color w:val="000000"/>
        </w:rPr>
        <w:t>10</w:t>
      </w:r>
      <w:r w:rsidR="00C93D15" w:rsidRPr="00592030">
        <w:rPr>
          <w:color w:val="000000"/>
        </w:rPr>
        <w:t>. Лицо, не являющееся членом управляющего совета, но желающее принимать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w:t>
      </w:r>
      <w:r>
        <w:rPr>
          <w:color w:val="000000"/>
        </w:rPr>
        <w:t xml:space="preserve"> </w:t>
      </w:r>
      <w:r w:rsidR="00C93D15" w:rsidRPr="00592030">
        <w:rPr>
          <w:color w:val="000000"/>
        </w:rPr>
        <w:t>Решения о приглашении к участию в заседаниях управляющего совета лиц, не являющихся его членами, необходимо принимать заблаговременно.</w:t>
      </w:r>
    </w:p>
    <w:p w:rsidR="00C93D15" w:rsidRPr="00592030" w:rsidRDefault="00F02DED" w:rsidP="00592030">
      <w:pPr>
        <w:widowControl w:val="0"/>
        <w:tabs>
          <w:tab w:val="left" w:pos="30"/>
        </w:tabs>
        <w:autoSpaceDE w:val="0"/>
        <w:autoSpaceDN w:val="0"/>
        <w:adjustRightInd w:val="0"/>
        <w:ind w:right="180"/>
        <w:jc w:val="both"/>
        <w:rPr>
          <w:color w:val="000000"/>
        </w:rPr>
      </w:pPr>
      <w:r>
        <w:rPr>
          <w:color w:val="000000"/>
        </w:rPr>
        <w:t>11</w:t>
      </w:r>
      <w:r w:rsidR="00C93D15" w:rsidRPr="00592030">
        <w:rPr>
          <w:color w:val="000000"/>
        </w:rPr>
        <w:t>. Решения управляющего совета принимаются простым большинством голосов от числа присутствующих на заседании и имеющих право голоса.</w:t>
      </w:r>
    </w:p>
    <w:p w:rsidR="00C93D15" w:rsidRPr="00592030" w:rsidRDefault="00C93D15" w:rsidP="00592030">
      <w:pPr>
        <w:widowControl w:val="0"/>
        <w:tabs>
          <w:tab w:val="left" w:pos="30"/>
        </w:tabs>
        <w:autoSpaceDE w:val="0"/>
        <w:autoSpaceDN w:val="0"/>
        <w:adjustRightInd w:val="0"/>
        <w:ind w:right="180"/>
        <w:jc w:val="both"/>
        <w:rPr>
          <w:color w:val="000000"/>
        </w:rPr>
      </w:pPr>
      <w:r w:rsidRPr="00592030">
        <w:rPr>
          <w:color w:val="000000"/>
        </w:rPr>
        <w:t>При равном количестве голосов решающим является голос председателя совета.</w:t>
      </w:r>
    </w:p>
    <w:p w:rsidR="00C93D15" w:rsidRPr="00592030" w:rsidRDefault="00F02DED" w:rsidP="00592030">
      <w:pPr>
        <w:widowControl w:val="0"/>
        <w:tabs>
          <w:tab w:val="left" w:pos="30"/>
        </w:tabs>
        <w:autoSpaceDE w:val="0"/>
        <w:autoSpaceDN w:val="0"/>
        <w:adjustRightInd w:val="0"/>
        <w:ind w:right="180"/>
        <w:jc w:val="both"/>
        <w:rPr>
          <w:color w:val="000000"/>
        </w:rPr>
      </w:pPr>
      <w:r>
        <w:rPr>
          <w:color w:val="000000"/>
        </w:rPr>
        <w:t>12</w:t>
      </w:r>
      <w:r w:rsidR="00C93D15" w:rsidRPr="00592030">
        <w:rPr>
          <w:color w:val="000000"/>
        </w:rPr>
        <w:t>. Заседания управляющего совета оформляются протоколом, который подписывают председатель и секретарь. Протоколы управляющего совета включаются в номенклатуру делопроизводства ОО в качестве локальных правовых актов.</w:t>
      </w:r>
    </w:p>
    <w:p w:rsidR="00C93D15" w:rsidRPr="00592030" w:rsidRDefault="00F02DED" w:rsidP="00592030">
      <w:pPr>
        <w:widowControl w:val="0"/>
        <w:tabs>
          <w:tab w:val="left" w:pos="30"/>
        </w:tabs>
        <w:autoSpaceDE w:val="0"/>
        <w:autoSpaceDN w:val="0"/>
        <w:adjustRightInd w:val="0"/>
        <w:ind w:right="180"/>
        <w:jc w:val="both"/>
        <w:rPr>
          <w:color w:val="000000"/>
        </w:rPr>
      </w:pPr>
      <w:r>
        <w:rPr>
          <w:color w:val="000000"/>
        </w:rPr>
        <w:t>13</w:t>
      </w:r>
      <w:r w:rsidR="00C93D15" w:rsidRPr="00592030">
        <w:rPr>
          <w:color w:val="000000"/>
        </w:rPr>
        <w:t>. В случае отсутствия необходимого решения управляющего совета по вопросу, входящему в его компетенцию, в установленные сроки, руководитель ОО вправе самостоятельно принять решение с обязательным уведомлением об этом учредителя в письменной форме.</w:t>
      </w:r>
    </w:p>
    <w:p w:rsidR="00E10E39" w:rsidRPr="004A0A18" w:rsidRDefault="00F02DED" w:rsidP="004A0A18">
      <w:pPr>
        <w:widowControl w:val="0"/>
        <w:tabs>
          <w:tab w:val="left" w:pos="30"/>
        </w:tabs>
        <w:autoSpaceDE w:val="0"/>
        <w:autoSpaceDN w:val="0"/>
        <w:adjustRightInd w:val="0"/>
        <w:ind w:right="180"/>
        <w:jc w:val="both"/>
        <w:rPr>
          <w:color w:val="000000"/>
        </w:rPr>
      </w:pPr>
      <w:r>
        <w:rPr>
          <w:color w:val="000000"/>
        </w:rPr>
        <w:t>14</w:t>
      </w:r>
      <w:r w:rsidR="00C93D15" w:rsidRPr="00592030">
        <w:rPr>
          <w:color w:val="000000"/>
        </w:rPr>
        <w:t xml:space="preserve">. Члены управляющего совета несут ответственность за принятые управляющим советом </w:t>
      </w:r>
      <w:r w:rsidR="00C93D15" w:rsidRPr="00592030">
        <w:rPr>
          <w:color w:val="000000"/>
        </w:rPr>
        <w:lastRenderedPageBreak/>
        <w:t>решения в пределах определенной уставом компетенции совета в соответствии с действующим законодательством РФ.</w:t>
      </w:r>
    </w:p>
    <w:sectPr w:rsidR="00E10E39" w:rsidRPr="004A0A18" w:rsidSect="00182404">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88A" w:rsidRDefault="00F5588A" w:rsidP="00C661CD">
      <w:r>
        <w:separator/>
      </w:r>
    </w:p>
  </w:endnote>
  <w:endnote w:type="continuationSeparator" w:id="1">
    <w:p w:rsidR="00F5588A" w:rsidRDefault="00F5588A" w:rsidP="00C661C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D5" w:rsidRDefault="00E57716" w:rsidP="00F35BD5">
    <w:pPr>
      <w:pStyle w:val="a4"/>
      <w:framePr w:wrap="around" w:vAnchor="text" w:hAnchor="margin" w:xAlign="right" w:y="1"/>
      <w:rPr>
        <w:rStyle w:val="a6"/>
      </w:rPr>
    </w:pPr>
    <w:r>
      <w:rPr>
        <w:rStyle w:val="a6"/>
      </w:rPr>
      <w:fldChar w:fldCharType="begin"/>
    </w:r>
    <w:r w:rsidR="004D0437">
      <w:rPr>
        <w:rStyle w:val="a6"/>
      </w:rPr>
      <w:instrText xml:space="preserve">PAGE  </w:instrText>
    </w:r>
    <w:r>
      <w:rPr>
        <w:rStyle w:val="a6"/>
      </w:rPr>
      <w:fldChar w:fldCharType="end"/>
    </w:r>
  </w:p>
  <w:p w:rsidR="00F35BD5" w:rsidRDefault="00F35BD5" w:rsidP="00F35BD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D5" w:rsidRDefault="00F35BD5" w:rsidP="00F35BD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88A" w:rsidRDefault="00F5588A" w:rsidP="00C661CD">
      <w:r>
        <w:separator/>
      </w:r>
    </w:p>
  </w:footnote>
  <w:footnote w:type="continuationSeparator" w:id="1">
    <w:p w:rsidR="00F5588A" w:rsidRDefault="00F5588A" w:rsidP="00C66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998E"/>
    <w:multiLevelType w:val="multilevel"/>
    <w:tmpl w:val="759026B5"/>
    <w:lvl w:ilvl="0">
      <w:numFmt w:val="bullet"/>
      <w:lvlText w:val="-"/>
      <w:lvlJc w:val="left"/>
      <w:pPr>
        <w:tabs>
          <w:tab w:val="num" w:pos="360"/>
        </w:tabs>
        <w:ind w:left="360"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
    <w:nsid w:val="0A132902"/>
    <w:multiLevelType w:val="hybridMultilevel"/>
    <w:tmpl w:val="B6403C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E75610"/>
    <w:multiLevelType w:val="hybridMultilevel"/>
    <w:tmpl w:val="5DF2A804"/>
    <w:lvl w:ilvl="0" w:tplc="8D42B4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2E630D4"/>
    <w:multiLevelType w:val="multilevel"/>
    <w:tmpl w:val="E9421E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16CC3804"/>
    <w:multiLevelType w:val="hybridMultilevel"/>
    <w:tmpl w:val="7A0828A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922531"/>
    <w:multiLevelType w:val="hybridMultilevel"/>
    <w:tmpl w:val="015A3A72"/>
    <w:lvl w:ilvl="0" w:tplc="29F282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57F21A6"/>
    <w:multiLevelType w:val="hybridMultilevel"/>
    <w:tmpl w:val="146E3B72"/>
    <w:lvl w:ilvl="0" w:tplc="E5DE129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63756FA"/>
    <w:multiLevelType w:val="multilevel"/>
    <w:tmpl w:val="02C0E742"/>
    <w:lvl w:ilvl="0">
      <w:start w:val="4"/>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9734E3B"/>
    <w:multiLevelType w:val="hybridMultilevel"/>
    <w:tmpl w:val="E7A68794"/>
    <w:lvl w:ilvl="0" w:tplc="04190011">
      <w:start w:val="1"/>
      <w:numFmt w:val="decimal"/>
      <w:lvlText w:val="%1)"/>
      <w:lvlJc w:val="left"/>
      <w:pPr>
        <w:ind w:left="2487" w:hanging="360"/>
      </w:pPr>
      <w:rPr>
        <w:color w:val="auto"/>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9">
    <w:nsid w:val="41FB0745"/>
    <w:multiLevelType w:val="hybridMultilevel"/>
    <w:tmpl w:val="8E42225C"/>
    <w:lvl w:ilvl="0" w:tplc="04190001">
      <w:start w:val="1"/>
      <w:numFmt w:val="bullet"/>
      <w:lvlText w:val=""/>
      <w:lvlJc w:val="left"/>
      <w:pPr>
        <w:tabs>
          <w:tab w:val="num" w:pos="360"/>
        </w:tabs>
        <w:ind w:left="360" w:hanging="360"/>
      </w:pPr>
      <w:rPr>
        <w:rFonts w:ascii="Symbol" w:hAnsi="Symbol" w:hint="default"/>
      </w:rPr>
    </w:lvl>
    <w:lvl w:ilvl="1" w:tplc="E5DE1292">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9230F36"/>
    <w:multiLevelType w:val="hybridMultilevel"/>
    <w:tmpl w:val="6F047084"/>
    <w:lvl w:ilvl="0" w:tplc="FAC4E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597542"/>
    <w:multiLevelType w:val="multilevel"/>
    <w:tmpl w:val="C4FA635A"/>
    <w:lvl w:ilvl="0">
      <w:start w:val="1"/>
      <w:numFmt w:val="decimal"/>
      <w:lvlText w:val="%1."/>
      <w:lvlJc w:val="left"/>
      <w:pPr>
        <w:ind w:left="720" w:hanging="360"/>
      </w:pPr>
    </w:lvl>
    <w:lvl w:ilvl="1">
      <w:start w:val="1"/>
      <w:numFmt w:val="decimal"/>
      <w:isLgl/>
      <w:lvlText w:val="%1.%2."/>
      <w:lvlJc w:val="left"/>
      <w:pPr>
        <w:ind w:left="420" w:hanging="420"/>
      </w:pPr>
      <w:rPr>
        <w:rFonts w:hint="default"/>
        <w:b/>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3AA5607"/>
    <w:multiLevelType w:val="hybridMultilevel"/>
    <w:tmpl w:val="0582A292"/>
    <w:lvl w:ilvl="0" w:tplc="FAC4E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EC199B"/>
    <w:multiLevelType w:val="hybridMultilevel"/>
    <w:tmpl w:val="AD6ED4C4"/>
    <w:lvl w:ilvl="0" w:tplc="04190005">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4">
    <w:nsid w:val="597C2441"/>
    <w:multiLevelType w:val="hybridMultilevel"/>
    <w:tmpl w:val="18D6448C"/>
    <w:lvl w:ilvl="0" w:tplc="E5DE1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7008AD"/>
    <w:multiLevelType w:val="hybridMultilevel"/>
    <w:tmpl w:val="1D9E838A"/>
    <w:lvl w:ilvl="0" w:tplc="E5DE1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4"/>
  </w:num>
  <w:num w:numId="4">
    <w:abstractNumId w:val="3"/>
  </w:num>
  <w:num w:numId="5">
    <w:abstractNumId w:val="6"/>
  </w:num>
  <w:num w:numId="6">
    <w:abstractNumId w:val="4"/>
  </w:num>
  <w:num w:numId="7">
    <w:abstractNumId w:val="1"/>
  </w:num>
  <w:num w:numId="8">
    <w:abstractNumId w:val="9"/>
  </w:num>
  <w:num w:numId="9">
    <w:abstractNumId w:val="13"/>
  </w:num>
  <w:num w:numId="10">
    <w:abstractNumId w:val="7"/>
  </w:num>
  <w:num w:numId="11">
    <w:abstractNumId w:val="11"/>
  </w:num>
  <w:num w:numId="12">
    <w:abstractNumId w:val="12"/>
  </w:num>
  <w:num w:numId="13">
    <w:abstractNumId w:val="10"/>
  </w:num>
  <w:num w:numId="14">
    <w:abstractNumId w:val="0"/>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6059"/>
    <w:rsid w:val="00011CAF"/>
    <w:rsid w:val="00044BCD"/>
    <w:rsid w:val="000641F9"/>
    <w:rsid w:val="00071235"/>
    <w:rsid w:val="00077545"/>
    <w:rsid w:val="00080849"/>
    <w:rsid w:val="00084024"/>
    <w:rsid w:val="000F2794"/>
    <w:rsid w:val="00125B33"/>
    <w:rsid w:val="00151D8C"/>
    <w:rsid w:val="00166010"/>
    <w:rsid w:val="00182404"/>
    <w:rsid w:val="001C6CE1"/>
    <w:rsid w:val="001E30C8"/>
    <w:rsid w:val="001E5516"/>
    <w:rsid w:val="001E57BD"/>
    <w:rsid w:val="002A3D2A"/>
    <w:rsid w:val="002B71EE"/>
    <w:rsid w:val="002F4080"/>
    <w:rsid w:val="003246E2"/>
    <w:rsid w:val="00324D12"/>
    <w:rsid w:val="003603FC"/>
    <w:rsid w:val="00363E2D"/>
    <w:rsid w:val="003931F1"/>
    <w:rsid w:val="003A0A81"/>
    <w:rsid w:val="003B06FF"/>
    <w:rsid w:val="003D67AA"/>
    <w:rsid w:val="003E5BAA"/>
    <w:rsid w:val="003F3D30"/>
    <w:rsid w:val="003F5DCF"/>
    <w:rsid w:val="00407282"/>
    <w:rsid w:val="0041181E"/>
    <w:rsid w:val="00412C57"/>
    <w:rsid w:val="00430341"/>
    <w:rsid w:val="0043593D"/>
    <w:rsid w:val="004438DF"/>
    <w:rsid w:val="00471EBD"/>
    <w:rsid w:val="004A0A18"/>
    <w:rsid w:val="004C424A"/>
    <w:rsid w:val="004D0437"/>
    <w:rsid w:val="0050597F"/>
    <w:rsid w:val="005423BA"/>
    <w:rsid w:val="00556FA1"/>
    <w:rsid w:val="00570F39"/>
    <w:rsid w:val="00592030"/>
    <w:rsid w:val="005B4CBF"/>
    <w:rsid w:val="005C23B9"/>
    <w:rsid w:val="005C4113"/>
    <w:rsid w:val="005F0D9A"/>
    <w:rsid w:val="00601DB3"/>
    <w:rsid w:val="006103DF"/>
    <w:rsid w:val="00621CE5"/>
    <w:rsid w:val="00627FD1"/>
    <w:rsid w:val="00634F9E"/>
    <w:rsid w:val="00667270"/>
    <w:rsid w:val="006B6934"/>
    <w:rsid w:val="006E4E39"/>
    <w:rsid w:val="006F45DC"/>
    <w:rsid w:val="007351F8"/>
    <w:rsid w:val="00756604"/>
    <w:rsid w:val="00764F54"/>
    <w:rsid w:val="00797A65"/>
    <w:rsid w:val="007B299E"/>
    <w:rsid w:val="007C1B6D"/>
    <w:rsid w:val="008150E0"/>
    <w:rsid w:val="00835A52"/>
    <w:rsid w:val="0085228B"/>
    <w:rsid w:val="008A69CD"/>
    <w:rsid w:val="008B163E"/>
    <w:rsid w:val="008C6059"/>
    <w:rsid w:val="008E17C4"/>
    <w:rsid w:val="00922B8A"/>
    <w:rsid w:val="00940A6A"/>
    <w:rsid w:val="00947427"/>
    <w:rsid w:val="00962C00"/>
    <w:rsid w:val="0098771F"/>
    <w:rsid w:val="009A455A"/>
    <w:rsid w:val="009A4F9C"/>
    <w:rsid w:val="009B61CC"/>
    <w:rsid w:val="009D6138"/>
    <w:rsid w:val="009E2034"/>
    <w:rsid w:val="009E3610"/>
    <w:rsid w:val="00A13444"/>
    <w:rsid w:val="00A20410"/>
    <w:rsid w:val="00A64F28"/>
    <w:rsid w:val="00A81973"/>
    <w:rsid w:val="00A85699"/>
    <w:rsid w:val="00AA06F2"/>
    <w:rsid w:val="00AB3D0E"/>
    <w:rsid w:val="00AB6274"/>
    <w:rsid w:val="00AD25BD"/>
    <w:rsid w:val="00AF786A"/>
    <w:rsid w:val="00B30524"/>
    <w:rsid w:val="00B36532"/>
    <w:rsid w:val="00B415BB"/>
    <w:rsid w:val="00B466A9"/>
    <w:rsid w:val="00B54C73"/>
    <w:rsid w:val="00B66339"/>
    <w:rsid w:val="00B76B73"/>
    <w:rsid w:val="00BC2C7A"/>
    <w:rsid w:val="00BD332F"/>
    <w:rsid w:val="00BD3D81"/>
    <w:rsid w:val="00BE5BB3"/>
    <w:rsid w:val="00BF4D1C"/>
    <w:rsid w:val="00C53544"/>
    <w:rsid w:val="00C661CD"/>
    <w:rsid w:val="00C91144"/>
    <w:rsid w:val="00C93D15"/>
    <w:rsid w:val="00CA0CD8"/>
    <w:rsid w:val="00CA7436"/>
    <w:rsid w:val="00CB6D30"/>
    <w:rsid w:val="00CB6EED"/>
    <w:rsid w:val="00CE6537"/>
    <w:rsid w:val="00D22D89"/>
    <w:rsid w:val="00D22DFC"/>
    <w:rsid w:val="00D54C98"/>
    <w:rsid w:val="00D74F52"/>
    <w:rsid w:val="00D91150"/>
    <w:rsid w:val="00DD2F48"/>
    <w:rsid w:val="00E00FFF"/>
    <w:rsid w:val="00E10E39"/>
    <w:rsid w:val="00E13474"/>
    <w:rsid w:val="00E3169F"/>
    <w:rsid w:val="00E31794"/>
    <w:rsid w:val="00E33985"/>
    <w:rsid w:val="00E42B21"/>
    <w:rsid w:val="00E45D3A"/>
    <w:rsid w:val="00E548DB"/>
    <w:rsid w:val="00E57716"/>
    <w:rsid w:val="00E6517F"/>
    <w:rsid w:val="00E67A93"/>
    <w:rsid w:val="00E90E88"/>
    <w:rsid w:val="00EC05FC"/>
    <w:rsid w:val="00F02DED"/>
    <w:rsid w:val="00F268A1"/>
    <w:rsid w:val="00F351B5"/>
    <w:rsid w:val="00F35BD5"/>
    <w:rsid w:val="00F5588A"/>
    <w:rsid w:val="00F57BDC"/>
    <w:rsid w:val="00F600BE"/>
    <w:rsid w:val="00F713E9"/>
    <w:rsid w:val="00F8172B"/>
    <w:rsid w:val="00F86AB8"/>
    <w:rsid w:val="00F903B0"/>
    <w:rsid w:val="00F95CF6"/>
    <w:rsid w:val="00FB6D88"/>
    <w:rsid w:val="00FF0C6B"/>
    <w:rsid w:val="00FF2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5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C6059"/>
    <w:pPr>
      <w:spacing w:before="120" w:after="120"/>
      <w:jc w:val="both"/>
    </w:pPr>
    <w:rPr>
      <w:color w:val="000000"/>
    </w:rPr>
  </w:style>
  <w:style w:type="paragraph" w:styleId="a4">
    <w:name w:val="footer"/>
    <w:basedOn w:val="a"/>
    <w:link w:val="a5"/>
    <w:rsid w:val="008C6059"/>
    <w:pPr>
      <w:tabs>
        <w:tab w:val="center" w:pos="4677"/>
        <w:tab w:val="right" w:pos="9355"/>
      </w:tabs>
    </w:pPr>
  </w:style>
  <w:style w:type="character" w:customStyle="1" w:styleId="a5">
    <w:name w:val="Нижний колонтитул Знак"/>
    <w:basedOn w:val="a0"/>
    <w:link w:val="a4"/>
    <w:rsid w:val="008C6059"/>
    <w:rPr>
      <w:rFonts w:ascii="Times New Roman" w:eastAsia="Times New Roman" w:hAnsi="Times New Roman" w:cs="Times New Roman"/>
      <w:sz w:val="24"/>
      <w:szCs w:val="24"/>
      <w:lang w:eastAsia="ru-RU"/>
    </w:rPr>
  </w:style>
  <w:style w:type="character" w:styleId="a6">
    <w:name w:val="page number"/>
    <w:basedOn w:val="a0"/>
    <w:rsid w:val="008C6059"/>
  </w:style>
  <w:style w:type="paragraph" w:customStyle="1" w:styleId="Style4">
    <w:name w:val="Style4"/>
    <w:basedOn w:val="a"/>
    <w:rsid w:val="008C6059"/>
    <w:pPr>
      <w:widowControl w:val="0"/>
      <w:autoSpaceDE w:val="0"/>
      <w:autoSpaceDN w:val="0"/>
      <w:adjustRightInd w:val="0"/>
      <w:spacing w:line="220" w:lineRule="exact"/>
      <w:ind w:firstLine="514"/>
      <w:jc w:val="both"/>
    </w:pPr>
  </w:style>
  <w:style w:type="character" w:customStyle="1" w:styleId="FontStyle43">
    <w:name w:val="Font Style43"/>
    <w:rsid w:val="008C6059"/>
    <w:rPr>
      <w:rFonts w:ascii="Times New Roman" w:hAnsi="Times New Roman" w:cs="Times New Roman" w:hint="default"/>
      <w:sz w:val="18"/>
      <w:szCs w:val="18"/>
    </w:rPr>
  </w:style>
  <w:style w:type="character" w:styleId="a7">
    <w:name w:val="Strong"/>
    <w:qFormat/>
    <w:rsid w:val="008C6059"/>
    <w:rPr>
      <w:b/>
      <w:bCs/>
    </w:rPr>
  </w:style>
  <w:style w:type="paragraph" w:customStyle="1" w:styleId="2">
    <w:name w:val="стиль2"/>
    <w:basedOn w:val="a"/>
    <w:rsid w:val="008C6059"/>
    <w:pPr>
      <w:spacing w:before="100" w:beforeAutospacing="1" w:after="100" w:afterAutospacing="1"/>
    </w:pPr>
    <w:rPr>
      <w:rFonts w:ascii="Tahoma" w:hAnsi="Tahoma" w:cs="Tahoma"/>
      <w:sz w:val="20"/>
      <w:szCs w:val="20"/>
    </w:rPr>
  </w:style>
  <w:style w:type="paragraph" w:styleId="a8">
    <w:name w:val="List Paragraph"/>
    <w:basedOn w:val="a"/>
    <w:uiPriority w:val="34"/>
    <w:qFormat/>
    <w:rsid w:val="00B66339"/>
    <w:pPr>
      <w:spacing w:after="200" w:line="276" w:lineRule="auto"/>
      <w:ind w:left="720"/>
      <w:contextualSpacing/>
    </w:pPr>
    <w:rPr>
      <w:rFonts w:ascii="Calibri" w:eastAsia="Calibri" w:hAnsi="Calibri"/>
      <w:sz w:val="22"/>
      <w:szCs w:val="22"/>
      <w:lang w:eastAsia="en-US"/>
    </w:rPr>
  </w:style>
  <w:style w:type="paragraph" w:styleId="a9">
    <w:name w:val="footnote text"/>
    <w:basedOn w:val="a"/>
    <w:link w:val="aa"/>
    <w:uiPriority w:val="99"/>
    <w:semiHidden/>
    <w:unhideWhenUsed/>
    <w:rsid w:val="00C661CD"/>
    <w:rPr>
      <w:sz w:val="20"/>
      <w:szCs w:val="20"/>
    </w:rPr>
  </w:style>
  <w:style w:type="character" w:customStyle="1" w:styleId="aa">
    <w:name w:val="Текст сноски Знак"/>
    <w:basedOn w:val="a0"/>
    <w:link w:val="a9"/>
    <w:uiPriority w:val="99"/>
    <w:semiHidden/>
    <w:rsid w:val="00C661CD"/>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C661CD"/>
    <w:rPr>
      <w:vertAlign w:val="superscript"/>
    </w:rPr>
  </w:style>
  <w:style w:type="character" w:styleId="ac">
    <w:name w:val="Hyperlink"/>
    <w:basedOn w:val="a0"/>
    <w:uiPriority w:val="99"/>
    <w:unhideWhenUsed/>
    <w:rsid w:val="006F45DC"/>
    <w:rPr>
      <w:color w:val="0000FF"/>
      <w:u w:val="single"/>
    </w:rPr>
  </w:style>
  <w:style w:type="character" w:customStyle="1" w:styleId="docsearchterm">
    <w:name w:val="docsearchterm"/>
    <w:basedOn w:val="a0"/>
    <w:rsid w:val="006F45DC"/>
  </w:style>
  <w:style w:type="paragraph" w:customStyle="1" w:styleId="hp">
    <w:name w:val="hp"/>
    <w:basedOn w:val="a"/>
    <w:rsid w:val="006F45DC"/>
    <w:pPr>
      <w:spacing w:before="100" w:beforeAutospacing="1" w:after="100" w:afterAutospacing="1"/>
    </w:pPr>
  </w:style>
  <w:style w:type="paragraph" w:customStyle="1" w:styleId="Default">
    <w:name w:val="Default"/>
    <w:rsid w:val="00182404"/>
    <w:pPr>
      <w:autoSpaceDE w:val="0"/>
      <w:autoSpaceDN w:val="0"/>
      <w:adjustRightInd w:val="0"/>
    </w:pPr>
    <w:rPr>
      <w:rFonts w:ascii="Times New Roman" w:eastAsiaTheme="minorHAnsi" w:hAnsi="Times New Roman"/>
      <w:color w:val="000000"/>
      <w:sz w:val="24"/>
      <w:szCs w:val="24"/>
      <w:lang w:eastAsia="en-US"/>
    </w:rPr>
  </w:style>
  <w:style w:type="table" w:styleId="ad">
    <w:name w:val="Table Grid"/>
    <w:basedOn w:val="a1"/>
    <w:uiPriority w:val="59"/>
    <w:rsid w:val="0018240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4429586">
      <w:bodyDiv w:val="1"/>
      <w:marLeft w:val="0"/>
      <w:marRight w:val="0"/>
      <w:marTop w:val="0"/>
      <w:marBottom w:val="0"/>
      <w:divBdr>
        <w:top w:val="none" w:sz="0" w:space="0" w:color="auto"/>
        <w:left w:val="none" w:sz="0" w:space="0" w:color="auto"/>
        <w:bottom w:val="none" w:sz="0" w:space="0" w:color="auto"/>
        <w:right w:val="none" w:sz="0" w:space="0" w:color="auto"/>
      </w:divBdr>
    </w:div>
    <w:div w:id="13971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29CAD-D394-48E1-B8C8-BA10E432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1641</Words>
  <Characters>9356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gSavinykh</dc:creator>
  <cp:lastModifiedBy>Windows User</cp:lastModifiedBy>
  <cp:revision>5</cp:revision>
  <cp:lastPrinted>2017-01-18T07:08:00Z</cp:lastPrinted>
  <dcterms:created xsi:type="dcterms:W3CDTF">2017-10-10T20:04:00Z</dcterms:created>
  <dcterms:modified xsi:type="dcterms:W3CDTF">2017-10-15T19:44:00Z</dcterms:modified>
</cp:coreProperties>
</file>