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3D" w:rsidRDefault="001A4B3D" w:rsidP="00B62C35">
      <w:pPr>
        <w:jc w:val="center"/>
        <w:rPr>
          <w:rFonts w:ascii="Times New Roman" w:hAnsi="Times New Roman"/>
        </w:rPr>
      </w:pPr>
    </w:p>
    <w:p w:rsidR="001A4B3D" w:rsidRDefault="001A4B3D" w:rsidP="00B62C35">
      <w:pPr>
        <w:jc w:val="center"/>
        <w:rPr>
          <w:rFonts w:ascii="Times New Roman" w:hAnsi="Times New Roman"/>
        </w:rPr>
      </w:pPr>
    </w:p>
    <w:p w:rsidR="001A4B3D" w:rsidRDefault="001A4B3D" w:rsidP="00B62C35">
      <w:pPr>
        <w:jc w:val="center"/>
        <w:rPr>
          <w:rFonts w:ascii="Times New Roman" w:hAnsi="Times New Roman"/>
        </w:rPr>
      </w:pPr>
    </w:p>
    <w:p w:rsidR="001A4B3D" w:rsidRDefault="001A4B3D" w:rsidP="00B62C35">
      <w:pPr>
        <w:jc w:val="center"/>
        <w:rPr>
          <w:rFonts w:ascii="Times New Roman" w:hAnsi="Times New Roman"/>
        </w:rPr>
      </w:pPr>
    </w:p>
    <w:p w:rsidR="001A4B3D" w:rsidRDefault="001A4B3D" w:rsidP="00B62C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A4B3D" w:rsidRDefault="001A4B3D" w:rsidP="00B62C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A4B3D" w:rsidRDefault="001A4B3D" w:rsidP="00B62C35">
      <w:pPr>
        <w:jc w:val="center"/>
        <w:rPr>
          <w:rFonts w:ascii="Times New Roman" w:hAnsi="Times New Roman"/>
          <w:b/>
          <w:sz w:val="32"/>
          <w:szCs w:val="32"/>
        </w:rPr>
      </w:pPr>
      <w:r w:rsidRPr="00B62C35">
        <w:rPr>
          <w:rFonts w:ascii="Times New Roman" w:hAnsi="Times New Roman"/>
          <w:b/>
          <w:sz w:val="32"/>
          <w:szCs w:val="32"/>
        </w:rPr>
        <w:t>Основная образовательная программа</w:t>
      </w:r>
    </w:p>
    <w:p w:rsidR="001A4B3D" w:rsidRPr="00B62C35" w:rsidRDefault="001A4B3D" w:rsidP="00B62C35">
      <w:pPr>
        <w:jc w:val="center"/>
        <w:rPr>
          <w:rFonts w:ascii="Times New Roman" w:hAnsi="Times New Roman"/>
          <w:b/>
          <w:sz w:val="32"/>
          <w:szCs w:val="32"/>
        </w:rPr>
      </w:pPr>
      <w:r w:rsidRPr="00B62C35">
        <w:rPr>
          <w:rFonts w:ascii="Times New Roman" w:hAnsi="Times New Roman"/>
          <w:b/>
          <w:sz w:val="32"/>
          <w:szCs w:val="32"/>
        </w:rPr>
        <w:t xml:space="preserve"> основного общего образования </w:t>
      </w:r>
    </w:p>
    <w:p w:rsidR="001A4B3D" w:rsidRPr="00B62C35" w:rsidRDefault="001A4B3D" w:rsidP="00B62C35">
      <w:pPr>
        <w:jc w:val="center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A4B3D" w:rsidRPr="00B62C35" w:rsidRDefault="001A4B3D" w:rsidP="00B62C35">
      <w:pPr>
        <w:jc w:val="center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>«Вурнарская средняя общеобразовательная школа № 1 им. И.Н. Никифорова»</w:t>
      </w:r>
    </w:p>
    <w:p w:rsidR="001A4B3D" w:rsidRPr="00B62C35" w:rsidRDefault="001A4B3D" w:rsidP="00B62C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п. Вурнары</w:t>
      </w:r>
      <w:r w:rsidRPr="00B62C35">
        <w:rPr>
          <w:rFonts w:ascii="Times New Roman" w:hAnsi="Times New Roman"/>
          <w:sz w:val="24"/>
          <w:szCs w:val="24"/>
        </w:rPr>
        <w:t xml:space="preserve"> Чувашской Республики </w:t>
      </w:r>
    </w:p>
    <w:p w:rsidR="001A4B3D" w:rsidRPr="00B62C35" w:rsidRDefault="001A4B3D" w:rsidP="00B62C35">
      <w:pPr>
        <w:jc w:val="center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(в новой редакции) </w:t>
      </w: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>(с изменениями)</w:t>
      </w: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jc w:val="center"/>
        <w:rPr>
          <w:rFonts w:ascii="Times New Roman" w:hAnsi="Times New Roman"/>
          <w:sz w:val="24"/>
          <w:szCs w:val="24"/>
        </w:rPr>
      </w:pPr>
    </w:p>
    <w:p w:rsidR="001A4B3D" w:rsidRPr="00B62C35" w:rsidRDefault="001A4B3D" w:rsidP="00B62C35">
      <w:pPr>
        <w:rPr>
          <w:rFonts w:ascii="Times New Roman" w:hAnsi="Times New Roman"/>
        </w:rPr>
      </w:pPr>
      <w:bookmarkStart w:id="0" w:name="_GoBack"/>
      <w:r w:rsidRPr="00B62C35">
        <w:rPr>
          <w:rFonts w:ascii="Times New Roman" w:hAnsi="Times New Roman"/>
        </w:rPr>
        <w:t xml:space="preserve">Содержание 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 xml:space="preserve">1. ЦЕЛЕВОЙ РАЗДЕЛ 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 xml:space="preserve">1.1. Пояснительная записка……………………………………………………………………….. 3 стр. 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>1.2. Планируемые результаты освоения обучающимися основной образовательной программы основного общего образования……………………………………………</w:t>
      </w:r>
      <w:r>
        <w:rPr>
          <w:rFonts w:ascii="Times New Roman" w:hAnsi="Times New Roman"/>
        </w:rPr>
        <w:t>…………….</w:t>
      </w:r>
      <w:r w:rsidRPr="00B62C35">
        <w:rPr>
          <w:rFonts w:ascii="Times New Roman" w:hAnsi="Times New Roman"/>
        </w:rPr>
        <w:t>…………6 стр.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 xml:space="preserve"> 1.3. Система оценки достижения планируемых результатов освоения основной образовательной программы основного общего образования…………</w:t>
      </w:r>
      <w:r>
        <w:rPr>
          <w:rFonts w:ascii="Times New Roman" w:hAnsi="Times New Roman"/>
        </w:rPr>
        <w:t>……………………………….</w:t>
      </w:r>
      <w:r w:rsidRPr="00B62C35">
        <w:rPr>
          <w:rFonts w:ascii="Times New Roman" w:hAnsi="Times New Roman"/>
        </w:rPr>
        <w:t>…………100 стр.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 xml:space="preserve">2. СОДЕРЖАТЕЛЬНЫЙ РАЗДЕЛ 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>2.1. Программа развития универсальных учебных действий при получении основного общего образования……………………</w:t>
      </w:r>
      <w:r>
        <w:rPr>
          <w:rFonts w:ascii="Times New Roman" w:hAnsi="Times New Roman"/>
        </w:rPr>
        <w:t>…………………………………………………………….</w:t>
      </w:r>
      <w:r w:rsidRPr="00B62C35">
        <w:rPr>
          <w:rFonts w:ascii="Times New Roman" w:hAnsi="Times New Roman"/>
        </w:rPr>
        <w:t xml:space="preserve">……113 стр. 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>2.2. Программы отдельных учебных предметов, курсов………………………</w:t>
      </w:r>
      <w:r>
        <w:rPr>
          <w:rFonts w:ascii="Times New Roman" w:hAnsi="Times New Roman"/>
        </w:rPr>
        <w:t>……</w:t>
      </w:r>
      <w:r w:rsidRPr="00B62C35">
        <w:rPr>
          <w:rFonts w:ascii="Times New Roman" w:hAnsi="Times New Roman"/>
        </w:rPr>
        <w:t xml:space="preserve">…………138 стр. 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>2.3. Рабочая программа воспитания……………</w:t>
      </w:r>
      <w:r>
        <w:rPr>
          <w:rFonts w:ascii="Times New Roman" w:hAnsi="Times New Roman"/>
        </w:rPr>
        <w:t>.</w:t>
      </w:r>
      <w:r w:rsidRPr="00B62C35">
        <w:rPr>
          <w:rFonts w:ascii="Times New Roman" w:hAnsi="Times New Roman"/>
        </w:rPr>
        <w:t>………………………………………………140 стр.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 xml:space="preserve">2.4. Программа коррекционной работы…………………………………………………………178 стр. 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 xml:space="preserve">3. ОРГАНИЗАЦИОННЫЙ РАЗДЕЛ </w:t>
      </w:r>
    </w:p>
    <w:p w:rsidR="001A4B3D" w:rsidRPr="00B62C35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>3.1. Учебный план основного общего образования, календарный учебный график и план внеурочной деятельности…………………………</w:t>
      </w:r>
      <w:r>
        <w:rPr>
          <w:rFonts w:ascii="Times New Roman" w:hAnsi="Times New Roman"/>
        </w:rPr>
        <w:t>………………………………..</w:t>
      </w:r>
      <w:r w:rsidRPr="00B62C35">
        <w:rPr>
          <w:rFonts w:ascii="Times New Roman" w:hAnsi="Times New Roman"/>
        </w:rPr>
        <w:t xml:space="preserve">…………..185 стр. </w:t>
      </w:r>
    </w:p>
    <w:p w:rsidR="001A4B3D" w:rsidRDefault="001A4B3D" w:rsidP="00B62C35">
      <w:pPr>
        <w:rPr>
          <w:rFonts w:ascii="Times New Roman" w:hAnsi="Times New Roman"/>
        </w:rPr>
      </w:pPr>
      <w:r w:rsidRPr="00B62C35">
        <w:rPr>
          <w:rFonts w:ascii="Times New Roman" w:hAnsi="Times New Roman"/>
        </w:rPr>
        <w:t>3.2. Система условий реализации основной образовательной программы основного общего образования в соответствии с требованиями Стандарта…………</w:t>
      </w:r>
      <w:r>
        <w:rPr>
          <w:rFonts w:ascii="Times New Roman" w:hAnsi="Times New Roman"/>
        </w:rPr>
        <w:t>………………………….</w:t>
      </w:r>
      <w:r w:rsidRPr="00B62C35">
        <w:rPr>
          <w:rFonts w:ascii="Times New Roman" w:hAnsi="Times New Roman"/>
        </w:rPr>
        <w:t>200 стр.</w:t>
      </w:r>
    </w:p>
    <w:bookmarkEnd w:id="0"/>
    <w:p w:rsidR="001A4B3D" w:rsidRDefault="001A4B3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A4B3D" w:rsidRPr="00B62C35" w:rsidRDefault="001A4B3D" w:rsidP="00B62C3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62C35">
        <w:rPr>
          <w:rFonts w:ascii="Times New Roman" w:hAnsi="Times New Roman"/>
          <w:b/>
          <w:sz w:val="32"/>
          <w:szCs w:val="32"/>
        </w:rPr>
        <w:t xml:space="preserve">I. </w:t>
      </w:r>
      <w:r w:rsidRPr="00B62C35">
        <w:rPr>
          <w:rFonts w:ascii="Times New Roman" w:hAnsi="Times New Roman"/>
          <w:b/>
          <w:sz w:val="28"/>
          <w:szCs w:val="28"/>
        </w:rPr>
        <w:t>Целевой раздел основной образовательной программы основного общего образования</w:t>
      </w:r>
    </w:p>
    <w:p w:rsidR="001A4B3D" w:rsidRDefault="001A4B3D" w:rsidP="00B62C3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B3D" w:rsidRDefault="001A4B3D" w:rsidP="00B62C35">
      <w:pPr>
        <w:pStyle w:val="ListParagraph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62C3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бюджетного общеобразовательного учреждения «Вурнарская средняя общеобразовательная школа №2» Вурнарского района Чувашской Республики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Минобрнауки РФ от 17 декабря 2010 года под № 1897, и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образованию(протокол от 8 апреля 2015 г. № 1/15).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>Основная образовательная программа разработана коллективом педагогов муниципального бюджетного общеобразовательного учреждения «Вурнарская сред</w:t>
      </w:r>
      <w:r>
        <w:rPr>
          <w:rFonts w:ascii="Times New Roman" w:hAnsi="Times New Roman"/>
          <w:sz w:val="24"/>
          <w:szCs w:val="24"/>
        </w:rPr>
        <w:t>няя общеобразовательная школа №1 им. И. Н. никифорова</w:t>
      </w:r>
      <w:r w:rsidRPr="00B62C35">
        <w:rPr>
          <w:rFonts w:ascii="Times New Roman" w:hAnsi="Times New Roman"/>
          <w:sz w:val="24"/>
          <w:szCs w:val="24"/>
        </w:rPr>
        <w:t xml:space="preserve">» Вурнарского района Чувашской Республики, рассмотрена и обсуждена на педагогическом совете, утверждена приказом директора.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содержит три раздела: целевой, содержательный и организационный, не противоречит Уставу школы и всем другим документам, регламентирующим осуществление образовательного процесса.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>Программа реализуется в течение пяти лет с учетом поэтапного внедрения ФГОС с 5 по 9 класс. ООП ООО может корректироваться в связи с изменениями: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 -законодательства в сфере образования,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-нормативно-правовой базы образовательного учреждения,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-образовательного запроса родителей. </w:t>
      </w:r>
    </w:p>
    <w:p w:rsidR="001A4B3D" w:rsidRPr="00676150" w:rsidRDefault="001A4B3D" w:rsidP="006761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6150">
        <w:rPr>
          <w:rFonts w:ascii="Times New Roman" w:hAnsi="Times New Roman"/>
          <w:b/>
          <w:sz w:val="24"/>
          <w:szCs w:val="24"/>
        </w:rPr>
        <w:t>1.1.1. Цели и задачи реализации основной образовательной программы основного общего образования.</w:t>
      </w:r>
    </w:p>
    <w:p w:rsidR="001A4B3D" w:rsidRDefault="001A4B3D" w:rsidP="006761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150">
        <w:rPr>
          <w:rFonts w:ascii="Times New Roman" w:hAnsi="Times New Roman"/>
          <w:b/>
          <w:sz w:val="24"/>
          <w:szCs w:val="24"/>
        </w:rPr>
        <w:t xml:space="preserve"> Целями </w:t>
      </w:r>
      <w:r w:rsidRPr="00B62C35">
        <w:rPr>
          <w:rFonts w:ascii="Times New Roman" w:hAnsi="Times New Roman"/>
          <w:sz w:val="24"/>
          <w:szCs w:val="24"/>
        </w:rPr>
        <w:t xml:space="preserve">реализации основной образовательной программы основного общего образования являются: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>-становление и развитие личности обучающегося в ее индивидуальности, самобытности,</w:t>
      </w:r>
      <w:r>
        <w:rPr>
          <w:rFonts w:ascii="Times New Roman" w:hAnsi="Times New Roman"/>
          <w:sz w:val="24"/>
          <w:szCs w:val="24"/>
        </w:rPr>
        <w:t xml:space="preserve"> уникальности, неповторимости.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</w:t>
      </w:r>
      <w:r w:rsidRPr="00676150">
        <w:rPr>
          <w:rFonts w:ascii="Times New Roman" w:hAnsi="Times New Roman"/>
          <w:b/>
          <w:sz w:val="24"/>
          <w:szCs w:val="24"/>
        </w:rPr>
        <w:t>задач:</w:t>
      </w:r>
      <w:r w:rsidRPr="00B62C35">
        <w:rPr>
          <w:rFonts w:ascii="Times New Roman" w:hAnsi="Times New Roman"/>
          <w:sz w:val="24"/>
          <w:szCs w:val="24"/>
        </w:rPr>
        <w:t xml:space="preserve">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обеспечение соответствия основной образовательной программы требованиям ФГОС;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обеспечение преемственности начального общего, основного общего, среднего (полного) общего образования;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 - 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взаимодействие образовательной организации при реализации основной образовательной программы с социальными партнерами;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>-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внутри школьной социальной среды, школьного уклада;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- сохранение и укрепление физического, психологического и социального здоровья обучающихся, обеспечение их безопасности. </w:t>
      </w:r>
    </w:p>
    <w:p w:rsidR="001A4B3D" w:rsidRPr="00D26B34" w:rsidRDefault="001A4B3D" w:rsidP="00B62C35">
      <w:pPr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 xml:space="preserve">1.1.2. Принципы и подходы к формированию образовательной программы основного общего образования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>Методологической основой ФГОС является системно-деятельностный подход</w:t>
      </w:r>
      <w:r w:rsidRPr="00B62C35">
        <w:rPr>
          <w:rFonts w:ascii="Times New Roman" w:hAnsi="Times New Roman"/>
          <w:sz w:val="24"/>
          <w:szCs w:val="24"/>
        </w:rPr>
        <w:t xml:space="preserve">, который предполагает: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 поликультурного и поликонфессионального состава;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 </w:t>
      </w:r>
    </w:p>
    <w:p w:rsidR="001A4B3D" w:rsidRPr="00D26B34" w:rsidRDefault="001A4B3D" w:rsidP="00B62C35">
      <w:pPr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 xml:space="preserve">Основная образовательная программа формируется с учетом психологопедагогических особенностей развития детей 11–15 лет, связанных: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Переход обучающегося в основную школу совпадает с первым этапом подросткового развития - 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а также внутренней переориентацией подростка с правил и ограничений, связанных с моралью послушания, на нормы поведения взрослых.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rPr>
          <w:rFonts w:ascii="Times New Roman" w:hAnsi="Times New Roman"/>
          <w:sz w:val="24"/>
          <w:szCs w:val="24"/>
        </w:rPr>
        <w:t xml:space="preserve">Второй этап подросткового развития (14–15 лет, 8–9 классы), характеризуется: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стремлением подростка к общению и совместной деятельности со сверстниками;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</w:t>
      </w:r>
    </w:p>
    <w:p w:rsidR="001A4B3D" w:rsidRDefault="001A4B3D" w:rsidP="00B62C35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B62C35">
        <w:rPr>
          <w:rFonts w:ascii="Times New Roman" w:hAnsi="Times New Roman"/>
          <w:sz w:val="24"/>
          <w:szCs w:val="24"/>
        </w:rPr>
        <w:t xml:space="preserve"> изменением социальной ситуации развития: ростом информационных перегрузок, характером социальных взаимодействий, способами получения информации. 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Объективно необходимое для подготовки к будущей жизни развитие социальной взрослости подростка требует и от родителей решения соответствующей задачи воспитания подростка в семье, смены прежнего типа отношений на новый. </w:t>
      </w:r>
    </w:p>
    <w:p w:rsidR="001A4B3D" w:rsidRPr="00D26B34" w:rsidRDefault="001A4B3D" w:rsidP="00D26B3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обучающимися основной образовательной программы основного общего образования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>Планируемые результаты ООП 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B34">
        <w:rPr>
          <w:rFonts w:ascii="Times New Roman" w:hAnsi="Times New Roman"/>
          <w:sz w:val="24"/>
          <w:szCs w:val="24"/>
        </w:rPr>
        <w:t xml:space="preserve"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В соответствии с требованиями ФГОС ООО система планируемых результатов – личностных, метапредметных и предметных – устанавливает и описывает классы учебнопознавательных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 </w:t>
      </w:r>
    </w:p>
    <w:p w:rsidR="001A4B3D" w:rsidRPr="00D26B34" w:rsidRDefault="001A4B3D" w:rsidP="00D26B34">
      <w:pPr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>Структура планируемых результатов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Планируемые результаты опираются на </w:t>
      </w:r>
      <w:r w:rsidRPr="00D26B34">
        <w:rPr>
          <w:rFonts w:ascii="Times New Roman" w:hAnsi="Times New Roman"/>
          <w:b/>
          <w:sz w:val="24"/>
          <w:szCs w:val="24"/>
        </w:rPr>
        <w:t>ведущие целевые установки</w:t>
      </w:r>
      <w:r w:rsidRPr="00D26B34">
        <w:rPr>
          <w:rFonts w:ascii="Times New Roman" w:hAnsi="Times New Roman"/>
          <w:sz w:val="24"/>
          <w:szCs w:val="24"/>
        </w:rPr>
        <w:t>, отражающие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B34">
        <w:rPr>
          <w:rFonts w:ascii="Times New Roman" w:hAnsi="Times New Roman"/>
          <w:sz w:val="24"/>
          <w:szCs w:val="24"/>
        </w:rPr>
        <w:t xml:space="preserve">основной, сущностный вклад каждой изучаемой программы в развитие личности обучающихся, их способностей.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>1.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B34">
        <w:rPr>
          <w:rFonts w:ascii="Times New Roman" w:hAnsi="Times New Roman"/>
          <w:sz w:val="24"/>
          <w:szCs w:val="24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2.Метапредметные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3.Предметные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>Предметные результаты приводятся в блоках «</w:t>
      </w:r>
      <w:r w:rsidRPr="00D26B34">
        <w:rPr>
          <w:rFonts w:ascii="Times New Roman" w:hAnsi="Times New Roman"/>
          <w:i/>
          <w:sz w:val="24"/>
          <w:szCs w:val="24"/>
        </w:rPr>
        <w:t>Выпускник научится</w:t>
      </w:r>
      <w:r w:rsidRPr="00D26B34">
        <w:rPr>
          <w:rFonts w:ascii="Times New Roman" w:hAnsi="Times New Roman"/>
          <w:sz w:val="24"/>
          <w:szCs w:val="24"/>
        </w:rPr>
        <w:t>» и «</w:t>
      </w:r>
      <w:r w:rsidRPr="00D26B34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D26B34">
        <w:rPr>
          <w:rFonts w:ascii="Times New Roman" w:hAnsi="Times New Roman"/>
          <w:sz w:val="24"/>
          <w:szCs w:val="24"/>
        </w:rPr>
        <w:t xml:space="preserve">», относящихся ккаждому учебному предмету.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Планируемые результаты, отнесенные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 на уровне, характеризующем исполнительскую компетентность обучающихся.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Достижение планируемых результатов, отнесённых к блоку «Выпускник научится», выносится на итоговую оценку,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обучающихся,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>В блоке «</w:t>
      </w:r>
      <w:r w:rsidRPr="00D26B34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D26B34">
        <w:rPr>
          <w:rFonts w:ascii="Times New Roman" w:hAnsi="Times New Roman"/>
          <w:sz w:val="24"/>
          <w:szCs w:val="24"/>
        </w:rPr>
        <w:t xml:space="preserve">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данномуровнеобучения. Оценка достижения планируемых результатов ведется преимущественно в ходе процедур, допускающих предоставление и использование 8 исключительно неперсонифицированной информации. Соответствующая группа результатов в тексте выделена курсивом.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 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 </w:t>
      </w:r>
    </w:p>
    <w:p w:rsidR="001A4B3D" w:rsidRPr="00D26B34" w:rsidRDefault="001A4B3D" w:rsidP="00D26B34">
      <w:pPr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>Личностные результаты освоения ООП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1. Воспитание российской гражданской идентичности: патриотизма, уважения к Отечеству, прошлое и настоящее многонационального народа России; осознание этнической принадлежности, знание истории, языка, культуры своего народа, Чувашской Республики,Вурнарского района, Вурнарского городского поселения, основ культурного наследия народов России и человечества 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3.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10. Формирование навыков выявления и предотвращения коррупционного поведения в результате: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1)усвоения гуманистических, демократических и традиционных ценностей многонационального российского общества;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2) освоения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3) развития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4) формирования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 </w:t>
      </w:r>
    </w:p>
    <w:p w:rsidR="001A4B3D" w:rsidRPr="00D26B34" w:rsidRDefault="001A4B3D" w:rsidP="00D26B34">
      <w:pPr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>Метапредметные результаты освоения ООП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Метапредметные результаты, включают освоение обучающимися межпредметных понятий и универсальных учебных действий (регулятивные, познавательные,коммуникативные). </w:t>
      </w:r>
    </w:p>
    <w:p w:rsidR="001A4B3D" w:rsidRPr="00D26B34" w:rsidRDefault="001A4B3D" w:rsidP="00D26B34">
      <w:pPr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например таких как система, факт, закономерность, феномен, анализ, синтезявляется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D26B34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26B34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• заполнять и дополнять таблицы, схемы, диаграммы, тексты.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D26B34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26B34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1A4B3D" w:rsidRPr="00D26B34" w:rsidRDefault="001A4B3D" w:rsidP="00D26B34">
      <w:pPr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 xml:space="preserve">Регулятивные УУД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анализировать существующие и планировать будущие образовательные результаты;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идентифицировать собственные проблемы и определять главную проблему;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ставить цель деятельности на основе определенной проблемы и существующих возможностей;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формулировать учебные задачи как шаги достижения по</w:t>
      </w:r>
      <w:r>
        <w:rPr>
          <w:rFonts w:ascii="Times New Roman" w:hAnsi="Times New Roman"/>
          <w:sz w:val="24"/>
          <w:szCs w:val="24"/>
        </w:rPr>
        <w:t xml:space="preserve">ставленной цели деятельности; </w:t>
      </w:r>
      <w:r w:rsidRPr="00D26B34">
        <w:rPr>
          <w:rFonts w:ascii="Times New Roman" w:hAnsi="Times New Roman"/>
          <w:sz w:val="24"/>
          <w:szCs w:val="24"/>
        </w:rPr>
        <w:t xml:space="preserve"> </w:t>
      </w:r>
    </w:p>
    <w:p w:rsidR="001A4B3D" w:rsidRDefault="001A4B3D" w:rsidP="00D26B34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1A4B3D" w:rsidRPr="00D26B34" w:rsidRDefault="001A4B3D" w:rsidP="00D26B3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составлять план решения проблемы (выполнения проекта, проведения исследования);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 и находить средства для их устранения;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планировать и корректировать свою индивидуальную образовательную траекторию.</w:t>
      </w:r>
    </w:p>
    <w:p w:rsidR="001A4B3D" w:rsidRPr="00D26B34" w:rsidRDefault="001A4B3D" w:rsidP="00D26B3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оценивать свою деятельность, аргументируя причины достижения или отсутствия планируемого результата;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сверять свои действия с целью и, при необходимости, исправлять ошибки самостоятельно. </w:t>
      </w:r>
    </w:p>
    <w:p w:rsidR="001A4B3D" w:rsidRPr="00D26B34" w:rsidRDefault="001A4B3D" w:rsidP="00D26B3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критерии правильности (корректности) выполнения учебной задачи;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фиксировать и анализировать динамику собственных образовательных результатов.</w:t>
      </w:r>
    </w:p>
    <w:p w:rsidR="001A4B3D" w:rsidRPr="00D26B34" w:rsidRDefault="001A4B3D" w:rsidP="00D26B3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принимать решение в учебной ситуации и нести за него ответственность;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>Познавательные УУД</w:t>
      </w:r>
      <w:r w:rsidRPr="00D26B34">
        <w:rPr>
          <w:rFonts w:ascii="Times New Roman" w:hAnsi="Times New Roman"/>
          <w:sz w:val="24"/>
          <w:szCs w:val="24"/>
        </w:rPr>
        <w:t xml:space="preserve"> </w:t>
      </w:r>
    </w:p>
    <w:p w:rsidR="001A4B3D" w:rsidRPr="00D26B34" w:rsidRDefault="001A4B3D" w:rsidP="00D26B3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подбирать слова, соподчиненные ключевому слову, определяющие его признаки и свойства;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выстраивать логическую цепочку, состоящую из ключевого слова и соподчиненных ему слов;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выделять общий признак двух или нескольких предметов или явлений и объяснять их сходство;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выделять явление из общего ряда других явлений;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строить рассуждение от общих закономерностей к частным явлениям и от частных явлений к общим закономерностям;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строить рассуждение на основе сравнения предметов и явлений, выделяя при этом общие признаки;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излагать полученную информацию, интерпретируя ее в контексте решаемой задачи;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вербализовать эмоциональное впечатление, оказанное на него источником;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1A4B3D" w:rsidRPr="00D26B34" w:rsidRDefault="001A4B3D" w:rsidP="00D26B3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обозначать символом и знаком предмет и/или явление;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создавать абстрактный или реальный образ предмета и/или явления;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строить модель/схему на основе условий задачи и/или способа ее решения;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строить доказательство: прямое, косвенное, от противного;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1A4B3D" w:rsidRPr="00D26B34" w:rsidRDefault="001A4B3D" w:rsidP="00D26B3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Смысловое чтение. Обучающийся сможет: </w:t>
      </w:r>
    </w:p>
    <w:p w:rsidR="001A4B3D" w:rsidRDefault="001A4B3D" w:rsidP="00D26B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находить в тексте требуемую информацию (в соответствии с целями своей деятельности); </w:t>
      </w:r>
    </w:p>
    <w:p w:rsidR="001A4B3D" w:rsidRDefault="001A4B3D" w:rsidP="00D26B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1A4B3D" w:rsidRDefault="001A4B3D" w:rsidP="00D26B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устанавливать взаимосвязь описанных в тексте событий, явлений, процессов; </w:t>
      </w:r>
    </w:p>
    <w:p w:rsidR="001A4B3D" w:rsidRDefault="001A4B3D" w:rsidP="00D26B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резюмировать главную идею текста; </w:t>
      </w:r>
    </w:p>
    <w:p w:rsidR="001A4B3D" w:rsidRDefault="001A4B3D" w:rsidP="00D26B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A4B3D" w:rsidRDefault="001A4B3D" w:rsidP="00D26B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критически оценивать содержание и форму текста. </w:t>
      </w:r>
    </w:p>
    <w:p w:rsidR="001A4B3D" w:rsidRPr="00D26B34" w:rsidRDefault="001A4B3D" w:rsidP="00D26B3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свое отношение к природной среде;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проводить причинный и вероятностный анализ экологических ситуаций;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прогнозировать изменения ситуации при смене действия одного фактора на действие другого фактора;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выражать свое отношение к природе через рисунки, сочинения, модели, проектные работы. 10. Развитие мотивации к овладению культурой активного использования словарей и других поисковых систем. Обучающийся сможет: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>
        <w:t xml:space="preserve"> </w:t>
      </w:r>
      <w:r w:rsidRPr="00D26B34">
        <w:rPr>
          <w:rFonts w:ascii="Times New Roman" w:hAnsi="Times New Roman"/>
          <w:sz w:val="24"/>
          <w:szCs w:val="24"/>
        </w:rPr>
        <w:t xml:space="preserve"> определять необходимые ключевые поисковые слова и запросы;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осуществлять взаимодействие с электронными поисковыми системами, словарями;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формировать множественную выборку из поисковых источников для объективизации результатов поиска;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соотносить полученные результаты поиска со своей деятельностью. </w:t>
      </w:r>
    </w:p>
    <w:p w:rsidR="001A4B3D" w:rsidRDefault="001A4B3D" w:rsidP="00D26B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D26B34">
        <w:rPr>
          <w:rFonts w:ascii="Times New Roman" w:hAnsi="Times New Roman"/>
          <w:sz w:val="24"/>
          <w:szCs w:val="24"/>
        </w:rPr>
        <w:t xml:space="preserve"> </w:t>
      </w:r>
    </w:p>
    <w:p w:rsidR="001A4B3D" w:rsidRPr="00D26B34" w:rsidRDefault="001A4B3D" w:rsidP="00D26B3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определять возможные роли в совместной деятельности;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играть определенную роль в совместной деятельности;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строить позитивные отношения в процессе учебной и познавательной деятельности;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предлагать альтернативное решение в конфликтной ситуации;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выделять общую точку зрения в дискуссии;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 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A4B3D" w:rsidRDefault="001A4B3D" w:rsidP="00D26B34">
      <w:pPr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2D"/>
      </w:r>
      <w:r w:rsidRPr="00D26B34">
        <w:rPr>
          <w:rFonts w:ascii="Times New Roman" w:hAnsi="Times New Roman"/>
          <w:sz w:val="24"/>
          <w:szCs w:val="24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задачу коммуникации и в соответствии с ней отбирать речевые средства;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представлять в устной или письменной форме развернутый план собственной деятельности;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высказывать и обосновывать мнение (суждение) и запрашивать мнение партнера в рамках диалога;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принимать решение в ходе диалога и согласовывать его с собеседником;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создавать письменные «клишированные» и оригинальные тексты с использованием необходимых речевых средств;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использовать невербальные средства или наглядные материалы, подготовленные/отобранн</w:t>
      </w:r>
      <w:r>
        <w:rPr>
          <w:rFonts w:ascii="Times New Roman" w:hAnsi="Times New Roman"/>
          <w:sz w:val="24"/>
          <w:szCs w:val="24"/>
        </w:rPr>
        <w:t xml:space="preserve">ые под руководством учителя;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выделять информационный аспект задачи, оперировать данными, использовать модель решения задачи;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использовать информацию с учетом этических и правовых норм;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1A4B3D" w:rsidRPr="00AE6E70" w:rsidRDefault="001A4B3D" w:rsidP="00AE6E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6E70">
        <w:rPr>
          <w:rFonts w:ascii="Times New Roman" w:hAnsi="Times New Roman"/>
          <w:b/>
          <w:sz w:val="24"/>
          <w:szCs w:val="24"/>
        </w:rPr>
        <w:t>Предметные результаты освоения ООП</w:t>
      </w:r>
    </w:p>
    <w:p w:rsidR="001A4B3D" w:rsidRPr="00AE6E70" w:rsidRDefault="001A4B3D" w:rsidP="00AE6E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6E70">
        <w:rPr>
          <w:rFonts w:ascii="Times New Roman" w:hAnsi="Times New Roman"/>
          <w:b/>
          <w:sz w:val="24"/>
          <w:szCs w:val="24"/>
          <w:u w:val="single"/>
        </w:rPr>
        <w:t>Русский язык и литература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осознание тесной связи между языковым, литературным, интеллектуальным, духовнонравственным развитием личности и ее социальным ростом;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>Предметные результаты изучения предметной области «Русский язык и литература» должны отражать: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6E70">
        <w:rPr>
          <w:rFonts w:ascii="Times New Roman" w:hAnsi="Times New Roman"/>
          <w:b/>
          <w:i/>
          <w:sz w:val="24"/>
          <w:szCs w:val="24"/>
        </w:rPr>
        <w:t xml:space="preserve"> Русский язык</w:t>
      </w:r>
      <w:r w:rsidRPr="00D26B34">
        <w:rPr>
          <w:rFonts w:ascii="Times New Roman" w:hAnsi="Times New Roman"/>
          <w:sz w:val="24"/>
          <w:szCs w:val="24"/>
        </w:rPr>
        <w:t xml:space="preserve">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овладение различными видами аудирования (с полным пониманием, с пониманием основного содержания, с выборочным извлечением информации);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понимание, интерпретация и комментирование текстов различных функциональносмысловых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выявление основных особенностей устной и письменной речи, разговорной и книжной речи;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 - соблюдение основных языковых норм в устной и письменной речи;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3) использование коммуникативно-эстетических возможностей русского языка: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уместное использование фразеологических оборотов в речи;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корректное и оправданное употребление междометий для выражения эмоций, этикетных формул;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использование в речи синонимичных имен прилагательных в роли эпитетов;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идентификация самостоятельных (знаменательных) служебных частей речи и их форм по значению и основным грамматическим признакам;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распознавание глаголов, причастий, деепричастий и их морфологическихпризнаков;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распознавание предлогов, частиц и союзов разных разрядов, определение смысловых оттенков частиц;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распознавание междометий разных разрядов, определение грамматических особенностей междометий;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17 - проведение синтаксического анализа предложения, определение синтаксической роли самостоятельных частей речи в предложении;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определение звукового состава слова, правильное деление на слоги, характеристика звуков слова;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деление слова на морфемы на основе смыслового, грамматического и словообразовательного анализа слова;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умение различать словообразовательные и формообразующие морфемы, способы словообразования;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опознавание основных единиц синтаксиса (словосочетание, предложение, текст);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умение выделять словосочетание в составе предложения, определение главного и зависимого слова в словосочетании, определение его вида;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>- определение вида предложения по цели высказывания и эмоциональной окраске; - определение грамматической основы предложения;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- распознавание распространенных и нераспространенных предложений, предложений осложненной и неосложненной структуры, полных и неполных;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>6)обогащение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-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пользование орфоэпическими, орфографическими словарями для определения нормативного написания и произношения слова;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использование фразеологических словарей для определения значения и особенностей употребления фразеологизмов;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>-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использование словарей для подбора к словам синонимов, антонимов;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поиск орфограммы и применение правил написания слов с орфограммами;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освоение правил правописания служебных частей речи и умения применять их на письме;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применение правильного переноса слов;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применение правил постановки знаков препинания в конце предложения, в простом и в сложном предложениях, при прямой речи, цитировании, диалоге;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выявление смыслового, стилистического различия синонимов, употребления их в речи с учётом значения, смыслового различия, стилистической окраски;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нормативное изменение форм существительных, прилагательных, местоимений, числительных, глаголов;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 </w:t>
      </w:r>
    </w:p>
    <w:p w:rsidR="001A4B3D" w:rsidRPr="00AE6E70" w:rsidRDefault="001A4B3D" w:rsidP="00AE6E7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6E70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использовать знание алфавита при поиске информации;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различать значимые и незначимые единицы языка;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проводить фонетический и орфоэпический анализ слова;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классифицировать и группировать звуки речи по заданным признакам, слова по заданным параметрам их звукового состава;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членить слова на слоги и правильно их переносить;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место ударного слога, наблюдать за перемещением ударения при изменении формы слова, употреблять в речи слова и их формы в соответствии </w:t>
      </w:r>
      <w:r>
        <w:rPr>
          <w:rFonts w:ascii="Times New Roman" w:hAnsi="Times New Roman"/>
          <w:sz w:val="24"/>
          <w:szCs w:val="24"/>
        </w:rPr>
        <w:t xml:space="preserve">с акцентологическими нормами;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проводить морфемный и словообразовательный анализ слов;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проводить лексический анализ слова;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опознавать самостоятельные части речи и их формы, а также служебные части речи и междометия;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проводить морфологический анализ слова;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применять знания и умения по морфемике и словообразованию при проведении морфологического анализа слов;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опознавать основные единицы синтаксиса (словосочетание, предложение, текст);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находить грамматическую основу предложения;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распознавать главные и второстепенные члены предложения;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опознавать предложения простые и сложные, предложения осложненной структуры;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проводить синтаксический анализ словосочетания и предложения;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соблюдать основные языковые нормы в устной и письменной речи;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опираться на фонетический, морфемный, словообразовательный и морфологический анализ в практике правописания 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опираться на грамматико-интонационный анализ при объяснении расстановки знаков препинания в предложении;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использовать орфографические словари.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6E70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D26B34">
        <w:rPr>
          <w:rFonts w:ascii="Times New Roman" w:hAnsi="Times New Roman"/>
          <w:sz w:val="24"/>
          <w:szCs w:val="24"/>
        </w:rPr>
        <w:t xml:space="preserve">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оценивать собственную и чужую речь с точки зрения точного, уместного и выразительного словоупотребления;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опознавать различные выразительные средства языка;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писать конспект, отзыв, тезисы, рефераты, статьи, рецензии, доклады, интервью, очерки, доверенности, резюме и другие жанры;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характеризовать словообразовательные цепочки и словообразовательные гнезда;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использовать этимологические данные для объяснения правописания и лексического значения слова;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1A4B3D" w:rsidRPr="00AE6E70" w:rsidRDefault="001A4B3D" w:rsidP="00AE6E70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E6E70">
        <w:rPr>
          <w:rFonts w:ascii="Times New Roman" w:hAnsi="Times New Roman"/>
          <w:b/>
          <w:i/>
          <w:sz w:val="24"/>
          <w:szCs w:val="24"/>
        </w:rPr>
        <w:t xml:space="preserve">Литература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понимание литературы как одной из основных национально-культурных ценностей народа, как особого способа познания жизни;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- развитие способности понимать литературные художественные произведения, отражающие разные этнокультурные традиции; 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 </w:t>
      </w:r>
    </w:p>
    <w:p w:rsidR="001A4B3D" w:rsidRPr="00AE6E70" w:rsidRDefault="001A4B3D" w:rsidP="00AE6E7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6E70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осознать значимость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воспринять литературу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обеспечение культурной самоидентификации, осознание коммуникативноэстетических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развитие способности понимать литературные художественные произведения, воплощающие разные этнокультурные традиции;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>Наиболее важные предметные умения, формируемые у обучающихся в результате освоения программы по литературе основной школы: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тему и основную мысль произведения (5–6 кл.);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владеть различными видами пересказа (5–6 кл.), пересказывать сюжет;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выявлять особенности композиции, основной конфликт, вычленять фабулу (6–7 кл.);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характеризовать героев-персонажей, давать их сравнительные характеристики (5–6 кл.); оценивать систему персонажей (6–7 кл.);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определять родо-жанровую специфику художественного произведения (5–9 кл.);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6B34">
        <w:rPr>
          <w:rFonts w:ascii="Times New Roman" w:hAnsi="Times New Roman"/>
          <w:sz w:val="24"/>
          <w:szCs w:val="24"/>
        </w:rPr>
        <w:t xml:space="preserve"> </w:t>
      </w: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представлять развернутый устный или письменный ответ на поставленные вопросы (в каждом классе – на своем уровне); вести учебные дискуссии (7–9 кл.);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выражать личное отношение к художественному произведению, аргументировать свою точку зрения ; </w:t>
      </w:r>
    </w:p>
    <w:p w:rsidR="001A4B3D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1A4B3D" w:rsidRPr="00D26B34" w:rsidRDefault="001A4B3D" w:rsidP="00AE6E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C35">
        <w:sym w:font="Symbol" w:char="F0B7"/>
      </w:r>
      <w:r w:rsidRPr="00D26B34">
        <w:rPr>
          <w:rFonts w:ascii="Times New Roman" w:hAnsi="Times New Roman"/>
          <w:sz w:val="24"/>
          <w:szCs w:val="24"/>
        </w:rPr>
        <w:t xml:space="preserve"> 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</w:t>
      </w:r>
      <w:r>
        <w:rPr>
          <w:rFonts w:ascii="Times New Roman" w:hAnsi="Times New Roman"/>
          <w:sz w:val="24"/>
          <w:szCs w:val="24"/>
        </w:rPr>
        <w:t>.</w:t>
      </w:r>
    </w:p>
    <w:sectPr w:rsidR="001A4B3D" w:rsidRPr="00D26B34" w:rsidSect="0064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406B"/>
    <w:multiLevelType w:val="multilevel"/>
    <w:tmpl w:val="5FB89D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C35"/>
    <w:rsid w:val="001A4B3D"/>
    <w:rsid w:val="001E382C"/>
    <w:rsid w:val="003E26D9"/>
    <w:rsid w:val="005413AB"/>
    <w:rsid w:val="00641DF1"/>
    <w:rsid w:val="00676150"/>
    <w:rsid w:val="00865ADB"/>
    <w:rsid w:val="00AE6E70"/>
    <w:rsid w:val="00B62C35"/>
    <w:rsid w:val="00D26B34"/>
    <w:rsid w:val="00D3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26</Pages>
  <Words>9612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vsosh1</dc:creator>
  <cp:keywords/>
  <dc:description/>
  <cp:lastModifiedBy>Света</cp:lastModifiedBy>
  <cp:revision>3</cp:revision>
  <dcterms:created xsi:type="dcterms:W3CDTF">2022-12-22T09:10:00Z</dcterms:created>
  <dcterms:modified xsi:type="dcterms:W3CDTF">2022-12-22T10:18:00Z</dcterms:modified>
</cp:coreProperties>
</file>