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к приказу отдела образования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администрации Янтиковского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№ 161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от 14.12.2022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Протокол XIII районного дистанционного детского</w:t>
      </w:r>
      <w:r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эстрадной песни</w:t>
      </w:r>
      <w:r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вай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&amp;quot" w:hAnsi="&amp;quot" w:cs="&amp;quot" w:eastAsia="&amp;quot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Возр.категория (5-7 лет)</w:t>
      </w:r>
    </w:p>
    <w:p>
      <w:pPr>
        <w:spacing w:before="0" w:after="0" w:line="240"/>
        <w:ind w:right="0" w:left="0" w:firstLine="0"/>
        <w:jc w:val="center"/>
        <w:rPr>
          <w:rFonts w:ascii="&amp;quot" w:hAnsi="&amp;quot" w:cs="&amp;quot" w:eastAsia="&amp;quot"/>
          <w:color w:val="auto"/>
          <w:spacing w:val="0"/>
          <w:position w:val="0"/>
          <w:sz w:val="22"/>
          <w:shd w:fill="auto" w:val="clear"/>
        </w:rPr>
      </w:pPr>
      <w:r>
        <w:rPr>
          <w:rFonts w:ascii="&amp;quot" w:hAnsi="&amp;quot" w:cs="&amp;quot" w:eastAsia="&amp;quot"/>
          <w:color w:val="auto"/>
          <w:spacing w:val="0"/>
          <w:position w:val="0"/>
          <w:sz w:val="22"/>
          <w:shd w:fill="auto" w:val="clear"/>
        </w:rPr>
        <w:t xml:space="preserve"> </w:t>
      </w:r>
    </w:p>
    <w:tbl>
      <w:tblPr/>
      <w:tblGrid>
        <w:gridCol w:w="1692"/>
        <w:gridCol w:w="1294"/>
        <w:gridCol w:w="897"/>
        <w:gridCol w:w="1133"/>
        <w:gridCol w:w="1133"/>
        <w:gridCol w:w="755"/>
        <w:gridCol w:w="459"/>
        <w:gridCol w:w="567"/>
        <w:gridCol w:w="426"/>
        <w:gridCol w:w="567"/>
        <w:gridCol w:w="708"/>
      </w:tblGrid>
      <w:tr>
        <w:trPr>
          <w:trHeight w:val="2262" w:hRule="auto"/>
          <w:jc w:val="left"/>
          <w:cantSplit w:val="1"/>
        </w:trPr>
        <w:tc>
          <w:tcPr>
            <w:tcW w:w="1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Полное наименование направляющей 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29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исполнителя или название коллектива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89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 исполнителя и возрастная категория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Название песни и ее авторы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3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руководителя и контактный 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Соответствие репертуара возрасту и вок.данным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Чистота, выразительность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Сценическая культура, костюм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Красота тембра, сила голоса, исп.мастерство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</w:t>
            </w:r>
          </w:p>
        </w:tc>
      </w:tr>
      <w:tr>
        <w:trPr>
          <w:trHeight w:val="2262" w:hRule="auto"/>
          <w:jc w:val="left"/>
          <w:cantSplit w:val="1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Детский сад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Радуга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FFFFFF" w:val="clear"/>
              </w:rPr>
              <w:t xml:space="preserve">Хор</w:t>
            </w:r>
            <w:r>
              <w:rPr>
                <w:rFonts w:ascii="YS Text" w:hAnsi="YS Text" w:cs="YS Text" w:eastAsia="YS Text"/>
                <w:color w:val="000000"/>
                <w:spacing w:val="0"/>
                <w:position w:val="0"/>
                <w:sz w:val="20"/>
                <w:shd w:fill="FFFFFF" w:val="clear"/>
              </w:rPr>
              <w:t xml:space="preserve"> 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FFFFFF" w:val="clear"/>
              </w:rPr>
              <w:t xml:space="preserve">Родничок</w:t>
            </w:r>
            <w:r>
              <w:rPr>
                <w:rFonts w:ascii="YS Text" w:hAnsi="YS Text" w:cs="YS Text" w:eastAsia="YS Text"/>
                <w:color w:val="000000"/>
                <w:spacing w:val="0"/>
                <w:position w:val="0"/>
                <w:sz w:val="20"/>
                <w:shd w:fill="FFFFFF" w:val="clear"/>
              </w:rPr>
              <w:t xml:space="preserve">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Песня</w:t>
            </w:r>
            <w:r>
              <w:rPr>
                <w:rFonts w:ascii="YS Text" w:hAnsi="YS Text" w:cs="YS Text" w:eastAsia="YS Text"/>
                <w:color w:val="000000"/>
                <w:spacing w:val="0"/>
                <w:position w:val="0"/>
                <w:sz w:val="20"/>
                <w:shd w:fill="auto" w:val="clear"/>
              </w:rPr>
              <w:t xml:space="preserve"> 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Мамочка</w:t>
            </w:r>
            <w:r>
              <w:rPr>
                <w:rFonts w:ascii="YS Text" w:hAnsi="YS Text" w:cs="YS Text" w:eastAsia="YS Text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любимая</w:t>
            </w:r>
            <w:r>
              <w:rPr>
                <w:rFonts w:ascii="YS Text" w:hAnsi="YS Text" w:cs="YS Text" w:eastAsia="YS Text"/>
                <w:color w:val="000000"/>
                <w:spacing w:val="0"/>
                <w:position w:val="0"/>
                <w:sz w:val="20"/>
                <w:shd w:fill="auto" w:val="clear"/>
              </w:rPr>
              <w:t xml:space="preserve">".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Андреева Ольга Владимировна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Грибова Вероника Алексеевна</w:t>
            </w: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262" w:hRule="auto"/>
          <w:jc w:val="left"/>
          <w:cantSplit w:val="1"/>
        </w:trPr>
        <w:tc>
          <w:tcPr>
            <w:tcW w:w="1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МБДОУ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Детский сад №1 с .Янтиково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Мир без войны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Уткина Ольга Алексеевна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Иванова Елена Александровна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Алексеева 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Людмила Петровна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  <w:br/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Шимкусская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дошкольная)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Группа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Песня о маме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муз. Анна Олейникова, сл. Лариса Ратне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Игнатьева Римма Анатольевна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64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участник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Новобуяновская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дошкольная группа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Ансамбль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Веселые нотки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 возрастная категория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1F8FB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1F8FB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1F8FB" w:val="clear"/>
              </w:rPr>
              <w:t xml:space="preserve">Осень к нам пришла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1F8FB" w:val="clear"/>
              </w:rPr>
              <w:t xml:space="preserve">»,</w:t>
            </w:r>
          </w:p>
          <w:tbl>
            <w:tblPr/>
            <w:tblGrid>
              <w:gridCol w:w="1123"/>
            </w:tblGrid>
            <w:tr>
              <w:trPr>
                <w:trHeight w:val="1260" w:hRule="auto"/>
                <w:jc w:val="left"/>
              </w:trPr>
              <w:tc>
                <w:tcPr>
                  <w:tcW w:w="112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30" w:type="dxa"/>
                    <w:right w:w="3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слова и музыка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Е. Скрипкина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Данилова Татьяна Вячеславовна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74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Детский сад №1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Ансамбль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Весёлые ребята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1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Ансамбль </w:t>
            </w: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Журавушка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Уткина Ольга Алексеевна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Алексеева 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Людмила Петровна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Турмышский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Ансамбль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Для 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Капитонова Е.Н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Иванова Татьяна Сергеевна</w:t>
            </w: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  <w:br/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71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91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Детский сад №2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 Янтиково</w:t>
            </w:r>
            <w:r>
              <w:rPr>
                <w:rFonts w:ascii="Times New Roman" w:hAnsi="Times New Roman" w:cs="Times New Roman" w:eastAsia="Times New Roman"/>
                <w:b/>
                <w:color w:val="212529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212529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Павлова София Андреевна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Павлова Елизавета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Андреевна</w:t>
            </w:r>
          </w:p>
        </w:tc>
        <w:tc>
          <w:tcPr>
            <w:tcW w:w="89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Пожелание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сл. и муз.А Евтодьевой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Степанова О.Г.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Буинцева М.В.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Николаева Н.В.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79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843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Детский сад №2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 Янтиково</w:t>
            </w:r>
            <w:r>
              <w:rPr>
                <w:rFonts w:ascii="Times New Roman" w:hAnsi="Times New Roman" w:cs="Times New Roman" w:eastAsia="Times New Roman"/>
                <w:b/>
                <w:color w:val="212529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212529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8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Ансамбль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Непоседы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97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Почему улыбаются дети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Степанова О.Г.</w:t>
            </w: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74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95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Новобуяновская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дошкольная группа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Филиппов Фейруз Сеймурович</w:t>
            </w: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 возрастная категория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Ах какая мама!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Данилова Татьяна Вячеславовна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76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1204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Турмышский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1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Звонарева Анастасия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9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 ененетеп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Капитонова Е.Н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Иванова Татьяна Сергеевна</w:t>
            </w: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Детский сад №1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Масленникова Диана</w:t>
            </w:r>
          </w:p>
        </w:tc>
        <w:tc>
          <w:tcPr>
            <w:tcW w:w="129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312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соло</w:t>
            </w:r>
          </w:p>
        </w:tc>
        <w:tc>
          <w:tcPr>
            <w:tcW w:w="89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3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Мамочка любимая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133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Уткина Ольга Алексеевна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Иванова Елена Александровна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68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Детский сад №2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 Янтиково</w:t>
            </w:r>
            <w:r>
              <w:rPr>
                <w:rFonts w:ascii="Times New Roman" w:hAnsi="Times New Roman" w:cs="Times New Roman" w:eastAsia="Times New Roman"/>
                <w:b/>
                <w:color w:val="212529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color w:val="212529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Ефремова Анна Сергеевна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9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лет 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За летом осень, а за осенью зима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8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Степанова О.Г.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  <w:t xml:space="preserve">Буинцева М.В.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212529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74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1260" w:hRule="auto"/>
          <w:jc w:val="left"/>
        </w:trPr>
        <w:tc>
          <w:tcPr>
            <w:tcW w:w="16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Яншихово-Норвашская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</w:p>
        </w:tc>
        <w:tc>
          <w:tcPr>
            <w:tcW w:w="1294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Кузьбар Арина Сергеевна</w:t>
            </w:r>
          </w:p>
        </w:tc>
        <w:tc>
          <w:tcPr>
            <w:tcW w:w="89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лет, 1 возрастная категория</w:t>
            </w:r>
          </w:p>
        </w:tc>
        <w:tc>
          <w:tcPr>
            <w:tcW w:w="113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Пирен анне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Васильева Мария Георгиевна</w:t>
            </w:r>
          </w:p>
        </w:tc>
        <w:tc>
          <w:tcPr>
            <w:tcW w:w="755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59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Возр.категория (8-10 лет)</w:t>
      </w:r>
    </w:p>
    <w:tbl>
      <w:tblPr/>
      <w:tblGrid>
        <w:gridCol w:w="1690"/>
        <w:gridCol w:w="1439"/>
        <w:gridCol w:w="832"/>
        <w:gridCol w:w="1134"/>
        <w:gridCol w:w="993"/>
        <w:gridCol w:w="850"/>
        <w:gridCol w:w="425"/>
        <w:gridCol w:w="567"/>
        <w:gridCol w:w="426"/>
        <w:gridCol w:w="567"/>
        <w:gridCol w:w="708"/>
      </w:tblGrid>
      <w:tr>
        <w:trPr>
          <w:trHeight w:val="2262" w:hRule="auto"/>
          <w:jc w:val="left"/>
          <w:cantSplit w:val="1"/>
        </w:trPr>
        <w:tc>
          <w:tcPr>
            <w:tcW w:w="1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Полное наименование направляющей организации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исполнителя или название коллектива</w:t>
            </w:r>
          </w:p>
        </w:tc>
        <w:tc>
          <w:tcPr>
            <w:tcW w:w="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 исполнителя и возрастная категория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Название песни и ее авторы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руководителя и контактный телефон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Соответствие репертуара возрасту и вок.данным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Чистота, выразительность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Сценическая культура, костюм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Красота тембра, сила голоса, исп.мастерство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</w:t>
            </w:r>
          </w:p>
        </w:tc>
      </w:tr>
      <w:tr>
        <w:trPr>
          <w:trHeight w:val="1556" w:hRule="auto"/>
          <w:jc w:val="left"/>
        </w:trPr>
        <w:tc>
          <w:tcPr>
            <w:tcW w:w="16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Яншихово -Норвашская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Асамат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ĕ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ĕ»</w:t>
            </w:r>
          </w:p>
        </w:tc>
        <w:tc>
          <w:tcPr>
            <w:tcW w:w="8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пере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ич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лт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»»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Ярмулина Дина Николаевна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Ярмулин Олег Витальевич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79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1078" w:hRule="auto"/>
          <w:jc w:val="left"/>
        </w:trPr>
        <w:tc>
          <w:tcPr>
            <w:tcW w:w="1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Турмышская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Матвеева Надежда Руслановна</w:t>
            </w:r>
          </w:p>
        </w:tc>
        <w:tc>
          <w:tcPr>
            <w:tcW w:w="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ая возрастная категория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Шурӑ кӑвакарчӑн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Николаева Валерия Вадимовна</w:t>
            </w:r>
          </w:p>
        </w:tc>
        <w:tc>
          <w:tcPr>
            <w:tcW w:w="85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74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1078" w:hRule="auto"/>
          <w:jc w:val="left"/>
        </w:trPr>
        <w:tc>
          <w:tcPr>
            <w:tcW w:w="169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Яншихово -Норвашская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3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Васильева Даша</w:t>
            </w:r>
          </w:p>
        </w:tc>
        <w:tc>
          <w:tcPr>
            <w:tcW w:w="83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1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Мандариновое солнце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Ярмулин Олег Витальевич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70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Возр.категория (11-13 лет)</w:t>
      </w:r>
    </w:p>
    <w:tbl>
      <w:tblPr/>
      <w:tblGrid>
        <w:gridCol w:w="1690"/>
        <w:gridCol w:w="996"/>
        <w:gridCol w:w="1419"/>
        <w:gridCol w:w="1134"/>
        <w:gridCol w:w="1077"/>
        <w:gridCol w:w="622"/>
        <w:gridCol w:w="425"/>
        <w:gridCol w:w="567"/>
        <w:gridCol w:w="426"/>
        <w:gridCol w:w="567"/>
        <w:gridCol w:w="708"/>
      </w:tblGrid>
      <w:tr>
        <w:trPr>
          <w:trHeight w:val="2262" w:hRule="auto"/>
          <w:jc w:val="left"/>
          <w:cantSplit w:val="1"/>
        </w:trPr>
        <w:tc>
          <w:tcPr>
            <w:tcW w:w="1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Полное наименование направляющей 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исполнителя или название коллектива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 исполнителя и возрастная категория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Название песни и ее авторы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руководителя и контактный 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Соответствие репертуара возрасту и вок.данным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Чистота, выразительность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Сценическая культура, костюм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Красота тембра, сила голоса, исп.мастерство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</w:t>
            </w:r>
          </w:p>
        </w:tc>
      </w:tr>
      <w:tr>
        <w:trPr>
          <w:trHeight w:val="981" w:hRule="auto"/>
          <w:jc w:val="left"/>
          <w:cantSplit w:val="1"/>
        </w:trPr>
        <w:tc>
          <w:tcPr>
            <w:tcW w:w="169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Шимкусская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996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Ансамбль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Солдатушки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19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Автор музыки и слов И.Русских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Петрова Е.И.</w:t>
            </w:r>
          </w:p>
        </w:tc>
        <w:tc>
          <w:tcPr>
            <w:tcW w:w="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</w:t>
            </w:r>
          </w:p>
        </w:tc>
      </w:tr>
      <w:tr>
        <w:trPr>
          <w:trHeight w:val="1006" w:hRule="auto"/>
          <w:jc w:val="left"/>
        </w:trPr>
        <w:tc>
          <w:tcPr>
            <w:tcW w:w="1690" w:type="dxa"/>
            <w:tcBorders>
              <w:top w:val="single" w:color="000000" w:sz="6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"Новобуяновская СОШ"</w:t>
            </w:r>
          </w:p>
        </w:tc>
        <w:tc>
          <w:tcPr>
            <w:tcW w:w="996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Владимиров Константин </w:t>
            </w: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Берег ушедшего дества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Владимирова Л.Г.</w:t>
            </w:r>
          </w:p>
        </w:tc>
        <w:tc>
          <w:tcPr>
            <w:tcW w:w="622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64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</w:t>
            </w:r>
          </w:p>
        </w:tc>
      </w:tr>
      <w:tr>
        <w:trPr>
          <w:trHeight w:val="968" w:hRule="auto"/>
          <w:jc w:val="left"/>
        </w:trPr>
        <w:tc>
          <w:tcPr>
            <w:tcW w:w="1690" w:type="dxa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Можарская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996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Паранина Софья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AutoHyphens w:val="true"/>
              <w:spacing w:before="0" w:after="283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4"/>
              <w:left w:val="single" w:color="000000" w:sz="6"/>
              <w:bottom w:val="single" w:color="000000" w:sz="8"/>
              <w:right w:val="single" w:color="000000" w:sz="8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283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Жаркова О.В.</w:t>
            </w:r>
          </w:p>
        </w:tc>
        <w:tc>
          <w:tcPr>
            <w:tcW w:w="6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78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Возр.категория (14-17 лет)</w:t>
      </w:r>
    </w:p>
    <w:tbl>
      <w:tblPr/>
      <w:tblGrid>
        <w:gridCol w:w="1690"/>
        <w:gridCol w:w="1419"/>
        <w:gridCol w:w="1136"/>
        <w:gridCol w:w="993"/>
        <w:gridCol w:w="992"/>
        <w:gridCol w:w="708"/>
        <w:gridCol w:w="425"/>
        <w:gridCol w:w="567"/>
        <w:gridCol w:w="426"/>
        <w:gridCol w:w="567"/>
        <w:gridCol w:w="708"/>
      </w:tblGrid>
      <w:tr>
        <w:trPr>
          <w:trHeight w:val="2262" w:hRule="auto"/>
          <w:jc w:val="left"/>
          <w:cantSplit w:val="1"/>
        </w:trPr>
        <w:tc>
          <w:tcPr>
            <w:tcW w:w="1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Полное наименование направляющей 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исполнителя или название коллектива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 исполнителя и возрастная категория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Название песни и ее авторы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Ф. И. О. руководителя и контактный телефон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Соответствие репертуара возрасту и вок.данным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Чистота, выразительность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Сценическая культура, костюм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Красота тембра, сила голоса, исп.мастерство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Место</w:t>
            </w:r>
          </w:p>
        </w:tc>
      </w:tr>
      <w:tr>
        <w:trPr>
          <w:trHeight w:val="1260" w:hRule="auto"/>
          <w:jc w:val="left"/>
        </w:trPr>
        <w:tc>
          <w:tcPr>
            <w:tcW w:w="16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Шимкусская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19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Дуэт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Миронова Кристина,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Шусева Камилла</w:t>
            </w:r>
          </w:p>
        </w:tc>
        <w:tc>
          <w:tcPr>
            <w:tcW w:w="113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Автор музыки и слов Б. Окуджава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Петрова Е.И.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62</w:t>
            </w:r>
          </w:p>
        </w:tc>
        <w:tc>
          <w:tcPr>
            <w:tcW w:w="708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участие</w:t>
            </w:r>
          </w:p>
        </w:tc>
      </w:tr>
      <w:tr>
        <w:trPr>
          <w:trHeight w:val="1260" w:hRule="auto"/>
          <w:jc w:val="left"/>
        </w:trPr>
        <w:tc>
          <w:tcPr>
            <w:tcW w:w="1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Можарская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Янтиковского района Чувашской Республики</w:t>
            </w:r>
          </w:p>
        </w:tc>
        <w:tc>
          <w:tcPr>
            <w:tcW w:w="14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Бурлакова Елена Николаевна</w:t>
            </w:r>
          </w:p>
        </w:tc>
        <w:tc>
          <w:tcPr>
            <w:tcW w:w="11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10.01.2008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года рождения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лет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возрастная категория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Русь называют Святой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Бурлакова Долира Михайловна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71           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</w:tbl>
    <w:p>
      <w:pPr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участники!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Сообщаем, что в связи с эпидемиологической обстановкой, Гала – концерт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Янтиковские звездочки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первоначально запланированный на  декабрь 2022 года - </w:t>
      </w:r>
      <w:r>
        <w:rPr>
          <w:rFonts w:ascii="Segoe UI" w:hAnsi="Segoe UI" w:cs="Segoe UI" w:eastAsia="Segoe UI"/>
          <w:color w:val="auto"/>
          <w:spacing w:val="0"/>
          <w:position w:val="0"/>
          <w:sz w:val="2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отменяется.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Ждем Вас в следующем году!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