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9" w:rsidRDefault="00143579" w:rsidP="00305D65">
      <w:pPr>
        <w:pStyle w:val="a3"/>
        <w:spacing w:before="73" w:line="237" w:lineRule="auto"/>
        <w:ind w:left="0" w:right="605" w:firstLine="567"/>
      </w:pPr>
      <w:r>
        <w:t>Описание образовательной программы начального общего образования</w:t>
      </w:r>
    </w:p>
    <w:p w:rsidR="00C35B2E" w:rsidRDefault="00143579" w:rsidP="00305D65">
      <w:pPr>
        <w:pStyle w:val="a3"/>
        <w:spacing w:before="73" w:line="237" w:lineRule="auto"/>
        <w:ind w:left="0" w:right="605" w:firstLine="567"/>
      </w:pPr>
      <w:r>
        <w:t>Основная образовательная программа начального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2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Программа)</w:t>
      </w:r>
      <w:r>
        <w:rPr>
          <w:spacing w:val="13"/>
        </w:rPr>
        <w:t xml:space="preserve"> </w:t>
      </w:r>
      <w:r>
        <w:t>разработана</w:t>
      </w:r>
      <w:r>
        <w:rPr>
          <w:spacing w:val="11"/>
        </w:rPr>
        <w:t xml:space="preserve"> </w:t>
      </w:r>
      <w:r>
        <w:t>педагогическим</w:t>
      </w:r>
      <w:r>
        <w:rPr>
          <w:spacing w:val="13"/>
        </w:rPr>
        <w:t xml:space="preserve"> </w:t>
      </w:r>
      <w:r>
        <w:t>коллективом</w:t>
      </w:r>
      <w:r>
        <w:rPr>
          <w:spacing w:val="13"/>
        </w:rPr>
        <w:t xml:space="preserve"> </w:t>
      </w:r>
      <w:r>
        <w:t>МБОУ</w:t>
      </w:r>
    </w:p>
    <w:p w:rsidR="00C35B2E" w:rsidRDefault="00143579" w:rsidP="00305D65">
      <w:pPr>
        <w:pStyle w:val="a3"/>
        <w:ind w:left="0" w:right="605" w:firstLine="567"/>
      </w:pPr>
      <w:proofErr w:type="gramStart"/>
      <w:r>
        <w:t>«</w:t>
      </w:r>
      <w:proofErr w:type="spellStart"/>
      <w:r>
        <w:t>Ч</w:t>
      </w:r>
      <w:r w:rsidR="00C85F1E">
        <w:t>адукасинская</w:t>
      </w:r>
      <w:proofErr w:type="spellEnd"/>
      <w:r w:rsidR="00C85F1E">
        <w:t xml:space="preserve"> </w:t>
      </w:r>
      <w:r w:rsidR="000D3B63">
        <w:t>основная общеобразовательная</w:t>
      </w:r>
      <w:r>
        <w:t>»</w:t>
      </w:r>
      <w:r>
        <w:rPr>
          <w:spacing w:val="1"/>
        </w:rPr>
        <w:t xml:space="preserve"> </w:t>
      </w:r>
      <w:r w:rsidR="00C85F1E">
        <w:t>Красноармейского муниципального 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образования, утвержденного</w:t>
      </w:r>
      <w:r>
        <w:rPr>
          <w:spacing w:val="1"/>
        </w:rPr>
        <w:t xml:space="preserve"> </w:t>
      </w:r>
      <w:r>
        <w:t>приказом Министерства просвещения</w:t>
      </w:r>
      <w:r>
        <w:rPr>
          <w:spacing w:val="1"/>
        </w:rPr>
        <w:t xml:space="preserve"> </w:t>
      </w:r>
      <w:r>
        <w:t>РФ от 31.05.2021 года №286 (далее</w:t>
      </w:r>
      <w:r>
        <w:rPr>
          <w:spacing w:val="1"/>
        </w:rPr>
        <w:t xml:space="preserve"> </w:t>
      </w:r>
      <w:r>
        <w:t>— Стандарт)</w:t>
      </w:r>
      <w:r>
        <w:rPr>
          <w:spacing w:val="1"/>
        </w:rPr>
        <w:t xml:space="preserve"> </w:t>
      </w:r>
      <w:r>
        <w:t>и на 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  <w:proofErr w:type="gramEnd"/>
    </w:p>
    <w:p w:rsidR="00C35B2E" w:rsidRDefault="00143579" w:rsidP="00305D65">
      <w:pPr>
        <w:pStyle w:val="a3"/>
        <w:spacing w:line="242" w:lineRule="auto"/>
        <w:ind w:left="0" w:right="614" w:firstLine="56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Стандарта.</w:t>
      </w:r>
    </w:p>
    <w:p w:rsidR="00C35B2E" w:rsidRDefault="00143579" w:rsidP="00305D65">
      <w:pPr>
        <w:spacing w:before="62" w:line="242" w:lineRule="auto"/>
        <w:ind w:right="609" w:firstLine="567"/>
        <w:jc w:val="both"/>
        <w:rPr>
          <w:sz w:val="24"/>
        </w:rPr>
      </w:pPr>
      <w:r>
        <w:rPr>
          <w:spacing w:val="-1"/>
          <w:sz w:val="24"/>
        </w:rPr>
        <w:t>Достижение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1" w:line="235" w:lineRule="auto"/>
        <w:ind w:left="0" w:right="685" w:firstLine="56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 социальное, личностное и интеллектуальное развитие, развитие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творческих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способностей,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сохранение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2"/>
        <w:ind w:left="0" w:right="689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 целевых установок, приобретению знаний, умений,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 и компетентностей, определяемых личностными, 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4" w:line="230" w:lineRule="auto"/>
        <w:ind w:left="0" w:right="690" w:firstLine="567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 уникальности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 неповторимости;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16" w:line="230" w:lineRule="auto"/>
        <w:ind w:left="0" w:right="698" w:firstLine="567"/>
        <w:rPr>
          <w:sz w:val="24"/>
        </w:rPr>
      </w:pPr>
      <w:r>
        <w:rPr>
          <w:sz w:val="24"/>
        </w:rPr>
        <w:t>обеспечение преемственности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9" w:line="237" w:lineRule="auto"/>
        <w:ind w:left="0" w:right="687" w:firstLine="56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ОВЗ);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2" w:line="235" w:lineRule="auto"/>
        <w:ind w:left="0" w:right="696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5" w:line="235" w:lineRule="auto"/>
        <w:ind w:left="0" w:right="686" w:firstLine="567"/>
        <w:rPr>
          <w:sz w:val="24"/>
        </w:rPr>
      </w:pPr>
      <w:r>
        <w:rPr>
          <w:sz w:val="24"/>
        </w:rPr>
        <w:t>выявление и развитие способностей обучающихся,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 проявивших выдающиеся способности, через систему клубов, 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80" w:line="235" w:lineRule="auto"/>
        <w:ind w:left="0" w:right="688" w:firstLine="56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5" w:line="237" w:lineRule="auto"/>
        <w:ind w:left="0" w:right="687" w:firstLine="56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  <w:tab w:val="left" w:pos="4043"/>
          <w:tab w:val="left" w:pos="6963"/>
        </w:tabs>
        <w:spacing w:before="11" w:line="230" w:lineRule="auto"/>
        <w:ind w:left="0" w:right="808" w:firstLine="567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 xml:space="preserve">в     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z w:val="24"/>
        </w:rPr>
        <w:tab/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типа;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  <w:tab w:val="left" w:pos="4154"/>
        </w:tabs>
        <w:spacing w:line="235" w:lineRule="auto"/>
        <w:ind w:left="0" w:right="1567" w:firstLine="567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 xml:space="preserve">обучающимся    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эффективнойсамостоятельной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gramStart"/>
      <w:r>
        <w:rPr>
          <w:sz w:val="24"/>
        </w:rPr>
        <w:t>;в</w:t>
      </w:r>
      <w:proofErr w:type="gramEnd"/>
      <w:r>
        <w:rPr>
          <w:sz w:val="24"/>
        </w:rPr>
        <w:t>ключение</w:t>
      </w:r>
      <w:proofErr w:type="spellEnd"/>
    </w:p>
    <w:p w:rsidR="00C35B2E" w:rsidRDefault="00143579" w:rsidP="00305D65">
      <w:pPr>
        <w:pStyle w:val="a3"/>
        <w:spacing w:line="242" w:lineRule="auto"/>
        <w:ind w:left="0" w:right="1778" w:firstLine="567"/>
      </w:pPr>
      <w:proofErr w:type="gramStart"/>
      <w:r>
        <w:t>обучающихся</w:t>
      </w:r>
      <w:proofErr w:type="gramEnd"/>
      <w:r>
        <w:t xml:space="preserve"> в процессы познания и </w:t>
      </w:r>
      <w:proofErr w:type="spellStart"/>
      <w:r>
        <w:t>преобразованиявнешкольной</w:t>
      </w:r>
      <w:proofErr w:type="spellEnd"/>
      <w:r>
        <w:rPr>
          <w:spacing w:val="-57"/>
        </w:rPr>
        <w:t xml:space="preserve"> </w:t>
      </w:r>
      <w:r>
        <w:t>социальной</w:t>
      </w:r>
      <w:r>
        <w:rPr>
          <w:spacing w:val="8"/>
        </w:rPr>
        <w:t xml:space="preserve"> </w:t>
      </w:r>
      <w:r>
        <w:t>среды.</w:t>
      </w:r>
    </w:p>
    <w:p w:rsidR="00C35B2E" w:rsidRDefault="00143579" w:rsidP="00305D65">
      <w:pPr>
        <w:pStyle w:val="Heading1"/>
        <w:spacing w:line="237" w:lineRule="auto"/>
        <w:ind w:left="0" w:right="1119" w:firstLine="567"/>
        <w:jc w:val="both"/>
        <w:rPr>
          <w:b w:val="0"/>
        </w:rPr>
      </w:pPr>
      <w:r>
        <w:t xml:space="preserve">В  </w:t>
      </w:r>
      <w:r>
        <w:rPr>
          <w:spacing w:val="1"/>
        </w:rPr>
        <w:t xml:space="preserve"> </w:t>
      </w:r>
      <w:r>
        <w:t xml:space="preserve">основе  </w:t>
      </w:r>
      <w:r>
        <w:rPr>
          <w:spacing w:val="1"/>
        </w:rPr>
        <w:t xml:space="preserve"> </w:t>
      </w:r>
      <w:r>
        <w:t xml:space="preserve">реализации   </w:t>
      </w:r>
      <w:r>
        <w:rPr>
          <w:spacing w:val="1"/>
        </w:rPr>
        <w:t xml:space="preserve"> </w:t>
      </w:r>
      <w:r>
        <w:t xml:space="preserve">основной   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proofErr w:type="spellStart"/>
      <w:r>
        <w:t>лежитсистемно-деятельностный</w:t>
      </w:r>
      <w:proofErr w:type="spellEnd"/>
      <w:r>
        <w:rPr>
          <w:spacing w:val="-9"/>
        </w:rPr>
        <w:t xml:space="preserve"> </w:t>
      </w:r>
      <w:r>
        <w:t>подход</w:t>
      </w:r>
      <w:r>
        <w:rPr>
          <w:b w:val="0"/>
        </w:rPr>
        <w:t>,</w:t>
      </w:r>
      <w:r>
        <w:rPr>
          <w:b w:val="0"/>
          <w:spacing w:val="-4"/>
        </w:rPr>
        <w:t xml:space="preserve"> </w:t>
      </w:r>
      <w:r>
        <w:rPr>
          <w:b w:val="0"/>
        </w:rPr>
        <w:t>который</w:t>
      </w:r>
    </w:p>
    <w:p w:rsidR="00C35B2E" w:rsidRDefault="00143579" w:rsidP="00305D65">
      <w:pPr>
        <w:pStyle w:val="a3"/>
        <w:spacing w:line="274" w:lineRule="exact"/>
        <w:ind w:left="0" w:firstLine="567"/>
        <w:jc w:val="left"/>
      </w:pPr>
      <w:r>
        <w:t>предполагает: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7"/>
          <w:tab w:val="left" w:pos="1888"/>
          <w:tab w:val="left" w:pos="3318"/>
          <w:tab w:val="left" w:pos="3707"/>
          <w:tab w:val="left" w:pos="4864"/>
          <w:tab w:val="left" w:pos="5897"/>
          <w:tab w:val="left" w:pos="7164"/>
        </w:tabs>
        <w:spacing w:before="4"/>
        <w:ind w:left="0" w:firstLine="56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качеств</w:t>
      </w:r>
      <w:r>
        <w:rPr>
          <w:sz w:val="24"/>
        </w:rPr>
        <w:tab/>
        <w:t>личности,</w:t>
      </w:r>
      <w:r>
        <w:rPr>
          <w:sz w:val="24"/>
        </w:rPr>
        <w:tab/>
        <w:t>отвечающих</w:t>
      </w:r>
    </w:p>
    <w:p w:rsidR="00C35B2E" w:rsidRDefault="00C35B2E" w:rsidP="00305D65">
      <w:pPr>
        <w:ind w:firstLine="567"/>
        <w:rPr>
          <w:sz w:val="24"/>
        </w:rPr>
        <w:sectPr w:rsidR="00C35B2E">
          <w:type w:val="continuous"/>
          <w:pgSz w:w="11910" w:h="16840"/>
          <w:pgMar w:top="1040" w:right="1080" w:bottom="280" w:left="1680" w:header="720" w:footer="720" w:gutter="0"/>
          <w:cols w:space="720"/>
        </w:sectPr>
      </w:pPr>
    </w:p>
    <w:p w:rsidR="00C35B2E" w:rsidRDefault="00143579" w:rsidP="00305D65">
      <w:pPr>
        <w:pStyle w:val="a3"/>
        <w:tabs>
          <w:tab w:val="left" w:pos="3330"/>
          <w:tab w:val="left" w:pos="5911"/>
          <w:tab w:val="left" w:pos="8326"/>
        </w:tabs>
        <w:spacing w:before="66"/>
        <w:ind w:left="0" w:right="685" w:firstLine="567"/>
      </w:pPr>
      <w:r>
        <w:lastRenderedPageBreak/>
        <w:t>требованиям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многонационального,</w:t>
      </w:r>
      <w:r>
        <w:tab/>
      </w:r>
      <w:proofErr w:type="spellStart"/>
      <w:r>
        <w:t>полилингвального</w:t>
      </w:r>
      <w:proofErr w:type="spellEnd"/>
      <w:r>
        <w:t>,</w:t>
      </w:r>
      <w:r>
        <w:tab/>
        <w:t>поликультурного</w:t>
      </w:r>
      <w:r>
        <w:tab/>
        <w:t>и</w:t>
      </w:r>
      <w:r>
        <w:rPr>
          <w:spacing w:val="-58"/>
        </w:rPr>
        <w:t xml:space="preserve"> </w:t>
      </w:r>
      <w:proofErr w:type="spellStart"/>
      <w:r>
        <w:t>поликонфессионального</w:t>
      </w:r>
      <w:proofErr w:type="spellEnd"/>
      <w:r>
        <w:rPr>
          <w:spacing w:val="5"/>
        </w:rPr>
        <w:t xml:space="preserve"> </w:t>
      </w:r>
      <w:r>
        <w:t>состава;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line="237" w:lineRule="auto"/>
        <w:ind w:left="0" w:right="686" w:firstLine="567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8" w:line="235" w:lineRule="auto"/>
        <w:ind w:left="0" w:right="686" w:firstLine="567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line="235" w:lineRule="auto"/>
        <w:ind w:left="0" w:right="688" w:firstLine="567"/>
        <w:rPr>
          <w:sz w:val="24"/>
        </w:rPr>
      </w:pPr>
      <w:r>
        <w:rPr>
          <w:sz w:val="24"/>
        </w:rPr>
        <w:t>признание решающей роли содержания образования,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78" w:line="237" w:lineRule="auto"/>
        <w:ind w:left="0" w:right="691" w:firstLine="567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образовательн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4" w:line="237" w:lineRule="auto"/>
        <w:ind w:left="0" w:right="691" w:firstLine="56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C35B2E" w:rsidRDefault="00143579" w:rsidP="00305D65">
      <w:pPr>
        <w:pStyle w:val="a4"/>
        <w:numPr>
          <w:ilvl w:val="0"/>
          <w:numId w:val="2"/>
        </w:numPr>
        <w:tabs>
          <w:tab w:val="left" w:pos="1888"/>
        </w:tabs>
        <w:spacing w:before="0" w:line="237" w:lineRule="auto"/>
        <w:ind w:left="0" w:right="686" w:firstLine="567"/>
        <w:rPr>
          <w:sz w:val="24"/>
        </w:rPr>
      </w:pPr>
      <w:r>
        <w:rPr>
          <w:sz w:val="24"/>
        </w:rPr>
        <w:t>разнообразие индивидуальных образовательных траекторий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-13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ОВЗ),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рост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ирасширение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зоны</w:t>
      </w:r>
      <w:r>
        <w:rPr>
          <w:spacing w:val="-6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C35B2E" w:rsidRDefault="00143579" w:rsidP="00305D65">
      <w:pPr>
        <w:spacing w:before="5"/>
        <w:ind w:right="609" w:firstLine="56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учитывает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4"/>
          <w:sz w:val="24"/>
        </w:rPr>
        <w:t xml:space="preserve"> </w:t>
      </w:r>
      <w:r>
        <w:rPr>
          <w:sz w:val="24"/>
        </w:rPr>
        <w:t>этап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ребёнка, связанный:</w:t>
      </w:r>
    </w:p>
    <w:p w:rsidR="00C35B2E" w:rsidRDefault="00143579" w:rsidP="00305D65">
      <w:pPr>
        <w:pStyle w:val="a3"/>
        <w:spacing w:line="274" w:lineRule="exact"/>
        <w:ind w:left="0" w:firstLine="567"/>
      </w:pPr>
      <w:r>
        <w:t>с</w:t>
      </w:r>
      <w:r>
        <w:rPr>
          <w:spacing w:val="2"/>
        </w:rPr>
        <w:t xml:space="preserve"> </w:t>
      </w:r>
      <w:r>
        <w:t>изменением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поступлении</w:t>
      </w:r>
      <w:r>
        <w:rPr>
          <w:spacing w:val="4"/>
        </w:rPr>
        <w:t xml:space="preserve"> </w:t>
      </w:r>
      <w:r>
        <w:t>в школу</w:t>
      </w:r>
      <w:r>
        <w:rPr>
          <w:spacing w:val="-6"/>
        </w:rPr>
        <w:t xml:space="preserve"> </w:t>
      </w:r>
      <w:r>
        <w:t>ведущей</w:t>
      </w:r>
      <w:r>
        <w:rPr>
          <w:spacing w:val="3"/>
        </w:rPr>
        <w:t xml:space="preserve"> </w:t>
      </w:r>
      <w:r>
        <w:t>деятельности ребёнка</w:t>
      </w:r>
    </w:p>
    <w:p w:rsidR="00C35B2E" w:rsidRDefault="00143579" w:rsidP="00305D65">
      <w:pPr>
        <w:pStyle w:val="a3"/>
        <w:spacing w:before="4" w:line="237" w:lineRule="auto"/>
        <w:ind w:left="0" w:right="612" w:firstLine="567"/>
      </w:pPr>
      <w:r>
        <w:t>—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переходом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сохранении</w:t>
      </w:r>
      <w:r>
        <w:rPr>
          <w:spacing w:val="-8"/>
        </w:rPr>
        <w:t xml:space="preserve"> </w:t>
      </w:r>
      <w:r>
        <w:t>значимости</w:t>
      </w:r>
      <w:r>
        <w:rPr>
          <w:spacing w:val="-9"/>
        </w:rPr>
        <w:t xml:space="preserve"> </w:t>
      </w:r>
      <w:r>
        <w:t>игровой),</w:t>
      </w:r>
      <w:r>
        <w:rPr>
          <w:spacing w:val="-58"/>
        </w:rPr>
        <w:t xml:space="preserve"> </w:t>
      </w:r>
      <w:r>
        <w:t>имеющей</w:t>
      </w:r>
      <w:r>
        <w:rPr>
          <w:spacing w:val="-5"/>
        </w:rPr>
        <w:t xml:space="preserve"> </w:t>
      </w:r>
      <w:proofErr w:type="spellStart"/>
      <w:r>
        <w:t>общественныйхарактер</w:t>
      </w:r>
      <w:proofErr w:type="spellEnd"/>
      <w:r>
        <w:rPr>
          <w:spacing w:val="-2"/>
        </w:rPr>
        <w:t xml:space="preserve"> </w:t>
      </w:r>
      <w:r>
        <w:t>и являющейся</w:t>
      </w:r>
      <w:r>
        <w:rPr>
          <w:spacing w:val="-6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содержанию;</w:t>
      </w:r>
    </w:p>
    <w:p w:rsidR="00C35B2E" w:rsidRDefault="00143579" w:rsidP="00305D65">
      <w:pPr>
        <w:pStyle w:val="a3"/>
        <w:spacing w:before="4"/>
        <w:ind w:left="0" w:right="610" w:firstLine="567"/>
      </w:pPr>
      <w:r>
        <w:t>с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t xml:space="preserve"> </w:t>
      </w:r>
      <w:r>
        <w:rPr>
          <w:spacing w:val="-1"/>
        </w:rPr>
        <w:t>ребёнка</w:t>
      </w:r>
      <w:r>
        <w:t xml:space="preserve"> </w:t>
      </w:r>
      <w:r>
        <w:rPr>
          <w:spacing w:val="-1"/>
        </w:rPr>
        <w:t>с окружающим</w:t>
      </w:r>
      <w:r>
        <w:t xml:space="preserve"> миром,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4"/>
        </w:rPr>
        <w:t xml:space="preserve"> </w:t>
      </w:r>
      <w:r>
        <w:t>познании,</w:t>
      </w:r>
      <w:r>
        <w:rPr>
          <w:spacing w:val="14"/>
        </w:rPr>
        <w:t xml:space="preserve"> </w:t>
      </w:r>
      <w:r>
        <w:t>социальном</w:t>
      </w:r>
      <w:r>
        <w:rPr>
          <w:spacing w:val="18"/>
        </w:rPr>
        <w:t xml:space="preserve"> </w:t>
      </w:r>
      <w:proofErr w:type="spellStart"/>
      <w:r>
        <w:t>признаниии</w:t>
      </w:r>
      <w:proofErr w:type="spellEnd"/>
      <w:r>
        <w:rPr>
          <w:spacing w:val="-2"/>
        </w:rPr>
        <w:t xml:space="preserve"> </w:t>
      </w:r>
      <w:r>
        <w:t>самовыражении;</w:t>
      </w:r>
    </w:p>
    <w:p w:rsidR="00C35B2E" w:rsidRDefault="00143579" w:rsidP="00305D65">
      <w:pPr>
        <w:pStyle w:val="a3"/>
        <w:ind w:left="0" w:right="616" w:firstLine="567"/>
      </w:pPr>
      <w:r>
        <w:t>с принятием и освоением ребёнком новой социальной роли ученика,</w:t>
      </w:r>
      <w:r>
        <w:rPr>
          <w:spacing w:val="1"/>
        </w:rPr>
        <w:t xml:space="preserve"> </w:t>
      </w:r>
      <w:r>
        <w:t>выражающейся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определяющей новый образ</w:t>
      </w:r>
      <w:r>
        <w:rPr>
          <w:spacing w:val="1"/>
        </w:rPr>
        <w:t xml:space="preserve"> </w:t>
      </w:r>
      <w:r>
        <w:t>школьной жизни и перспективы личностного 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7"/>
        </w:rPr>
        <w:t xml:space="preserve"> </w:t>
      </w:r>
      <w:r>
        <w:t>развития;</w:t>
      </w:r>
    </w:p>
    <w:p w:rsidR="00C35B2E" w:rsidRDefault="00143579" w:rsidP="00305D65">
      <w:pPr>
        <w:pStyle w:val="a3"/>
        <w:ind w:left="0" w:right="620" w:firstLine="567"/>
      </w:pPr>
      <w:r>
        <w:t>с формированием у школьника основ умения учиться и способности к</w:t>
      </w:r>
      <w:r>
        <w:rPr>
          <w:spacing w:val="1"/>
        </w:rPr>
        <w:t xml:space="preserve"> </w:t>
      </w:r>
      <w:r>
        <w:t>организации своей деятельности: принимать, сохранять цели и следовать им в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контроль и оценку; взаимодействовать с учителем и сверстниками в учебном</w:t>
      </w:r>
      <w:r>
        <w:rPr>
          <w:spacing w:val="1"/>
        </w:rPr>
        <w:t xml:space="preserve"> </w:t>
      </w:r>
      <w:r>
        <w:t>процессе;</w:t>
      </w:r>
    </w:p>
    <w:p w:rsidR="00C35B2E" w:rsidRDefault="00143579" w:rsidP="00305D65">
      <w:pPr>
        <w:pStyle w:val="a3"/>
        <w:spacing w:before="4" w:line="237" w:lineRule="auto"/>
        <w:ind w:left="0" w:right="622" w:firstLine="567"/>
      </w:pPr>
      <w:r>
        <w:rPr>
          <w:spacing w:val="-1"/>
        </w:rPr>
        <w:t>с</w:t>
      </w:r>
      <w:r>
        <w:rPr>
          <w:spacing w:val="-13"/>
        </w:rPr>
        <w:t xml:space="preserve"> </w:t>
      </w:r>
      <w:r>
        <w:t>изменением</w:t>
      </w:r>
      <w:r>
        <w:rPr>
          <w:spacing w:val="-9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самооценки</w:t>
      </w:r>
      <w:r>
        <w:rPr>
          <w:spacing w:val="-14"/>
        </w:rPr>
        <w:t xml:space="preserve"> </w:t>
      </w:r>
      <w:r>
        <w:t>ребёнка,</w:t>
      </w:r>
      <w:r>
        <w:rPr>
          <w:spacing w:val="-4"/>
        </w:rPr>
        <w:t xml:space="preserve"> </w:t>
      </w:r>
      <w:r>
        <w:t>которая</w:t>
      </w:r>
      <w:r>
        <w:rPr>
          <w:spacing w:val="-15"/>
        </w:rPr>
        <w:t xml:space="preserve"> </w:t>
      </w:r>
      <w:r>
        <w:t>приобретает</w:t>
      </w:r>
      <w:r>
        <w:rPr>
          <w:spacing w:val="-11"/>
        </w:rPr>
        <w:t xml:space="preserve"> </w:t>
      </w:r>
      <w:r>
        <w:t>черты</w:t>
      </w:r>
      <w:r>
        <w:rPr>
          <w:spacing w:val="-57"/>
        </w:rPr>
        <w:t xml:space="preserve"> </w:t>
      </w:r>
      <w:r>
        <w:t>адекватности</w:t>
      </w:r>
      <w:r>
        <w:rPr>
          <w:spacing w:val="2"/>
        </w:rPr>
        <w:t xml:space="preserve"> </w:t>
      </w:r>
      <w:proofErr w:type="spellStart"/>
      <w:r>
        <w:t>ирефлексивности</w:t>
      </w:r>
      <w:proofErr w:type="spellEnd"/>
      <w:r>
        <w:t>;</w:t>
      </w:r>
    </w:p>
    <w:p w:rsidR="00C35B2E" w:rsidRDefault="00143579" w:rsidP="00305D65">
      <w:pPr>
        <w:pStyle w:val="a3"/>
        <w:spacing w:before="3"/>
        <w:ind w:left="0" w:right="607" w:firstLine="567"/>
      </w:pPr>
      <w:r>
        <w:t>с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развитием,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 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56"/>
        </w:rPr>
        <w:t xml:space="preserve"> </w:t>
      </w:r>
      <w:r>
        <w:t>отношениями</w:t>
      </w:r>
      <w:r>
        <w:rPr>
          <w:spacing w:val="7"/>
        </w:rPr>
        <w:t xml:space="preserve"> </w:t>
      </w:r>
      <w:r>
        <w:t>дружбы,</w:t>
      </w:r>
      <w:r>
        <w:rPr>
          <w:spacing w:val="4"/>
        </w:rPr>
        <w:t xml:space="preserve"> </w:t>
      </w:r>
      <w:r>
        <w:t>становлением</w:t>
      </w:r>
      <w:r>
        <w:rPr>
          <w:spacing w:val="55"/>
        </w:rPr>
        <w:t xml:space="preserve"> </w:t>
      </w:r>
      <w:r>
        <w:t>основ</w:t>
      </w:r>
      <w:r>
        <w:rPr>
          <w:spacing w:val="58"/>
        </w:rPr>
        <w:t xml:space="preserve"> </w:t>
      </w:r>
      <w:r>
        <w:t>гражданской</w:t>
      </w:r>
    </w:p>
    <w:p w:rsidR="00C35B2E" w:rsidRDefault="00C35B2E" w:rsidP="00305D65">
      <w:pPr>
        <w:ind w:firstLine="567"/>
        <w:sectPr w:rsidR="00C35B2E">
          <w:pgSz w:w="11910" w:h="16840"/>
          <w:pgMar w:top="1040" w:right="1080" w:bottom="280" w:left="1680" w:header="720" w:footer="720" w:gutter="0"/>
          <w:cols w:space="720"/>
        </w:sectPr>
      </w:pPr>
    </w:p>
    <w:p w:rsidR="00C35B2E" w:rsidRDefault="00143579" w:rsidP="00305D65">
      <w:pPr>
        <w:pStyle w:val="a3"/>
        <w:spacing w:before="66"/>
        <w:ind w:left="0" w:firstLine="567"/>
      </w:pPr>
      <w:r>
        <w:lastRenderedPageBreak/>
        <w:t>идентичности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мировоззрения.</w:t>
      </w:r>
    </w:p>
    <w:p w:rsidR="00C35B2E" w:rsidRDefault="00143579" w:rsidP="00305D65">
      <w:pPr>
        <w:pStyle w:val="a3"/>
        <w:spacing w:before="3"/>
        <w:ind w:left="0" w:right="604" w:firstLine="567"/>
      </w:pPr>
      <w:r>
        <w:t>Учитываются также характерные для младшего школьного возраста (от</w:t>
      </w:r>
      <w:r>
        <w:rPr>
          <w:spacing w:val="-57"/>
        </w:rPr>
        <w:t xml:space="preserve"> </w:t>
      </w:r>
      <w:r>
        <w:t>6,5 до 11 лет): центральные психологические новообразования, формируемые</w:t>
      </w:r>
      <w:r>
        <w:rPr>
          <w:spacing w:val="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данном</w:t>
      </w:r>
      <w:r>
        <w:rPr>
          <w:spacing w:val="-7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образования:</w:t>
      </w:r>
      <w:r>
        <w:rPr>
          <w:spacing w:val="-8"/>
        </w:rPr>
        <w:t xml:space="preserve"> </w:t>
      </w:r>
      <w:r>
        <w:t>словесно-логическое</w:t>
      </w:r>
      <w:r>
        <w:rPr>
          <w:spacing w:val="-10"/>
        </w:rPr>
        <w:t xml:space="preserve"> </w:t>
      </w:r>
      <w:r>
        <w:t>мышление,</w:t>
      </w:r>
      <w:r>
        <w:rPr>
          <w:spacing w:val="-5"/>
        </w:rPr>
        <w:t xml:space="preserve"> </w:t>
      </w:r>
      <w:r>
        <w:t>произвольная</w:t>
      </w:r>
      <w:r>
        <w:rPr>
          <w:spacing w:val="-58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умение действовать во внутреннем плане,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t xml:space="preserve"> символическое мышление,</w:t>
      </w:r>
      <w:r>
        <w:rPr>
          <w:spacing w:val="-57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мотивированной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обучающегося, направленной на овладение учебной деятельностью, основой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 учения.</w:t>
      </w:r>
    </w:p>
    <w:p w:rsidR="00C35B2E" w:rsidRDefault="00143579" w:rsidP="00305D65">
      <w:pPr>
        <w:spacing w:before="3"/>
        <w:ind w:right="686" w:firstLine="567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 xml:space="preserve">новообразований познавательной сферы, качеств и свойств личности </w:t>
      </w:r>
      <w:proofErr w:type="spellStart"/>
      <w:r>
        <w:t>связываютсяс</w:t>
      </w:r>
      <w:proofErr w:type="spellEnd"/>
      <w:r>
        <w:rPr>
          <w:spacing w:val="1"/>
        </w:rPr>
        <w:t xml:space="preserve"> </w:t>
      </w:r>
      <w:r>
        <w:t>активной позицией учителя, а также с адекватностью</w:t>
      </w:r>
      <w:r>
        <w:rPr>
          <w:spacing w:val="1"/>
        </w:rPr>
        <w:t xml:space="preserve"> </w:t>
      </w:r>
      <w:r>
        <w:t>построения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методик</w:t>
      </w:r>
      <w:r>
        <w:rPr>
          <w:spacing w:val="-7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учитывающих</w:t>
      </w:r>
      <w:r>
        <w:rPr>
          <w:spacing w:val="-8"/>
        </w:rPr>
        <w:t xml:space="preserve"> </w:t>
      </w:r>
      <w:r>
        <w:t>описанные</w:t>
      </w:r>
      <w:r>
        <w:rPr>
          <w:spacing w:val="-10"/>
        </w:rPr>
        <w:t xml:space="preserve"> </w:t>
      </w:r>
      <w:r>
        <w:t>выше</w:t>
      </w:r>
      <w:r>
        <w:rPr>
          <w:spacing w:val="-53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C35B2E" w:rsidRDefault="00143579" w:rsidP="00305D65">
      <w:pPr>
        <w:pStyle w:val="a3"/>
        <w:spacing w:before="1" w:line="237" w:lineRule="auto"/>
        <w:ind w:left="0" w:right="617" w:firstLine="567"/>
      </w:pPr>
      <w:r>
        <w:t xml:space="preserve">К числу </w:t>
      </w:r>
      <w:r>
        <w:rPr>
          <w:b/>
        </w:rPr>
        <w:t xml:space="preserve">планируемых результатов </w:t>
      </w:r>
      <w:r>
        <w:t>освоения Программы отнесены:</w:t>
      </w:r>
      <w:r>
        <w:rPr>
          <w:spacing w:val="1"/>
        </w:rPr>
        <w:t xml:space="preserve"> </w:t>
      </w:r>
      <w:r>
        <w:t>личностные</w:t>
      </w:r>
      <w:r>
        <w:rPr>
          <w:spacing w:val="44"/>
        </w:rPr>
        <w:t xml:space="preserve"> </w:t>
      </w:r>
      <w:r>
        <w:t>результаты</w:t>
      </w:r>
      <w:r>
        <w:rPr>
          <w:spacing w:val="51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способность</w:t>
      </w:r>
      <w:r>
        <w:rPr>
          <w:spacing w:val="42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proofErr w:type="gramStart"/>
      <w:r>
        <w:t>к</w:t>
      </w:r>
      <w:proofErr w:type="gramEnd"/>
    </w:p>
    <w:p w:rsidR="00C35B2E" w:rsidRDefault="00143579" w:rsidP="00305D65">
      <w:pPr>
        <w:pStyle w:val="a3"/>
        <w:spacing w:before="3"/>
        <w:ind w:left="0" w:right="606" w:firstLine="567"/>
      </w:pPr>
      <w:r>
        <w:t>саморазвитию,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 xml:space="preserve">компетентности, личностные качества; </w:t>
      </w:r>
      <w:proofErr w:type="spellStart"/>
      <w:r>
        <w:t>сформированность</w:t>
      </w:r>
      <w:proofErr w:type="spellEnd"/>
      <w:r>
        <w:t xml:space="preserve"> основ российской,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идентичности;</w:t>
      </w:r>
    </w:p>
    <w:p w:rsidR="00C35B2E" w:rsidRDefault="00143579" w:rsidP="00305D65">
      <w:pPr>
        <w:pStyle w:val="a3"/>
        <w:ind w:left="0" w:right="604" w:firstLine="56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коммуникативные);</w:t>
      </w:r>
    </w:p>
    <w:p w:rsidR="00C35B2E" w:rsidRDefault="00143579" w:rsidP="00305D65">
      <w:pPr>
        <w:pStyle w:val="a3"/>
        <w:spacing w:before="1"/>
        <w:ind w:left="0" w:right="609" w:firstLine="567"/>
      </w:pPr>
      <w:proofErr w:type="gramStart"/>
      <w:r>
        <w:t>предметные результаты — освоенный обучающимися в ходе изучения</w:t>
      </w:r>
      <w:r>
        <w:rPr>
          <w:spacing w:val="1"/>
        </w:rPr>
        <w:t xml:space="preserve"> </w:t>
      </w:r>
      <w:r>
        <w:t>учебных предметов опыт специфической для</w:t>
      </w:r>
      <w:r>
        <w:rPr>
          <w:spacing w:val="1"/>
        </w:rPr>
        <w:t xml:space="preserve"> </w:t>
      </w:r>
      <w:r>
        <w:t>каждой предметной области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применению,</w:t>
      </w:r>
      <w:r>
        <w:rPr>
          <w:spacing w:val="-6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основополагающих</w:t>
      </w:r>
      <w:r>
        <w:rPr>
          <w:spacing w:val="-12"/>
        </w:rPr>
        <w:t xml:space="preserve"> </w:t>
      </w:r>
      <w:r>
        <w:t>элементов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знания,</w:t>
      </w:r>
      <w:r>
        <w:rPr>
          <w:spacing w:val="-58"/>
        </w:rPr>
        <w:t xml:space="preserve"> </w:t>
      </w:r>
      <w:r>
        <w:t>лежащая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научной</w:t>
      </w:r>
      <w:r>
        <w:rPr>
          <w:spacing w:val="9"/>
        </w:rPr>
        <w:t xml:space="preserve"> </w:t>
      </w:r>
      <w:r>
        <w:t>картины</w:t>
      </w:r>
      <w:r>
        <w:rPr>
          <w:spacing w:val="3"/>
        </w:rPr>
        <w:t xml:space="preserve"> </w:t>
      </w:r>
      <w:r>
        <w:t>мира.</w:t>
      </w:r>
      <w:proofErr w:type="gramEnd"/>
    </w:p>
    <w:p w:rsidR="00C35B2E" w:rsidRDefault="00143579" w:rsidP="00305D65">
      <w:pPr>
        <w:pStyle w:val="a3"/>
        <w:spacing w:line="242" w:lineRule="auto"/>
        <w:ind w:left="0" w:right="613" w:firstLine="567"/>
      </w:pPr>
      <w:r>
        <w:rPr>
          <w:spacing w:val="-1"/>
        </w:rPr>
        <w:t>Личностные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0"/>
        </w:rPr>
        <w:t xml:space="preserve"> </w:t>
      </w:r>
      <w:r>
        <w:rPr>
          <w:spacing w:val="-1"/>
        </w:rPr>
        <w:t>формируются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счет</w:t>
      </w:r>
      <w:r>
        <w:rPr>
          <w:spacing w:val="-12"/>
        </w:rPr>
        <w:t xml:space="preserve"> </w:t>
      </w:r>
      <w:proofErr w:type="gramStart"/>
      <w:r>
        <w:t>реализации</w:t>
      </w:r>
      <w:proofErr w:type="gramEnd"/>
      <w:r>
        <w:rPr>
          <w:spacing w:val="-12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программ</w:t>
      </w:r>
      <w:r>
        <w:rPr>
          <w:spacing w:val="-57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обучающихся.</w:t>
      </w:r>
    </w:p>
    <w:p w:rsidR="00C35B2E" w:rsidRDefault="00143579" w:rsidP="00305D65">
      <w:pPr>
        <w:pStyle w:val="a3"/>
        <w:spacing w:line="237" w:lineRule="auto"/>
        <w:ind w:left="0" w:right="620" w:firstLine="567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универсальных</w:t>
      </w:r>
      <w:r>
        <w:rPr>
          <w:spacing w:val="-8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всех</w:t>
      </w:r>
      <w:r>
        <w:rPr>
          <w:spacing w:val="-58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исключения</w:t>
      </w:r>
      <w:r>
        <w:rPr>
          <w:spacing w:val="6"/>
        </w:rPr>
        <w:t xml:space="preserve"> </w:t>
      </w:r>
      <w:r>
        <w:t>учебных предметов.</w:t>
      </w:r>
    </w:p>
    <w:p w:rsidR="00C35B2E" w:rsidRDefault="00143579" w:rsidP="00305D65">
      <w:pPr>
        <w:pStyle w:val="a3"/>
        <w:spacing w:before="9"/>
        <w:ind w:left="0" w:right="605" w:firstLine="567"/>
      </w:pPr>
      <w:r>
        <w:rPr>
          <w:b/>
        </w:rPr>
        <w:t xml:space="preserve">Образовательная деятельность </w:t>
      </w:r>
      <w:r>
        <w:t>осуществляется в форме урочной и</w:t>
      </w:r>
      <w:r>
        <w:rPr>
          <w:spacing w:val="1"/>
        </w:rPr>
        <w:t xml:space="preserve"> </w:t>
      </w:r>
      <w:r>
        <w:t>внеурочной деятельности в соответствии с Гигиеническими нормативами 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 на достижение</w:t>
      </w:r>
      <w:r>
        <w:rPr>
          <w:spacing w:val="1"/>
        </w:rPr>
        <w:t xml:space="preserve"> </w:t>
      </w:r>
      <w:r>
        <w:t>учащимися планируемых результатов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 направлена на достижение результатов освоения Программы с</w:t>
      </w:r>
      <w:r>
        <w:rPr>
          <w:spacing w:val="1"/>
        </w:rPr>
        <w:t xml:space="preserve"> </w:t>
      </w:r>
      <w:r>
        <w:t xml:space="preserve">учетом выбора участниками образовательных отношений учебных курсов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r>
        <w:t>предлагаемых школой. Чередование учебной и внеурочной деятельности в</w:t>
      </w:r>
      <w:r>
        <w:rPr>
          <w:spacing w:val="1"/>
        </w:rPr>
        <w:t xml:space="preserve"> </w:t>
      </w:r>
      <w:r>
        <w:t>рамках реализации основной образовательной программы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самостоятельна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могут использоваться возможности организаций и учреждений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продолжения внеурочной деятельности могут использоваться возможности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-1"/>
        </w:rPr>
        <w:t xml:space="preserve"> </w:t>
      </w:r>
      <w:r>
        <w:t>лагерей,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3"/>
        </w:rPr>
        <w:t xml:space="preserve"> </w:t>
      </w:r>
      <w:r>
        <w:t>лагерных</w:t>
      </w:r>
      <w:r>
        <w:rPr>
          <w:spacing w:val="-4"/>
        </w:rPr>
        <w:t xml:space="preserve"> </w:t>
      </w:r>
      <w:r>
        <w:t>смен,</w:t>
      </w:r>
      <w:r>
        <w:rPr>
          <w:spacing w:val="-2"/>
        </w:rPr>
        <w:t xml:space="preserve"> </w:t>
      </w:r>
      <w:r>
        <w:t>летних</w:t>
      </w:r>
      <w:r>
        <w:rPr>
          <w:spacing w:val="-6"/>
        </w:rPr>
        <w:t xml:space="preserve"> </w:t>
      </w:r>
      <w:r>
        <w:t>школ.</w:t>
      </w:r>
    </w:p>
    <w:p w:rsidR="00C35B2E" w:rsidRDefault="00C35B2E">
      <w:pPr>
        <w:sectPr w:rsidR="00C35B2E">
          <w:pgSz w:w="11910" w:h="16840"/>
          <w:pgMar w:top="1040" w:right="1080" w:bottom="280" w:left="1680" w:header="720" w:footer="720" w:gutter="0"/>
          <w:cols w:space="720"/>
        </w:sectPr>
      </w:pPr>
    </w:p>
    <w:p w:rsidR="00C35B2E" w:rsidRDefault="00143579" w:rsidP="00C85F1E">
      <w:pPr>
        <w:pStyle w:val="Heading1"/>
        <w:spacing w:before="71"/>
        <w:ind w:left="0" w:firstLine="0"/>
        <w:rPr>
          <w:b w:val="0"/>
        </w:rPr>
      </w:pPr>
      <w:bookmarkStart w:id="0" w:name="Программа_содержит_следующие_разделы:"/>
      <w:bookmarkEnd w:id="0"/>
      <w:r>
        <w:lastRenderedPageBreak/>
        <w:t>Программа</w:t>
      </w:r>
      <w:r>
        <w:rPr>
          <w:spacing w:val="-9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разделы</w:t>
      </w:r>
      <w:r>
        <w:rPr>
          <w:b w:val="0"/>
        </w:rPr>
        <w:t>:</w:t>
      </w:r>
    </w:p>
    <w:p w:rsidR="00C35B2E" w:rsidRDefault="00143579" w:rsidP="00C85F1E">
      <w:pPr>
        <w:pStyle w:val="a4"/>
        <w:numPr>
          <w:ilvl w:val="0"/>
          <w:numId w:val="1"/>
        </w:numPr>
        <w:tabs>
          <w:tab w:val="left" w:pos="426"/>
        </w:tabs>
        <w:spacing w:line="275" w:lineRule="exact"/>
        <w:ind w:left="0" w:firstLine="0"/>
        <w:rPr>
          <w:b/>
          <w:sz w:val="24"/>
        </w:rPr>
      </w:pPr>
      <w:r>
        <w:rPr>
          <w:b/>
          <w:sz w:val="24"/>
        </w:rPr>
        <w:t>целевой:</w:t>
      </w:r>
    </w:p>
    <w:p w:rsidR="00C35B2E" w:rsidRDefault="00143579" w:rsidP="00C85F1E">
      <w:pPr>
        <w:pStyle w:val="a3"/>
        <w:spacing w:line="271" w:lineRule="exact"/>
        <w:ind w:left="0" w:firstLine="0"/>
      </w:pPr>
      <w:r>
        <w:t>пояснительную</w:t>
      </w:r>
      <w:r>
        <w:rPr>
          <w:spacing w:val="-9"/>
        </w:rPr>
        <w:t xml:space="preserve"> </w:t>
      </w:r>
      <w:r>
        <w:t>записку;</w:t>
      </w:r>
    </w:p>
    <w:p w:rsidR="00C35B2E" w:rsidRDefault="00143579" w:rsidP="00C85F1E">
      <w:pPr>
        <w:pStyle w:val="a3"/>
        <w:tabs>
          <w:tab w:val="left" w:pos="709"/>
          <w:tab w:val="left" w:pos="1560"/>
          <w:tab w:val="left" w:pos="2977"/>
        </w:tabs>
        <w:spacing w:line="237" w:lineRule="auto"/>
        <w:ind w:left="0" w:right="946" w:firstLine="0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</w:r>
      <w:proofErr w:type="gramStart"/>
      <w:r>
        <w:t>обучающимися</w:t>
      </w:r>
      <w:proofErr w:type="gramEnd"/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 w:rsidR="00C85F1E"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 w:rsidR="00C85F1E">
        <w:t xml:space="preserve"> </w:t>
      </w:r>
      <w:r>
        <w:t>образования;</w:t>
      </w:r>
    </w:p>
    <w:p w:rsidR="00C35B2E" w:rsidRDefault="00C85F1E" w:rsidP="00C85F1E">
      <w:pPr>
        <w:pStyle w:val="a3"/>
        <w:tabs>
          <w:tab w:val="left" w:pos="2324"/>
          <w:tab w:val="left" w:pos="3328"/>
          <w:tab w:val="left" w:pos="4821"/>
          <w:tab w:val="left" w:pos="6488"/>
        </w:tabs>
        <w:spacing w:line="242" w:lineRule="auto"/>
        <w:ind w:left="0" w:right="697" w:firstLine="0"/>
      </w:pPr>
      <w:r>
        <w:t xml:space="preserve">систему </w:t>
      </w:r>
      <w:proofErr w:type="gramStart"/>
      <w:r>
        <w:t xml:space="preserve">оценки достижения планируемых </w:t>
      </w:r>
      <w:r w:rsidR="00143579">
        <w:t>результатов</w:t>
      </w:r>
      <w:r w:rsidR="00143579">
        <w:rPr>
          <w:spacing w:val="1"/>
        </w:rPr>
        <w:t xml:space="preserve"> </w:t>
      </w:r>
      <w:r w:rsidR="00143579">
        <w:t>освоения</w:t>
      </w:r>
      <w:r w:rsidR="00143579">
        <w:rPr>
          <w:spacing w:val="1"/>
        </w:rPr>
        <w:t xml:space="preserve"> </w:t>
      </w:r>
      <w:r w:rsidR="00143579">
        <w:t>основной</w:t>
      </w:r>
      <w:r>
        <w:t xml:space="preserve"> </w:t>
      </w:r>
      <w:r w:rsidR="00143579">
        <w:t>образовательной</w:t>
      </w:r>
      <w:r w:rsidR="00143579">
        <w:rPr>
          <w:spacing w:val="-6"/>
        </w:rPr>
        <w:t xml:space="preserve"> </w:t>
      </w:r>
      <w:r w:rsidR="00143579">
        <w:t>программы</w:t>
      </w:r>
      <w:r w:rsidR="00143579">
        <w:rPr>
          <w:spacing w:val="-6"/>
        </w:rPr>
        <w:t xml:space="preserve"> </w:t>
      </w:r>
      <w:r w:rsidR="00143579">
        <w:t>начального</w:t>
      </w:r>
      <w:r>
        <w:t xml:space="preserve"> </w:t>
      </w:r>
      <w:r w:rsidR="00143579">
        <w:t>общего</w:t>
      </w:r>
      <w:r w:rsidR="00143579">
        <w:rPr>
          <w:spacing w:val="-4"/>
        </w:rPr>
        <w:t xml:space="preserve"> </w:t>
      </w:r>
      <w:r w:rsidR="00143579">
        <w:t>образования</w:t>
      </w:r>
      <w:proofErr w:type="gramEnd"/>
      <w:r w:rsidR="00143579">
        <w:t>;</w:t>
      </w:r>
    </w:p>
    <w:p w:rsidR="00C35B2E" w:rsidRDefault="00143579" w:rsidP="00C85F1E">
      <w:pPr>
        <w:pStyle w:val="Heading1"/>
        <w:numPr>
          <w:ilvl w:val="0"/>
          <w:numId w:val="1"/>
        </w:numPr>
        <w:tabs>
          <w:tab w:val="left" w:pos="567"/>
        </w:tabs>
        <w:spacing w:before="1" w:line="275" w:lineRule="exact"/>
        <w:ind w:left="0" w:firstLine="0"/>
        <w:jc w:val="both"/>
        <w:rPr>
          <w:b w:val="0"/>
        </w:rPr>
      </w:pPr>
      <w:bookmarkStart w:id="1" w:name="2)_содержательный:"/>
      <w:bookmarkEnd w:id="1"/>
      <w:r>
        <w:t>содержательный</w:t>
      </w:r>
      <w:r>
        <w:rPr>
          <w:b w:val="0"/>
        </w:rPr>
        <w:t>:</w:t>
      </w:r>
    </w:p>
    <w:p w:rsidR="00C35B2E" w:rsidRDefault="00143579" w:rsidP="00C85F1E">
      <w:pPr>
        <w:pStyle w:val="a3"/>
        <w:spacing w:line="242" w:lineRule="auto"/>
        <w:ind w:left="0" w:right="1479" w:firstLine="0"/>
      </w:pPr>
      <w:proofErr w:type="gramStart"/>
      <w:r>
        <w:t>программу формирования универсальных учебных действий у</w:t>
      </w:r>
      <w:r>
        <w:rPr>
          <w:spacing w:val="-57"/>
        </w:rPr>
        <w:t xml:space="preserve"> </w:t>
      </w:r>
      <w:r w:rsidR="00C85F1E"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  <w:proofErr w:type="gramEnd"/>
    </w:p>
    <w:p w:rsidR="00C35B2E" w:rsidRDefault="00143579" w:rsidP="00C85F1E">
      <w:pPr>
        <w:pStyle w:val="a3"/>
        <w:spacing w:line="242" w:lineRule="auto"/>
        <w:ind w:left="0" w:right="78" w:firstLine="0"/>
      </w:pPr>
      <w:r>
        <w:t>программы отдельных учебных предметов, курсов;</w:t>
      </w:r>
      <w:r>
        <w:rPr>
          <w:spacing w:val="-57"/>
        </w:rPr>
        <w:t xml:space="preserve"> </w:t>
      </w:r>
      <w:r>
        <w:t>программу</w:t>
      </w:r>
      <w:r>
        <w:rPr>
          <w:spacing w:val="13"/>
        </w:rPr>
        <w:t xml:space="preserve"> </w:t>
      </w:r>
      <w:r>
        <w:t>воспитания;</w:t>
      </w:r>
    </w:p>
    <w:p w:rsidR="00C35B2E" w:rsidRDefault="00143579" w:rsidP="00C85F1E">
      <w:pPr>
        <w:pStyle w:val="Heading1"/>
        <w:numPr>
          <w:ilvl w:val="0"/>
          <w:numId w:val="1"/>
        </w:numPr>
        <w:tabs>
          <w:tab w:val="left" w:pos="142"/>
        </w:tabs>
        <w:ind w:left="0" w:firstLine="0"/>
      </w:pPr>
      <w:r>
        <w:t>организационный:</w:t>
      </w:r>
    </w:p>
    <w:p w:rsidR="00C35B2E" w:rsidRDefault="00143579" w:rsidP="00C85F1E">
      <w:pPr>
        <w:pStyle w:val="a3"/>
        <w:spacing w:before="1"/>
        <w:ind w:left="0" w:firstLine="0"/>
        <w:jc w:val="left"/>
      </w:pPr>
      <w:r>
        <w:t>учебный</w:t>
      </w:r>
      <w:r>
        <w:rPr>
          <w:spacing w:val="1"/>
        </w:rPr>
        <w:t xml:space="preserve"> </w:t>
      </w:r>
      <w:r>
        <w:t>план;</w:t>
      </w:r>
    </w:p>
    <w:p w:rsidR="00C35B2E" w:rsidRDefault="00143579" w:rsidP="00C85F1E">
      <w:pPr>
        <w:pStyle w:val="a3"/>
        <w:spacing w:before="2" w:line="297" w:lineRule="auto"/>
        <w:ind w:left="0" w:right="4673" w:firstLine="0"/>
        <w:jc w:val="left"/>
      </w:pPr>
      <w:r>
        <w:rPr>
          <w:spacing w:val="-1"/>
        </w:rPr>
        <w:t xml:space="preserve">календарный </w:t>
      </w:r>
      <w:r>
        <w:t>учебный график;</w:t>
      </w:r>
      <w:r>
        <w:rPr>
          <w:spacing w:val="1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C35B2E" w:rsidRDefault="00143579" w:rsidP="00C85F1E">
      <w:pPr>
        <w:pStyle w:val="a3"/>
        <w:spacing w:line="274" w:lineRule="exact"/>
        <w:ind w:left="0" w:firstLine="0"/>
        <w:jc w:val="left"/>
      </w:pPr>
      <w:r>
        <w:t>календарный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работы;</w:t>
      </w:r>
    </w:p>
    <w:p w:rsidR="00C35B2E" w:rsidRDefault="00143579" w:rsidP="00C85F1E">
      <w:pPr>
        <w:pStyle w:val="a3"/>
        <w:spacing w:before="41"/>
        <w:ind w:left="0" w:firstLine="0"/>
        <w:jc w:val="left"/>
      </w:pPr>
      <w:r>
        <w:t>характеристику</w:t>
      </w:r>
      <w:r>
        <w:rPr>
          <w:spacing w:val="-9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C35B2E" w:rsidRDefault="00C35B2E" w:rsidP="00C85F1E">
      <w:pPr>
        <w:pStyle w:val="a3"/>
        <w:spacing w:before="8"/>
        <w:ind w:left="0" w:firstLine="0"/>
        <w:jc w:val="left"/>
        <w:rPr>
          <w:sz w:val="27"/>
        </w:rPr>
      </w:pPr>
    </w:p>
    <w:p w:rsidR="00C35B2E" w:rsidRDefault="00143579" w:rsidP="00C85F1E">
      <w:pPr>
        <w:pStyle w:val="a3"/>
        <w:spacing w:before="1"/>
        <w:ind w:left="0" w:right="606" w:firstLine="0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 в части, касающейся участия в формировании и обеспечении</w:t>
      </w:r>
      <w:r>
        <w:rPr>
          <w:spacing w:val="1"/>
        </w:rPr>
        <w:t xml:space="preserve"> </w:t>
      </w:r>
      <w:r>
        <w:t>освоения своими детьми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заключнном</w:t>
      </w:r>
      <w:proofErr w:type="spell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конечные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 Программы.</w:t>
      </w:r>
    </w:p>
    <w:p w:rsidR="00C35B2E" w:rsidRDefault="00143579" w:rsidP="00C85F1E">
      <w:pPr>
        <w:pStyle w:val="a3"/>
        <w:spacing w:before="5"/>
        <w:ind w:left="0" w:right="607" w:firstLine="0"/>
      </w:pPr>
      <w:r>
        <w:rPr>
          <w:b/>
        </w:rPr>
        <w:t xml:space="preserve">Срок получения начального общего образования </w:t>
      </w:r>
      <w:r>
        <w:t>составляет четыре</w:t>
      </w:r>
      <w:r>
        <w:rPr>
          <w:spacing w:val="-57"/>
        </w:rPr>
        <w:t xml:space="preserve"> </w:t>
      </w:r>
      <w:r>
        <w:t>года. В целях удовлетворения образовательных потребностей и интересов</w:t>
      </w:r>
      <w:r>
        <w:rPr>
          <w:spacing w:val="1"/>
        </w:rPr>
        <w:t xml:space="preserve"> </w:t>
      </w:r>
      <w:r>
        <w:t xml:space="preserve">обучающихся могут разрабатываться индивидуальные учебные </w:t>
      </w:r>
      <w:proofErr w:type="gramStart"/>
      <w:r>
        <w:t>планы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 для</w:t>
      </w:r>
      <w:r>
        <w:rPr>
          <w:spacing w:val="7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обучения.</w:t>
      </w:r>
    </w:p>
    <w:sectPr w:rsidR="00C35B2E" w:rsidSect="00C35B2E">
      <w:pgSz w:w="11910" w:h="16840"/>
      <w:pgMar w:top="1040" w:right="10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66B9"/>
    <w:multiLevelType w:val="hybridMultilevel"/>
    <w:tmpl w:val="35300300"/>
    <w:lvl w:ilvl="0" w:tplc="886E6EB6">
      <w:numFmt w:val="bullet"/>
      <w:lvlText w:val="–"/>
      <w:lvlJc w:val="left"/>
      <w:pPr>
        <w:ind w:left="471" w:hanging="73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ABC40710">
      <w:numFmt w:val="bullet"/>
      <w:lvlText w:val="•"/>
      <w:lvlJc w:val="left"/>
      <w:pPr>
        <w:ind w:left="1346" w:hanging="735"/>
      </w:pPr>
      <w:rPr>
        <w:rFonts w:hint="default"/>
        <w:lang w:val="ru-RU" w:eastAsia="en-US" w:bidi="ar-SA"/>
      </w:rPr>
    </w:lvl>
    <w:lvl w:ilvl="2" w:tplc="6F626026">
      <w:numFmt w:val="bullet"/>
      <w:lvlText w:val="•"/>
      <w:lvlJc w:val="left"/>
      <w:pPr>
        <w:ind w:left="2212" w:hanging="735"/>
      </w:pPr>
      <w:rPr>
        <w:rFonts w:hint="default"/>
        <w:lang w:val="ru-RU" w:eastAsia="en-US" w:bidi="ar-SA"/>
      </w:rPr>
    </w:lvl>
    <w:lvl w:ilvl="3" w:tplc="15FE3860">
      <w:numFmt w:val="bullet"/>
      <w:lvlText w:val="•"/>
      <w:lvlJc w:val="left"/>
      <w:pPr>
        <w:ind w:left="3079" w:hanging="735"/>
      </w:pPr>
      <w:rPr>
        <w:rFonts w:hint="default"/>
        <w:lang w:val="ru-RU" w:eastAsia="en-US" w:bidi="ar-SA"/>
      </w:rPr>
    </w:lvl>
    <w:lvl w:ilvl="4" w:tplc="319C8D28">
      <w:numFmt w:val="bullet"/>
      <w:lvlText w:val="•"/>
      <w:lvlJc w:val="left"/>
      <w:pPr>
        <w:ind w:left="3945" w:hanging="735"/>
      </w:pPr>
      <w:rPr>
        <w:rFonts w:hint="default"/>
        <w:lang w:val="ru-RU" w:eastAsia="en-US" w:bidi="ar-SA"/>
      </w:rPr>
    </w:lvl>
    <w:lvl w:ilvl="5" w:tplc="9F504E3C">
      <w:numFmt w:val="bullet"/>
      <w:lvlText w:val="•"/>
      <w:lvlJc w:val="left"/>
      <w:pPr>
        <w:ind w:left="4812" w:hanging="735"/>
      </w:pPr>
      <w:rPr>
        <w:rFonts w:hint="default"/>
        <w:lang w:val="ru-RU" w:eastAsia="en-US" w:bidi="ar-SA"/>
      </w:rPr>
    </w:lvl>
    <w:lvl w:ilvl="6" w:tplc="CF207A90">
      <w:numFmt w:val="bullet"/>
      <w:lvlText w:val="•"/>
      <w:lvlJc w:val="left"/>
      <w:pPr>
        <w:ind w:left="5678" w:hanging="735"/>
      </w:pPr>
      <w:rPr>
        <w:rFonts w:hint="default"/>
        <w:lang w:val="ru-RU" w:eastAsia="en-US" w:bidi="ar-SA"/>
      </w:rPr>
    </w:lvl>
    <w:lvl w:ilvl="7" w:tplc="4C28FFF0">
      <w:numFmt w:val="bullet"/>
      <w:lvlText w:val="•"/>
      <w:lvlJc w:val="left"/>
      <w:pPr>
        <w:ind w:left="6544" w:hanging="735"/>
      </w:pPr>
      <w:rPr>
        <w:rFonts w:hint="default"/>
        <w:lang w:val="ru-RU" w:eastAsia="en-US" w:bidi="ar-SA"/>
      </w:rPr>
    </w:lvl>
    <w:lvl w:ilvl="8" w:tplc="391A1204">
      <w:numFmt w:val="bullet"/>
      <w:lvlText w:val="•"/>
      <w:lvlJc w:val="left"/>
      <w:pPr>
        <w:ind w:left="7411" w:hanging="735"/>
      </w:pPr>
      <w:rPr>
        <w:rFonts w:hint="default"/>
        <w:lang w:val="ru-RU" w:eastAsia="en-US" w:bidi="ar-SA"/>
      </w:rPr>
    </w:lvl>
  </w:abstractNum>
  <w:abstractNum w:abstractNumId="1">
    <w:nsid w:val="47C92676"/>
    <w:multiLevelType w:val="hybridMultilevel"/>
    <w:tmpl w:val="4B4625DC"/>
    <w:lvl w:ilvl="0" w:tplc="B996606A">
      <w:start w:val="1"/>
      <w:numFmt w:val="decimal"/>
      <w:lvlText w:val="%1)"/>
      <w:lvlJc w:val="left"/>
      <w:pPr>
        <w:ind w:left="1426" w:hanging="202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2"/>
        <w:szCs w:val="22"/>
        <w:lang w:val="ru-RU" w:eastAsia="en-US" w:bidi="ar-SA"/>
      </w:rPr>
    </w:lvl>
    <w:lvl w:ilvl="1" w:tplc="42B45F16">
      <w:numFmt w:val="bullet"/>
      <w:lvlText w:val="•"/>
      <w:lvlJc w:val="left"/>
      <w:pPr>
        <w:ind w:left="2192" w:hanging="202"/>
      </w:pPr>
      <w:rPr>
        <w:rFonts w:hint="default"/>
        <w:lang w:val="ru-RU" w:eastAsia="en-US" w:bidi="ar-SA"/>
      </w:rPr>
    </w:lvl>
    <w:lvl w:ilvl="2" w:tplc="6A2C9410">
      <w:numFmt w:val="bullet"/>
      <w:lvlText w:val="•"/>
      <w:lvlJc w:val="left"/>
      <w:pPr>
        <w:ind w:left="2964" w:hanging="202"/>
      </w:pPr>
      <w:rPr>
        <w:rFonts w:hint="default"/>
        <w:lang w:val="ru-RU" w:eastAsia="en-US" w:bidi="ar-SA"/>
      </w:rPr>
    </w:lvl>
    <w:lvl w:ilvl="3" w:tplc="B89CD6E4">
      <w:numFmt w:val="bullet"/>
      <w:lvlText w:val="•"/>
      <w:lvlJc w:val="left"/>
      <w:pPr>
        <w:ind w:left="3737" w:hanging="202"/>
      </w:pPr>
      <w:rPr>
        <w:rFonts w:hint="default"/>
        <w:lang w:val="ru-RU" w:eastAsia="en-US" w:bidi="ar-SA"/>
      </w:rPr>
    </w:lvl>
    <w:lvl w:ilvl="4" w:tplc="A8B014E4">
      <w:numFmt w:val="bullet"/>
      <w:lvlText w:val="•"/>
      <w:lvlJc w:val="left"/>
      <w:pPr>
        <w:ind w:left="4509" w:hanging="202"/>
      </w:pPr>
      <w:rPr>
        <w:rFonts w:hint="default"/>
        <w:lang w:val="ru-RU" w:eastAsia="en-US" w:bidi="ar-SA"/>
      </w:rPr>
    </w:lvl>
    <w:lvl w:ilvl="5" w:tplc="EEE2F440">
      <w:numFmt w:val="bullet"/>
      <w:lvlText w:val="•"/>
      <w:lvlJc w:val="left"/>
      <w:pPr>
        <w:ind w:left="5282" w:hanging="202"/>
      </w:pPr>
      <w:rPr>
        <w:rFonts w:hint="default"/>
        <w:lang w:val="ru-RU" w:eastAsia="en-US" w:bidi="ar-SA"/>
      </w:rPr>
    </w:lvl>
    <w:lvl w:ilvl="6" w:tplc="EA9A96DA">
      <w:numFmt w:val="bullet"/>
      <w:lvlText w:val="•"/>
      <w:lvlJc w:val="left"/>
      <w:pPr>
        <w:ind w:left="6054" w:hanging="202"/>
      </w:pPr>
      <w:rPr>
        <w:rFonts w:hint="default"/>
        <w:lang w:val="ru-RU" w:eastAsia="en-US" w:bidi="ar-SA"/>
      </w:rPr>
    </w:lvl>
    <w:lvl w:ilvl="7" w:tplc="9788A7AA">
      <w:numFmt w:val="bullet"/>
      <w:lvlText w:val="•"/>
      <w:lvlJc w:val="left"/>
      <w:pPr>
        <w:ind w:left="6826" w:hanging="202"/>
      </w:pPr>
      <w:rPr>
        <w:rFonts w:hint="default"/>
        <w:lang w:val="ru-RU" w:eastAsia="en-US" w:bidi="ar-SA"/>
      </w:rPr>
    </w:lvl>
    <w:lvl w:ilvl="8" w:tplc="A3F20AE4">
      <w:numFmt w:val="bullet"/>
      <w:lvlText w:val="•"/>
      <w:lvlJc w:val="left"/>
      <w:pPr>
        <w:ind w:left="7599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35B2E"/>
    <w:rsid w:val="000C5714"/>
    <w:rsid w:val="000D3B63"/>
    <w:rsid w:val="00143579"/>
    <w:rsid w:val="00305D65"/>
    <w:rsid w:val="00C35B2E"/>
    <w:rsid w:val="00C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B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5B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5B2E"/>
    <w:pPr>
      <w:ind w:left="471" w:firstLine="681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35B2E"/>
    <w:pPr>
      <w:ind w:left="1484" w:hanging="2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35B2E"/>
    <w:pPr>
      <w:spacing w:before="7"/>
      <w:ind w:left="471" w:firstLine="681"/>
      <w:jc w:val="both"/>
    </w:pPr>
  </w:style>
  <w:style w:type="paragraph" w:customStyle="1" w:styleId="TableParagraph">
    <w:name w:val="Table Paragraph"/>
    <w:basedOn w:val="a"/>
    <w:uiPriority w:val="1"/>
    <w:qFormat/>
    <w:rsid w:val="00C35B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1541</Words>
  <Characters>8786</Characters>
  <Application>Microsoft Office Word</Application>
  <DocSecurity>0</DocSecurity>
  <Lines>73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2022-12-15T08:00:00Z</dcterms:created>
  <dcterms:modified xsi:type="dcterms:W3CDTF">2022-12-15T08:36:00Z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