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08"/>
        <w:gridCol w:w="1332"/>
        <w:gridCol w:w="4140"/>
      </w:tblGrid>
      <w:tr w:rsidR="00055FB1" w:rsidTr="009D708C">
        <w:trPr>
          <w:trHeight w:val="1713"/>
        </w:trPr>
        <w:tc>
          <w:tcPr>
            <w:tcW w:w="4608" w:type="dxa"/>
            <w:hideMark/>
          </w:tcPr>
          <w:p w:rsidR="00055FB1" w:rsidRDefault="00055FB1" w:rsidP="009D708C">
            <w:pPr>
              <w:spacing w:after="0"/>
              <w:ind w:hanging="108"/>
              <w:jc w:val="center"/>
              <w:outlineLvl w:val="5"/>
              <w:rPr>
                <w:rFonts w:ascii="TimesET Chuvash" w:eastAsia="Times New Roman" w:hAnsi="TimesET Chuvash"/>
                <w:bCs/>
                <w:sz w:val="24"/>
                <w:szCs w:val="24"/>
              </w:rPr>
            </w:pP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ă</w:t>
            </w:r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ваш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Республикин</w:t>
            </w:r>
            <w:proofErr w:type="spellEnd"/>
          </w:p>
          <w:p w:rsidR="00055FB1" w:rsidRDefault="00055FB1" w:rsidP="009D708C">
            <w:pPr>
              <w:spacing w:after="0"/>
              <w:ind w:hanging="108"/>
              <w:jc w:val="center"/>
              <w:outlineLvl w:val="5"/>
              <w:rPr>
                <w:rFonts w:ascii="TimesET Chuvash" w:eastAsia="Times New Roman" w:hAnsi="TimesET Chuvash"/>
                <w:bCs/>
                <w:sz w:val="24"/>
                <w:szCs w:val="24"/>
              </w:rPr>
            </w:pP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ĕ</w:t>
            </w:r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рне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районĕнчи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</w:p>
          <w:p w:rsidR="00055FB1" w:rsidRDefault="00055FB1" w:rsidP="009D708C">
            <w:pPr>
              <w:spacing w:after="0"/>
              <w:ind w:hanging="108"/>
              <w:jc w:val="center"/>
              <w:outlineLvl w:val="5"/>
              <w:rPr>
                <w:rFonts w:ascii="TimesET Chuvash" w:eastAsia="Times New Roman" w:hAnsi="TimesET Chuvash"/>
                <w:bCs/>
                <w:sz w:val="24"/>
                <w:szCs w:val="24"/>
              </w:rPr>
            </w:pP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муниципаллă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бюджетлă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вĕрен</w:t>
            </w:r>
            <w:r>
              <w:rPr>
                <w:rFonts w:ascii="Times New Roman" w:eastAsia="Times New Roman" w:hAnsi="Times New Roman"/>
                <w:bCs/>
              </w:rPr>
              <w:t>ÿ</w:t>
            </w:r>
            <w:proofErr w:type="spellEnd"/>
          </w:p>
          <w:p w:rsidR="00055FB1" w:rsidRDefault="00055FB1" w:rsidP="009D708C">
            <w:pPr>
              <w:spacing w:after="0"/>
              <w:ind w:hanging="108"/>
              <w:jc w:val="center"/>
              <w:outlineLvl w:val="5"/>
              <w:rPr>
                <w:rFonts w:ascii="TimesET Chuvash" w:eastAsia="Times New Roman" w:hAnsi="TimesET Chuvash"/>
                <w:bCs/>
                <w:sz w:val="24"/>
                <w:szCs w:val="24"/>
              </w:rPr>
            </w:pP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учрежденийĕ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</w:p>
          <w:p w:rsidR="0082647A" w:rsidRDefault="00055FB1" w:rsidP="009D708C">
            <w:pPr>
              <w:spacing w:after="0"/>
              <w:ind w:hanging="108"/>
              <w:jc w:val="center"/>
              <w:outlineLvl w:val="5"/>
              <w:rPr>
                <w:rFonts w:ascii="TimesET Chuvash" w:eastAsia="Times New Roman" w:hAnsi="TimesET Chuvash"/>
                <w:bCs/>
              </w:rPr>
            </w:pPr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Мăн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Чурашри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>пĕтĕмĕшле</w:t>
            </w:r>
            <w:proofErr w:type="spellEnd"/>
            <w:r>
              <w:rPr>
                <w:rFonts w:ascii="TimesET Chuvash" w:eastAsia="Times New Roman" w:hAnsi="TimesET Chuvash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</w:rPr>
              <w:t>пĕлÿ</w:t>
            </w:r>
            <w:proofErr w:type="spellEnd"/>
            <w:r>
              <w:rPr>
                <w:rFonts w:ascii="TimesET Chuvash" w:eastAsia="Times New Roman" w:hAnsi="TimesET Chuvash"/>
                <w:bCs/>
              </w:rPr>
              <w:t xml:space="preserve"> </w:t>
            </w:r>
          </w:p>
          <w:p w:rsidR="00055FB1" w:rsidRDefault="00055FB1" w:rsidP="009D708C">
            <w:pPr>
              <w:spacing w:after="0"/>
              <w:ind w:hanging="108"/>
              <w:jc w:val="center"/>
              <w:outlineLvl w:val="5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ET Chuvash" w:eastAsia="Times New Roman" w:hAnsi="TimesET Chuvash"/>
                <w:bCs/>
              </w:rPr>
              <w:t>паракан</w:t>
            </w:r>
            <w:proofErr w:type="spellEnd"/>
            <w:r>
              <w:rPr>
                <w:rFonts w:ascii="TimesET Chuvash" w:eastAsia="Times New Roman" w:hAnsi="TimesET Chuvash"/>
                <w:bCs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</w:rPr>
              <w:t>вăтам</w:t>
            </w:r>
            <w:proofErr w:type="spellEnd"/>
            <w:r>
              <w:rPr>
                <w:rFonts w:ascii="TimesET Chuvash" w:eastAsia="Times New Roman" w:hAnsi="TimesET Chuvash"/>
                <w:bCs/>
              </w:rPr>
              <w:t xml:space="preserve"> </w:t>
            </w:r>
            <w:proofErr w:type="spellStart"/>
            <w:r>
              <w:rPr>
                <w:rFonts w:ascii="TimesET Chuvash" w:eastAsia="Times New Roman" w:hAnsi="TimesET Chuvash"/>
                <w:bCs/>
              </w:rPr>
              <w:t>шкул</w:t>
            </w:r>
            <w:proofErr w:type="spellEnd"/>
            <w:r>
              <w:rPr>
                <w:rFonts w:ascii="TimesET Chuvash" w:eastAsia="Times New Roman" w:hAnsi="TimesET Chuvash"/>
                <w:bCs/>
              </w:rPr>
              <w:t>»</w:t>
            </w:r>
          </w:p>
        </w:tc>
        <w:tc>
          <w:tcPr>
            <w:tcW w:w="1332" w:type="dxa"/>
          </w:tcPr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55FB1" w:rsidRDefault="00055FB1" w:rsidP="009D708C">
            <w:pPr>
              <w:spacing w:before="240" w:after="60"/>
              <w:outlineLvl w:val="4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</w:p>
          <w:p w:rsidR="00055FB1" w:rsidRDefault="00055FB1" w:rsidP="009D708C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</w:rPr>
              <w:t>ПРИКАЗ</w:t>
            </w:r>
          </w:p>
          <w:p w:rsidR="00055FB1" w:rsidRDefault="00055FB1" w:rsidP="009D708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6"/>
              </w:rPr>
            </w:pPr>
          </w:p>
        </w:tc>
        <w:tc>
          <w:tcPr>
            <w:tcW w:w="4140" w:type="dxa"/>
          </w:tcPr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</w:t>
            </w:r>
          </w:p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«Большечурашевская средняя </w:t>
            </w:r>
          </w:p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общеобразовательная школа» </w:t>
            </w:r>
          </w:p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Ядринского района</w:t>
            </w:r>
          </w:p>
          <w:p w:rsidR="00055FB1" w:rsidRDefault="00055FB1" w:rsidP="009D708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Чувашской Республики</w:t>
            </w:r>
          </w:p>
          <w:p w:rsidR="00055FB1" w:rsidRDefault="00055FB1" w:rsidP="009D708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55FB1" w:rsidRDefault="00055FB1" w:rsidP="009D70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5FB1" w:rsidTr="009D708C">
        <w:trPr>
          <w:cantSplit/>
          <w:trHeight w:val="447"/>
        </w:trPr>
        <w:tc>
          <w:tcPr>
            <w:tcW w:w="10080" w:type="dxa"/>
            <w:gridSpan w:val="3"/>
            <w:hideMark/>
          </w:tcPr>
          <w:p w:rsidR="00055FB1" w:rsidRDefault="006E67D8" w:rsidP="009D708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</w:t>
            </w:r>
            <w:r w:rsidR="00005008">
              <w:rPr>
                <w:rFonts w:ascii="Times New Roman" w:eastAsia="Times New Roman" w:hAnsi="Times New Roman"/>
                <w:sz w:val="26"/>
                <w:szCs w:val="26"/>
              </w:rPr>
              <w:t>.09</w:t>
            </w:r>
            <w:r w:rsidR="0082647A">
              <w:rPr>
                <w:rFonts w:ascii="Times New Roman" w:eastAsia="Times New Roman" w:hAnsi="Times New Roman"/>
                <w:sz w:val="26"/>
                <w:szCs w:val="26"/>
              </w:rPr>
              <w:t>.2022</w:t>
            </w:r>
            <w:r w:rsidR="00055FB1">
              <w:rPr>
                <w:rFonts w:ascii="Times New Roman" w:eastAsia="Times New Roman" w:hAnsi="Times New Roman"/>
                <w:sz w:val="26"/>
                <w:szCs w:val="26"/>
              </w:rPr>
              <w:t xml:space="preserve">   №</w:t>
            </w:r>
            <w:r w:rsidR="0082647A">
              <w:rPr>
                <w:rFonts w:ascii="Times New Roman" w:eastAsia="Times New Roman" w:hAnsi="Times New Roman"/>
                <w:sz w:val="26"/>
                <w:szCs w:val="26"/>
              </w:rPr>
              <w:t xml:space="preserve"> 1</w:t>
            </w:r>
            <w:r w:rsidR="00005008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  <w:p w:rsidR="00055FB1" w:rsidRDefault="00055FB1" w:rsidP="009D708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Чураш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сали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с. Большое Чурашево</w:t>
            </w:r>
          </w:p>
        </w:tc>
      </w:tr>
    </w:tbl>
    <w:p w:rsidR="00055FB1" w:rsidRDefault="00055FB1" w:rsidP="00055F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FB1" w:rsidRPr="00362AD2" w:rsidRDefault="00055FB1" w:rsidP="00055FB1">
      <w:pPr>
        <w:tabs>
          <w:tab w:val="left" w:pos="4536"/>
        </w:tabs>
        <w:spacing w:after="0" w:line="240" w:lineRule="auto"/>
        <w:ind w:right="4535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5FB1" w:rsidRPr="003F59C4" w:rsidRDefault="00055FB1" w:rsidP="00055FB1">
      <w:pPr>
        <w:spacing w:after="0" w:line="240" w:lineRule="auto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82647A" w:rsidRDefault="00055FB1" w:rsidP="0082647A">
      <w:pPr>
        <w:spacing w:after="0" w:line="240" w:lineRule="auto"/>
        <w:ind w:right="-8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647A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82647A" w:rsidRDefault="0082647A" w:rsidP="0082647A">
      <w:pPr>
        <w:spacing w:after="0" w:line="240" w:lineRule="auto"/>
        <w:ind w:right="-8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55FB1" w:rsidRPr="0082647A" w:rsidRDefault="0082647A" w:rsidP="00005008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E67D8">
        <w:rPr>
          <w:rFonts w:ascii="Times New Roman" w:eastAsia="Times New Roman" w:hAnsi="Times New Roman"/>
          <w:sz w:val="26"/>
          <w:szCs w:val="26"/>
          <w:lang w:eastAsia="ru-RU"/>
        </w:rPr>
        <w:t>Назначить ответственного</w:t>
      </w:r>
      <w:r w:rsidR="00B44A2F">
        <w:rPr>
          <w:rFonts w:ascii="Times New Roman" w:eastAsia="Times New Roman" w:hAnsi="Times New Roman"/>
          <w:sz w:val="26"/>
          <w:szCs w:val="26"/>
          <w:lang w:eastAsia="ru-RU"/>
        </w:rPr>
        <w:t xml:space="preserve"> за школьный </w:t>
      </w:r>
      <w:r w:rsidR="009F2363">
        <w:rPr>
          <w:rFonts w:ascii="Times New Roman" w:eastAsia="Times New Roman" w:hAnsi="Times New Roman"/>
          <w:sz w:val="26"/>
          <w:szCs w:val="26"/>
          <w:lang w:eastAsia="ru-RU"/>
        </w:rPr>
        <w:t xml:space="preserve">историко-краеведческий </w:t>
      </w:r>
      <w:r w:rsidR="00B44A2F">
        <w:rPr>
          <w:rFonts w:ascii="Times New Roman" w:eastAsia="Times New Roman" w:hAnsi="Times New Roman"/>
          <w:sz w:val="26"/>
          <w:szCs w:val="26"/>
          <w:lang w:eastAsia="ru-RU"/>
        </w:rPr>
        <w:t>музей</w:t>
      </w:r>
      <w:r w:rsidR="006E67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A2F">
        <w:rPr>
          <w:rFonts w:ascii="Times New Roman" w:eastAsia="Times New Roman" w:hAnsi="Times New Roman"/>
          <w:sz w:val="26"/>
          <w:szCs w:val="26"/>
          <w:lang w:eastAsia="ru-RU"/>
        </w:rPr>
        <w:t>Софронова Рудольфа Георгиевича с 01.09.2022г.</w:t>
      </w:r>
    </w:p>
    <w:p w:rsidR="009F2363" w:rsidRDefault="00055FB1" w:rsidP="009F23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9F2363">
        <w:rPr>
          <w:rFonts w:ascii="Times New Roman" w:eastAsia="Times New Roman" w:hAnsi="Times New Roman"/>
          <w:sz w:val="26"/>
          <w:szCs w:val="26"/>
          <w:lang w:eastAsia="ru-RU"/>
        </w:rPr>
        <w:t>Софронову Р.Г.:</w:t>
      </w:r>
    </w:p>
    <w:p w:rsidR="009F2363" w:rsidRDefault="009F2363" w:rsidP="009F23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Разработать план работы музея;</w:t>
      </w:r>
    </w:p>
    <w:p w:rsidR="009F2363" w:rsidRPr="009F2363" w:rsidRDefault="009F2363" w:rsidP="009F23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9F2363">
        <w:rPr>
          <w:rFonts w:ascii="Times New Roman" w:eastAsia="Times New Roman" w:hAnsi="Times New Roman"/>
          <w:sz w:val="26"/>
          <w:szCs w:val="26"/>
          <w:lang w:eastAsia="ru-RU"/>
        </w:rPr>
        <w:t>Определить режим (циклограмму) работы музея;</w:t>
      </w:r>
    </w:p>
    <w:p w:rsidR="00055FB1" w:rsidRPr="0082647A" w:rsidRDefault="009F2363" w:rsidP="009F23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363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Осуществлять пополнение экспонатов музея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регистрацией в журнале учета;</w:t>
      </w:r>
      <w:r w:rsidRPr="009F2363">
        <w:rPr>
          <w:rFonts w:ascii="Times New Roman" w:eastAsia="Times New Roman" w:hAnsi="Times New Roman"/>
          <w:sz w:val="26"/>
          <w:szCs w:val="26"/>
          <w:lang w:eastAsia="ru-RU"/>
        </w:rPr>
        <w:c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055FB1" w:rsidRPr="0082647A">
        <w:rPr>
          <w:rFonts w:ascii="Times New Roman" w:eastAsia="Times New Roman" w:hAnsi="Times New Roman"/>
          <w:sz w:val="26"/>
          <w:szCs w:val="26"/>
          <w:lang w:eastAsia="ru-RU"/>
        </w:rPr>
        <w:t>Контроль исполнения приказа оставляю за собой.</w:t>
      </w:r>
    </w:p>
    <w:p w:rsidR="00055FB1" w:rsidRPr="0082647A" w:rsidRDefault="00055FB1" w:rsidP="00055FB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647A" w:rsidRPr="0082647A" w:rsidRDefault="0082647A" w:rsidP="0082647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>Директор:</w:t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  <w:t>А.М. Иванов</w:t>
      </w: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2647A" w:rsidRPr="0082647A" w:rsidRDefault="0082647A" w:rsidP="008264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647A" w:rsidRPr="0082647A" w:rsidRDefault="0082647A" w:rsidP="008264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647A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ознакомлены: </w:t>
      </w:r>
    </w:p>
    <w:p w:rsidR="00055FB1" w:rsidRDefault="00055FB1" w:rsidP="00055FB1">
      <w:pPr>
        <w:rPr>
          <w:sz w:val="26"/>
          <w:szCs w:val="26"/>
        </w:rPr>
      </w:pPr>
    </w:p>
    <w:p w:rsidR="00005008" w:rsidRDefault="00005008" w:rsidP="00055FB1">
      <w:pPr>
        <w:rPr>
          <w:sz w:val="26"/>
          <w:szCs w:val="26"/>
        </w:rPr>
      </w:pPr>
    </w:p>
    <w:p w:rsidR="00005008" w:rsidRDefault="00005008" w:rsidP="00055FB1">
      <w:pPr>
        <w:rPr>
          <w:sz w:val="26"/>
          <w:szCs w:val="26"/>
        </w:rPr>
      </w:pPr>
    </w:p>
    <w:p w:rsidR="00005008" w:rsidRDefault="00005008" w:rsidP="00055FB1">
      <w:pPr>
        <w:rPr>
          <w:sz w:val="26"/>
          <w:szCs w:val="26"/>
        </w:rPr>
      </w:pPr>
    </w:p>
    <w:p w:rsidR="00005008" w:rsidRPr="0082647A" w:rsidRDefault="00005008" w:rsidP="00055FB1">
      <w:pPr>
        <w:rPr>
          <w:sz w:val="26"/>
          <w:szCs w:val="26"/>
        </w:rPr>
      </w:pPr>
    </w:p>
    <w:p w:rsidR="00005008" w:rsidRDefault="00005008" w:rsidP="00106F5C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05008" w:rsidRDefault="00005008" w:rsidP="00106F5C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05008" w:rsidRDefault="00005008" w:rsidP="00106F5C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05008" w:rsidRDefault="00005008" w:rsidP="00106F5C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05008" w:rsidRDefault="00005008" w:rsidP="00106F5C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05008" w:rsidRDefault="00005008" w:rsidP="00106F5C">
      <w:pPr>
        <w:spacing w:after="0" w:line="240" w:lineRule="auto"/>
        <w:jc w:val="right"/>
        <w:rPr>
          <w:rFonts w:ascii="Times New Roman" w:eastAsiaTheme="minorHAnsi" w:hAnsi="Times New Roman"/>
        </w:rPr>
      </w:pPr>
    </w:p>
    <w:p w:rsidR="00005008" w:rsidRDefault="00005008" w:rsidP="009F2363">
      <w:pPr>
        <w:spacing w:after="0" w:line="240" w:lineRule="auto"/>
        <w:jc w:val="center"/>
        <w:rPr>
          <w:rFonts w:ascii="Times New Roman" w:eastAsiaTheme="minorHAnsi" w:hAnsi="Times New Roman"/>
        </w:rPr>
      </w:pPr>
      <w:bookmarkStart w:id="0" w:name="_GoBack"/>
      <w:bookmarkEnd w:id="0"/>
    </w:p>
    <w:sectPr w:rsidR="00005008" w:rsidSect="003F59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 Chuvash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457DD"/>
    <w:multiLevelType w:val="hybridMultilevel"/>
    <w:tmpl w:val="25D60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D3154"/>
    <w:multiLevelType w:val="hybridMultilevel"/>
    <w:tmpl w:val="8AA8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0C"/>
    <w:rsid w:val="00005008"/>
    <w:rsid w:val="00055FB1"/>
    <w:rsid w:val="000D629A"/>
    <w:rsid w:val="00106F5C"/>
    <w:rsid w:val="00316C6B"/>
    <w:rsid w:val="006E67D8"/>
    <w:rsid w:val="007466EF"/>
    <w:rsid w:val="007F3F57"/>
    <w:rsid w:val="00822813"/>
    <w:rsid w:val="0082647A"/>
    <w:rsid w:val="008E55BE"/>
    <w:rsid w:val="009F2363"/>
    <w:rsid w:val="00B44A2F"/>
    <w:rsid w:val="00CA369D"/>
    <w:rsid w:val="00F2230C"/>
    <w:rsid w:val="00F74032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BE3E"/>
  <w15:docId w15:val="{A96CEA94-D4EF-46E4-9A4D-311A2F4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FB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0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6F5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5</cp:revision>
  <cp:lastPrinted>2022-10-10T08:25:00Z</cp:lastPrinted>
  <dcterms:created xsi:type="dcterms:W3CDTF">2022-10-10T07:57:00Z</dcterms:created>
  <dcterms:modified xsi:type="dcterms:W3CDTF">2022-10-10T08:26:00Z</dcterms:modified>
</cp:coreProperties>
</file>