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0" w:rsidRPr="00756330" w:rsidRDefault="00756330" w:rsidP="00756330">
      <w:pPr>
        <w:widowControl w:val="0"/>
        <w:tabs>
          <w:tab w:val="left" w:pos="2993"/>
          <w:tab w:val="left" w:pos="6630"/>
          <w:tab w:val="left" w:pos="8956"/>
        </w:tabs>
        <w:autoSpaceDE w:val="0"/>
        <w:autoSpaceDN w:val="0"/>
        <w:spacing w:before="192" w:after="0" w:line="240" w:lineRule="auto"/>
        <w:ind w:left="1032" w:right="1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АООП)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 xml:space="preserve">(далее  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 xml:space="preserve">НОО)  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это образовательная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7563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опорно-двигательного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аппарата,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учитывающая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 xml:space="preserve">психофизического  </w:t>
      </w:r>
      <w:r w:rsidRPr="0075633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756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ab/>
        <w:t>возможности, обеспечивающая</w:t>
      </w:r>
      <w:r w:rsidRPr="007563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коррекцию нарушений</w:t>
      </w:r>
      <w:r w:rsidRPr="007563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5633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социальную адаптацию.</w:t>
      </w:r>
    </w:p>
    <w:p w:rsidR="00756330" w:rsidRPr="00756330" w:rsidRDefault="00756330" w:rsidP="00756330">
      <w:pPr>
        <w:widowControl w:val="0"/>
        <w:autoSpaceDE w:val="0"/>
        <w:autoSpaceDN w:val="0"/>
        <w:spacing w:before="1" w:after="0" w:line="240" w:lineRule="auto"/>
        <w:ind w:left="1032" w:right="1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АООП НОО для обучающихся с НОДА разработана и утверждена образовательной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 начального общего образования для обучающихся с НОДА</w:t>
      </w:r>
      <w:r w:rsidRPr="00756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6.2.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0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ожидаемые</w:t>
      </w:r>
      <w:r w:rsidRPr="00756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условия ее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Нормативно-правовую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базу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составляют: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before="3" w:after="0" w:line="237" w:lineRule="auto"/>
        <w:ind w:right="1104" w:firstLine="70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Федеральный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закон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Российской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Федерации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«Об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Российской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Федерации» N 273-ФЗ (в ред. Федеральных законов от 07.05.2013 N 99-ФЗ, от 23.07.2013 N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203-ФЗ);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before="7" w:after="0" w:line="235" w:lineRule="auto"/>
        <w:ind w:right="1126" w:firstLine="70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Федеральный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государственный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образовательный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стандарт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начального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общего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для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ОВЗ;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before="10" w:after="0" w:line="235" w:lineRule="auto"/>
        <w:ind w:right="1122" w:firstLine="70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Нормативно-методические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документы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Минобрнауки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Российской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Федерации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другие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нормативно-правовые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акты в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области</w:t>
      </w:r>
      <w:r w:rsidRPr="007563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before="8" w:after="0" w:line="237" w:lineRule="auto"/>
        <w:ind w:right="1105" w:firstLine="70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Постановление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Главного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санитарного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врача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Российской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Федерации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от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29.12.2010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№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189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«Об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утверждении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СанПин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2.4.2.2821-10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«Санитарно-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эпидемиологические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требования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к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условиям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организации</w:t>
      </w:r>
      <w:r w:rsidRPr="0075633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обучения</w:t>
      </w:r>
      <w:r w:rsidRPr="0075633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общеобразовательных учреждениях», (зарегистрировано в Минюсте Российской Федерации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03.03.2011 №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19993);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before="4" w:after="0" w:line="294" w:lineRule="exact"/>
        <w:ind w:left="191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Санитарно-эпидемиологические</w:t>
      </w:r>
      <w:r w:rsidRPr="00756330">
        <w:rPr>
          <w:rFonts w:ascii="Times New Roman" w:eastAsia="Times New Roman" w:hAnsi="Times New Roman" w:cs="Times New Roman"/>
          <w:spacing w:val="108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 xml:space="preserve">правила  </w:t>
      </w:r>
      <w:r w:rsidRPr="0075633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 xml:space="preserve">и  </w:t>
      </w:r>
      <w:r w:rsidRPr="0075633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 xml:space="preserve">нормативы  </w:t>
      </w:r>
      <w:r w:rsidRPr="0075633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 xml:space="preserve">СанПиН  </w:t>
      </w:r>
      <w:r w:rsidRPr="0075633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2.4.2.3286-15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здоровья»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(утверждены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санитарного врача</w:t>
      </w:r>
      <w:r w:rsidRPr="00756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Федерации от 10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июля 2015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56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26);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after="0" w:line="237" w:lineRule="auto"/>
        <w:ind w:right="1113" w:firstLine="70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Приказ Минобрнауки России от 9 ноября 2015 г. № 1309 «Об утверждении Порядка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обеспечения условий доступности для инвалидов объектов и предоставляемых услуг в сфере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образования,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а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также оказания им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при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этом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необходимой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помощи»;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before="9" w:after="0" w:line="235" w:lineRule="auto"/>
        <w:ind w:right="1121" w:firstLine="70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Примерная адаптированная основная общеобразовательная программа начального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общего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 (ПрАООП) на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основе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ФГОС для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обучающихся с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ОВЗ;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before="10" w:after="0" w:line="235" w:lineRule="auto"/>
        <w:ind w:right="1133" w:firstLine="70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Письмо Министерства образования и науки РФ от 11 марта 2016 г. N ВК-452/07 «О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введении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ФГОС ОВЗ»;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before="6" w:after="0" w:line="292" w:lineRule="exact"/>
        <w:ind w:left="191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Устав</w:t>
      </w:r>
      <w:r w:rsidRPr="00756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МБОУ</w:t>
      </w:r>
      <w:r w:rsidRPr="00756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СОШ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№2.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919"/>
        </w:tabs>
        <w:autoSpaceDE w:val="0"/>
        <w:autoSpaceDN w:val="0"/>
        <w:spacing w:after="0" w:line="292" w:lineRule="exact"/>
        <w:ind w:left="1918"/>
        <w:jc w:val="both"/>
        <w:rPr>
          <w:rFonts w:ascii="Symbol" w:eastAsia="Times New Roman" w:hAnsi="Symbol" w:cs="Times New Roman"/>
          <w:color w:val="1F477B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Локальные</w:t>
      </w:r>
      <w:r w:rsidRPr="00756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акты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образовательной организации.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92" w:lineRule="exact"/>
        <w:jc w:val="both"/>
        <w:rPr>
          <w:rFonts w:ascii="Symbol" w:eastAsia="Times New Roman" w:hAnsi="Symbol" w:cs="Times New Roman"/>
          <w:sz w:val="24"/>
        </w:rPr>
        <w:sectPr w:rsidR="00756330" w:rsidRPr="00756330">
          <w:footerReference w:type="default" r:id="rId6"/>
          <w:pgSz w:w="11910" w:h="16840"/>
          <w:pgMar w:top="1040" w:right="0" w:bottom="480" w:left="100" w:header="0" w:footer="295" w:gutter="0"/>
          <w:pgNumType w:start="3"/>
          <w:cols w:space="720"/>
        </w:sectPr>
      </w:pPr>
    </w:p>
    <w:p w:rsidR="00756330" w:rsidRPr="00756330" w:rsidRDefault="00756330" w:rsidP="00756330">
      <w:pPr>
        <w:widowControl w:val="0"/>
        <w:autoSpaceDE w:val="0"/>
        <w:autoSpaceDN w:val="0"/>
        <w:spacing w:before="61" w:after="0" w:line="240" w:lineRule="auto"/>
        <w:ind w:left="1807" w:right="113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адаптированной основной общеобразовательной программы</w:t>
      </w:r>
      <w:r w:rsidRPr="0075633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 обучающихся с нарушениями опорно-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двигательного</w:t>
      </w:r>
      <w:r w:rsidRPr="007563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аппарата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25" w:lineRule="auto"/>
        <w:ind w:left="1032" w:right="11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756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756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частей: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before="5" w:after="0" w:line="240" w:lineRule="auto"/>
        <w:ind w:left="1880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обязательной части,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40" w:lineRule="auto"/>
        <w:ind w:left="1880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части,</w:t>
      </w:r>
      <w:r w:rsidRPr="00756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формируемой</w:t>
      </w:r>
      <w:r w:rsidRPr="0075633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участниками</w:t>
      </w:r>
      <w:r w:rsidRPr="00756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образовательных отношений.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Соотношение частей и их объем определяется ФГОС начального общего образования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 с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опорно-двигательного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создала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адаптированную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общеобразовательную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ФГОС вариант 6.2).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6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756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адаптированной программы</w:t>
      </w:r>
      <w:r w:rsidRPr="00756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представлены:</w:t>
      </w:r>
    </w:p>
    <w:p w:rsidR="00756330" w:rsidRPr="00756330" w:rsidRDefault="00756330" w:rsidP="00756330">
      <w:pPr>
        <w:widowControl w:val="0"/>
        <w:numPr>
          <w:ilvl w:val="0"/>
          <w:numId w:val="1"/>
        </w:numPr>
        <w:tabs>
          <w:tab w:val="left" w:pos="1923"/>
        </w:tabs>
        <w:autoSpaceDE w:val="0"/>
        <w:autoSpaceDN w:val="0"/>
        <w:spacing w:after="0" w:line="240" w:lineRule="auto"/>
        <w:ind w:right="1107" w:firstLine="708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Пояснительная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записка,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которой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раскрыты: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цель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задачи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ОП,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срок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освоения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АООП,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психолого-педагогическая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характеристика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(требования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к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развитию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обучающихся).</w:t>
      </w:r>
    </w:p>
    <w:p w:rsidR="00756330" w:rsidRPr="00756330" w:rsidRDefault="00756330" w:rsidP="00756330">
      <w:pPr>
        <w:widowControl w:val="0"/>
        <w:numPr>
          <w:ilvl w:val="0"/>
          <w:numId w:val="1"/>
        </w:numPr>
        <w:tabs>
          <w:tab w:val="left" w:pos="1923"/>
        </w:tabs>
        <w:autoSpaceDE w:val="0"/>
        <w:autoSpaceDN w:val="0"/>
        <w:spacing w:before="1" w:after="0" w:line="240" w:lineRule="auto"/>
        <w:ind w:right="1135" w:firstLine="708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Планируемые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результаты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освоения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обучающимися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адаптированных</w:t>
      </w:r>
      <w:r w:rsidRPr="00756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образовательных</w:t>
      </w:r>
      <w:r w:rsidRPr="0075633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программ</w:t>
      </w:r>
      <w:r w:rsidRPr="007563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начального</w:t>
      </w:r>
      <w:r w:rsidRPr="007563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общего</w:t>
      </w:r>
      <w:r w:rsidRPr="007563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образования.</w:t>
      </w:r>
    </w:p>
    <w:p w:rsidR="00756330" w:rsidRPr="00756330" w:rsidRDefault="00756330" w:rsidP="00756330">
      <w:pPr>
        <w:widowControl w:val="0"/>
        <w:numPr>
          <w:ilvl w:val="0"/>
          <w:numId w:val="1"/>
        </w:numPr>
        <w:tabs>
          <w:tab w:val="left" w:pos="1982"/>
        </w:tabs>
        <w:autoSpaceDE w:val="0"/>
        <w:autoSpaceDN w:val="0"/>
        <w:spacing w:after="0" w:line="240" w:lineRule="auto"/>
        <w:ind w:left="1981" w:hanging="241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Содержание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образования: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40" w:lineRule="auto"/>
        <w:ind w:left="1880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Учебный</w:t>
      </w:r>
      <w:r w:rsidRPr="00756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план,</w:t>
      </w:r>
      <w:r w:rsidRPr="00756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включающий календарный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график</w:t>
      </w:r>
      <w:r w:rsidRPr="00756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организации</w:t>
      </w:r>
      <w:r w:rsidRPr="007563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учебного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процесса.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76"/>
        </w:tabs>
        <w:autoSpaceDE w:val="0"/>
        <w:autoSpaceDN w:val="0"/>
        <w:spacing w:after="0" w:line="240" w:lineRule="auto"/>
        <w:ind w:left="1875" w:hanging="135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Рабочие</w:t>
      </w:r>
      <w:r w:rsidRPr="00756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программы</w:t>
      </w:r>
      <w:r w:rsidRPr="0075633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учебных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предметов.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6"/>
        </w:tabs>
        <w:autoSpaceDE w:val="0"/>
        <w:autoSpaceDN w:val="0"/>
        <w:spacing w:after="0" w:line="240" w:lineRule="auto"/>
        <w:ind w:left="1885" w:hanging="145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Программа</w:t>
      </w:r>
      <w:r w:rsidRPr="0075633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духовно-нравственного</w:t>
      </w:r>
      <w:r w:rsidRPr="0075633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развития.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6"/>
        </w:tabs>
        <w:autoSpaceDE w:val="0"/>
        <w:autoSpaceDN w:val="0"/>
        <w:spacing w:after="0" w:line="240" w:lineRule="auto"/>
        <w:ind w:left="1885" w:hanging="145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Программы</w:t>
      </w:r>
      <w:r w:rsidRPr="007563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коррекционных</w:t>
      </w:r>
      <w:r w:rsidRPr="0075633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курсов.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965"/>
        </w:tabs>
        <w:autoSpaceDE w:val="0"/>
        <w:autoSpaceDN w:val="0"/>
        <w:spacing w:after="0" w:line="240" w:lineRule="auto"/>
        <w:ind w:right="1125" w:firstLine="708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Программа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формирования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универсальных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учебных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действий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</w:t>
      </w:r>
      <w:r w:rsidRPr="00756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НОДА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на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ступени</w:t>
      </w:r>
      <w:r w:rsidRPr="007563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начального</w:t>
      </w:r>
      <w:r w:rsidRPr="007563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общего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образования.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984"/>
        </w:tabs>
        <w:autoSpaceDE w:val="0"/>
        <w:autoSpaceDN w:val="0"/>
        <w:spacing w:after="0" w:line="240" w:lineRule="auto"/>
        <w:ind w:right="1133" w:firstLine="708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Программа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формирования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экологической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культуры,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здорового</w:t>
      </w:r>
      <w:r w:rsidRPr="0075633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</w:t>
      </w:r>
      <w:r w:rsidRPr="0075633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безопасного</w:t>
      </w:r>
      <w:r w:rsidRPr="00756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образа</w:t>
      </w:r>
      <w:r w:rsidRPr="007563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жизни.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6"/>
        </w:tabs>
        <w:autoSpaceDE w:val="0"/>
        <w:autoSpaceDN w:val="0"/>
        <w:spacing w:after="0" w:line="240" w:lineRule="auto"/>
        <w:ind w:left="1885" w:hanging="145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Программа</w:t>
      </w:r>
      <w:r w:rsidRPr="0075633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внеурочной</w:t>
      </w:r>
      <w:r w:rsidRPr="0075633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756330" w:rsidRPr="00756330" w:rsidRDefault="00756330" w:rsidP="00756330">
      <w:pPr>
        <w:widowControl w:val="0"/>
        <w:numPr>
          <w:ilvl w:val="0"/>
          <w:numId w:val="1"/>
        </w:numPr>
        <w:tabs>
          <w:tab w:val="left" w:pos="1923"/>
        </w:tabs>
        <w:autoSpaceDE w:val="0"/>
        <w:autoSpaceDN w:val="0"/>
        <w:spacing w:after="0" w:line="240" w:lineRule="auto"/>
        <w:ind w:right="1126" w:firstLine="708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Система</w:t>
      </w:r>
      <w:r w:rsidRPr="007563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оценки</w:t>
      </w:r>
      <w:r w:rsidRPr="007563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достижения</w:t>
      </w:r>
      <w:r w:rsidRPr="00756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обучающимися</w:t>
      </w:r>
      <w:r w:rsidRPr="007563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планируемых</w:t>
      </w:r>
      <w:r w:rsidRPr="0075633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результатов</w:t>
      </w:r>
      <w:r w:rsidRPr="007563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освоения</w:t>
      </w:r>
      <w:r w:rsidRPr="00756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адаптированной</w:t>
      </w:r>
      <w:r w:rsidRPr="007563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основной</w:t>
      </w:r>
      <w:r w:rsidRPr="007563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образовательной</w:t>
      </w:r>
      <w:r w:rsidRPr="0075633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программы</w:t>
      </w:r>
      <w:r w:rsidRPr="007563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начального</w:t>
      </w:r>
      <w:r w:rsidRPr="0075633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общего</w:t>
      </w:r>
      <w:r w:rsidRPr="0075633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образования.</w:t>
      </w:r>
    </w:p>
    <w:p w:rsidR="00756330" w:rsidRPr="00756330" w:rsidRDefault="00756330" w:rsidP="00756330">
      <w:pPr>
        <w:widowControl w:val="0"/>
        <w:numPr>
          <w:ilvl w:val="0"/>
          <w:numId w:val="1"/>
        </w:numPr>
        <w:tabs>
          <w:tab w:val="left" w:pos="1982"/>
        </w:tabs>
        <w:autoSpaceDE w:val="0"/>
        <w:autoSpaceDN w:val="0"/>
        <w:spacing w:before="1" w:after="0" w:line="240" w:lineRule="auto"/>
        <w:ind w:left="1981" w:hanging="241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Условия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реализации ООП: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40" w:lineRule="auto"/>
        <w:ind w:left="1880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кадровые условия,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40" w:lineRule="auto"/>
        <w:ind w:left="1880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финансово-экономические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условия,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40" w:lineRule="auto"/>
        <w:ind w:left="1880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материально-технические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условия.</w:t>
      </w:r>
    </w:p>
    <w:p w:rsidR="00756330" w:rsidRPr="00756330" w:rsidRDefault="00756330" w:rsidP="00756330">
      <w:pPr>
        <w:widowControl w:val="0"/>
        <w:autoSpaceDE w:val="0"/>
        <w:autoSpaceDN w:val="0"/>
        <w:spacing w:before="9" w:after="0" w:line="240" w:lineRule="auto"/>
        <w:ind w:left="1032" w:right="1108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адаптированной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общеобразовательной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</w:t>
      </w:r>
      <w:r w:rsidRPr="007563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b/>
          <w:bCs/>
          <w:sz w:val="24"/>
          <w:szCs w:val="24"/>
        </w:rPr>
        <w:t>опорно-двигательного аппарата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опорно-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двигательного</w:t>
      </w:r>
      <w:r w:rsidRPr="00756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аппарата заложены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756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 деятельностный подходы.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b/>
          <w:i/>
          <w:sz w:val="24"/>
          <w:szCs w:val="24"/>
        </w:rPr>
        <w:t>Дифференцированный</w:t>
      </w:r>
      <w:r w:rsidRPr="0075633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построению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проявляются в неоднородности возможностей освоения содержания образования. Вариант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дифференцированно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сформулированными</w:t>
      </w:r>
      <w:r w:rsidRPr="007563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ФГОС НОО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 с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756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к: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40" w:lineRule="auto"/>
        <w:ind w:left="1880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структуре</w:t>
      </w:r>
      <w:r w:rsidRPr="00756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образовательной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программы;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6"/>
        </w:tabs>
        <w:autoSpaceDE w:val="0"/>
        <w:autoSpaceDN w:val="0"/>
        <w:spacing w:after="0" w:line="240" w:lineRule="auto"/>
        <w:ind w:left="1885" w:hanging="145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условиям</w:t>
      </w:r>
      <w:r w:rsidRPr="00756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реализации</w:t>
      </w:r>
      <w:r w:rsidRPr="00756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образовательной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программы;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75" w:lineRule="exact"/>
        <w:ind w:left="1880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результатам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382905</wp:posOffset>
                </wp:positionV>
                <wp:extent cx="1829435" cy="23495"/>
                <wp:effectExtent l="13970" t="3810" r="1397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23495"/>
                          <a:chOff x="1132" y="603"/>
                          <a:chExt cx="2881" cy="3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132" y="632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32" y="610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6.6pt;margin-top:30.15pt;width:144.05pt;height:1.85pt;z-index:-251657216;mso-position-horizontal-relative:page" coordorigin="1132,603" coordsize="2881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ILpgIAAL8HAAAOAAAAZHJzL2Uyb0RvYy54bWzsVUtu2zAU3BfoHQjuHX3j2ELkoLDsbNI2&#10;QNoD0BL1QSmSIBnLQVGgQI/Qi/QGvUJyoz5SkpO4iwYJkFVtQCL1yMeZeUPy9GzXMrSlSjeCpzg4&#10;8jGiPBdFw6sUf/60nsww0obwgjDBaYpvqMZni7dvTjuZ0FDUghVUIUjCddLJFNfGyMTzdF7Tlugj&#10;ISmHYClUSwx0VeUVinSQvWVe6PtTrxOqkErkVGv4mvVBvHD5y5Lm5mNZamoQSzFgM+6p3HNjn97i&#10;lCSVIrJu8gEGeQaKljQcFt2nyogh6Fo1f6Vqm1wJLUpzlIvWE2XZ5NRxADaBf8DmXIlr6bhUSVfJ&#10;vUwg7YFOz06bf9heKtQUUDuMOGmhRLc/777f/bj9Df9fKLAKdbJKYOC5klfyUvU0oXkh8i8awt5h&#10;3ParfjDadO9FAVnJtRFOoV2pWpsCuKOdK8TNvhB0Z1AOH4NZOI+jY4xyiIVRPD/uC5XXUE07Kwii&#10;ECMITv1oDK2GyeFsBlzszOjExjyS9Gs6nAMuSwocp+9F1S8T9aomkrpaaavVICqA7EW9aDhFDqpd&#10;FwYs+aVy0upEg6j/1OmeMTCHiSQZxbrn6+y8p0sSqbQ5p6JFtpFiBhhcCcj2QptemXGITcjFumHM&#10;5WYcdSmeB3HoJmjBmsIG7TCtqs2SKbQldk+53yDzo2HgXV64ZDUlxWpoG9Kwvg04GR94AJyRkds0&#10;X+f+fDVbzeJJHE5Xk9jPssm79TKeTNfByXEWZctlFnyz0II4qZuioNyiGzdwED+tlsNR0m+9/Rbe&#10;y+A9zu6cBKKPbwcaPNUXsDfURhQ3rq7uO9jrlXwWPfJZbOvxYp8Fw+n4Kj6L//tsdPHor/H9RJ+5&#10;0w1uCTdtuNHsNfSwD+2H9+7iDwAAAP//AwBQSwMEFAAGAAgAAAAhAH3LYj7fAAAACQEAAA8AAABk&#10;cnMvZG93bnJldi54bWxMj0FrwzAMhe+D/QejwW6rnaYrI41TStl2KoO1g9GbG6tJaCyH2E3Sfz/t&#10;tN30pMfT9/L15FoxYB8aTxqSmQKBVHrbUKXh6/D29AIiREPWtJ5Qww0DrIv7u9xk1o/0icM+VoJD&#10;KGRGQx1jl0kZyhqdCTPfIfHt7HtnIsu+krY3I4e7Vs6VWkpnGuIPtelwW2N52V+dhvfRjJs0eR12&#10;l/P2djw8f3zvEtT68WHarEBEnOKfGX7xGR0KZjr5K9kgWtZJOmerhqVKQbBhoRIeTrxYKJBFLv83&#10;KH4AAAD//wMAUEsBAi0AFAAGAAgAAAAhALaDOJL+AAAA4QEAABMAAAAAAAAAAAAAAAAAAAAAAFtD&#10;b250ZW50X1R5cGVzXS54bWxQSwECLQAUAAYACAAAACEAOP0h/9YAAACUAQAACwAAAAAAAAAAAAAA&#10;AAAvAQAAX3JlbHMvLnJlbHNQSwECLQAUAAYACAAAACEATY0SC6YCAAC/BwAADgAAAAAAAAAAAAAA&#10;AAAuAgAAZHJzL2Uyb0RvYy54bWxQSwECLQAUAAYACAAAACEAfctiPt8AAAAJAQAADwAAAAAAAAAA&#10;AAAAAAAABQAAZHJzL2Rvd25yZXYueG1sUEsFBgAAAAAEAAQA8wAAAAwGAAAAAA==&#10;">
                <v:line id="Line 3" o:spid="_x0000_s1027" style="position:absolute;visibility:visible;mso-wrap-style:square" from="1132,632" to="401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GOpsIAAADaAAAADwAAAGRycy9kb3ducmV2LnhtbESPwWrDMBBE74X8g9hAbrXcHILjWjGm&#10;JNBbaRIKuW2trWVirYwlO87fV4VCjsPMvGGKcradmGjwrWMFL0kKgrh2uuVGwfl0eM5A+ICssXNM&#10;Cu7kodwtngrMtbvxJ03H0IgIYZ+jAhNCn0vpa0MWfeJ64uj9uMFiiHJopB7wFuG2k+s03UiLLccF&#10;gz29Gaqvx9EqYPORZV/frjLT5Xq6bOW4v29HpVbLuXoFEWgOj/B/+10rWMPflXg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GOpsIAAADaAAAADwAAAAAAAAAAAAAA&#10;AAChAgAAZHJzL2Rvd25yZXYueG1sUEsFBgAAAAAEAAQA+QAAAJADAAAAAA==&#10;" strokeweight=".25394mm"/>
                <v:line id="Line 4" o:spid="_x0000_s1028" style="position:absolute;visibility:visible;mso-wrap-style:square" from="1132,610" to="4013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образовательной программы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предоставляя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756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Деятельностный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подход основывается на теоретических положениях отечественной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75633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науки,</w:t>
      </w:r>
      <w:r w:rsidRPr="007563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раскрывающих</w:t>
      </w:r>
      <w:r w:rsidRPr="0075633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5633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75633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7563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563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56330" w:rsidRPr="00756330">
          <w:pgSz w:w="11910" w:h="16840"/>
          <w:pgMar w:top="1040" w:right="0" w:bottom="480" w:left="100" w:header="0" w:footer="295" w:gutter="0"/>
          <w:cols w:space="720"/>
        </w:sectPr>
      </w:pPr>
    </w:p>
    <w:p w:rsidR="00756330" w:rsidRPr="00756330" w:rsidRDefault="00756330" w:rsidP="00756330">
      <w:pPr>
        <w:widowControl w:val="0"/>
        <w:autoSpaceDE w:val="0"/>
        <w:autoSpaceDN w:val="0"/>
        <w:spacing w:before="76" w:after="0" w:line="240" w:lineRule="auto"/>
        <w:ind w:left="1032" w:right="1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обучащихся,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756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развития детей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нормальным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нарушенным</w:t>
      </w:r>
      <w:r w:rsidRPr="00756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развитием.</w:t>
      </w:r>
    </w:p>
    <w:p w:rsidR="00756330" w:rsidRPr="00756330" w:rsidRDefault="00756330" w:rsidP="00756330">
      <w:pPr>
        <w:widowControl w:val="0"/>
        <w:autoSpaceDE w:val="0"/>
        <w:autoSpaceDN w:val="0"/>
        <w:spacing w:before="1" w:after="0" w:line="240" w:lineRule="auto"/>
        <w:ind w:left="1032" w:right="1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 НОДА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школьного возраста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характером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56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756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56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(предметно-практической</w:t>
      </w:r>
      <w:r w:rsidRPr="00756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учебной).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 w:right="1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Основным средством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реализации деятельностного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подхода в образовании является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обучение как процесс организации познавательной и предметно-практической деятельности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обеспечивающий</w:t>
      </w:r>
      <w:r w:rsidRPr="00756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содержания образования.</w:t>
      </w:r>
    </w:p>
    <w:p w:rsidR="00756330" w:rsidRPr="00756330" w:rsidRDefault="00756330" w:rsidP="00756330">
      <w:pPr>
        <w:widowControl w:val="0"/>
        <w:autoSpaceDE w:val="0"/>
        <w:autoSpaceDN w:val="0"/>
        <w:spacing w:before="2" w:after="0" w:line="240" w:lineRule="auto"/>
        <w:ind w:left="1032" w:right="1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В контексте разработки АООП начального общего образования для обучающихся с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756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756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891"/>
        </w:tabs>
        <w:autoSpaceDE w:val="0"/>
        <w:autoSpaceDN w:val="0"/>
        <w:spacing w:after="0" w:line="240" w:lineRule="auto"/>
        <w:ind w:left="1890" w:hanging="150"/>
        <w:jc w:val="both"/>
        <w:rPr>
          <w:rFonts w:ascii="Symbol" w:eastAsia="Times New Roman" w:hAnsi="Symbol" w:cs="Times New Roman"/>
          <w:sz w:val="20"/>
        </w:rPr>
      </w:pPr>
      <w:r w:rsidRPr="00756330">
        <w:rPr>
          <w:rFonts w:ascii="Times New Roman" w:eastAsia="Times New Roman" w:hAnsi="Times New Roman" w:cs="Times New Roman"/>
          <w:sz w:val="24"/>
        </w:rPr>
        <w:t>придание</w:t>
      </w:r>
      <w:r w:rsidRPr="00756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результатам</w:t>
      </w:r>
      <w:r w:rsidRPr="007563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социально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личностно</w:t>
      </w:r>
      <w:r w:rsidRPr="00756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значимого</w:t>
      </w:r>
      <w:r w:rsidRPr="00756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характера;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891"/>
        </w:tabs>
        <w:autoSpaceDE w:val="0"/>
        <w:autoSpaceDN w:val="0"/>
        <w:spacing w:after="0" w:line="240" w:lineRule="auto"/>
        <w:ind w:right="1108" w:firstLine="708"/>
        <w:jc w:val="both"/>
        <w:rPr>
          <w:rFonts w:ascii="Symbol" w:eastAsia="Times New Roman" w:hAnsi="Symbol" w:cs="Times New Roman"/>
          <w:sz w:val="20"/>
        </w:rPr>
      </w:pPr>
      <w:r w:rsidRPr="00756330">
        <w:rPr>
          <w:rFonts w:ascii="Times New Roman" w:eastAsia="Times New Roman" w:hAnsi="Times New Roman" w:cs="Times New Roman"/>
          <w:sz w:val="24"/>
        </w:rPr>
        <w:t>прочное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усвоение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обучающимися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НОДА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знаний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опыта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разнообразной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деятельности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поведения,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возможность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их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продвижения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изучаемых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образовательных</w:t>
      </w:r>
      <w:r w:rsidRPr="007563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областях;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891"/>
        </w:tabs>
        <w:autoSpaceDE w:val="0"/>
        <w:autoSpaceDN w:val="0"/>
        <w:spacing w:before="1" w:after="0" w:line="240" w:lineRule="auto"/>
        <w:ind w:right="1121" w:firstLine="708"/>
        <w:jc w:val="both"/>
        <w:rPr>
          <w:rFonts w:ascii="Symbol" w:eastAsia="Times New Roman" w:hAnsi="Symbol" w:cs="Times New Roman"/>
          <w:sz w:val="20"/>
        </w:rPr>
      </w:pPr>
      <w:r w:rsidRPr="00756330">
        <w:rPr>
          <w:rFonts w:ascii="Times New Roman" w:eastAsia="Times New Roman" w:hAnsi="Times New Roman" w:cs="Times New Roman"/>
          <w:sz w:val="24"/>
        </w:rPr>
        <w:t>существенное повышение мотивации и интереса к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учению, приобретению нового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опыта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деятельности и поведения;</w:t>
      </w:r>
    </w:p>
    <w:p w:rsidR="00756330" w:rsidRPr="00756330" w:rsidRDefault="00756330" w:rsidP="00756330">
      <w:pPr>
        <w:widowControl w:val="0"/>
        <w:numPr>
          <w:ilvl w:val="0"/>
          <w:numId w:val="3"/>
        </w:numPr>
        <w:tabs>
          <w:tab w:val="left" w:pos="1891"/>
        </w:tabs>
        <w:autoSpaceDE w:val="0"/>
        <w:autoSpaceDN w:val="0"/>
        <w:spacing w:after="0" w:line="240" w:lineRule="auto"/>
        <w:ind w:right="1103" w:firstLine="708"/>
        <w:jc w:val="both"/>
        <w:rPr>
          <w:rFonts w:ascii="Symbol" w:eastAsia="Times New Roman" w:hAnsi="Symbol" w:cs="Times New Roman"/>
          <w:sz w:val="20"/>
        </w:rPr>
      </w:pPr>
      <w:r w:rsidRPr="00756330">
        <w:rPr>
          <w:rFonts w:ascii="Times New Roman" w:eastAsia="Times New Roman" w:hAnsi="Times New Roman" w:cs="Times New Roman"/>
          <w:sz w:val="24"/>
        </w:rPr>
        <w:t>обеспечение условий для общекультурного и личностного развития обучающихся с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НОДА на основе формирования универсальных учебных действий, которые обеспечивают не</w:t>
      </w:r>
      <w:r w:rsidRPr="00756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только успешное усвоение ими системы научных знаний, умений и навыков (академических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результатов), позволяющих продолжить образование на следующей ступени, но и жизненной</w:t>
      </w:r>
      <w:r w:rsidRPr="00756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компетенции,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составляющей</w:t>
      </w:r>
      <w:r w:rsidRPr="007563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основу</w:t>
      </w:r>
      <w:r w:rsidRPr="0075633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социальной</w:t>
      </w:r>
      <w:r w:rsidRPr="007563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успешности.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37" w:lineRule="auto"/>
        <w:ind w:left="1032" w:right="1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В основу формирования адаптированной основной общеобразовательной программы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обучающихся с НОДА положены следующие принципы:-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принципы государственной политики РФ в области образования (гуманистический характер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563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светский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общедоступность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адаптивность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уровням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756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924"/>
        </w:tabs>
        <w:autoSpaceDE w:val="0"/>
        <w:autoSpaceDN w:val="0"/>
        <w:spacing w:after="0" w:line="240" w:lineRule="auto"/>
        <w:ind w:right="1123" w:firstLine="708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принцип учета типологических и индивидуальных образовательных потребностей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обучающихся;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40" w:lineRule="auto"/>
        <w:ind w:left="1880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принцип</w:t>
      </w:r>
      <w:r w:rsidRPr="00756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коррекционной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направленности образовательного</w:t>
      </w:r>
      <w:r w:rsidRPr="00756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процесса;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93"/>
        </w:tabs>
        <w:autoSpaceDE w:val="0"/>
        <w:autoSpaceDN w:val="0"/>
        <w:spacing w:after="0" w:line="240" w:lineRule="auto"/>
        <w:ind w:right="1123" w:firstLine="708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принцип развивающей направленности образовательного процесса, ориентирующий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его на развитие личности обучающегося и расширение его «зоны ближайшего развития» с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учетом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особых</w:t>
      </w:r>
      <w:r w:rsidRPr="0075633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образовательных</w:t>
      </w:r>
      <w:r w:rsidRPr="007563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потребностей;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40" w:lineRule="auto"/>
        <w:ind w:left="1880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онтогенетический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принцип;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2090"/>
        </w:tabs>
        <w:autoSpaceDE w:val="0"/>
        <w:autoSpaceDN w:val="0"/>
        <w:spacing w:after="0" w:line="240" w:lineRule="auto"/>
        <w:ind w:right="1130" w:firstLine="708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принцип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преемственности,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предполагающий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проектировании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АООП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ориентировку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на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программу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основного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общего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что</w:t>
      </w:r>
      <w:r w:rsidRPr="0075633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обеспечивает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непрерывность</w:t>
      </w:r>
      <w:r w:rsidRPr="007563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 обучающихся с</w:t>
      </w:r>
      <w:r w:rsidRPr="00756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НОДА;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931"/>
        </w:tabs>
        <w:autoSpaceDE w:val="0"/>
        <w:autoSpaceDN w:val="0"/>
        <w:spacing w:after="0" w:line="240" w:lineRule="auto"/>
        <w:ind w:right="1108" w:firstLine="708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 xml:space="preserve">принцип целостности содержания образования: содержание </w:t>
      </w:r>
      <w:r w:rsidRPr="00756330">
        <w:rPr>
          <w:rFonts w:ascii="Times New Roman" w:eastAsia="Times New Roman" w:hAnsi="Times New Roman" w:cs="Times New Roman"/>
          <w:sz w:val="24"/>
        </w:rPr>
        <w:lastRenderedPageBreak/>
        <w:t>образования едино; в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основе</w:t>
      </w:r>
      <w:r w:rsidRPr="0075633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структуры</w:t>
      </w:r>
      <w:r w:rsidRPr="007563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содержания</w:t>
      </w:r>
      <w:r w:rsidRPr="0075633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образования</w:t>
      </w:r>
      <w:r w:rsidRPr="0075633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лежит</w:t>
      </w:r>
      <w:r w:rsidRPr="007563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не</w:t>
      </w:r>
      <w:r w:rsidRPr="007563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понятие</w:t>
      </w:r>
      <w:r w:rsidRPr="007563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предмета,</w:t>
      </w:r>
      <w:r w:rsidRPr="0075633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а</w:t>
      </w:r>
      <w:r w:rsidRPr="0075633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понятие</w:t>
      </w:r>
    </w:p>
    <w:p w:rsidR="00756330" w:rsidRPr="00756330" w:rsidRDefault="00756330" w:rsidP="00756330">
      <w:pPr>
        <w:widowControl w:val="0"/>
        <w:autoSpaceDE w:val="0"/>
        <w:autoSpaceDN w:val="0"/>
        <w:spacing w:after="0" w:line="240" w:lineRule="auto"/>
        <w:ind w:left="10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30">
        <w:rPr>
          <w:rFonts w:ascii="Times New Roman" w:eastAsia="Times New Roman" w:hAnsi="Times New Roman" w:cs="Times New Roman"/>
          <w:sz w:val="24"/>
          <w:szCs w:val="24"/>
        </w:rPr>
        <w:t>«образовательной</w:t>
      </w:r>
      <w:r w:rsidRPr="00756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  <w:szCs w:val="24"/>
        </w:rPr>
        <w:t>области»;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76"/>
        </w:tabs>
        <w:autoSpaceDE w:val="0"/>
        <w:autoSpaceDN w:val="0"/>
        <w:spacing w:after="0" w:line="240" w:lineRule="auto"/>
        <w:ind w:left="1018" w:right="1126" w:firstLine="718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принцип направленности на формирование деятельности, обеспечивает возможность</w:t>
      </w:r>
      <w:r w:rsidRPr="00756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овладения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детьми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НОДА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всеми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видами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доступной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им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предметно-практической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деятельности,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способами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приемами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познавательной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учебной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деятельности,</w:t>
      </w:r>
      <w:r w:rsidRPr="00756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коммуникативной</w:t>
      </w:r>
      <w:r w:rsidRPr="007563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деятельности</w:t>
      </w:r>
      <w:r w:rsidRPr="007563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и нормативным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поведением;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76"/>
        </w:tabs>
        <w:autoSpaceDE w:val="0"/>
        <w:autoSpaceDN w:val="0"/>
        <w:spacing w:after="0" w:line="240" w:lineRule="auto"/>
        <w:ind w:left="1018" w:right="1126" w:firstLine="718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 xml:space="preserve">принцип переноса </w:t>
      </w:r>
      <w:r w:rsidRPr="00756330">
        <w:rPr>
          <w:rFonts w:ascii="Times New Roman" w:eastAsia="Times New Roman" w:hAnsi="Times New Roman" w:cs="Times New Roman"/>
        </w:rPr>
        <w:t>знаний и умений и навыков и отношений, сформированных в</w:t>
      </w:r>
      <w:r w:rsidRPr="00756330">
        <w:rPr>
          <w:rFonts w:ascii="Times New Roman" w:eastAsia="Times New Roman" w:hAnsi="Times New Roman" w:cs="Times New Roman"/>
          <w:spacing w:val="1"/>
        </w:rPr>
        <w:t xml:space="preserve"> </w:t>
      </w:r>
      <w:r w:rsidRPr="00756330">
        <w:rPr>
          <w:rFonts w:ascii="Times New Roman" w:eastAsia="Times New Roman" w:hAnsi="Times New Roman" w:cs="Times New Roman"/>
        </w:rPr>
        <w:t>условиях учебной ситуации, в деятельность в жизненной ситуации, что обеспечит готовность</w:t>
      </w:r>
      <w:r w:rsidRPr="00756330">
        <w:rPr>
          <w:rFonts w:ascii="Times New Roman" w:eastAsia="Times New Roman" w:hAnsi="Times New Roman" w:cs="Times New Roman"/>
          <w:spacing w:val="-57"/>
        </w:rPr>
        <w:t xml:space="preserve"> </w:t>
      </w:r>
      <w:r w:rsidRPr="00756330">
        <w:rPr>
          <w:rFonts w:ascii="Times New Roman" w:eastAsia="Times New Roman" w:hAnsi="Times New Roman" w:cs="Times New Roman"/>
        </w:rPr>
        <w:t>обучающегося к самостоятельной ориентировке и активной деятельности в реальном мире, в</w:t>
      </w:r>
      <w:r w:rsidRPr="00756330">
        <w:rPr>
          <w:rFonts w:ascii="Times New Roman" w:eastAsia="Times New Roman" w:hAnsi="Times New Roman" w:cs="Times New Roman"/>
          <w:spacing w:val="1"/>
        </w:rPr>
        <w:t xml:space="preserve"> </w:t>
      </w:r>
      <w:r w:rsidRPr="00756330">
        <w:rPr>
          <w:rFonts w:ascii="Times New Roman" w:eastAsia="Times New Roman" w:hAnsi="Times New Roman" w:cs="Times New Roman"/>
        </w:rPr>
        <w:t>действительной</w:t>
      </w:r>
      <w:r w:rsidRPr="00756330">
        <w:rPr>
          <w:rFonts w:ascii="Times New Roman" w:eastAsia="Times New Roman" w:hAnsi="Times New Roman" w:cs="Times New Roman"/>
          <w:spacing w:val="2"/>
        </w:rPr>
        <w:t xml:space="preserve"> </w:t>
      </w:r>
      <w:r w:rsidRPr="00756330">
        <w:rPr>
          <w:rFonts w:ascii="Times New Roman" w:eastAsia="Times New Roman" w:hAnsi="Times New Roman" w:cs="Times New Roman"/>
        </w:rPr>
        <w:t>жизни;</w:t>
      </w:r>
    </w:p>
    <w:p w:rsidR="00756330" w:rsidRPr="00756330" w:rsidRDefault="00756330" w:rsidP="00756330">
      <w:pPr>
        <w:widowControl w:val="0"/>
        <w:numPr>
          <w:ilvl w:val="0"/>
          <w:numId w:val="2"/>
        </w:numPr>
        <w:tabs>
          <w:tab w:val="left" w:pos="1881"/>
        </w:tabs>
        <w:autoSpaceDE w:val="0"/>
        <w:autoSpaceDN w:val="0"/>
        <w:spacing w:after="0" w:line="240" w:lineRule="auto"/>
        <w:ind w:left="1880"/>
        <w:jc w:val="both"/>
        <w:rPr>
          <w:rFonts w:ascii="Times New Roman" w:eastAsia="Times New Roman" w:hAnsi="Times New Roman" w:cs="Times New Roman"/>
          <w:sz w:val="24"/>
        </w:rPr>
      </w:pPr>
      <w:r w:rsidRPr="00756330">
        <w:rPr>
          <w:rFonts w:ascii="Times New Roman" w:eastAsia="Times New Roman" w:hAnsi="Times New Roman" w:cs="Times New Roman"/>
          <w:sz w:val="24"/>
        </w:rPr>
        <w:t>принцип</w:t>
      </w:r>
      <w:r w:rsidRPr="00756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сотрудничества</w:t>
      </w:r>
      <w:r w:rsidRPr="00756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</w:t>
      </w:r>
      <w:r w:rsidRPr="00756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330">
        <w:rPr>
          <w:rFonts w:ascii="Times New Roman" w:eastAsia="Times New Roman" w:hAnsi="Times New Roman" w:cs="Times New Roman"/>
          <w:sz w:val="24"/>
        </w:rPr>
        <w:t>семьей.</w:t>
      </w:r>
    </w:p>
    <w:p w:rsidR="004D37ED" w:rsidRDefault="004D37ED">
      <w:bookmarkStart w:id="0" w:name="_GoBack"/>
      <w:bookmarkEnd w:id="0"/>
    </w:p>
    <w:sectPr w:rsidR="004D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DC" w:rsidRDefault="00756330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10365740</wp:posOffset>
              </wp:positionV>
              <wp:extent cx="232410" cy="165735"/>
              <wp:effectExtent l="3810" t="2540" r="1905" b="317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2DC" w:rsidRDefault="007563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38.8pt;margin-top:816.2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jW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Og9CH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4BiRLwWxR0oVwpQFogQxh0YlZBfMOpgdCRYfd4SSTGqX3NQv5kzoyFHYz0ahOdwNcEao8Fc6mEe&#10;bVvJNhUgD++Liyt4ISWz6n3I4vCuYBxYEofRZebN6b/1ehiwi18AAAD//wMAUEsDBBQABgAIAAAA&#10;IQAPYqRO4wAAAA8BAAAPAAAAZHJzL2Rvd25yZXYueG1sTI/BTsMwEETvSPyDtUjcqJPQpiXEqSoE&#10;JyREGg4cndhNrMbrELtt+Hs2p3Lb2R3Nvsm3k+3ZWY/eOBQQLyJgGhunDLYCvqq3hw0wHyQq2TvU&#10;An61h21xe5PLTLkLlvq8Dy2jEPSZFNCFMGSc+6bTVvqFGzTS7eBGKwPJseVqlBcKtz1PoijlVhqk&#10;D50c9Eunm+P+ZAXsvrF8NT8f9Wd5KE1VPUX4nh6FuL+bds/Agp7C1QwzPqFDQUy1O6HyrCcdrdcp&#10;eWlKH5MlsNkTx8sEWD3vVpsV8CLn/3sUfwAAAP//AwBQSwECLQAUAAYACAAAACEAtoM4kv4AAADh&#10;AQAAEwAAAAAAAAAAAAAAAAAAAAAAW0NvbnRlbnRfVHlwZXNdLnhtbFBLAQItABQABgAIAAAAIQA4&#10;/SH/1gAAAJQBAAALAAAAAAAAAAAAAAAAAC8BAABfcmVscy8ucmVsc1BLAQItABQABgAIAAAAIQD9&#10;2yjWuQIAAKgFAAAOAAAAAAAAAAAAAAAAAC4CAABkcnMvZTJvRG9jLnhtbFBLAQItABQABgAIAAAA&#10;IQAPYqRO4wAAAA8BAAAPAAAAAAAAAAAAAAAAABMFAABkcnMvZG93bnJldi54bWxQSwUGAAAAAAQA&#10;BADzAAAAIwYAAAAA&#10;" filled="f" stroked="f">
              <v:textbox inset="0,0,0,0">
                <w:txbxContent>
                  <w:p w:rsidR="003942DC" w:rsidRDefault="007563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8CB"/>
    <w:multiLevelType w:val="hybridMultilevel"/>
    <w:tmpl w:val="68CE3326"/>
    <w:lvl w:ilvl="0" w:tplc="928EE3F0">
      <w:start w:val="1"/>
      <w:numFmt w:val="decimal"/>
      <w:lvlText w:val="%1."/>
      <w:lvlJc w:val="left"/>
      <w:pPr>
        <w:ind w:left="10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0ADBCA">
      <w:numFmt w:val="bullet"/>
      <w:lvlText w:val="•"/>
      <w:lvlJc w:val="left"/>
      <w:pPr>
        <w:ind w:left="2116" w:hanging="181"/>
      </w:pPr>
      <w:rPr>
        <w:rFonts w:hint="default"/>
        <w:lang w:val="ru-RU" w:eastAsia="en-US" w:bidi="ar-SA"/>
      </w:rPr>
    </w:lvl>
    <w:lvl w:ilvl="2" w:tplc="940E6EDA">
      <w:numFmt w:val="bullet"/>
      <w:lvlText w:val="•"/>
      <w:lvlJc w:val="left"/>
      <w:pPr>
        <w:ind w:left="3193" w:hanging="181"/>
      </w:pPr>
      <w:rPr>
        <w:rFonts w:hint="default"/>
        <w:lang w:val="ru-RU" w:eastAsia="en-US" w:bidi="ar-SA"/>
      </w:rPr>
    </w:lvl>
    <w:lvl w:ilvl="3" w:tplc="31B8E0CA">
      <w:numFmt w:val="bullet"/>
      <w:lvlText w:val="•"/>
      <w:lvlJc w:val="left"/>
      <w:pPr>
        <w:ind w:left="4269" w:hanging="181"/>
      </w:pPr>
      <w:rPr>
        <w:rFonts w:hint="default"/>
        <w:lang w:val="ru-RU" w:eastAsia="en-US" w:bidi="ar-SA"/>
      </w:rPr>
    </w:lvl>
    <w:lvl w:ilvl="4" w:tplc="45B0C8AE">
      <w:numFmt w:val="bullet"/>
      <w:lvlText w:val="•"/>
      <w:lvlJc w:val="left"/>
      <w:pPr>
        <w:ind w:left="5346" w:hanging="181"/>
      </w:pPr>
      <w:rPr>
        <w:rFonts w:hint="default"/>
        <w:lang w:val="ru-RU" w:eastAsia="en-US" w:bidi="ar-SA"/>
      </w:rPr>
    </w:lvl>
    <w:lvl w:ilvl="5" w:tplc="6846B8F8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6" w:tplc="8E805636">
      <w:numFmt w:val="bullet"/>
      <w:lvlText w:val="•"/>
      <w:lvlJc w:val="left"/>
      <w:pPr>
        <w:ind w:left="7499" w:hanging="181"/>
      </w:pPr>
      <w:rPr>
        <w:rFonts w:hint="default"/>
        <w:lang w:val="ru-RU" w:eastAsia="en-US" w:bidi="ar-SA"/>
      </w:rPr>
    </w:lvl>
    <w:lvl w:ilvl="7" w:tplc="CD70F38C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  <w:lvl w:ilvl="8" w:tplc="0848F1CE">
      <w:numFmt w:val="bullet"/>
      <w:lvlText w:val="•"/>
      <w:lvlJc w:val="left"/>
      <w:pPr>
        <w:ind w:left="9653" w:hanging="181"/>
      </w:pPr>
      <w:rPr>
        <w:rFonts w:hint="default"/>
        <w:lang w:val="ru-RU" w:eastAsia="en-US" w:bidi="ar-SA"/>
      </w:rPr>
    </w:lvl>
  </w:abstractNum>
  <w:abstractNum w:abstractNumId="1">
    <w:nsid w:val="4C4C3C18"/>
    <w:multiLevelType w:val="hybridMultilevel"/>
    <w:tmpl w:val="496076CE"/>
    <w:lvl w:ilvl="0" w:tplc="34C0F80E">
      <w:numFmt w:val="bullet"/>
      <w:lvlText w:val=""/>
      <w:lvlJc w:val="left"/>
      <w:pPr>
        <w:ind w:left="1032" w:hanging="17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670E274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2" w:tplc="3C4CB008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C2B8837C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C93233D0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03BCA2EC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CC30D606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1D8AA058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DBF61330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2">
    <w:nsid w:val="75D96570"/>
    <w:multiLevelType w:val="hybridMultilevel"/>
    <w:tmpl w:val="78AA9D50"/>
    <w:lvl w:ilvl="0" w:tplc="890859E0">
      <w:numFmt w:val="bullet"/>
      <w:lvlText w:val="-"/>
      <w:lvlJc w:val="left"/>
      <w:pPr>
        <w:ind w:left="10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D28F92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2" w:tplc="697C380C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3" w:tplc="B6683D16">
      <w:numFmt w:val="bullet"/>
      <w:lvlText w:val="•"/>
      <w:lvlJc w:val="left"/>
      <w:pPr>
        <w:ind w:left="4269" w:hanging="140"/>
      </w:pPr>
      <w:rPr>
        <w:rFonts w:hint="default"/>
        <w:lang w:val="ru-RU" w:eastAsia="en-US" w:bidi="ar-SA"/>
      </w:rPr>
    </w:lvl>
    <w:lvl w:ilvl="4" w:tplc="D19E4530">
      <w:numFmt w:val="bullet"/>
      <w:lvlText w:val="•"/>
      <w:lvlJc w:val="left"/>
      <w:pPr>
        <w:ind w:left="5346" w:hanging="140"/>
      </w:pPr>
      <w:rPr>
        <w:rFonts w:hint="default"/>
        <w:lang w:val="ru-RU" w:eastAsia="en-US" w:bidi="ar-SA"/>
      </w:rPr>
    </w:lvl>
    <w:lvl w:ilvl="5" w:tplc="BA20E3FE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6" w:tplc="365028BA">
      <w:numFmt w:val="bullet"/>
      <w:lvlText w:val="•"/>
      <w:lvlJc w:val="left"/>
      <w:pPr>
        <w:ind w:left="7499" w:hanging="140"/>
      </w:pPr>
      <w:rPr>
        <w:rFonts w:hint="default"/>
        <w:lang w:val="ru-RU" w:eastAsia="en-US" w:bidi="ar-SA"/>
      </w:rPr>
    </w:lvl>
    <w:lvl w:ilvl="7" w:tplc="C2F01FA8">
      <w:numFmt w:val="bullet"/>
      <w:lvlText w:val="•"/>
      <w:lvlJc w:val="left"/>
      <w:pPr>
        <w:ind w:left="8576" w:hanging="140"/>
      </w:pPr>
      <w:rPr>
        <w:rFonts w:hint="default"/>
        <w:lang w:val="ru-RU" w:eastAsia="en-US" w:bidi="ar-SA"/>
      </w:rPr>
    </w:lvl>
    <w:lvl w:ilvl="8" w:tplc="BBCC1478">
      <w:numFmt w:val="bullet"/>
      <w:lvlText w:val="•"/>
      <w:lvlJc w:val="left"/>
      <w:pPr>
        <w:ind w:left="965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0"/>
    <w:rsid w:val="003B3D4E"/>
    <w:rsid w:val="004D37ED"/>
    <w:rsid w:val="007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63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63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1</cp:revision>
  <dcterms:created xsi:type="dcterms:W3CDTF">2022-01-31T10:07:00Z</dcterms:created>
  <dcterms:modified xsi:type="dcterms:W3CDTF">2022-01-31T10:07:00Z</dcterms:modified>
</cp:coreProperties>
</file>