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C8" w:rsidRPr="002928B9" w:rsidRDefault="00E94AC8" w:rsidP="00E94AC8">
      <w:pPr>
        <w:suppressAutoHyphens/>
        <w:jc w:val="center"/>
        <w:rPr>
          <w:rFonts w:ascii="Times New Roman" w:hAnsi="Times New Roman" w:cs="Times New Roman"/>
        </w:rPr>
      </w:pPr>
      <w:r w:rsidRPr="002928B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94AC8" w:rsidRPr="002928B9" w:rsidRDefault="00E94AC8" w:rsidP="00E94AC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B9">
        <w:rPr>
          <w:rFonts w:ascii="Times New Roman" w:hAnsi="Times New Roman" w:cs="Times New Roman"/>
          <w:b/>
          <w:sz w:val="28"/>
          <w:szCs w:val="28"/>
        </w:rPr>
        <w:t>«Шыгырданская средняя общеобразовательная школа №1»</w:t>
      </w:r>
    </w:p>
    <w:p w:rsidR="00E94AC8" w:rsidRPr="002928B9" w:rsidRDefault="00D226EC" w:rsidP="00E94AC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EC">
        <w:rPr>
          <w:rFonts w:ascii="Times New Roman" w:hAnsi="Times New Roman" w:cs="Times New Roman"/>
          <w:noProof/>
        </w:rPr>
        <w:pict>
          <v:rect id="_x0000_s1026" style="position:absolute;left:0;text-align:left;margin-left:-44.55pt;margin-top:8.25pt;width:3.55pt;height:25.5pt;z-index:251658240" filled="f" stroked="f">
            <v:textbox style="mso-next-textbox:#_x0000_s1026">
              <w:txbxContent>
                <w:p w:rsidR="00E94AC8" w:rsidRPr="00632472" w:rsidRDefault="00E94AC8" w:rsidP="00E94AC8">
                  <w:pPr>
                    <w:rPr>
                      <w:color w:val="FF0000"/>
                      <w:lang w:val="en-US"/>
                    </w:rPr>
                  </w:pPr>
                </w:p>
                <w:p w:rsidR="00E94AC8" w:rsidRPr="00632472" w:rsidRDefault="00E94AC8" w:rsidP="00E94AC8">
                  <w:pPr>
                    <w:rPr>
                      <w:color w:val="FF0000"/>
                      <w:lang w:val="en-US"/>
                    </w:rPr>
                  </w:pPr>
                </w:p>
                <w:p w:rsidR="00E94AC8" w:rsidRDefault="00E94AC8" w:rsidP="00E94AC8">
                  <w:pPr>
                    <w:rPr>
                      <w:lang w:val="en-US"/>
                    </w:rPr>
                  </w:pPr>
                </w:p>
                <w:p w:rsidR="00E94AC8" w:rsidRDefault="00E94AC8" w:rsidP="00E94AC8">
                  <w:pPr>
                    <w:rPr>
                      <w:lang w:val="en-US"/>
                    </w:rPr>
                  </w:pPr>
                </w:p>
                <w:p w:rsidR="00E94AC8" w:rsidRDefault="00E94AC8" w:rsidP="00E94AC8">
                  <w:pPr>
                    <w:rPr>
                      <w:lang w:val="en-US"/>
                    </w:rPr>
                  </w:pPr>
                </w:p>
                <w:p w:rsidR="00E94AC8" w:rsidRPr="00F3482C" w:rsidRDefault="00E94AC8" w:rsidP="00E94AC8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E94AC8" w:rsidRPr="002928B9">
        <w:rPr>
          <w:rFonts w:ascii="Times New Roman" w:hAnsi="Times New Roman" w:cs="Times New Roman"/>
          <w:b/>
          <w:sz w:val="28"/>
          <w:szCs w:val="28"/>
        </w:rPr>
        <w:t>Батыревского района Чувашской Республики</w:t>
      </w:r>
    </w:p>
    <w:tbl>
      <w:tblPr>
        <w:tblW w:w="9780" w:type="dxa"/>
        <w:jc w:val="center"/>
        <w:tblInd w:w="-1807" w:type="dxa"/>
        <w:tblCellMar>
          <w:left w:w="0" w:type="dxa"/>
          <w:right w:w="0" w:type="dxa"/>
        </w:tblCellMar>
        <w:tblLook w:val="04A0"/>
      </w:tblPr>
      <w:tblGrid>
        <w:gridCol w:w="4674"/>
        <w:gridCol w:w="5106"/>
      </w:tblGrid>
      <w:tr w:rsidR="00E94AC8" w:rsidRPr="002928B9" w:rsidTr="000C6F1D">
        <w:trPr>
          <w:trHeight w:val="540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C8" w:rsidRPr="002928B9" w:rsidRDefault="00E94AC8" w:rsidP="000C6F1D">
            <w:pPr>
              <w:rPr>
                <w:rFonts w:ascii="Times New Roman" w:hAnsi="Times New Roman" w:cs="Times New Roman"/>
                <w:color w:val="FF0000"/>
              </w:rPr>
            </w:pPr>
          </w:p>
          <w:p w:rsidR="00E94AC8" w:rsidRPr="00B443AF" w:rsidRDefault="00E94AC8" w:rsidP="000C6F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43AF">
              <w:rPr>
                <w:rFonts w:ascii="Times New Roman" w:hAnsi="Times New Roman" w:cs="Times New Roman"/>
              </w:rPr>
              <w:t>Принято</w:t>
            </w:r>
          </w:p>
          <w:p w:rsidR="00E94AC8" w:rsidRPr="00B443AF" w:rsidRDefault="00E94AC8" w:rsidP="000C6F1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443AF">
              <w:rPr>
                <w:rFonts w:ascii="Times New Roman" w:hAnsi="Times New Roman" w:cs="Times New Roman"/>
              </w:rPr>
              <w:t>ешение</w:t>
            </w:r>
            <w:r>
              <w:rPr>
                <w:rFonts w:ascii="Times New Roman" w:hAnsi="Times New Roman" w:cs="Times New Roman"/>
              </w:rPr>
              <w:t>м</w:t>
            </w:r>
            <w:r w:rsidRPr="00B443AF">
              <w:rPr>
                <w:rFonts w:ascii="Times New Roman" w:hAnsi="Times New Roman" w:cs="Times New Roman"/>
              </w:rPr>
              <w:t xml:space="preserve"> Педагогического совета</w:t>
            </w:r>
          </w:p>
          <w:p w:rsidR="00E94AC8" w:rsidRPr="00B443AF" w:rsidRDefault="00E94AC8" w:rsidP="000C6F1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43AF">
              <w:rPr>
                <w:rFonts w:ascii="Times New Roman" w:hAnsi="Times New Roman" w:cs="Times New Roman"/>
              </w:rPr>
              <w:t>протокол № 1</w:t>
            </w:r>
          </w:p>
          <w:p w:rsidR="00E94AC8" w:rsidRPr="002928B9" w:rsidRDefault="00E94AC8" w:rsidP="000C6F1D">
            <w:pPr>
              <w:tabs>
                <w:tab w:val="left" w:pos="2650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B443AF">
              <w:rPr>
                <w:rFonts w:ascii="Times New Roman" w:hAnsi="Times New Roman" w:cs="Times New Roman"/>
              </w:rPr>
              <w:t>от «28» августа 2020 г</w:t>
            </w:r>
            <w:r w:rsidRPr="002928B9">
              <w:rPr>
                <w:rFonts w:ascii="Times New Roman" w:hAnsi="Times New Roman" w:cs="Times New Roman"/>
                <w:color w:val="FF0000"/>
              </w:rPr>
              <w:t>.</w:t>
            </w:r>
            <w:r w:rsidRPr="002928B9">
              <w:rPr>
                <w:rFonts w:ascii="Times New Roman" w:hAnsi="Times New Roman" w:cs="Times New Roman"/>
                <w:color w:val="FF0000"/>
              </w:rPr>
              <w:tab/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AC8" w:rsidRPr="002928B9" w:rsidRDefault="00E94AC8" w:rsidP="000C6F1D">
            <w:pPr>
              <w:rPr>
                <w:rFonts w:ascii="Times New Roman" w:hAnsi="Times New Roman" w:cs="Times New Roman"/>
                <w:color w:val="FF0000"/>
              </w:rPr>
            </w:pPr>
          </w:p>
          <w:p w:rsidR="00E94AC8" w:rsidRPr="00B443AF" w:rsidRDefault="00E94AC8" w:rsidP="000C6F1D">
            <w:pPr>
              <w:rPr>
                <w:rFonts w:ascii="Times New Roman" w:eastAsia="Calibri" w:hAnsi="Times New Roman" w:cs="Times New Roman"/>
              </w:rPr>
            </w:pPr>
            <w:r w:rsidRPr="00B443AF">
              <w:rPr>
                <w:rFonts w:ascii="Times New Roman" w:eastAsia="Calibri" w:hAnsi="Times New Roman" w:cs="Times New Roman"/>
              </w:rPr>
              <w:t>Утверждено</w:t>
            </w:r>
          </w:p>
          <w:p w:rsidR="00E94AC8" w:rsidRPr="00B443AF" w:rsidRDefault="00E94AC8" w:rsidP="000C6F1D">
            <w:pPr>
              <w:rPr>
                <w:rFonts w:ascii="Times New Roman" w:eastAsia="Calibri" w:hAnsi="Times New Roman" w:cs="Times New Roman"/>
              </w:rPr>
            </w:pPr>
            <w:r w:rsidRPr="00B443AF">
              <w:rPr>
                <w:rFonts w:ascii="Times New Roman" w:eastAsia="Calibri" w:hAnsi="Times New Roman" w:cs="Times New Roman"/>
              </w:rPr>
              <w:t xml:space="preserve">приказом директора МБОУ </w:t>
            </w:r>
            <w:r w:rsidRPr="00B443AF">
              <w:rPr>
                <w:rFonts w:ascii="Times New Roman" w:hAnsi="Times New Roman" w:cs="Times New Roman"/>
              </w:rPr>
              <w:t>«Шыгырданская СОШ №1» Батыревского района Чувашской Республики</w:t>
            </w:r>
            <w:r w:rsidRPr="00B443AF">
              <w:rPr>
                <w:rFonts w:ascii="Times New Roman" w:eastAsia="Calibri" w:hAnsi="Times New Roman" w:cs="Times New Roman"/>
              </w:rPr>
              <w:t xml:space="preserve">  № 44/20  от «01» сентября 2020 г.  </w:t>
            </w:r>
          </w:p>
          <w:p w:rsidR="00E94AC8" w:rsidRPr="002928B9" w:rsidRDefault="00E94AC8" w:rsidP="000C6F1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2308BF" w:rsidRPr="00DF58A2" w:rsidRDefault="002308BF" w:rsidP="00DF58A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8A2">
        <w:rPr>
          <w:rFonts w:ascii="Times New Roman" w:hAnsi="Times New Roman" w:cs="Times New Roman"/>
          <w:b/>
          <w:sz w:val="26"/>
          <w:szCs w:val="26"/>
        </w:rPr>
        <w:t>ПОЛОЖЕНИЕ ОБ АНТИКОРРУПЦИОННОЙ ПОЛИТИКЕ</w:t>
      </w:r>
    </w:p>
    <w:p w:rsidR="002308BF" w:rsidRPr="00DF58A2" w:rsidRDefault="002308BF" w:rsidP="00DF58A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8A2">
        <w:rPr>
          <w:rFonts w:ascii="Times New Roman" w:hAnsi="Times New Roman" w:cs="Times New Roman"/>
          <w:b/>
          <w:sz w:val="26"/>
          <w:szCs w:val="26"/>
        </w:rPr>
        <w:t>муниципального бюджетного общеобразовательного учреждения        «Шыгырданская средняя общеобразовательная школа №1» Батыревского района Чувашской Республики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1.Общие положения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1.1. Настоящее Положение об антикоррупционной политике в МБОУ «Шыгырданская СОШ №1» Батыревского района Чувашской Республики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 xml:space="preserve">(далее – Школа) разработано на основании и в соответствии </w:t>
      </w:r>
      <w:proofErr w:type="gramStart"/>
      <w:r w:rsidRPr="00DF58A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F58A2">
        <w:rPr>
          <w:rFonts w:ascii="Times New Roman" w:hAnsi="Times New Roman" w:cs="Times New Roman"/>
          <w:sz w:val="26"/>
          <w:szCs w:val="26"/>
        </w:rPr>
        <w:t>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Законом РФ от 25 декабря 2008 г. №273-ФЗ «О противодействии коррупции»;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Указом Президента Российской Федерации от 2 апреля 2013г. №309 «О мерах по реализации отдельных положений Федерального закона «О противодействии коррупции»;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Кодексом Российской Федерации об административных правонарушениях (КОАП РФ) от 30.12.2001 №195-ФЗ;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Трудовым кодексом Российской Федерации от 30.12.2001 г. №197-ФЗ;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Законом РФ от 29.12.2012 г. №273-ФЗ «Об образовании в Российской Федерации»;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Уставом школы.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1.2. В соответствии со ст.13.3 Федерального закона №273-ФЗ меры по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предупреждению коррупции, принимаемые в школе, могут включать: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1) назначение должностного лица, ответственного за профилактику коррупционных и иных правонарушений;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2) разработку и внедрение в практику стандартов и процедур, направленных на обеспечение добросовестной работы школы;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3) принятие кодекса этики и служебного поведения работников школы;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4) предотвращение и урегулирование конфликта интересов;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5) недопущение составления неофициальной отчетности и использования поддельных документов;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lastRenderedPageBreak/>
        <w:t>6) сотрудничество школы с правоохранительными органами.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2. Цели и задачи Положения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2.1. Целью Положения является обеспечение работы по профилактике и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противодействию коррупции в Школе</w:t>
      </w:r>
      <w:r w:rsidR="00921FCB">
        <w:rPr>
          <w:rFonts w:ascii="Times New Roman" w:hAnsi="Times New Roman" w:cs="Times New Roman"/>
          <w:sz w:val="26"/>
          <w:szCs w:val="26"/>
        </w:rPr>
        <w:t>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2.2. Задачами Положения являются: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информирование работников Школы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определение основных принципов противодействия коррупции, направлений деятельности и мер по противодействию коррупции в Школе;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методическое обеспечение разработки и реализации мер, направленных на профилактику и противодействие коррупции в Школе;</w:t>
      </w:r>
    </w:p>
    <w:p w:rsidR="002308BF" w:rsidRPr="00DF58A2" w:rsidRDefault="00921FCB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-формирование антикорру</w:t>
      </w:r>
      <w:r w:rsidR="002308BF" w:rsidRPr="00DF58A2">
        <w:rPr>
          <w:rFonts w:ascii="Times New Roman" w:hAnsi="Times New Roman" w:cs="Times New Roman"/>
          <w:sz w:val="26"/>
          <w:szCs w:val="26"/>
        </w:rPr>
        <w:t>пционного сознания у работников Школы;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-обеспечение неотвратимости наказания за коррупционные проявления;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-мониторинг эффективности внедренных антикоррупционных мер (стандартов, процедур и т.п.).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3. Используемые понятия и определения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DF58A2">
        <w:rPr>
          <w:rFonts w:ascii="Times New Roman" w:hAnsi="Times New Roman" w:cs="Times New Roman"/>
          <w:sz w:val="26"/>
          <w:szCs w:val="26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DF58A2">
        <w:rPr>
          <w:rFonts w:ascii="Times New Roman" w:hAnsi="Times New Roman" w:cs="Times New Roman"/>
          <w:sz w:val="26"/>
          <w:szCs w:val="26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2.2.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а) по предупреждению коррупции, в том числе по выявлению и последующему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устранению причин коррупции (профилактика коррупции);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б) по выявлению, предупре</w:t>
      </w:r>
      <w:r w:rsidR="003F71BA" w:rsidRPr="00DF58A2">
        <w:rPr>
          <w:rFonts w:ascii="Times New Roman" w:hAnsi="Times New Roman" w:cs="Times New Roman"/>
          <w:sz w:val="26"/>
          <w:szCs w:val="26"/>
        </w:rPr>
        <w:t xml:space="preserve">ждению, пресечению, раскрытию и </w:t>
      </w:r>
      <w:r w:rsidRPr="00DF58A2">
        <w:rPr>
          <w:rFonts w:ascii="Times New Roman" w:hAnsi="Times New Roman" w:cs="Times New Roman"/>
          <w:sz w:val="26"/>
          <w:szCs w:val="26"/>
        </w:rPr>
        <w:t>расследованию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коррупционных правонарушений (борьба с коррупцией);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в) по минимизации и (или) ликвидации последствий коррупционных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правонарушений.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lastRenderedPageBreak/>
        <w:t>2.3. Контрагент – любое российское или иностранное юридическое или физическое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лицо, с которым организация вступает в договорные отношения, за исключением трудовых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отношений.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DF58A2">
        <w:rPr>
          <w:rFonts w:ascii="Times New Roman" w:hAnsi="Times New Roman" w:cs="Times New Roman"/>
          <w:sz w:val="26"/>
          <w:szCs w:val="26"/>
        </w:rPr>
        <w:t>Взятка – получение должностным лицом, иностранным должностным лицом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либо должностным лицом публичной международной организации лично или через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посредника денег, ценных бумаг, иного имущества либо в виде незаконных оказания ему</w:t>
      </w:r>
      <w:r w:rsidR="003F71BA" w:rsidRPr="00DF58A2">
        <w:rPr>
          <w:rFonts w:ascii="Times New Roman" w:hAnsi="Times New Roman" w:cs="Times New Roman"/>
          <w:sz w:val="26"/>
          <w:szCs w:val="26"/>
        </w:rPr>
        <w:t xml:space="preserve"> услуг имущественного характера, </w:t>
      </w:r>
      <w:r w:rsidRPr="00DF58A2">
        <w:rPr>
          <w:rFonts w:ascii="Times New Roman" w:hAnsi="Times New Roman" w:cs="Times New Roman"/>
          <w:sz w:val="26"/>
          <w:szCs w:val="26"/>
        </w:rPr>
        <w:t>предоставления иных имущественных прав засовершение действий (бездействие) в пользу взяткодателя или представляемых им лиц,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если такие действия (бездействие) входят в служебные полномочия должностного лица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либо если оно в силу</w:t>
      </w:r>
      <w:proofErr w:type="gramEnd"/>
      <w:r w:rsidRPr="00DF58A2">
        <w:rPr>
          <w:rFonts w:ascii="Times New Roman" w:hAnsi="Times New Roman" w:cs="Times New Roman"/>
          <w:sz w:val="26"/>
          <w:szCs w:val="26"/>
        </w:rPr>
        <w:t xml:space="preserve"> должностного положения может способствовать таким действиям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(бездействию), а равно за общее покровительство или попустительство по службе.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DF58A2">
        <w:rPr>
          <w:rFonts w:ascii="Times New Roman" w:hAnsi="Times New Roman" w:cs="Times New Roman"/>
          <w:sz w:val="26"/>
          <w:szCs w:val="26"/>
        </w:rPr>
        <w:t>Коммерческий подкуп – незаконные передача лицу, выполняющему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управленческие функции в коммерческой или иной организации, денег, ценных бумаг,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иного имущества, оказание ему услуг имущественного характера, предоставление иных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имущественных прав за совершение действий (бездействие) в интересах дающего в связи с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занимаемым этим лицом служебным положением (часть 1 статьи 204 Уголовного кодекса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Российской Федерации).</w:t>
      </w:r>
      <w:proofErr w:type="gramEnd"/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DF58A2">
        <w:rPr>
          <w:rFonts w:ascii="Times New Roman" w:hAnsi="Times New Roman" w:cs="Times New Roman"/>
          <w:sz w:val="26"/>
          <w:szCs w:val="26"/>
        </w:rPr>
        <w:t>Конфликт интересов – ситуация, при которой личная заинтересованность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(прямая или косвенная) работника (представителя организации) влияет или может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повлиять на надлежащее исполнение им должностных (трудовых) обязанностей и при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которой возникает или может возникнуть противоречие между личной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заинтересованностью работника (представителя организации) и правами и законными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интересами организации, способное привести к причинению вреда правам и законным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интересам, имуществу и (или) деловой репутации организации, работником</w:t>
      </w:r>
      <w:proofErr w:type="gramEnd"/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(представителем организации) которой он является.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 xml:space="preserve">2.7. Личная заинтересованность работника (представителя организации) </w:t>
      </w:r>
      <w:proofErr w:type="gramStart"/>
      <w:r w:rsidRPr="00DF58A2">
        <w:rPr>
          <w:rFonts w:ascii="Times New Roman" w:hAnsi="Times New Roman" w:cs="Times New Roman"/>
          <w:sz w:val="26"/>
          <w:szCs w:val="26"/>
        </w:rPr>
        <w:t>–з</w:t>
      </w:r>
      <w:proofErr w:type="gramEnd"/>
      <w:r w:rsidRPr="00DF58A2">
        <w:rPr>
          <w:rFonts w:ascii="Times New Roman" w:hAnsi="Times New Roman" w:cs="Times New Roman"/>
          <w:sz w:val="26"/>
          <w:szCs w:val="26"/>
        </w:rPr>
        <w:t>аинтересованность работника (представителя организации), связанная с возможностью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получения работником (представителем организации) при исполнении должностных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обязанностей доходов в виде денег, ценностей, иного имущества или услуг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имущественного характера, иных имущественных прав для себя или для третьих лиц.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4. Основные принципы антикоррупционной деятельности Школы</w:t>
      </w:r>
      <w:r w:rsidR="00E94AC8">
        <w:rPr>
          <w:rFonts w:ascii="Times New Roman" w:hAnsi="Times New Roman" w:cs="Times New Roman"/>
          <w:sz w:val="26"/>
          <w:szCs w:val="26"/>
        </w:rPr>
        <w:t xml:space="preserve">. </w:t>
      </w:r>
      <w:r w:rsidRPr="00DF58A2">
        <w:rPr>
          <w:rFonts w:ascii="Times New Roman" w:hAnsi="Times New Roman" w:cs="Times New Roman"/>
          <w:sz w:val="26"/>
          <w:szCs w:val="26"/>
        </w:rPr>
        <w:t>Антикоррупционная политика Учреждения основана на следующих ключевых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принципах: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4.1. Принцип соответствия политики действующему законодательству и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общепринятым нормам.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58A2">
        <w:rPr>
          <w:rFonts w:ascii="Times New Roman" w:hAnsi="Times New Roman" w:cs="Times New Roman"/>
          <w:sz w:val="26"/>
          <w:szCs w:val="26"/>
        </w:rPr>
        <w:t>Настоящая антикоррупционная политика соответствует Конституции Российской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Федерации, федеральным конституционным законам, общепризнанным принципам и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нормам международного права и международным договорам Российской Федерации,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федеральным законам, нормативным правовым актам Президента Российской Федерации, а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также нормативным правовым актам Правительства Российской Федерации, нормативным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правовым актам иных федеральных органов государственной власти, законодательству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Российской Федерации и иным нормативным правовым актам, применимым к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Учреждению.</w:t>
      </w:r>
      <w:proofErr w:type="gramEnd"/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4.2. Принцип личного примера руководства.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lastRenderedPageBreak/>
        <w:t>Ключевая роль руководства Учреждения в формировании культуры нетерпимости к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коррупции и в создании внутриорганизационной системы предупреждения и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противодействия коррупции в Учреждении.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4.3. Принцип вовлеченности работников.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В Учреждении регулярно информируют работников о положениях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антикоррупционного законодательства и активно их привлекают к участию в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формировании и реализации антикоррупционных стандартов и процедур.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4.4. Принцип соразмерности антикоррупционных процедур риску коррупции.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В Учреждении разрабатываются и выполняются мероприятия, позволяющие снизить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вероятность вовлечения Учреждения, ее руководства и работников в коррупционную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деятельность.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4.5. Принцип эффективности антикоррупционных процедур.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В Учреждении применяют такие антикоррупционные мероприятия, которые имеют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 xml:space="preserve">низкую стоимость, обеспечивают простоту реализации и </w:t>
      </w:r>
      <w:proofErr w:type="gramStart"/>
      <w:r w:rsidRPr="00DF58A2">
        <w:rPr>
          <w:rFonts w:ascii="Times New Roman" w:hAnsi="Times New Roman" w:cs="Times New Roman"/>
          <w:sz w:val="26"/>
          <w:szCs w:val="26"/>
        </w:rPr>
        <w:t>приносят значимый результат</w:t>
      </w:r>
      <w:proofErr w:type="gramEnd"/>
      <w:r w:rsidR="00921FCB">
        <w:rPr>
          <w:rFonts w:ascii="Times New Roman" w:hAnsi="Times New Roman" w:cs="Times New Roman"/>
          <w:sz w:val="26"/>
          <w:szCs w:val="26"/>
        </w:rPr>
        <w:t>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4.6. Принцип ответственности и неотвратимости наказания.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Неотвратимость наказания для работников Учреждения вне зависимости от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занимаемой должности, стажа работы и иных условий в случае совершения ими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коррупционных правонарушений в связи с исполнением трудовых обязанностей, а также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персональная ответственность руководства за реализацию настоящей Антикоррупционной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политики.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4.7. Принцип постоянного контроля и регулярного мониторинга.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В Учреждении регулярно осуществляется мониторинг эффективности внедренных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 xml:space="preserve">антикоррупционных процедур, а также </w:t>
      </w:r>
      <w:proofErr w:type="gramStart"/>
      <w:r w:rsidRPr="00DF58A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F58A2">
        <w:rPr>
          <w:rFonts w:ascii="Times New Roman" w:hAnsi="Times New Roman" w:cs="Times New Roman"/>
          <w:sz w:val="26"/>
          <w:szCs w:val="26"/>
        </w:rPr>
        <w:t xml:space="preserve"> их исполнением.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4.8. Принцип открытости.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Информирование контрагентов, партнёров и общественности о принятых в Школе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антикоррупционных стандартах ведения деятельности.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5. Антикоррупционные мероприятия и порядок их применения</w:t>
      </w:r>
      <w:r w:rsidR="002252F0">
        <w:rPr>
          <w:rFonts w:ascii="Times New Roman" w:hAnsi="Times New Roman" w:cs="Times New Roman"/>
          <w:sz w:val="26"/>
          <w:szCs w:val="26"/>
        </w:rPr>
        <w:t>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5.1. В Школе реализуются следующие антикоррупционные мероприятия: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5.1.1. В части нормативного обеспечения, закрепления стандартов поведения и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декларации намерений: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разработка и принятие Положения о мерах по предупреждению и противодействию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коррупции;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закрепление соответствующих положений в должностных инструкциях работников;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введение антикоррупционных положений в трудовые договора с работниками;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введение в договоры, связанные с хозяйственной деятельностью организации,стандартной антикоррупционной оговорки;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разработка при необходимости иных локальных нормативных актов.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lastRenderedPageBreak/>
        <w:t>5.1.2. В части разработки и введения специальных антикоррупционных процедур: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 xml:space="preserve">- разработка и введение </w:t>
      </w:r>
      <w:bookmarkStart w:id="0" w:name="_GoBack"/>
      <w:r w:rsidRPr="00DF58A2">
        <w:rPr>
          <w:rFonts w:ascii="Times New Roman" w:hAnsi="Times New Roman" w:cs="Times New Roman"/>
          <w:sz w:val="26"/>
          <w:szCs w:val="26"/>
        </w:rPr>
        <w:t>Порядка предотвращения и урегулирования конфликта интересов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 xml:space="preserve">педагогических работников </w:t>
      </w:r>
      <w:bookmarkEnd w:id="0"/>
      <w:r w:rsidRPr="00DF58A2">
        <w:rPr>
          <w:rFonts w:ascii="Times New Roman" w:hAnsi="Times New Roman" w:cs="Times New Roman"/>
          <w:sz w:val="26"/>
          <w:szCs w:val="26"/>
        </w:rPr>
        <w:t>при осуществлении ими профессиональной деятельности;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введение процедуры информирования работниками работодателя о случаях склонения их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или других работников к совершению коррупционных нарушений и порядка рассмотрениятаких сообщений;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проведение периодической оценки коррупционных рисков в целях выявления сфер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деятельности Школы, наиболее подверженных таким рискам, и разработка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соответствующих антикоррупционных мер;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разработка и введение иных необходимых процедур.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5.1.3. В части обучения и информирования работников: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ознакомление работников под роспись с нормативными документами,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регламентирующими вопросы предупреждения и противодействия коррупции в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организации;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проведение обучающих мероприятий по вопросам профилактики и противодействия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коррупции;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организация индивидуального консультирования работников по вопросам применения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(соблюдения) антикоррупционных стандартов и процедур.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5.1.4. В части обеспечения соответствия системы внутреннего контроля и аудита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Школы требованиям антикоррупционной политики организации: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осуществление регулярного контроля соблюдения всеми категориями работников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требований локальных нормативных актов;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осуществление регулярного контроля данных бухгалтерского учета, наличия и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достоверности первичных документов бухгалтерского учета;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осуществление регулярного контроля экономической обоснованности расходов в сферах с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высоким коррупционным риском: обмен деловыми подарками, представительские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расходы, благотворительные пожертвования, вознаграждения внешним консультантам.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5.1.5. В части привлечения экспертов: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периодическое проведение внешнего аудита;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привлечение внешних независимых экспертов при осуществлении хозяйственной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деятельности организации и организации антикоррупционных мер.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5.1.6. В части оценки результатов проводимой антикоррупционной работы: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проведение регулярной оценки результатов работы по противодействию коррупции;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подготовка и распространение отчетных материалов о проводимой работе и результатах в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сфере противодействия коррупции.</w:t>
      </w:r>
    </w:p>
    <w:p w:rsidR="001F1F94" w:rsidRDefault="002308BF" w:rsidP="00DF58A2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lastRenderedPageBreak/>
        <w:t xml:space="preserve">5.2. Школа может утвердить план реализации антикоррупционных мероприятий вкачестве составной части настоящего Положения или приложения к нему 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6. Определение должностного лица, ответственного за противодействие коррупции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6.1. В Школе ответственным за противодействие коррупции, исходя изустановленных задач, специфики деятельности, штатной численности,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организационной структуры, материальных ресурсов является директор и заместитель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директора по воспитательной работе (далее - Ответственное лицо). Задачи, функции иполномочия которого в сфере противодействия коррупции определены его Должностной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инструкцией.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6.2. Деятельность Ответственного лица включает:</w:t>
      </w:r>
    </w:p>
    <w:p w:rsidR="002308BF" w:rsidRPr="00DF58A2" w:rsidRDefault="00DC31DB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 xml:space="preserve">- </w:t>
      </w:r>
      <w:r w:rsidR="002308BF" w:rsidRPr="00DF58A2">
        <w:rPr>
          <w:rFonts w:ascii="Times New Roman" w:hAnsi="Times New Roman" w:cs="Times New Roman"/>
          <w:sz w:val="26"/>
          <w:szCs w:val="26"/>
        </w:rPr>
        <w:t>разработку и представление на утверждение директору Школы проектов локальных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="002308BF" w:rsidRPr="00DF58A2">
        <w:rPr>
          <w:rFonts w:ascii="Times New Roman" w:hAnsi="Times New Roman" w:cs="Times New Roman"/>
          <w:sz w:val="26"/>
          <w:szCs w:val="26"/>
        </w:rPr>
        <w:t>нормативных актов и иных предложений, направленных на реализацию мер по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="002308BF" w:rsidRPr="00DF58A2">
        <w:rPr>
          <w:rFonts w:ascii="Times New Roman" w:hAnsi="Times New Roman" w:cs="Times New Roman"/>
          <w:sz w:val="26"/>
          <w:szCs w:val="26"/>
        </w:rPr>
        <w:t>предупреждению коррупции;</w:t>
      </w:r>
    </w:p>
    <w:p w:rsidR="002308BF" w:rsidRPr="00DF58A2" w:rsidRDefault="00DC31DB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 xml:space="preserve">- </w:t>
      </w:r>
      <w:r w:rsidR="002308BF" w:rsidRPr="00DF58A2">
        <w:rPr>
          <w:rFonts w:ascii="Times New Roman" w:hAnsi="Times New Roman" w:cs="Times New Roman"/>
          <w:sz w:val="26"/>
          <w:szCs w:val="26"/>
        </w:rPr>
        <w:t>проведение контрольных мероприятий, направленных на выявление коррупционных</w:t>
      </w:r>
      <w:r w:rsidR="00E94AC8">
        <w:rPr>
          <w:rFonts w:ascii="Times New Roman" w:hAnsi="Times New Roman" w:cs="Times New Roman"/>
          <w:sz w:val="26"/>
          <w:szCs w:val="26"/>
        </w:rPr>
        <w:t xml:space="preserve"> </w:t>
      </w:r>
      <w:r w:rsidR="002308BF" w:rsidRPr="00DF58A2">
        <w:rPr>
          <w:rFonts w:ascii="Times New Roman" w:hAnsi="Times New Roman" w:cs="Times New Roman"/>
          <w:sz w:val="26"/>
          <w:szCs w:val="26"/>
        </w:rPr>
        <w:t>правонарушений работниками Школы;</w:t>
      </w:r>
    </w:p>
    <w:p w:rsidR="002308BF" w:rsidRPr="00DF58A2" w:rsidRDefault="00DC31DB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 xml:space="preserve">- </w:t>
      </w:r>
      <w:r w:rsidR="002308BF" w:rsidRPr="00DF58A2">
        <w:rPr>
          <w:rFonts w:ascii="Times New Roman" w:hAnsi="Times New Roman" w:cs="Times New Roman"/>
          <w:sz w:val="26"/>
          <w:szCs w:val="26"/>
        </w:rPr>
        <w:t>организацию проведения оценки коррупционных рисков;</w:t>
      </w:r>
    </w:p>
    <w:p w:rsidR="002308BF" w:rsidRPr="00DF58A2" w:rsidRDefault="00DC31DB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</w:t>
      </w:r>
      <w:r w:rsidR="002308BF" w:rsidRPr="00DF58A2">
        <w:rPr>
          <w:rFonts w:ascii="Times New Roman" w:hAnsi="Times New Roman" w:cs="Times New Roman"/>
          <w:sz w:val="26"/>
          <w:szCs w:val="26"/>
        </w:rPr>
        <w:t xml:space="preserve"> прием и рассмотрение сообщений о случаях склонения работников к совершению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="002308BF" w:rsidRPr="00DF58A2">
        <w:rPr>
          <w:rFonts w:ascii="Times New Roman" w:hAnsi="Times New Roman" w:cs="Times New Roman"/>
          <w:sz w:val="26"/>
          <w:szCs w:val="26"/>
        </w:rPr>
        <w:t>коррупционных правонарушений в интересах или от имени иной организации или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="002308BF" w:rsidRPr="00DF58A2">
        <w:rPr>
          <w:rFonts w:ascii="Times New Roman" w:hAnsi="Times New Roman" w:cs="Times New Roman"/>
          <w:sz w:val="26"/>
          <w:szCs w:val="26"/>
        </w:rPr>
        <w:t>физического лица, а также о случаях совершения коррупционных правонарушений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="002308BF" w:rsidRPr="00DF58A2">
        <w:rPr>
          <w:rFonts w:ascii="Times New Roman" w:hAnsi="Times New Roman" w:cs="Times New Roman"/>
          <w:sz w:val="26"/>
          <w:szCs w:val="26"/>
        </w:rPr>
        <w:t>работниками, контрагентами организации или иными лицами;</w:t>
      </w:r>
    </w:p>
    <w:p w:rsidR="002308BF" w:rsidRPr="00DF58A2" w:rsidRDefault="00DC31DB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</w:t>
      </w:r>
      <w:r w:rsidR="002308BF" w:rsidRPr="00DF58A2">
        <w:rPr>
          <w:rFonts w:ascii="Times New Roman" w:hAnsi="Times New Roman" w:cs="Times New Roman"/>
          <w:sz w:val="26"/>
          <w:szCs w:val="26"/>
        </w:rPr>
        <w:t xml:space="preserve"> организацию приёма сведений о конфликте интересов;</w:t>
      </w:r>
    </w:p>
    <w:p w:rsidR="002308BF" w:rsidRPr="00DF58A2" w:rsidRDefault="00DC31DB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</w:t>
      </w:r>
      <w:r w:rsidR="002308BF" w:rsidRPr="00DF58A2">
        <w:rPr>
          <w:rFonts w:ascii="Times New Roman" w:hAnsi="Times New Roman" w:cs="Times New Roman"/>
          <w:sz w:val="26"/>
          <w:szCs w:val="26"/>
        </w:rPr>
        <w:t xml:space="preserve"> организацию обучающих мероприятий по вопросам профилактики и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="002308BF" w:rsidRPr="00DF58A2">
        <w:rPr>
          <w:rFonts w:ascii="Times New Roman" w:hAnsi="Times New Roman" w:cs="Times New Roman"/>
          <w:sz w:val="26"/>
          <w:szCs w:val="26"/>
        </w:rPr>
        <w:t>противодействия коррупции и индивидуального консультирования работников;</w:t>
      </w:r>
    </w:p>
    <w:p w:rsidR="002308BF" w:rsidRPr="00DF58A2" w:rsidRDefault="00DC31DB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</w:t>
      </w:r>
      <w:r w:rsidR="002308BF" w:rsidRPr="00DF58A2">
        <w:rPr>
          <w:rFonts w:ascii="Times New Roman" w:hAnsi="Times New Roman" w:cs="Times New Roman"/>
          <w:sz w:val="26"/>
          <w:szCs w:val="26"/>
        </w:rPr>
        <w:t xml:space="preserve"> оказание содействия уполномоченным представителям контрольно-надзорных и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="002308BF" w:rsidRPr="00DF58A2">
        <w:rPr>
          <w:rFonts w:ascii="Times New Roman" w:hAnsi="Times New Roman" w:cs="Times New Roman"/>
          <w:sz w:val="26"/>
          <w:szCs w:val="26"/>
        </w:rPr>
        <w:t>правоохранительных органов при проведении ими инспекционных проверок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="002308BF" w:rsidRPr="00DF58A2">
        <w:rPr>
          <w:rFonts w:ascii="Times New Roman" w:hAnsi="Times New Roman" w:cs="Times New Roman"/>
          <w:sz w:val="26"/>
          <w:szCs w:val="26"/>
        </w:rPr>
        <w:t>деятельности Школы по вопросам предупреждения и противодействия коррупции;</w:t>
      </w:r>
    </w:p>
    <w:p w:rsidR="002308BF" w:rsidRPr="00DF58A2" w:rsidRDefault="00DC31DB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</w:t>
      </w:r>
      <w:r w:rsidR="002308BF" w:rsidRPr="00DF58A2">
        <w:rPr>
          <w:rFonts w:ascii="Times New Roman" w:hAnsi="Times New Roman" w:cs="Times New Roman"/>
          <w:sz w:val="26"/>
          <w:szCs w:val="26"/>
        </w:rPr>
        <w:t xml:space="preserve"> оказание содействия уполномоченным представителям правоохранительных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="002308BF" w:rsidRPr="00DF58A2">
        <w:rPr>
          <w:rFonts w:ascii="Times New Roman" w:hAnsi="Times New Roman" w:cs="Times New Roman"/>
          <w:sz w:val="26"/>
          <w:szCs w:val="26"/>
        </w:rPr>
        <w:t>органов при проведении мероприятий по пресечению или расследованию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="002308BF" w:rsidRPr="00DF58A2">
        <w:rPr>
          <w:rFonts w:ascii="Times New Roman" w:hAnsi="Times New Roman" w:cs="Times New Roman"/>
          <w:sz w:val="26"/>
          <w:szCs w:val="26"/>
        </w:rPr>
        <w:t>коррупционных преступлений, включая оперативно-розыскные мероприятия;</w:t>
      </w:r>
    </w:p>
    <w:p w:rsidR="002308BF" w:rsidRPr="00DF58A2" w:rsidRDefault="00DC31DB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</w:t>
      </w:r>
      <w:r w:rsidR="002308BF" w:rsidRPr="00DF58A2">
        <w:rPr>
          <w:rFonts w:ascii="Times New Roman" w:hAnsi="Times New Roman" w:cs="Times New Roman"/>
          <w:sz w:val="26"/>
          <w:szCs w:val="26"/>
        </w:rPr>
        <w:t xml:space="preserve"> проведение оценки результатов антикоррупционной работы и подготовка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="002308BF" w:rsidRPr="00DF58A2">
        <w:rPr>
          <w:rFonts w:ascii="Times New Roman" w:hAnsi="Times New Roman" w:cs="Times New Roman"/>
          <w:sz w:val="26"/>
          <w:szCs w:val="26"/>
        </w:rPr>
        <w:t>соответствующих отчётных материалов директору Школы</w:t>
      </w:r>
      <w:r w:rsidR="0007049B">
        <w:rPr>
          <w:rFonts w:ascii="Times New Roman" w:hAnsi="Times New Roman" w:cs="Times New Roman"/>
          <w:sz w:val="26"/>
          <w:szCs w:val="26"/>
        </w:rPr>
        <w:t>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7. Выявление и урегулирование конфликта интересов</w:t>
      </w:r>
      <w:r w:rsidR="002252F0">
        <w:rPr>
          <w:rFonts w:ascii="Times New Roman" w:hAnsi="Times New Roman" w:cs="Times New Roman"/>
          <w:sz w:val="26"/>
          <w:szCs w:val="26"/>
        </w:rPr>
        <w:t>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7.1. Своевременное выявление конфликта интересов в деятельности работников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Школы является одним из ключевых элементов предотвращения коррупционных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правонарушений.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7.2. С целью регулирования и предотвращения конфликта интересов в деятельности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педагогических работников – основной категории работников Школы - в Школе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разрабатывается и принимается Положение о порядке работы по предотвращению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конфликта интересов и при возникновении конфликта интересов педагогического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работника при осуществлении им профессиональной деятельности.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lastRenderedPageBreak/>
        <w:t>7.3. Положение о порядке работы по предотвращению конфликта интересов и привозникновении конфликта интересов педагогического работника при осуществлении им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профессиональной деятельности – это внутренний документ Школы, устанавливающий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порядок выявления и урегулирования конфликтов интересов, возникающих у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педагогических работников.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7.4. Деятельность по выявлению и предотвращению конфликта интересов в Школе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регулируется настоящим Положением, а также Положением о порядке работы по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предотвращению конфликта интересов и при возникновении конфликта интересов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педагогического работника при осуществлении им профессиональной деятельности,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учитывающим соответствующую специфику.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7.5. Основные принципы управления конфликтом интересов в Школе: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обязательность раскрытия сведений о реальном или потенциальном конфликте интересов;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индивидуальное рассмотрение и оценка репутационных рисков для организации при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выявлении каждого конфликта интересов и его урегулирование;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конфиденциальность процесса раскрытия сведений о конфликте интересов и процесса его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урегулирования;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соблюдение баланса интересов Школы и работника при урегулировании конфликта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интересов;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защита работника от преследования в связи с сообщением о конфликте интересов,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который был своевременно раскрыт работником и урег</w:t>
      </w:r>
      <w:r w:rsidR="0004234D" w:rsidRPr="00DF58A2">
        <w:rPr>
          <w:rFonts w:ascii="Times New Roman" w:hAnsi="Times New Roman" w:cs="Times New Roman"/>
          <w:sz w:val="26"/>
          <w:szCs w:val="26"/>
        </w:rPr>
        <w:t>улирован (предотвращен) Школой.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7.6. Общие обязанности работников Школы в связи с раскрытием и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урегулированием конфликта интересов: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при принятии решений по деловым вопросам и выполнении своих трудовых обязанностей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руководствоваться интересами организации – без учёта своих личных интересов, интересов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своих родственников и друзей;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избегать (по возможности) ситуаций и обстоятельств, которые могут привести к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конфликту интересов;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раскрывать возникший (реальный) или потенциальный конфликт интересов;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содействовать урегулированию возникшего конфликта интересов.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7.7. Общий порядок раскрытия конфликта интересов работником Школы: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раскрытие сведений о конфликте интересов при приеме на работу;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раскрытие сведений о конфликте интересов при назначении на новую должность;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разовое раскрытие сведений по мере возникновения ситуаций конфликта интересов.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Раскрытие сведений о конфликте интересов осуществляется в письменном виде.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7.8. Поступившая информация о конфликте интересов тщательно проверяется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 xml:space="preserve">Ответственным лицом с целью оценки серьезности возникающих для организации </w:t>
      </w:r>
      <w:r w:rsidRPr="00DF58A2">
        <w:rPr>
          <w:rFonts w:ascii="Times New Roman" w:hAnsi="Times New Roman" w:cs="Times New Roman"/>
          <w:sz w:val="26"/>
          <w:szCs w:val="26"/>
        </w:rPr>
        <w:lastRenderedPageBreak/>
        <w:t>рисков и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выбора наиболее подходящей формы урегулирования конфликта интересов.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7.9. Возможные способы разрешения возникшего конфликта интересов, в том числе: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ограничение доступа работника к конкретной информации, которая может затрагивать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личные интересы работника;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добровольный отказ работника или его отстранение (постоянное или временное) отучастия в обсуждении и процессе принятия решений по вопросам, которые находятся или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могут оказаться под влиянием конфликта интересов;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пересмотр и изменение функциональных обязанностей работника;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временное отстранение работника от должности, если его личные интересы входят в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противоречие с функциональными обязанностями;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перевод работника на должность, предусматривающую выполнение функциональных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обязанностей, не связанных с конфликтом интересов;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отказ работника от своего личного интереса, порождающего конфликт с интересами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организации;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увольнение работника из Школы по инициативе работника;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увольнение работника по инициативе работодателя за совершение дисциплинарного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проступка, то есть за неисполнение или ненадлежащее исполнение работником по его вине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возложенных на него трудовых обязанностей.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8. Возможные ситуации возникновения конфликта интересов</w:t>
      </w:r>
      <w:r w:rsidR="002252F0">
        <w:rPr>
          <w:rFonts w:ascii="Times New Roman" w:hAnsi="Times New Roman" w:cs="Times New Roman"/>
          <w:sz w:val="26"/>
          <w:szCs w:val="26"/>
        </w:rPr>
        <w:t>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8.1. Возможные общие ситуации возникновения конфликта интересов работников: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8.1.1. Работник в ходе выполнения своих трудовых обязанностей участвует в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принятии решений, которые могут принести материальную или нематериальную выгоду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лицам, являющимся его родственниками, друзьями или иным лицам, с которыми связанаего личная заинтересованность.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8.1.2. Работник участвует в принятии кадровых решений в отношении лиц,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являющихся его родственниками, друзьями или иными лицами, с которым связана его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личная заинтересованность.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8.1.3. Работник или иное лицо, с которым связана личная заинтересованность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работника, выполняет или намерен выполнять оплачиваемую работу в иной организации,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имеющей деловые отношения со Школой, намеревающейся установить такие отношенияили являющейся его конкурентом.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8.1.4. Работник принимает решение о закупке Школой товаров, являющихся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результатами интеллектуальной деятельности, на которую он или иное лицо, с которым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связана личная заинтересованность работника, обладает исключительными правами.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8.1.5. Работник или иное лицо, с которым связана личная заинтересованность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работника, владеет ценными бумагами иной организации, которая имеет деловые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отношения со Школой, намеревается установить такие отношения или является ее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конкурентом.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lastRenderedPageBreak/>
        <w:t>8.1.6. Работник или иное лицо, с которым связана личная заинтересованность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работника, имеет финансовые или имущественные обязательства перед иной организацией,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которая имеет деловые отношения со Школой, намеревается установить такие отношения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или является ее конкурентом.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8.1.7. Работник принимает решения об установлении (сохранении) деловых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отношений Школы с иной организацией, которая имеет перед работником или иным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лицом, с которым связана личная заинтересованность работника, финансовые или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имущественные обязательства.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8.1.8. Работник или иное лицо, с которым связана личная заинтересованность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работника, получает материальные блага или услуги от иной организации, которая имеет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деловые отношения со Школой, намеревается установить такие отношения или является ее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конкурентом.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8.1.9. Работник или иное лицо, с которым связана личная заинтересованность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работника, получает дорогостоящие подарки от родителей, от своего подчиненного или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иного работника Школы, в отношении которого работник выполняет контрольные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функции.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8.1.10. Работник Школы уполномочен принимать решения об установлении,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сохранении или прекращении</w:t>
      </w:r>
      <w:r w:rsidR="0004234D" w:rsidRPr="00DF58A2">
        <w:rPr>
          <w:rFonts w:ascii="Times New Roman" w:hAnsi="Times New Roman" w:cs="Times New Roman"/>
          <w:sz w:val="26"/>
          <w:szCs w:val="26"/>
        </w:rPr>
        <w:t xml:space="preserve"> деловых отношений Школы с иной </w:t>
      </w:r>
      <w:r w:rsidRPr="00DF58A2">
        <w:rPr>
          <w:rFonts w:ascii="Times New Roman" w:hAnsi="Times New Roman" w:cs="Times New Roman"/>
          <w:sz w:val="26"/>
          <w:szCs w:val="26"/>
        </w:rPr>
        <w:t>организацией, от которой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ему поступает предложение трудоустройства.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8.1.11. Работник Школы использует информацию, ставшую ему известной в ходе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выполнения трудовых обязанностей, для получения выгоды или конкурентных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преимуще</w:t>
      </w:r>
      <w:proofErr w:type="gramStart"/>
      <w:r w:rsidRPr="00DF58A2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DF58A2">
        <w:rPr>
          <w:rFonts w:ascii="Times New Roman" w:hAnsi="Times New Roman" w:cs="Times New Roman"/>
          <w:sz w:val="26"/>
          <w:szCs w:val="26"/>
        </w:rPr>
        <w:t>и совершении коммерческих сделок для себя или иного лица, с которым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связана личная заинтересованность работника.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8.2. Возможные ситуации возникновения конфликта интересов педагогических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работников при выполнении ими профессиональных обязанностей представлены в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Положении о порядке работы по предотвращению конфликта интересов и привозникновении конфликта интересов педагогического работника при осуществлении импрофессиональной деятельности, утверждённом директором Школы.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9. Стандарты поведения работников Школы</w:t>
      </w:r>
      <w:r w:rsidR="002252F0">
        <w:rPr>
          <w:rFonts w:ascii="Times New Roman" w:hAnsi="Times New Roman" w:cs="Times New Roman"/>
          <w:sz w:val="26"/>
          <w:szCs w:val="26"/>
        </w:rPr>
        <w:t>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9.1. Важным элементом работы по предупреждению коррупции является внедрение</w:t>
      </w:r>
      <w:r w:rsidR="0007049B">
        <w:rPr>
          <w:rFonts w:ascii="Times New Roman" w:hAnsi="Times New Roman" w:cs="Times New Roman"/>
          <w:sz w:val="26"/>
          <w:szCs w:val="26"/>
        </w:rPr>
        <w:t xml:space="preserve">  </w:t>
      </w:r>
      <w:r w:rsidRPr="00DF58A2">
        <w:rPr>
          <w:rFonts w:ascii="Times New Roman" w:hAnsi="Times New Roman" w:cs="Times New Roman"/>
          <w:sz w:val="26"/>
          <w:szCs w:val="26"/>
        </w:rPr>
        <w:t>антикоррупционных стандартов поведения работников в корпоративную культуру Школы.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9.2. Настоящее положение устанавливает ряд общих правил и стандартов поведения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работников Школы, затрагивающих общую этику деловых отношений и направленных на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формирование этичного, добросовестного поведения работников и организации в целом и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принятые в данном профессиональном сообществе: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соблюдение высоких этических стандартов поведения;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поддержание высоких стандартов профессиональной деятельности;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следование лучшим практикам корпоративного управления;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создание и поддержание атмосферы доверия и взаимного уважения;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следование принципу добросовестной конкуренции;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lastRenderedPageBreak/>
        <w:t>- соблюдение законности и принятых на себя договорных обязательств;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соблюдение принципов объективности и честности при принятии решений.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10. Обучение и консультирование работников</w:t>
      </w:r>
      <w:r w:rsidR="002252F0">
        <w:rPr>
          <w:rFonts w:ascii="Times New Roman" w:hAnsi="Times New Roman" w:cs="Times New Roman"/>
          <w:sz w:val="26"/>
          <w:szCs w:val="26"/>
        </w:rPr>
        <w:t>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10.1. При организации обучения работников Школы вопросам профилактики и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противодействия коррупции должна учитываться категория обучаемых и время его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проведения.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10.2. Обучение проводится по следующей тематике: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коррупция в государственном и частном секторах экономики;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юридическая ответственность за совершение коррупционных правонарушений;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ознакомление с требованиями законодательства и внутренними документами организациипо вопросам противодействия коррупции и порядком их применения в деятельностиорганизации;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выявление и разрешение конфликта интересов при выполнении трудовых обязанностей;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поведение в ситуациях коррупционного риска, в частности в случаях вымогательства</w:t>
      </w:r>
      <w:r w:rsidR="0007049B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взятки со стороны должностных лиц государственных и муниципальных, иных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организаций;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взаимодействие с правоохранительными органами по вопросам профилактики 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противодействия коррупции.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10.3. В зависимости от времени проведения выделяют следующие виды обучения: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DF58A2">
        <w:rPr>
          <w:rFonts w:ascii="Times New Roman" w:hAnsi="Times New Roman" w:cs="Times New Roman"/>
          <w:sz w:val="26"/>
          <w:szCs w:val="26"/>
        </w:rPr>
        <w:t>обучение по вопросам</w:t>
      </w:r>
      <w:proofErr w:type="gramEnd"/>
      <w:r w:rsidRPr="00DF58A2">
        <w:rPr>
          <w:rFonts w:ascii="Times New Roman" w:hAnsi="Times New Roman" w:cs="Times New Roman"/>
          <w:sz w:val="26"/>
          <w:szCs w:val="26"/>
        </w:rPr>
        <w:t xml:space="preserve"> профилактики и противодействия коррупции непосредственно при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приёме на работу;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обучение при назначении работника на иную, более высокую должность,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предполагающую исполнение обязанностей, связанных с предупреждением 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противодействием коррупции;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периодическое обучение работников с целью поддержания их знаний и навыков в сфере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противодействия коррупции на должном уровне;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дополнительное обучение в случае выявления провалов в реализации антикоррупционной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политики, одной из причин которых является недостаточность знаний и навыков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работников в сфере противодействия коррупции.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10.4. Консультирование по вопросам противодействия коррупции осуществляется в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индивидуальном порядке. Ответственным лицом за проведение такого консультирования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является лицо, ответственное за противодействие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коррупции в Школе.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10.5. Консультирование по частным вопросам противодействия коррупции 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урегулирования конфликта интересов проводится в конфиденциальном порядке.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11. Внутренний контроль и аудит</w:t>
      </w:r>
      <w:r w:rsidR="002252F0">
        <w:rPr>
          <w:rFonts w:ascii="Times New Roman" w:hAnsi="Times New Roman" w:cs="Times New Roman"/>
          <w:sz w:val="26"/>
          <w:szCs w:val="26"/>
        </w:rPr>
        <w:t>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lastRenderedPageBreak/>
        <w:t>11.1. Внутренний контроль хозяйственных операций в Школе осуществляется в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соответствии с Федеральным законом от 6 декабря 2011 г. №402-ФЗ «О бухгалтерском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учете».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11.2. В Школе при проведении внутреннего контроля и аудита осуществляется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контроль обеспечения соответствия деятельности организации требованиям нормативных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правовых актов и локальных нормативных актов, в том числе: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проверка соблюдения различных организационных процедур и правил деятельности,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которые значимы с точки зрения работы по профилактике и предупреждению коррупции;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контроль соблюдения ограничений, налагаемых на педагогических работников при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осуществлении ими профессиональной деятельности;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контроль документирования операций хозяйственной деятельности организации;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проверка экономической обоснованности осуществляемых операций в сферах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коррупционного риска.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11.3. Контроль документирования операций хозяйственной деятельности направленна предупреждение и выявление соответствующих нарушений: составления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неофициальной отчетности, использования поддельных документов, записи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несуществующих расходов, отсутствия первичных учетных документов, исправлений в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документах и отчетности, уничтожения документов и отчетности ранее установленного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срока и т.д.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11.4. Проверка экономической обоснованности осуществляемых операций в сферах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коррупционного риска может проводиться в отношении обмена деловыми подарками,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представительских расходов, благотворительных пожертвований, вознаграждений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внешним консультантам и других сфер. При этом принимается во внимание наличие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обстоятельств – индикаторов неправомерных действий, в том числе: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оплата услуг, характер которых не определен, либо вызывает сомнения;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предоставление или получение дорогостоящих подарков, оплата развлекательных услуг,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предоставление иных ценностей или благ внешним консультантам, государственным или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муниципальным служащим, работникам аффилированных лиц и контрагентов;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выплата посреднику или внешнему консультанту вознаграждения, размер которого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превышает обычную плату для организации или плату для данного вида услуг;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 xml:space="preserve">- закупки или продажи по ценам, значительно отличающимся от </w:t>
      </w:r>
      <w:proofErr w:type="gramStart"/>
      <w:r w:rsidRPr="00DF58A2">
        <w:rPr>
          <w:rFonts w:ascii="Times New Roman" w:hAnsi="Times New Roman" w:cs="Times New Roman"/>
          <w:sz w:val="26"/>
          <w:szCs w:val="26"/>
        </w:rPr>
        <w:t>рыночных</w:t>
      </w:r>
      <w:proofErr w:type="gramEnd"/>
      <w:r w:rsidRPr="00DF58A2">
        <w:rPr>
          <w:rFonts w:ascii="Times New Roman" w:hAnsi="Times New Roman" w:cs="Times New Roman"/>
          <w:sz w:val="26"/>
          <w:szCs w:val="26"/>
        </w:rPr>
        <w:t>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сомнительные платежи наличными.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12. Оценка коррупционных рисков</w:t>
      </w:r>
      <w:r w:rsidR="002252F0">
        <w:rPr>
          <w:rFonts w:ascii="Times New Roman" w:hAnsi="Times New Roman" w:cs="Times New Roman"/>
          <w:sz w:val="26"/>
          <w:szCs w:val="26"/>
        </w:rPr>
        <w:t>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12.1. Целью оценки коррупционных рисков является определение конкретных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процессов и деловых операций в деятельности образовательного учреждения, при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реализации которых наиболее высока вероятность совершения работниками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proofErr w:type="gramStart"/>
      <w:r w:rsidRPr="00DF58A2">
        <w:rPr>
          <w:rFonts w:ascii="Times New Roman" w:hAnsi="Times New Roman" w:cs="Times New Roman"/>
          <w:sz w:val="26"/>
          <w:szCs w:val="26"/>
        </w:rPr>
        <w:t>правонарушений</w:t>
      </w:r>
      <w:proofErr w:type="gramEnd"/>
      <w:r w:rsidRPr="00DF58A2">
        <w:rPr>
          <w:rFonts w:ascii="Times New Roman" w:hAnsi="Times New Roman" w:cs="Times New Roman"/>
          <w:sz w:val="26"/>
          <w:szCs w:val="26"/>
        </w:rPr>
        <w:t xml:space="preserve"> как в целях получения личной выгоды, так и в целях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получения выгоды организацией.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lastRenderedPageBreak/>
        <w:t>12.2. Выделяются следующие категории (группы) коррупционных рисков.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12.2.1. Коррупционные риски по процессам: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приём детей в Школу;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оказание платных образовательных услуг;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репетиторство;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 xml:space="preserve">- аттестация </w:t>
      </w:r>
      <w:proofErr w:type="gramStart"/>
      <w:r w:rsidRPr="00DF58A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37343F" w:rsidRPr="00DF58A2">
        <w:rPr>
          <w:rFonts w:ascii="Times New Roman" w:hAnsi="Times New Roman" w:cs="Times New Roman"/>
          <w:sz w:val="26"/>
          <w:szCs w:val="26"/>
        </w:rPr>
        <w:t>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закупки и иная финансово-хозяйственная деятельность.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12.2.2. Коррупционные риски по категориям работников: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руководство Школы (директор и заместители);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классные руководители;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иные педагогические работники.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12.3. В целях минимизации коррупционных рисков реализуются следующие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механизмы: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детальное закрепление в локальных нормативных актах деятельности Школы по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осуществлению основных функций, установленных законодательством об образовании;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обеспечение информационной открытости деятельности Школы в соответствии с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требованиями действующего законодательства;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введение необходимых ограничений для отдельных категорий работников;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а также иные механизмы.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13. Сотрудничество с правоохранительными органами в сфере противодействия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коррупции</w:t>
      </w:r>
      <w:r w:rsidR="00AB7757">
        <w:rPr>
          <w:rFonts w:ascii="Times New Roman" w:hAnsi="Times New Roman" w:cs="Times New Roman"/>
          <w:sz w:val="26"/>
          <w:szCs w:val="26"/>
        </w:rPr>
        <w:t>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13.1. Сотрудничество с правоохранительными органами является важным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 xml:space="preserve">показателем приверженности </w:t>
      </w:r>
      <w:proofErr w:type="gramStart"/>
      <w:r w:rsidRPr="00DF58A2">
        <w:rPr>
          <w:rFonts w:ascii="Times New Roman" w:hAnsi="Times New Roman" w:cs="Times New Roman"/>
          <w:sz w:val="26"/>
          <w:szCs w:val="26"/>
        </w:rPr>
        <w:t>Школы</w:t>
      </w:r>
      <w:proofErr w:type="gramEnd"/>
      <w:r w:rsidRPr="00DF58A2">
        <w:rPr>
          <w:rFonts w:ascii="Times New Roman" w:hAnsi="Times New Roman" w:cs="Times New Roman"/>
          <w:sz w:val="26"/>
          <w:szCs w:val="26"/>
        </w:rPr>
        <w:t xml:space="preserve"> декларируемым антикоррупционным стандартам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поведения.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13.2. Сотрудничество с правоохранительными органами осуществляется в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различных формах, в том числе: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оказания содействия уполномоченным представителям контрольно-надзорных 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правоохранительных органов при проведении ими инспекционных проверок деятельности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организации по вопросам предупреждения и противодействия коррупции;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оказания содействи</w:t>
      </w:r>
      <w:r w:rsidR="0037343F" w:rsidRPr="00DF58A2">
        <w:rPr>
          <w:rFonts w:ascii="Times New Roman" w:hAnsi="Times New Roman" w:cs="Times New Roman"/>
          <w:sz w:val="26"/>
          <w:szCs w:val="26"/>
        </w:rPr>
        <w:t xml:space="preserve">я уполномоченным представителям </w:t>
      </w:r>
      <w:r w:rsidRPr="00DF58A2">
        <w:rPr>
          <w:rFonts w:ascii="Times New Roman" w:hAnsi="Times New Roman" w:cs="Times New Roman"/>
          <w:sz w:val="26"/>
          <w:szCs w:val="26"/>
        </w:rPr>
        <w:t>правоохранительных органов при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проведении мероприятий по пресечению или расследованию коррупционных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преступлений, включая оперативно-розыскные мероприятия.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13.3. Руководство Школы и его сотрудники: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- оказывают поддержку в выявлении и расследовании правоохранительными органами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фактов коррупции;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lastRenderedPageBreak/>
        <w:t>- предпринимают необходимые меры по сохранению и передаче в правоохранительные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органы документов и информации, содержащей данные о коррупционных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правонарушениях.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13.4. Руководство Школы и его сотрудники не допускают вмешательства в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выполнение служебных обязанностей должностными лицами контрольно-надзорных,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судебных или правоохранительных органов.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 xml:space="preserve">13.5. </w:t>
      </w:r>
      <w:proofErr w:type="gramStart"/>
      <w:r w:rsidRPr="00DF58A2">
        <w:rPr>
          <w:rFonts w:ascii="Times New Roman" w:hAnsi="Times New Roman" w:cs="Times New Roman"/>
          <w:sz w:val="26"/>
          <w:szCs w:val="26"/>
        </w:rPr>
        <w:t>Школа не принимает каких-либо санкций в отношении своих сотрудников,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сообщивших в правоохранительные органы о ставшей им известной в ходе выполнения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трудовых обязанностей информации о подготовке или совершении коррупционного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правонарушения.</w:t>
      </w:r>
      <w:proofErr w:type="gramEnd"/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14. Ответственность сотрудников за несоблюдение требований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Антикоррупционной политики</w:t>
      </w:r>
      <w:r w:rsidR="00AB7757">
        <w:rPr>
          <w:rFonts w:ascii="Times New Roman" w:hAnsi="Times New Roman" w:cs="Times New Roman"/>
          <w:sz w:val="26"/>
          <w:szCs w:val="26"/>
        </w:rPr>
        <w:t>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14.1. В Учреждении т</w:t>
      </w:r>
      <w:r w:rsidR="0037343F" w:rsidRPr="00DF58A2">
        <w:rPr>
          <w:rFonts w:ascii="Times New Roman" w:hAnsi="Times New Roman" w:cs="Times New Roman"/>
          <w:sz w:val="26"/>
          <w:szCs w:val="26"/>
        </w:rPr>
        <w:t xml:space="preserve">ребуется соблюдения работниками </w:t>
      </w:r>
      <w:r w:rsidRPr="00DF58A2">
        <w:rPr>
          <w:rFonts w:ascii="Times New Roman" w:hAnsi="Times New Roman" w:cs="Times New Roman"/>
          <w:sz w:val="26"/>
          <w:szCs w:val="26"/>
        </w:rPr>
        <w:t>Антикоррупционной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политики, при соблюдении процедур информирования работников о ключевых принципах,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требованиях и санкциях за нарушения. Каждый работник, при заключении трудового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договора должен быть ознакомлен под роспись с Антикоррупционной политикой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Учреждения и локальными нормативными актами, касающимися предупреждения 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противодействия коррупции, изданными в Учреждении.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14.2. Работники Учреждения, независимо от занимаемой должности, несут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ответственность, предусмотренную действующим законодательством Российской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Федерации, за соблюдение принципов и требований настоящей Антикоррупционной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политики, а также за действие (бездействие) подчиненных им лиц, нарушающих эти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принципы и требования.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14.3. К мерам ответственности за коррупционные проявления в Учреждении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относятся: меры уголовной, административной и дисциплинарной ответственности в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соответствии законодательством Российской Федерации.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15. Порядок пересмотра и внесения изменений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в Антикоррупционную политику</w:t>
      </w:r>
    </w:p>
    <w:p w:rsidR="002308BF" w:rsidRPr="00DF58A2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При изменении законодательства Российской Федерации, либо выявлении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недостаточно эффективных положений Антикоррупционной политикой Учреждения она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может быть пересмотрена и в неё могут быть внесены изменения и дополнения.</w:t>
      </w:r>
    </w:p>
    <w:p w:rsidR="00921FCB" w:rsidRDefault="002308BF" w:rsidP="00DF5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8A2">
        <w:rPr>
          <w:rFonts w:ascii="Times New Roman" w:hAnsi="Times New Roman" w:cs="Times New Roman"/>
          <w:sz w:val="26"/>
          <w:szCs w:val="26"/>
        </w:rPr>
        <w:t>Работа по актуализации Антикоррупционной политикой Учреждения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осуществляется по поручению директора ответственным должностным лицом за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организации профилактики и противодействия коррупции в Учреждении и (или)</w:t>
      </w:r>
      <w:r w:rsidR="001F1F94">
        <w:rPr>
          <w:rFonts w:ascii="Times New Roman" w:hAnsi="Times New Roman" w:cs="Times New Roman"/>
          <w:sz w:val="26"/>
          <w:szCs w:val="26"/>
        </w:rPr>
        <w:t xml:space="preserve"> </w:t>
      </w:r>
      <w:r w:rsidRPr="00DF58A2">
        <w:rPr>
          <w:rFonts w:ascii="Times New Roman" w:hAnsi="Times New Roman" w:cs="Times New Roman"/>
          <w:sz w:val="26"/>
          <w:szCs w:val="26"/>
        </w:rPr>
        <w:t>назначенными директором должностными лицами.</w:t>
      </w:r>
    </w:p>
    <w:p w:rsidR="00921FCB" w:rsidRPr="00921FCB" w:rsidRDefault="00921FCB" w:rsidP="00921FCB">
      <w:pPr>
        <w:rPr>
          <w:rFonts w:ascii="Times New Roman" w:hAnsi="Times New Roman" w:cs="Times New Roman"/>
          <w:sz w:val="26"/>
          <w:szCs w:val="26"/>
        </w:rPr>
      </w:pPr>
    </w:p>
    <w:p w:rsidR="00921FCB" w:rsidRPr="00921FCB" w:rsidRDefault="00921FCB" w:rsidP="00921FCB">
      <w:pPr>
        <w:rPr>
          <w:rFonts w:ascii="Times New Roman" w:hAnsi="Times New Roman" w:cs="Times New Roman"/>
          <w:sz w:val="26"/>
          <w:szCs w:val="26"/>
        </w:rPr>
      </w:pPr>
    </w:p>
    <w:p w:rsidR="00921FCB" w:rsidRPr="00921FCB" w:rsidRDefault="00921FCB" w:rsidP="00921FCB">
      <w:pPr>
        <w:rPr>
          <w:rFonts w:ascii="Times New Roman" w:hAnsi="Times New Roman" w:cs="Times New Roman"/>
          <w:sz w:val="26"/>
          <w:szCs w:val="26"/>
        </w:rPr>
      </w:pPr>
    </w:p>
    <w:p w:rsidR="00AB7757" w:rsidRDefault="00AB7757" w:rsidP="00921FCB">
      <w:pPr>
        <w:tabs>
          <w:tab w:val="left" w:pos="2947"/>
        </w:tabs>
        <w:rPr>
          <w:rFonts w:ascii="Times New Roman" w:hAnsi="Times New Roman" w:cs="Times New Roman"/>
          <w:sz w:val="26"/>
          <w:szCs w:val="26"/>
        </w:rPr>
      </w:pPr>
    </w:p>
    <w:p w:rsidR="00274BC8" w:rsidRDefault="00274BC8" w:rsidP="00921FCB">
      <w:pPr>
        <w:tabs>
          <w:tab w:val="left" w:pos="2947"/>
        </w:tabs>
        <w:rPr>
          <w:rFonts w:ascii="Times New Roman" w:hAnsi="Times New Roman" w:cs="Times New Roman"/>
          <w:sz w:val="26"/>
          <w:szCs w:val="26"/>
        </w:rPr>
      </w:pPr>
    </w:p>
    <w:p w:rsidR="00274BC8" w:rsidRDefault="00274BC8" w:rsidP="00274BC8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4BC8" w:rsidRPr="002928B9" w:rsidRDefault="00274BC8" w:rsidP="00274BC8">
      <w:pPr>
        <w:suppressAutoHyphens/>
        <w:jc w:val="center"/>
        <w:rPr>
          <w:rFonts w:ascii="Times New Roman" w:hAnsi="Times New Roman" w:cs="Times New Roman"/>
        </w:rPr>
      </w:pPr>
      <w:r w:rsidRPr="002928B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74BC8" w:rsidRPr="002928B9" w:rsidRDefault="00274BC8" w:rsidP="00274BC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B9">
        <w:rPr>
          <w:rFonts w:ascii="Times New Roman" w:hAnsi="Times New Roman" w:cs="Times New Roman"/>
          <w:b/>
          <w:sz w:val="28"/>
          <w:szCs w:val="28"/>
        </w:rPr>
        <w:t>«Шыгырданская средняя общеобразовательная школа №1»</w:t>
      </w:r>
    </w:p>
    <w:p w:rsidR="00274BC8" w:rsidRDefault="00274BC8" w:rsidP="00274BC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EC">
        <w:rPr>
          <w:rFonts w:ascii="Times New Roman" w:hAnsi="Times New Roman" w:cs="Times New Roman"/>
          <w:noProof/>
        </w:rPr>
        <w:pict>
          <v:rect id="_x0000_s1028" style="position:absolute;left:0;text-align:left;margin-left:-44.55pt;margin-top:8.25pt;width:3.55pt;height:25.5pt;z-index:251660288" filled="f" stroked="f">
            <v:textbox style="mso-next-textbox:#_x0000_s1028">
              <w:txbxContent>
                <w:p w:rsidR="00274BC8" w:rsidRPr="00632472" w:rsidRDefault="00274BC8" w:rsidP="00274BC8">
                  <w:pPr>
                    <w:rPr>
                      <w:color w:val="FF0000"/>
                      <w:lang w:val="en-US"/>
                    </w:rPr>
                  </w:pPr>
                </w:p>
                <w:p w:rsidR="00274BC8" w:rsidRPr="00632472" w:rsidRDefault="00274BC8" w:rsidP="00274BC8">
                  <w:pPr>
                    <w:rPr>
                      <w:color w:val="FF0000"/>
                      <w:lang w:val="en-US"/>
                    </w:rPr>
                  </w:pPr>
                </w:p>
                <w:p w:rsidR="00274BC8" w:rsidRDefault="00274BC8" w:rsidP="00274BC8">
                  <w:pPr>
                    <w:rPr>
                      <w:lang w:val="en-US"/>
                    </w:rPr>
                  </w:pPr>
                </w:p>
                <w:p w:rsidR="00274BC8" w:rsidRDefault="00274BC8" w:rsidP="00274BC8">
                  <w:pPr>
                    <w:rPr>
                      <w:lang w:val="en-US"/>
                    </w:rPr>
                  </w:pPr>
                </w:p>
                <w:p w:rsidR="00274BC8" w:rsidRDefault="00274BC8" w:rsidP="00274BC8">
                  <w:pPr>
                    <w:rPr>
                      <w:lang w:val="en-US"/>
                    </w:rPr>
                  </w:pPr>
                </w:p>
                <w:p w:rsidR="00274BC8" w:rsidRPr="00F3482C" w:rsidRDefault="00274BC8" w:rsidP="00274BC8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Pr="002928B9">
        <w:rPr>
          <w:rFonts w:ascii="Times New Roman" w:hAnsi="Times New Roman" w:cs="Times New Roman"/>
          <w:b/>
          <w:sz w:val="28"/>
          <w:szCs w:val="28"/>
        </w:rPr>
        <w:t>Батыревского района Чувашской Республики</w:t>
      </w:r>
    </w:p>
    <w:p w:rsidR="00274BC8" w:rsidRDefault="00274BC8" w:rsidP="00274BC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D04" w:rsidRPr="002928B9" w:rsidRDefault="00D44D04" w:rsidP="00274BC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BC8" w:rsidRPr="00274BC8" w:rsidRDefault="00274BC8" w:rsidP="00D44D04">
      <w:pPr>
        <w:tabs>
          <w:tab w:val="left" w:pos="2947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BC8">
        <w:rPr>
          <w:rFonts w:ascii="Times New Roman" w:hAnsi="Times New Roman" w:cs="Times New Roman"/>
          <w:b/>
          <w:sz w:val="32"/>
          <w:szCs w:val="32"/>
        </w:rPr>
        <w:t>Перечень локальных актов в сфере</w:t>
      </w:r>
      <w:r w:rsidR="00D44D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274BC8">
        <w:rPr>
          <w:rFonts w:ascii="Times New Roman" w:hAnsi="Times New Roman" w:cs="Times New Roman"/>
          <w:b/>
          <w:sz w:val="32"/>
          <w:szCs w:val="32"/>
        </w:rPr>
        <w:t xml:space="preserve"> противодействия коррупции:</w:t>
      </w:r>
    </w:p>
    <w:p w:rsidR="00274BC8" w:rsidRPr="00D44D04" w:rsidRDefault="00274BC8" w:rsidP="00D44D04">
      <w:pPr>
        <w:pStyle w:val="a3"/>
        <w:numPr>
          <w:ilvl w:val="0"/>
          <w:numId w:val="1"/>
        </w:numPr>
        <w:tabs>
          <w:tab w:val="left" w:pos="294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04">
        <w:rPr>
          <w:rFonts w:ascii="Times New Roman" w:hAnsi="Times New Roman" w:cs="Times New Roman"/>
          <w:sz w:val="28"/>
          <w:szCs w:val="28"/>
        </w:rPr>
        <w:t>Положение об антикоррупционной политике в МБОУ «Шыгырданская СОШ №1» Батыревского района Чувашской Республики;</w:t>
      </w:r>
    </w:p>
    <w:p w:rsidR="00274BC8" w:rsidRPr="00D44D04" w:rsidRDefault="00274BC8" w:rsidP="00D44D04">
      <w:pPr>
        <w:pStyle w:val="a3"/>
        <w:numPr>
          <w:ilvl w:val="0"/>
          <w:numId w:val="1"/>
        </w:numPr>
        <w:tabs>
          <w:tab w:val="left" w:pos="294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04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педагогического работника  </w:t>
      </w:r>
      <w:r w:rsidR="00D44D04" w:rsidRPr="00D44D04">
        <w:rPr>
          <w:rFonts w:ascii="Times New Roman" w:hAnsi="Times New Roman" w:cs="Times New Roman"/>
          <w:sz w:val="28"/>
          <w:szCs w:val="28"/>
        </w:rPr>
        <w:t>в МБОУ «Шыгырданская СОШ №1» Батыревского района Чувашской Республики</w:t>
      </w:r>
      <w:r w:rsidRPr="00D44D04">
        <w:rPr>
          <w:rFonts w:ascii="Times New Roman" w:hAnsi="Times New Roman" w:cs="Times New Roman"/>
          <w:sz w:val="28"/>
          <w:szCs w:val="28"/>
        </w:rPr>
        <w:t>;</w:t>
      </w:r>
    </w:p>
    <w:p w:rsidR="00274BC8" w:rsidRPr="00D44D04" w:rsidRDefault="00274BC8" w:rsidP="00D44D04">
      <w:pPr>
        <w:pStyle w:val="a3"/>
        <w:numPr>
          <w:ilvl w:val="0"/>
          <w:numId w:val="1"/>
        </w:numPr>
        <w:tabs>
          <w:tab w:val="left" w:pos="294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04">
        <w:rPr>
          <w:rStyle w:val="3"/>
          <w:rFonts w:eastAsiaTheme="minorHAnsi"/>
          <w:sz w:val="28"/>
          <w:szCs w:val="28"/>
        </w:rPr>
        <w:t xml:space="preserve">Положение о комиссии по противодействию коррупции в </w:t>
      </w:r>
      <w:r w:rsidR="00D44D04" w:rsidRPr="00D44D04">
        <w:rPr>
          <w:rFonts w:ascii="Times New Roman" w:hAnsi="Times New Roman" w:cs="Times New Roman"/>
          <w:sz w:val="28"/>
          <w:szCs w:val="28"/>
        </w:rPr>
        <w:t xml:space="preserve"> МБОУ «Шыгырданская СОШ №1» Батыревского района Чувашской Республики;</w:t>
      </w:r>
    </w:p>
    <w:p w:rsidR="00D44D04" w:rsidRPr="00D44D04" w:rsidRDefault="00D44D04" w:rsidP="00D44D04">
      <w:pPr>
        <w:pStyle w:val="a3"/>
        <w:numPr>
          <w:ilvl w:val="0"/>
          <w:numId w:val="1"/>
        </w:numPr>
        <w:tabs>
          <w:tab w:val="left" w:pos="2947"/>
        </w:tabs>
        <w:spacing w:line="360" w:lineRule="auto"/>
        <w:jc w:val="both"/>
        <w:rPr>
          <w:rStyle w:val="1"/>
          <w:rFonts w:eastAsiaTheme="minorHAnsi"/>
          <w:sz w:val="28"/>
          <w:szCs w:val="28"/>
        </w:rPr>
      </w:pPr>
      <w:r w:rsidRPr="00D44D04">
        <w:rPr>
          <w:rStyle w:val="1"/>
          <w:rFonts w:eastAsiaTheme="minorHAnsi"/>
          <w:sz w:val="28"/>
          <w:szCs w:val="28"/>
        </w:rPr>
        <w:t xml:space="preserve">Порядок уведомления о возможном конфликте интересов и способах его урегулирования </w:t>
      </w:r>
      <w:r w:rsidRPr="00D44D04">
        <w:rPr>
          <w:rStyle w:val="3"/>
          <w:rFonts w:eastAsiaTheme="minorHAnsi"/>
          <w:sz w:val="28"/>
          <w:szCs w:val="28"/>
        </w:rPr>
        <w:t xml:space="preserve">в </w:t>
      </w:r>
      <w:r w:rsidRPr="00D44D04">
        <w:rPr>
          <w:rFonts w:ascii="Times New Roman" w:hAnsi="Times New Roman" w:cs="Times New Roman"/>
          <w:sz w:val="28"/>
          <w:szCs w:val="28"/>
        </w:rPr>
        <w:t xml:space="preserve"> МБОУ «Шыгырданская СОШ №1» Батыревского района Чувашской Республики</w:t>
      </w:r>
    </w:p>
    <w:p w:rsidR="00D44D04" w:rsidRPr="00D44D04" w:rsidRDefault="00D44D04" w:rsidP="00D44D04">
      <w:pPr>
        <w:pStyle w:val="a3"/>
        <w:numPr>
          <w:ilvl w:val="0"/>
          <w:numId w:val="1"/>
        </w:numPr>
        <w:tabs>
          <w:tab w:val="left" w:pos="294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04"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 МБОУ «Шыгырданская СОШ №1» Батыревского района Чувашской Республики</w:t>
      </w:r>
    </w:p>
    <w:p w:rsidR="00921FCB" w:rsidRPr="00921FCB" w:rsidRDefault="00921FCB" w:rsidP="00D44D04">
      <w:pPr>
        <w:tabs>
          <w:tab w:val="left" w:pos="294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921FCB" w:rsidRPr="00921FCB" w:rsidSect="00DF58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1023"/>
    <w:multiLevelType w:val="hybridMultilevel"/>
    <w:tmpl w:val="C79C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08BF"/>
    <w:rsid w:val="0004234D"/>
    <w:rsid w:val="0007049B"/>
    <w:rsid w:val="00150088"/>
    <w:rsid w:val="001F1F94"/>
    <w:rsid w:val="002252F0"/>
    <w:rsid w:val="002308BF"/>
    <w:rsid w:val="00274BC8"/>
    <w:rsid w:val="002B2CC9"/>
    <w:rsid w:val="0037343F"/>
    <w:rsid w:val="003F71BA"/>
    <w:rsid w:val="00921FCB"/>
    <w:rsid w:val="009B7080"/>
    <w:rsid w:val="00AB7757"/>
    <w:rsid w:val="00D226EC"/>
    <w:rsid w:val="00D44D04"/>
    <w:rsid w:val="00DC31DB"/>
    <w:rsid w:val="00DF58A2"/>
    <w:rsid w:val="00E50799"/>
    <w:rsid w:val="00E9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C8"/>
    <w:pPr>
      <w:ind w:left="720"/>
      <w:contextualSpacing/>
    </w:pPr>
  </w:style>
  <w:style w:type="character" w:customStyle="1" w:styleId="3">
    <w:name w:val="Основной текст (3)"/>
    <w:basedOn w:val="a0"/>
    <w:rsid w:val="00274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"/>
    <w:basedOn w:val="a0"/>
    <w:rsid w:val="00D44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4658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8</cp:revision>
  <cp:lastPrinted>2021-02-12T05:35:00Z</cp:lastPrinted>
  <dcterms:created xsi:type="dcterms:W3CDTF">2021-02-11T06:59:00Z</dcterms:created>
  <dcterms:modified xsi:type="dcterms:W3CDTF">2021-02-12T05:37:00Z</dcterms:modified>
</cp:coreProperties>
</file>